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sz w:val="16"/>
                <w:szCs w:val="16"/>
              </w:rPr>
            </w:pP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D"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eastAsia="Times" w:hAnsi="Times" w:cs="Times"/>
          <w:sz w:val="22"/>
          <w:szCs w:val="22"/>
        </w:rPr>
      </w:pPr>
    </w:p>
    <w:p w14:paraId="0000000E" w14:textId="77777777" w:rsidR="004B6C3A" w:rsidRPr="00246FFA" w:rsidRDefault="00E45EE2" w:rsidP="00246FFA">
      <w:pPr>
        <w:pStyle w:val="Title"/>
        <w:rPr>
          <w:rFonts w:eastAsia="Montserrat"/>
          <w:sz w:val="44"/>
          <w:szCs w:val="44"/>
        </w:rPr>
      </w:pPr>
      <w:bookmarkStart w:id="1" w:name="kix.tml9j7xvw881" w:colFirst="0" w:colLast="0"/>
      <w:bookmarkEnd w:id="1"/>
      <w:r w:rsidRPr="00246FFA">
        <w:rPr>
          <w:rFonts w:eastAsia="Montserrat"/>
          <w:sz w:val="44"/>
          <w:szCs w:val="44"/>
        </w:rPr>
        <w:t>HILLCREST REDEVELOPMENT MASTER PLAN</w:t>
      </w:r>
    </w:p>
    <w:p w14:paraId="0000000F" w14:textId="77777777" w:rsidR="004B6C3A" w:rsidRPr="00246FFA" w:rsidRDefault="00E45EE2" w:rsidP="00246FFA">
      <w:pPr>
        <w:pStyle w:val="Subtitle"/>
        <w:rPr>
          <w:sz w:val="32"/>
          <w:szCs w:val="32"/>
        </w:rPr>
      </w:pPr>
      <w:r w:rsidRPr="00246FFA">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1" w14:textId="77777777" w:rsidR="004B6C3A"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4B6C3A" w:rsidRDefault="004B6C3A">
      <w:pPr>
        <w:rPr>
          <w:rFonts w:ascii="Montserrat" w:eastAsia="Montserrat" w:hAnsi="Montserrat" w:cs="Montserrat"/>
          <w:b/>
          <w:sz w:val="36"/>
          <w:szCs w:val="36"/>
        </w:rPr>
      </w:pPr>
    </w:p>
    <w:p w14:paraId="00000013" w14:textId="1C7C1CD9" w:rsidR="004B6C3A" w:rsidRDefault="00E45EE2" w:rsidP="00246FFA">
      <w:pPr>
        <w:pStyle w:val="Heading1"/>
        <w:rPr>
          <w:rFonts w:eastAsia="Montserrat"/>
        </w:rPr>
      </w:pPr>
      <w:r>
        <w:rPr>
          <w:rFonts w:eastAsia="Montserrat"/>
        </w:rPr>
        <w:t>Meeting #</w:t>
      </w:r>
      <w:r w:rsidR="00B03B04">
        <w:rPr>
          <w:rFonts w:eastAsia="Montserrat"/>
        </w:rPr>
        <w:t>10</w:t>
      </w:r>
      <w:r>
        <w:rPr>
          <w:rFonts w:eastAsia="Montserrat"/>
        </w:rPr>
        <w:t xml:space="preserve"> Summary</w:t>
      </w:r>
    </w:p>
    <w:p w14:paraId="00000014" w14:textId="6B364C3C" w:rsidR="004B6C3A" w:rsidRDefault="003D02E9" w:rsidP="00246FFA">
      <w:pPr>
        <w:rPr>
          <w:rFonts w:eastAsia="Montserrat"/>
        </w:rPr>
      </w:pPr>
      <w:r>
        <w:rPr>
          <w:rFonts w:eastAsia="Montserrat"/>
        </w:rPr>
        <w:t>September 15</w:t>
      </w:r>
      <w:r w:rsidR="0D205D86" w:rsidRPr="0D205D86">
        <w:rPr>
          <w:rFonts w:eastAsia="Montserrat"/>
        </w:rPr>
        <w:t>, 2020, 5:30-7:00pm</w:t>
      </w:r>
    </w:p>
    <w:p w14:paraId="29EC8E45" w14:textId="620DEFA9" w:rsidR="58AB0E58" w:rsidRDefault="58AB0E58" w:rsidP="00246FFA">
      <w:r w:rsidRPr="0D205D86">
        <w:rPr>
          <w:rFonts w:eastAsia="Montserrat"/>
        </w:rPr>
        <w:t>via Skype</w:t>
      </w:r>
    </w:p>
    <w:p w14:paraId="00000016" w14:textId="77777777" w:rsidR="004B6C3A" w:rsidRDefault="004B6C3A">
      <w:pPr>
        <w:rPr>
          <w:rFonts w:ascii="Montserrat" w:eastAsia="Montserrat" w:hAnsi="Montserrat" w:cs="Montserrat"/>
          <w:sz w:val="22"/>
          <w:szCs w:val="22"/>
        </w:rPr>
      </w:pPr>
    </w:p>
    <w:p w14:paraId="00000017" w14:textId="04BF8D66"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Pr="0D205D86">
        <w:rPr>
          <w:rFonts w:ascii="Montserrat" w:eastAsia="Montserrat" w:hAnsi="Montserrat" w:cs="Montserrat"/>
          <w:sz w:val="21"/>
          <w:szCs w:val="21"/>
        </w:rPr>
        <w:t xml:space="preserve">Anne DeJoy, Linda Martinez-Higgins, Rachel Finazzo Doll, </w:t>
      </w:r>
      <w:r w:rsidR="00B634E8">
        <w:rPr>
          <w:rFonts w:ascii="Montserrat" w:eastAsia="Montserrat" w:hAnsi="Montserrat" w:cs="Montserrat"/>
          <w:sz w:val="21"/>
          <w:szCs w:val="21"/>
        </w:rPr>
        <w:t xml:space="preserve">Tiffany Scott Knox, </w:t>
      </w:r>
      <w:r w:rsidRPr="0D205D86">
        <w:rPr>
          <w:rFonts w:ascii="Montserrat" w:eastAsia="Montserrat" w:hAnsi="Montserrat" w:cs="Montserrat"/>
          <w:sz w:val="21"/>
          <w:szCs w:val="21"/>
        </w:rPr>
        <w:t>Que Vang, James Westin</w:t>
      </w:r>
      <w:r w:rsidR="003222E7">
        <w:rPr>
          <w:rFonts w:ascii="Montserrat" w:eastAsia="Montserrat" w:hAnsi="Montserrat" w:cs="Montserrat"/>
          <w:sz w:val="21"/>
          <w:szCs w:val="21"/>
        </w:rPr>
        <w:t xml:space="preserve">, </w:t>
      </w:r>
      <w:r w:rsidR="004678C2">
        <w:rPr>
          <w:rFonts w:ascii="Montserrat" w:eastAsia="Montserrat" w:hAnsi="Montserrat" w:cs="Montserrat"/>
          <w:sz w:val="21"/>
          <w:szCs w:val="21"/>
        </w:rPr>
        <w:t xml:space="preserve">Osman </w:t>
      </w:r>
      <w:proofErr w:type="spellStart"/>
      <w:r w:rsidR="004678C2">
        <w:rPr>
          <w:rFonts w:ascii="Montserrat" w:eastAsia="Montserrat" w:hAnsi="Montserrat" w:cs="Montserrat"/>
          <w:sz w:val="21"/>
          <w:szCs w:val="21"/>
        </w:rPr>
        <w:t>Egal</w:t>
      </w:r>
      <w:proofErr w:type="spellEnd"/>
      <w:r w:rsidR="004678C2">
        <w:rPr>
          <w:rFonts w:ascii="Montserrat" w:eastAsia="Montserrat" w:hAnsi="Montserrat" w:cs="Montserrat"/>
          <w:sz w:val="21"/>
          <w:szCs w:val="21"/>
        </w:rPr>
        <w:t>, Jon Fure.</w:t>
      </w:r>
    </w:p>
    <w:p w14:paraId="00000018" w14:textId="77777777" w:rsidR="004B6C3A" w:rsidRDefault="004B6C3A">
      <w:pPr>
        <w:rPr>
          <w:rFonts w:ascii="Montserrat" w:eastAsia="Montserrat" w:hAnsi="Montserrat" w:cs="Montserrat"/>
          <w:sz w:val="21"/>
          <w:szCs w:val="21"/>
        </w:rPr>
      </w:pPr>
    </w:p>
    <w:p w14:paraId="00000019" w14:textId="6E1D52F3" w:rsidR="004B6C3A" w:rsidRDefault="0D205D86" w:rsidP="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324658">
        <w:rPr>
          <w:rFonts w:ascii="Montserrat" w:eastAsia="Montserrat" w:hAnsi="Montserrat" w:cs="Montserrat"/>
          <w:sz w:val="21"/>
          <w:szCs w:val="21"/>
        </w:rPr>
        <w:t xml:space="preserve">Luis Pereira, </w:t>
      </w:r>
      <w:r>
        <w:rPr>
          <w:rFonts w:ascii="Montserrat" w:eastAsia="Montserrat" w:hAnsi="Montserrat" w:cs="Montserrat"/>
          <w:sz w:val="21"/>
          <w:szCs w:val="21"/>
        </w:rPr>
        <w:t xml:space="preserve">Mike Richardson (City of Saint Paul staff); Andrew Dresdner, </w:t>
      </w:r>
      <w:r w:rsidRPr="0D205D86">
        <w:rPr>
          <w:rFonts w:ascii="Montserrat" w:eastAsia="Montserrat" w:hAnsi="Montserrat" w:cs="Montserrat"/>
          <w:sz w:val="21"/>
          <w:szCs w:val="21"/>
        </w:rPr>
        <w:t xml:space="preserve">Mo Convery, </w:t>
      </w:r>
      <w:r w:rsidR="00690679">
        <w:rPr>
          <w:rFonts w:ascii="Montserrat" w:eastAsia="Montserrat" w:hAnsi="Montserrat" w:cs="Montserrat"/>
          <w:sz w:val="21"/>
          <w:szCs w:val="21"/>
        </w:rPr>
        <w:t xml:space="preserve">Jeff Mandyck </w:t>
      </w:r>
      <w:r>
        <w:rPr>
          <w:rFonts w:ascii="Montserrat" w:eastAsia="Montserrat" w:hAnsi="Montserrat" w:cs="Montserrat"/>
          <w:sz w:val="21"/>
          <w:szCs w:val="21"/>
        </w:rPr>
        <w:t>(City’s consultant</w:t>
      </w:r>
      <w:r w:rsidR="2CFBF201">
        <w:rPr>
          <w:rFonts w:ascii="Montserrat" w:eastAsia="Montserrat" w:hAnsi="Montserrat" w:cs="Montserrat"/>
          <w:sz w:val="21"/>
          <w:szCs w:val="21"/>
        </w:rPr>
        <w:t>s</w:t>
      </w:r>
      <w:r>
        <w:rPr>
          <w:rFonts w:ascii="Montserrat" w:eastAsia="Montserrat" w:hAnsi="Montserrat" w:cs="Montserrat"/>
          <w:sz w:val="21"/>
          <w:szCs w:val="21"/>
        </w:rPr>
        <w:t xml:space="preserve">); </w:t>
      </w:r>
      <w:r w:rsidR="00690679">
        <w:rPr>
          <w:rFonts w:ascii="Montserrat" w:eastAsia="Montserrat" w:hAnsi="Montserrat" w:cs="Montserrat"/>
          <w:sz w:val="21"/>
          <w:szCs w:val="21"/>
        </w:rPr>
        <w:t>Kathryn Sarnecki,</w:t>
      </w:r>
      <w:r>
        <w:rPr>
          <w:rFonts w:ascii="Montserrat" w:eastAsia="Montserrat" w:hAnsi="Montserrat" w:cs="Montserrat"/>
          <w:sz w:val="21"/>
          <w:szCs w:val="21"/>
        </w:rPr>
        <w:t xml:space="preserve"> George </w:t>
      </w:r>
      <w:r w:rsidR="364279F4">
        <w:rPr>
          <w:rFonts w:ascii="Montserrat" w:eastAsia="Montserrat" w:hAnsi="Montserrat" w:cs="Montserrat"/>
          <w:sz w:val="21"/>
          <w:szCs w:val="21"/>
        </w:rPr>
        <w:t>Hoene</w:t>
      </w:r>
      <w:r w:rsidR="00377A33">
        <w:rPr>
          <w:rFonts w:ascii="Montserrat" w:eastAsia="Montserrat" w:hAnsi="Montserrat" w:cs="Montserrat"/>
          <w:sz w:val="21"/>
          <w:szCs w:val="21"/>
        </w:rPr>
        <w:t>, Andrea Novak</w:t>
      </w:r>
      <w:r w:rsidR="364279F4">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James Soltis, Tom Goodrum</w:t>
      </w:r>
      <w:r w:rsidR="00377A33">
        <w:rPr>
          <w:rFonts w:ascii="Montserrat" w:eastAsia="Montserrat" w:hAnsi="Montserrat" w:cs="Montserrat"/>
          <w:sz w:val="21"/>
          <w:szCs w:val="21"/>
        </w:rPr>
        <w:t>, Ken Larsen</w:t>
      </w:r>
      <w:r w:rsidR="208D92E4">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consultants)</w:t>
      </w:r>
    </w:p>
    <w:p w14:paraId="0000001A" w14:textId="77777777" w:rsidR="004B6C3A" w:rsidRDefault="004B6C3A">
      <w:pPr>
        <w:rPr>
          <w:rFonts w:ascii="Montserrat" w:eastAsia="Montserrat" w:hAnsi="Montserrat" w:cs="Montserrat"/>
          <w:sz w:val="36"/>
          <w:szCs w:val="36"/>
        </w:rPr>
      </w:pPr>
    </w:p>
    <w:p w14:paraId="0000001C" w14:textId="42136329" w:rsidR="004B6C3A" w:rsidRPr="00333F92" w:rsidRDefault="00E45EE2" w:rsidP="009C4A71">
      <w:pPr>
        <w:pStyle w:val="Heading2"/>
        <w:rPr>
          <w:rFonts w:eastAsia="Montserrat"/>
        </w:rPr>
      </w:pPr>
      <w:r>
        <w:rPr>
          <w:rFonts w:eastAsia="Montserrat"/>
        </w:rPr>
        <w:t>Welcome</w:t>
      </w:r>
      <w:r w:rsidR="00AC6BC4">
        <w:rPr>
          <w:rFonts w:eastAsia="Montserrat"/>
        </w:rPr>
        <w:t>/Roll Call/Meeting Protocol</w:t>
      </w:r>
    </w:p>
    <w:p w14:paraId="0000001D" w14:textId="76041455"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E43F68">
        <w:rPr>
          <w:rFonts w:ascii="Montserrat" w:eastAsia="Montserrat" w:hAnsi="Montserrat" w:cs="Montserrat"/>
          <w:sz w:val="22"/>
          <w:szCs w:val="22"/>
        </w:rPr>
        <w:t xml:space="preserve">Linda Martinez-Higgins </w:t>
      </w:r>
      <w:r>
        <w:rPr>
          <w:rFonts w:ascii="Montserrat" w:eastAsia="Montserrat" w:hAnsi="Montserrat" w:cs="Montserrat"/>
          <w:sz w:val="22"/>
          <w:szCs w:val="22"/>
        </w:rPr>
        <w:t>called the meeting to order</w:t>
      </w:r>
      <w:r w:rsidR="00E43F68">
        <w:rPr>
          <w:rFonts w:ascii="Montserrat" w:eastAsia="Montserrat" w:hAnsi="Montserrat" w:cs="Montserrat"/>
          <w:sz w:val="22"/>
          <w:szCs w:val="22"/>
        </w:rPr>
        <w:t>.</w:t>
      </w:r>
      <w:r w:rsidR="00AC6BC4">
        <w:rPr>
          <w:rFonts w:ascii="Montserrat" w:eastAsia="Montserrat" w:hAnsi="Montserrat" w:cs="Montserrat"/>
          <w:sz w:val="22"/>
          <w:szCs w:val="22"/>
        </w:rPr>
        <w:t xml:space="preserve">  Bill Dermody took attendance</w:t>
      </w:r>
      <w:r w:rsidR="00D12E5E">
        <w:rPr>
          <w:rFonts w:ascii="Montserrat" w:eastAsia="Montserrat" w:hAnsi="Montserrat" w:cs="Montserrat"/>
          <w:sz w:val="22"/>
          <w:szCs w:val="22"/>
        </w:rPr>
        <w:t>.</w:t>
      </w:r>
    </w:p>
    <w:p w14:paraId="158CFBFD" w14:textId="5CABDD2B" w:rsidR="00377A33" w:rsidRDefault="00377A33">
      <w:pPr>
        <w:spacing w:line="276" w:lineRule="auto"/>
        <w:rPr>
          <w:rFonts w:ascii="Montserrat" w:eastAsia="Montserrat" w:hAnsi="Montserrat" w:cs="Montserrat"/>
          <w:sz w:val="22"/>
          <w:szCs w:val="22"/>
        </w:rPr>
      </w:pPr>
    </w:p>
    <w:p w14:paraId="4850A6AB" w14:textId="2CB9D880" w:rsidR="00377A33" w:rsidRPr="00333F92" w:rsidRDefault="00377A33" w:rsidP="009C4A71">
      <w:pPr>
        <w:pStyle w:val="Heading2"/>
        <w:rPr>
          <w:rFonts w:eastAsia="Montserrat"/>
        </w:rPr>
      </w:pPr>
      <w:r w:rsidRPr="00333F92">
        <w:rPr>
          <w:rFonts w:eastAsia="Montserrat"/>
        </w:rPr>
        <w:t>Letter from Greater East Side Community Council</w:t>
      </w:r>
    </w:p>
    <w:p w14:paraId="70B3746D" w14:textId="7791DEB1" w:rsidR="00377A33" w:rsidRDefault="00377A33">
      <w:pPr>
        <w:spacing w:line="276" w:lineRule="auto"/>
        <w:rPr>
          <w:rFonts w:ascii="Montserrat" w:eastAsia="Montserrat" w:hAnsi="Montserrat" w:cs="Montserrat"/>
          <w:sz w:val="22"/>
          <w:szCs w:val="22"/>
        </w:rPr>
      </w:pPr>
      <w:r>
        <w:rPr>
          <w:rFonts w:ascii="Montserrat" w:eastAsia="Montserrat" w:hAnsi="Montserrat" w:cs="Montserrat"/>
          <w:sz w:val="22"/>
          <w:szCs w:val="22"/>
        </w:rPr>
        <w:t>Bill Dermody</w:t>
      </w:r>
      <w:r w:rsidR="00432D75">
        <w:rPr>
          <w:rFonts w:ascii="Montserrat" w:eastAsia="Montserrat" w:hAnsi="Montserrat" w:cs="Montserrat"/>
          <w:sz w:val="22"/>
          <w:szCs w:val="22"/>
        </w:rPr>
        <w:t xml:space="preserve"> described the</w:t>
      </w:r>
      <w:r w:rsidR="00903A6E">
        <w:rPr>
          <w:rFonts w:ascii="Montserrat" w:eastAsia="Montserrat" w:hAnsi="Montserrat" w:cs="Montserrat"/>
          <w:sz w:val="22"/>
          <w:szCs w:val="22"/>
        </w:rPr>
        <w:t xml:space="preserve"> letter, which requested that master plan options without a hilltop be presented to the CAC</w:t>
      </w:r>
      <w:r w:rsidR="00D97061">
        <w:rPr>
          <w:rFonts w:ascii="Montserrat" w:eastAsia="Montserrat" w:hAnsi="Montserrat" w:cs="Montserrat"/>
          <w:sz w:val="22"/>
          <w:szCs w:val="22"/>
        </w:rPr>
        <w:t xml:space="preserve"> so they can give input on it, regardless of the staff recommendation.  He relayed that they will indeed accept that request and include at least one non-hilltop preserving option among the upcoming finalist scenarios.</w:t>
      </w:r>
    </w:p>
    <w:p w14:paraId="0000001E" w14:textId="77777777" w:rsidR="004B6C3A" w:rsidRDefault="004B6C3A">
      <w:pPr>
        <w:spacing w:line="276" w:lineRule="auto"/>
        <w:rPr>
          <w:rFonts w:ascii="Montserrat" w:eastAsia="Montserrat" w:hAnsi="Montserrat" w:cs="Montserrat"/>
          <w:sz w:val="22"/>
          <w:szCs w:val="22"/>
        </w:rPr>
      </w:pPr>
    </w:p>
    <w:p w14:paraId="0000001F" w14:textId="117A86E5" w:rsidR="004B6C3A" w:rsidRDefault="007B69F5" w:rsidP="009C4A71">
      <w:pPr>
        <w:pStyle w:val="Heading2"/>
        <w:rPr>
          <w:rFonts w:eastAsia="Montserrat"/>
        </w:rPr>
      </w:pPr>
      <w:r>
        <w:rPr>
          <w:rFonts w:eastAsia="Montserrat"/>
        </w:rPr>
        <w:lastRenderedPageBreak/>
        <w:t>Pollution Update</w:t>
      </w:r>
    </w:p>
    <w:p w14:paraId="00000023" w14:textId="28ED8D92" w:rsidR="004B6C3A" w:rsidRDefault="007B69F5"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Ken Larsen of Braun </w:t>
      </w:r>
      <w:proofErr w:type="spellStart"/>
      <w:r>
        <w:rPr>
          <w:rFonts w:ascii="Montserrat" w:eastAsia="Montserrat" w:hAnsi="Montserrat" w:cs="Montserrat"/>
          <w:bCs/>
          <w:sz w:val="22"/>
          <w:szCs w:val="22"/>
        </w:rPr>
        <w:t>Intertec</w:t>
      </w:r>
      <w:proofErr w:type="spellEnd"/>
      <w:r>
        <w:rPr>
          <w:rFonts w:ascii="Montserrat" w:eastAsia="Montserrat" w:hAnsi="Montserrat" w:cs="Montserrat"/>
          <w:bCs/>
          <w:sz w:val="22"/>
          <w:szCs w:val="22"/>
        </w:rPr>
        <w:t xml:space="preserve"> presented the latest pollution </w:t>
      </w:r>
      <w:r w:rsidR="003F5757">
        <w:rPr>
          <w:rFonts w:ascii="Montserrat" w:eastAsia="Montserrat" w:hAnsi="Montserrat" w:cs="Montserrat"/>
          <w:bCs/>
          <w:sz w:val="22"/>
          <w:szCs w:val="22"/>
        </w:rPr>
        <w:t>investigation results.</w:t>
      </w:r>
      <w:r w:rsidR="002139A1">
        <w:rPr>
          <w:rFonts w:ascii="Montserrat" w:eastAsia="Montserrat" w:hAnsi="Montserrat" w:cs="Montserrat"/>
          <w:bCs/>
          <w:sz w:val="22"/>
          <w:szCs w:val="22"/>
        </w:rPr>
        <w:t xml:space="preserve">  A CAC member asked if any pollution could be left alone.  Ken responded that any publicly accessible land would need to be cleaned up.</w:t>
      </w:r>
    </w:p>
    <w:p w14:paraId="6DF46D14" w14:textId="55097A32" w:rsidR="0089094F" w:rsidRDefault="0089094F" w:rsidP="00D71670">
      <w:pPr>
        <w:spacing w:line="276" w:lineRule="auto"/>
        <w:rPr>
          <w:rFonts w:ascii="Montserrat" w:eastAsia="Montserrat" w:hAnsi="Montserrat" w:cs="Montserrat"/>
          <w:bCs/>
          <w:sz w:val="22"/>
          <w:szCs w:val="22"/>
        </w:rPr>
      </w:pPr>
    </w:p>
    <w:p w14:paraId="67A1B996" w14:textId="3DC83E9D" w:rsidR="0089094F" w:rsidRPr="00473E0B" w:rsidRDefault="0089094F" w:rsidP="009C4A71">
      <w:pPr>
        <w:pStyle w:val="Heading2"/>
        <w:rPr>
          <w:rFonts w:eastAsia="Montserrat"/>
        </w:rPr>
      </w:pPr>
      <w:r w:rsidRPr="00473E0B">
        <w:rPr>
          <w:rFonts w:eastAsia="Montserrat"/>
        </w:rPr>
        <w:t>Infrastructure Capacity Analysis</w:t>
      </w:r>
    </w:p>
    <w:p w14:paraId="4616D292" w14:textId="1748F97C" w:rsidR="0089094F" w:rsidRDefault="0089094F"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Andrew Dresdner</w:t>
      </w:r>
      <w:r w:rsidR="00AC27DD">
        <w:rPr>
          <w:rFonts w:ascii="Montserrat" w:eastAsia="Montserrat" w:hAnsi="Montserrat" w:cs="Montserrat"/>
          <w:bCs/>
          <w:sz w:val="22"/>
          <w:szCs w:val="22"/>
        </w:rPr>
        <w:t xml:space="preserve"> updated the CAC on recent consultant team work on the infrastructure analyses: transportation, water, sewer, and stormwater.</w:t>
      </w:r>
      <w:r w:rsidR="000C6739">
        <w:rPr>
          <w:rFonts w:ascii="Montserrat" w:eastAsia="Montserrat" w:hAnsi="Montserrat" w:cs="Montserrat"/>
          <w:bCs/>
          <w:sz w:val="22"/>
          <w:szCs w:val="22"/>
        </w:rPr>
        <w:t xml:space="preserve">  For transportation, they</w:t>
      </w:r>
      <w:r w:rsidR="00336C2C">
        <w:rPr>
          <w:rFonts w:ascii="Montserrat" w:eastAsia="Montserrat" w:hAnsi="Montserrat" w:cs="Montserrat"/>
          <w:bCs/>
          <w:sz w:val="22"/>
          <w:szCs w:val="22"/>
        </w:rPr>
        <w:t xml:space="preserve"> reviewed directions and quantities of estimated trips generated by the various site approaches</w:t>
      </w:r>
      <w:r w:rsidR="000965A2">
        <w:rPr>
          <w:rFonts w:ascii="Montserrat" w:eastAsia="Montserrat" w:hAnsi="Montserrat" w:cs="Montserrat"/>
          <w:bCs/>
          <w:sz w:val="22"/>
          <w:szCs w:val="22"/>
        </w:rPr>
        <w:t>, including accounting for trips within the site.</w:t>
      </w:r>
      <w:r w:rsidR="000C3219">
        <w:rPr>
          <w:rFonts w:ascii="Montserrat" w:eastAsia="Montserrat" w:hAnsi="Montserrat" w:cs="Montserrat"/>
          <w:bCs/>
          <w:sz w:val="22"/>
          <w:szCs w:val="22"/>
        </w:rPr>
        <w:t xml:space="preserve">  There will be at least two full-access intersections along McKnight, one of which is close to warranting a traffic signal, and one full-access intersection along </w:t>
      </w:r>
      <w:proofErr w:type="spellStart"/>
      <w:r w:rsidR="000C3219">
        <w:rPr>
          <w:rFonts w:ascii="Montserrat" w:eastAsia="Montserrat" w:hAnsi="Montserrat" w:cs="Montserrat"/>
          <w:bCs/>
          <w:sz w:val="22"/>
          <w:szCs w:val="22"/>
        </w:rPr>
        <w:t>Larpenteur</w:t>
      </w:r>
      <w:proofErr w:type="spellEnd"/>
      <w:r w:rsidR="000C3219">
        <w:rPr>
          <w:rFonts w:ascii="Montserrat" w:eastAsia="Montserrat" w:hAnsi="Montserrat" w:cs="Montserrat"/>
          <w:bCs/>
          <w:sz w:val="22"/>
          <w:szCs w:val="22"/>
        </w:rPr>
        <w:t>.</w:t>
      </w:r>
      <w:r w:rsidR="004D3087">
        <w:rPr>
          <w:rFonts w:ascii="Montserrat" w:eastAsia="Montserrat" w:hAnsi="Montserrat" w:cs="Montserrat"/>
          <w:bCs/>
          <w:sz w:val="22"/>
          <w:szCs w:val="22"/>
        </w:rPr>
        <w:t xml:space="preserve">  There will be some increased traffic to the west-side streets that are being connected to, which is still being studied.</w:t>
      </w:r>
      <w:r w:rsidR="006A2BD7">
        <w:rPr>
          <w:rFonts w:ascii="Montserrat" w:eastAsia="Montserrat" w:hAnsi="Montserrat" w:cs="Montserrat"/>
          <w:bCs/>
          <w:sz w:val="22"/>
          <w:szCs w:val="22"/>
        </w:rPr>
        <w:t xml:space="preserve">  There </w:t>
      </w:r>
      <w:r w:rsidR="006255A5">
        <w:rPr>
          <w:rFonts w:ascii="Montserrat" w:eastAsia="Montserrat" w:hAnsi="Montserrat" w:cs="Montserrat"/>
          <w:bCs/>
          <w:sz w:val="22"/>
          <w:szCs w:val="22"/>
        </w:rPr>
        <w:t>could</w:t>
      </w:r>
      <w:r w:rsidR="006A2BD7">
        <w:rPr>
          <w:rFonts w:ascii="Montserrat" w:eastAsia="Montserrat" w:hAnsi="Montserrat" w:cs="Montserrat"/>
          <w:bCs/>
          <w:sz w:val="22"/>
          <w:szCs w:val="22"/>
        </w:rPr>
        <w:t xml:space="preserve"> also be some reduction in traffic for some mid-block locations on those streets to the west, because some trips could now go east via the new connections.  For stormwater, the new development will now have to capture water and infiltrate</w:t>
      </w:r>
      <w:r w:rsidR="00BD389F">
        <w:rPr>
          <w:rFonts w:ascii="Montserrat" w:eastAsia="Montserrat" w:hAnsi="Montserrat" w:cs="Montserrat"/>
          <w:bCs/>
          <w:sz w:val="22"/>
          <w:szCs w:val="22"/>
        </w:rPr>
        <w:t xml:space="preserve"> some </w:t>
      </w:r>
      <w:proofErr w:type="gramStart"/>
      <w:r w:rsidR="00BD389F">
        <w:rPr>
          <w:rFonts w:ascii="Montserrat" w:eastAsia="Montserrat" w:hAnsi="Montserrat" w:cs="Montserrat"/>
          <w:bCs/>
          <w:sz w:val="22"/>
          <w:szCs w:val="22"/>
        </w:rPr>
        <w:t>amount, and</w:t>
      </w:r>
      <w:proofErr w:type="gramEnd"/>
      <w:r w:rsidR="00BD389F">
        <w:rPr>
          <w:rFonts w:ascii="Montserrat" w:eastAsia="Montserrat" w:hAnsi="Montserrat" w:cs="Montserrat"/>
          <w:bCs/>
          <w:sz w:val="22"/>
          <w:szCs w:val="22"/>
        </w:rPr>
        <w:t xml:space="preserve"> improve the water quality – the golf course did not have to do this.</w:t>
      </w:r>
      <w:r w:rsidR="009270DF">
        <w:rPr>
          <w:rFonts w:ascii="Montserrat" w:eastAsia="Montserrat" w:hAnsi="Montserrat" w:cs="Montserrat"/>
          <w:bCs/>
          <w:sz w:val="22"/>
          <w:szCs w:val="22"/>
        </w:rPr>
        <w:t xml:space="preserve">  Stormwater will require about 15 to 16 acres on the site</w:t>
      </w:r>
      <w:r w:rsidR="00AA6B91">
        <w:rPr>
          <w:rFonts w:ascii="Montserrat" w:eastAsia="Montserrat" w:hAnsi="Montserrat" w:cs="Montserrat"/>
          <w:bCs/>
          <w:sz w:val="22"/>
          <w:szCs w:val="22"/>
        </w:rPr>
        <w:t xml:space="preserve">.  </w:t>
      </w:r>
      <w:r w:rsidR="00D253E7">
        <w:rPr>
          <w:rFonts w:ascii="Montserrat" w:eastAsia="Montserrat" w:hAnsi="Montserrat" w:cs="Montserrat"/>
          <w:bCs/>
          <w:sz w:val="22"/>
          <w:szCs w:val="22"/>
        </w:rPr>
        <w:t>Wetlands will require about 10 acres.</w:t>
      </w:r>
      <w:r w:rsidR="000002F1">
        <w:rPr>
          <w:rFonts w:ascii="Montserrat" w:eastAsia="Montserrat" w:hAnsi="Montserrat" w:cs="Montserrat"/>
          <w:bCs/>
          <w:sz w:val="22"/>
          <w:szCs w:val="22"/>
        </w:rPr>
        <w:t xml:space="preserve">  It would be best if stormwater is shared and becomes an amenity, and if some open space and wetlands acreage can do “double duty” for stormwater</w:t>
      </w:r>
      <w:r w:rsidR="00E7448A">
        <w:rPr>
          <w:rFonts w:ascii="Montserrat" w:eastAsia="Montserrat" w:hAnsi="Montserrat" w:cs="Montserrat"/>
          <w:bCs/>
          <w:sz w:val="22"/>
          <w:szCs w:val="22"/>
        </w:rPr>
        <w:t>, given the expectations for total open space acreage for the site.</w:t>
      </w:r>
      <w:r w:rsidR="0038622B">
        <w:rPr>
          <w:rFonts w:ascii="Montserrat" w:eastAsia="Montserrat" w:hAnsi="Montserrat" w:cs="Montserrat"/>
          <w:bCs/>
          <w:sz w:val="22"/>
          <w:szCs w:val="22"/>
        </w:rPr>
        <w:t xml:space="preserve">  Bill Dermody noted that the infrastructure analyses</w:t>
      </w:r>
      <w:r w:rsidR="0003660F">
        <w:rPr>
          <w:rFonts w:ascii="Montserrat" w:eastAsia="Montserrat" w:hAnsi="Montserrat" w:cs="Montserrat"/>
          <w:bCs/>
          <w:sz w:val="22"/>
          <w:szCs w:val="22"/>
        </w:rPr>
        <w:t xml:space="preserve"> did not find a capacity issue with any of the four approaches put out to the public.</w:t>
      </w:r>
      <w:r w:rsidR="00385713">
        <w:rPr>
          <w:rFonts w:ascii="Montserrat" w:eastAsia="Montserrat" w:hAnsi="Montserrat" w:cs="Montserrat"/>
          <w:bCs/>
          <w:sz w:val="22"/>
          <w:szCs w:val="22"/>
        </w:rPr>
        <w:t xml:space="preserve">  Kathryn Sarnecki noted that none of the four site approaches are fiscally viable – they are all at least $5 million short</w:t>
      </w:r>
      <w:r w:rsidR="008029D4">
        <w:rPr>
          <w:rFonts w:ascii="Montserrat" w:eastAsia="Montserrat" w:hAnsi="Montserrat" w:cs="Montserrat"/>
          <w:bCs/>
          <w:sz w:val="22"/>
          <w:szCs w:val="22"/>
        </w:rPr>
        <w:t xml:space="preserve"> of breaking even.</w:t>
      </w:r>
    </w:p>
    <w:p w14:paraId="1D21A958" w14:textId="2F6A5A21" w:rsidR="00473E0B" w:rsidRDefault="00473E0B" w:rsidP="00D71670">
      <w:pPr>
        <w:spacing w:line="276" w:lineRule="auto"/>
        <w:rPr>
          <w:rFonts w:ascii="Montserrat" w:eastAsia="Montserrat" w:hAnsi="Montserrat" w:cs="Montserrat"/>
          <w:bCs/>
          <w:sz w:val="22"/>
          <w:szCs w:val="22"/>
        </w:rPr>
      </w:pPr>
    </w:p>
    <w:p w14:paraId="1E107091" w14:textId="0842173C" w:rsidR="00473E0B" w:rsidRPr="008029D4" w:rsidRDefault="00473E0B" w:rsidP="009C4A71">
      <w:pPr>
        <w:pStyle w:val="Heading2"/>
        <w:rPr>
          <w:rFonts w:eastAsia="Montserrat"/>
        </w:rPr>
      </w:pPr>
      <w:r w:rsidRPr="008029D4">
        <w:rPr>
          <w:rFonts w:eastAsia="Montserrat"/>
        </w:rPr>
        <w:t>Community Engagement Summary</w:t>
      </w:r>
    </w:p>
    <w:p w14:paraId="6A81FEDC" w14:textId="60BB828A" w:rsidR="00473E0B" w:rsidRDefault="00473E0B"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Dermody</w:t>
      </w:r>
      <w:r w:rsidR="005864C1">
        <w:rPr>
          <w:rFonts w:ascii="Montserrat" w:eastAsia="Montserrat" w:hAnsi="Montserrat" w:cs="Montserrat"/>
          <w:bCs/>
          <w:sz w:val="22"/>
          <w:szCs w:val="22"/>
        </w:rPr>
        <w:t xml:space="preserve"> </w:t>
      </w:r>
      <w:r w:rsidR="005069B5">
        <w:rPr>
          <w:rFonts w:ascii="Montserrat" w:eastAsia="Montserrat" w:hAnsi="Montserrat" w:cs="Montserrat"/>
          <w:bCs/>
          <w:sz w:val="22"/>
          <w:szCs w:val="22"/>
        </w:rPr>
        <w:t xml:space="preserve">and Andrew Dresdner </w:t>
      </w:r>
      <w:r w:rsidR="005864C1">
        <w:rPr>
          <w:rFonts w:ascii="Montserrat" w:eastAsia="Montserrat" w:hAnsi="Montserrat" w:cs="Montserrat"/>
          <w:bCs/>
          <w:sz w:val="22"/>
          <w:szCs w:val="22"/>
        </w:rPr>
        <w:t>presented highlights of the recent community engagement</w:t>
      </w:r>
      <w:r w:rsidR="00EA6BB3">
        <w:rPr>
          <w:rFonts w:ascii="Montserrat" w:eastAsia="Montserrat" w:hAnsi="Montserrat" w:cs="Montserrat"/>
          <w:bCs/>
          <w:sz w:val="22"/>
          <w:szCs w:val="22"/>
        </w:rPr>
        <w:t xml:space="preserve">.  </w:t>
      </w:r>
      <w:r w:rsidR="00AF5762">
        <w:rPr>
          <w:rFonts w:ascii="Montserrat" w:eastAsia="Montserrat" w:hAnsi="Montserrat" w:cs="Montserrat"/>
          <w:bCs/>
          <w:sz w:val="22"/>
          <w:szCs w:val="22"/>
        </w:rPr>
        <w:t>Bill</w:t>
      </w:r>
      <w:r w:rsidR="00EA6BB3">
        <w:rPr>
          <w:rFonts w:ascii="Montserrat" w:eastAsia="Montserrat" w:hAnsi="Montserrat" w:cs="Montserrat"/>
          <w:bCs/>
          <w:sz w:val="22"/>
          <w:szCs w:val="22"/>
        </w:rPr>
        <w:t xml:space="preserve"> noted a few errors in the presentation</w:t>
      </w:r>
      <w:r w:rsidR="00FB159C">
        <w:rPr>
          <w:rFonts w:ascii="Montserrat" w:eastAsia="Montserrat" w:hAnsi="Montserrat" w:cs="Montserrat"/>
          <w:bCs/>
          <w:sz w:val="22"/>
          <w:szCs w:val="22"/>
        </w:rPr>
        <w:t xml:space="preserve"> slides</w:t>
      </w:r>
      <w:r w:rsidR="00EA6BB3">
        <w:rPr>
          <w:rFonts w:ascii="Montserrat" w:eastAsia="Montserrat" w:hAnsi="Montserrat" w:cs="Montserrat"/>
          <w:bCs/>
          <w:sz w:val="22"/>
          <w:szCs w:val="22"/>
        </w:rPr>
        <w:t>, including the race % breakdown on Social Pinpoint</w:t>
      </w:r>
      <w:r w:rsidR="008A346F">
        <w:rPr>
          <w:rFonts w:ascii="Montserrat" w:eastAsia="Montserrat" w:hAnsi="Montserrat" w:cs="Montserrat"/>
          <w:bCs/>
          <w:sz w:val="22"/>
          <w:szCs w:val="22"/>
        </w:rPr>
        <w:t xml:space="preserve"> (should be disregarded)</w:t>
      </w:r>
      <w:r w:rsidR="00EA6BB3">
        <w:rPr>
          <w:rFonts w:ascii="Montserrat" w:eastAsia="Montserrat" w:hAnsi="Montserrat" w:cs="Montserrat"/>
          <w:bCs/>
          <w:sz w:val="22"/>
          <w:szCs w:val="22"/>
        </w:rPr>
        <w:t>, the demographics slide referring to 42% BIPOC (is from popups only, not other events), and the</w:t>
      </w:r>
      <w:r w:rsidR="004F1223">
        <w:rPr>
          <w:rFonts w:ascii="Montserrat" w:eastAsia="Montserrat" w:hAnsi="Montserrat" w:cs="Montserrat"/>
          <w:bCs/>
          <w:sz w:val="22"/>
          <w:szCs w:val="22"/>
        </w:rPr>
        <w:t xml:space="preserve"> popups slide had information that was actually from the conversation circle.  He said the popups themes were actual</w:t>
      </w:r>
      <w:r w:rsidR="00257092">
        <w:rPr>
          <w:rFonts w:ascii="Montserrat" w:eastAsia="Montserrat" w:hAnsi="Montserrat" w:cs="Montserrat"/>
          <w:bCs/>
          <w:sz w:val="22"/>
          <w:szCs w:val="22"/>
        </w:rPr>
        <w:t>ly about where the green space is – both as a buffer and an amenity</w:t>
      </w:r>
      <w:r w:rsidR="007F3DFD">
        <w:rPr>
          <w:rFonts w:ascii="Montserrat" w:eastAsia="Montserrat" w:hAnsi="Montserrat" w:cs="Montserrat"/>
          <w:bCs/>
          <w:sz w:val="22"/>
          <w:szCs w:val="22"/>
        </w:rPr>
        <w:t>, housing (both less of it and more of it desired</w:t>
      </w:r>
      <w:r w:rsidR="006D6025">
        <w:rPr>
          <w:rFonts w:ascii="Montserrat" w:eastAsia="Montserrat" w:hAnsi="Montserrat" w:cs="Montserrat"/>
          <w:bCs/>
          <w:sz w:val="22"/>
          <w:szCs w:val="22"/>
        </w:rPr>
        <w:t xml:space="preserve"> by different people</w:t>
      </w:r>
      <w:r w:rsidR="007F3DFD">
        <w:rPr>
          <w:rFonts w:ascii="Montserrat" w:eastAsia="Montserrat" w:hAnsi="Montserrat" w:cs="Montserrat"/>
          <w:bCs/>
          <w:sz w:val="22"/>
          <w:szCs w:val="22"/>
        </w:rPr>
        <w:t xml:space="preserve">), </w:t>
      </w:r>
      <w:r w:rsidR="007D0ED1">
        <w:rPr>
          <w:rFonts w:ascii="Montserrat" w:eastAsia="Montserrat" w:hAnsi="Montserrat" w:cs="Montserrat"/>
          <w:bCs/>
          <w:sz w:val="22"/>
          <w:szCs w:val="22"/>
        </w:rPr>
        <w:t xml:space="preserve">industrial (both more and less desired by different people), </w:t>
      </w:r>
      <w:r w:rsidR="007F3DFD">
        <w:rPr>
          <w:rFonts w:ascii="Montserrat" w:eastAsia="Montserrat" w:hAnsi="Montserrat" w:cs="Montserrat"/>
          <w:bCs/>
          <w:sz w:val="22"/>
          <w:szCs w:val="22"/>
        </w:rPr>
        <w:t>and traffic</w:t>
      </w:r>
      <w:r w:rsidR="00302FAB">
        <w:rPr>
          <w:rFonts w:ascii="Montserrat" w:eastAsia="Montserrat" w:hAnsi="Montserrat" w:cs="Montserrat"/>
          <w:bCs/>
          <w:sz w:val="22"/>
          <w:szCs w:val="22"/>
        </w:rPr>
        <w:t xml:space="preserve"> increases</w:t>
      </w:r>
      <w:r w:rsidR="007D0ED1">
        <w:rPr>
          <w:rFonts w:ascii="Montserrat" w:eastAsia="Montserrat" w:hAnsi="Montserrat" w:cs="Montserrat"/>
          <w:bCs/>
          <w:sz w:val="22"/>
          <w:szCs w:val="22"/>
        </w:rPr>
        <w:t>, especially to the south and west.</w:t>
      </w:r>
    </w:p>
    <w:p w14:paraId="4190A64B" w14:textId="77777777" w:rsidR="00302FAB" w:rsidRDefault="00302FAB" w:rsidP="00D71670">
      <w:pPr>
        <w:spacing w:line="276" w:lineRule="auto"/>
        <w:rPr>
          <w:rFonts w:ascii="Montserrat" w:eastAsia="Montserrat" w:hAnsi="Montserrat" w:cs="Montserrat"/>
          <w:bCs/>
          <w:sz w:val="22"/>
          <w:szCs w:val="22"/>
        </w:rPr>
      </w:pPr>
    </w:p>
    <w:p w14:paraId="73E1A81E" w14:textId="567BF2CB" w:rsidR="00137CC3" w:rsidRDefault="00137CC3"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asked if we can consider changing the </w:t>
      </w:r>
      <w:r w:rsidR="00302FAB">
        <w:rPr>
          <w:rFonts w:ascii="Montserrat" w:eastAsia="Montserrat" w:hAnsi="Montserrat" w:cs="Montserrat"/>
          <w:bCs/>
          <w:sz w:val="22"/>
          <w:szCs w:val="22"/>
        </w:rPr>
        <w:t>approach labels</w:t>
      </w:r>
      <w:r w:rsidR="00260CA8">
        <w:rPr>
          <w:rFonts w:ascii="Montserrat" w:eastAsia="Montserrat" w:hAnsi="Montserrat" w:cs="Montserrat"/>
          <w:bCs/>
          <w:sz w:val="22"/>
          <w:szCs w:val="22"/>
        </w:rPr>
        <w:t xml:space="preserve"> (“Light Touch”, etc.) to avoid biases from the public.</w:t>
      </w:r>
      <w:r w:rsidR="005069B5">
        <w:rPr>
          <w:rFonts w:ascii="Montserrat" w:eastAsia="Montserrat" w:hAnsi="Montserrat" w:cs="Montserrat"/>
          <w:bCs/>
          <w:sz w:val="22"/>
          <w:szCs w:val="22"/>
        </w:rPr>
        <w:t xml:space="preserve">  Andrew Dresdner explained that the names are part of the story of how the four approaches were developed</w:t>
      </w:r>
      <w:r w:rsidR="00667BFB">
        <w:rPr>
          <w:rFonts w:ascii="Montserrat" w:eastAsia="Montserrat" w:hAnsi="Montserrat" w:cs="Montserrat"/>
          <w:bCs/>
          <w:sz w:val="22"/>
          <w:szCs w:val="22"/>
        </w:rPr>
        <w:t xml:space="preserve">.  Bill Dermody </w:t>
      </w:r>
      <w:r w:rsidR="00FB207F">
        <w:rPr>
          <w:rFonts w:ascii="Montserrat" w:eastAsia="Montserrat" w:hAnsi="Montserrat" w:cs="Montserrat"/>
          <w:bCs/>
          <w:sz w:val="22"/>
          <w:szCs w:val="22"/>
        </w:rPr>
        <w:t>noted that the CAC will see updated scenarios</w:t>
      </w:r>
      <w:r w:rsidR="000E67D0">
        <w:rPr>
          <w:rFonts w:ascii="Montserrat" w:eastAsia="Montserrat" w:hAnsi="Montserrat" w:cs="Montserrat"/>
          <w:bCs/>
          <w:sz w:val="22"/>
          <w:szCs w:val="22"/>
        </w:rPr>
        <w:t xml:space="preserve"> next month, and we can give thought to the appropriate labels at that time.</w:t>
      </w:r>
    </w:p>
    <w:p w14:paraId="6C1E3281" w14:textId="4936714F" w:rsidR="00622890" w:rsidRDefault="00622890" w:rsidP="00D71670">
      <w:pPr>
        <w:spacing w:line="276" w:lineRule="auto"/>
        <w:rPr>
          <w:rFonts w:ascii="Montserrat" w:eastAsia="Montserrat" w:hAnsi="Montserrat" w:cs="Montserrat"/>
          <w:bCs/>
          <w:sz w:val="22"/>
          <w:szCs w:val="22"/>
        </w:rPr>
      </w:pPr>
    </w:p>
    <w:p w14:paraId="48A5BB71" w14:textId="22D79060" w:rsidR="00622890" w:rsidRDefault="00CA0287"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asked if the popups were well attended, and if they were demographically representative.  Bill Dermody said the turnouts for three were very good – more than 20 each – and the attendees were racially representative, and age representative if you just look at ages 25+.</w:t>
      </w:r>
    </w:p>
    <w:p w14:paraId="37F1393E" w14:textId="3C2DC4AF" w:rsidR="00473E0B" w:rsidRDefault="00473E0B" w:rsidP="00D71670">
      <w:pPr>
        <w:spacing w:line="276" w:lineRule="auto"/>
        <w:rPr>
          <w:rFonts w:ascii="Montserrat" w:eastAsia="Montserrat" w:hAnsi="Montserrat" w:cs="Montserrat"/>
          <w:bCs/>
          <w:sz w:val="22"/>
          <w:szCs w:val="22"/>
        </w:rPr>
      </w:pPr>
    </w:p>
    <w:p w14:paraId="42DF3A27" w14:textId="69569C51" w:rsidR="00473E0B" w:rsidRPr="00897B1C" w:rsidRDefault="00473E0B" w:rsidP="009C4A71">
      <w:pPr>
        <w:pStyle w:val="Heading2"/>
        <w:rPr>
          <w:rFonts w:eastAsia="Montserrat"/>
        </w:rPr>
      </w:pPr>
      <w:bookmarkStart w:id="2" w:name="_GoBack"/>
      <w:r w:rsidRPr="00897B1C">
        <w:rPr>
          <w:rFonts w:eastAsia="Montserrat"/>
        </w:rPr>
        <w:lastRenderedPageBreak/>
        <w:t>Draft Housing Policy</w:t>
      </w:r>
    </w:p>
    <w:bookmarkEnd w:id="2"/>
    <w:p w14:paraId="1A21DC24" w14:textId="6F509DEE" w:rsidR="009026A3" w:rsidRDefault="00473E0B" w:rsidP="001A1EF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Dermody</w:t>
      </w:r>
      <w:r w:rsidR="00897B1C">
        <w:rPr>
          <w:rFonts w:ascii="Montserrat" w:eastAsia="Montserrat" w:hAnsi="Montserrat" w:cs="Montserrat"/>
          <w:bCs/>
          <w:sz w:val="22"/>
          <w:szCs w:val="22"/>
        </w:rPr>
        <w:t xml:space="preserve"> and Luis Pereira reviewed the Draft Housing Policy document.</w:t>
      </w:r>
      <w:r w:rsidR="0021205E">
        <w:rPr>
          <w:rFonts w:ascii="Montserrat" w:eastAsia="Montserrat" w:hAnsi="Montserrat" w:cs="Montserrat"/>
          <w:bCs/>
          <w:sz w:val="22"/>
          <w:szCs w:val="22"/>
        </w:rPr>
        <w:t xml:space="preserve">  Luis noted that the goals follow the City’s 2040 Comprehensive Plan housing priorities.</w:t>
      </w:r>
      <w:r w:rsidR="002E0A8B">
        <w:rPr>
          <w:rFonts w:ascii="Montserrat" w:eastAsia="Montserrat" w:hAnsi="Montserrat" w:cs="Montserrat"/>
          <w:bCs/>
          <w:sz w:val="22"/>
          <w:szCs w:val="22"/>
        </w:rPr>
        <w:t xml:space="preserve">  A CAC member asked if age-restricted cottage-style homes could be part of the picture.  Luis Pereira responded that</w:t>
      </w:r>
      <w:r w:rsidR="00EC2B3E">
        <w:rPr>
          <w:rFonts w:ascii="Montserrat" w:eastAsia="Montserrat" w:hAnsi="Montserrat" w:cs="Montserrat"/>
          <w:bCs/>
          <w:sz w:val="22"/>
          <w:szCs w:val="22"/>
        </w:rPr>
        <w:t xml:space="preserve"> the style could be represented on the site, although it might not be </w:t>
      </w:r>
      <w:proofErr w:type="gramStart"/>
      <w:r w:rsidR="00EC2B3E">
        <w:rPr>
          <w:rFonts w:ascii="Montserrat" w:eastAsia="Montserrat" w:hAnsi="Montserrat" w:cs="Montserrat"/>
          <w:bCs/>
          <w:sz w:val="22"/>
          <w:szCs w:val="22"/>
        </w:rPr>
        <w:t>age</w:t>
      </w:r>
      <w:r w:rsidR="001E3EDC">
        <w:rPr>
          <w:rFonts w:ascii="Montserrat" w:eastAsia="Montserrat" w:hAnsi="Montserrat" w:cs="Montserrat"/>
          <w:bCs/>
          <w:sz w:val="22"/>
          <w:szCs w:val="22"/>
        </w:rPr>
        <w:t>-</w:t>
      </w:r>
      <w:r w:rsidR="00EC2B3E">
        <w:rPr>
          <w:rFonts w:ascii="Montserrat" w:eastAsia="Montserrat" w:hAnsi="Montserrat" w:cs="Montserrat"/>
          <w:bCs/>
          <w:sz w:val="22"/>
          <w:szCs w:val="22"/>
        </w:rPr>
        <w:t>restricted</w:t>
      </w:r>
      <w:proofErr w:type="gramEnd"/>
      <w:r w:rsidR="00EC2B3E">
        <w:rPr>
          <w:rFonts w:ascii="Montserrat" w:eastAsia="Montserrat" w:hAnsi="Montserrat" w:cs="Montserrat"/>
          <w:bCs/>
          <w:sz w:val="22"/>
          <w:szCs w:val="22"/>
        </w:rPr>
        <w:t>.</w:t>
      </w:r>
      <w:r w:rsidR="00471F54">
        <w:rPr>
          <w:rFonts w:ascii="Montserrat" w:eastAsia="Montserrat" w:hAnsi="Montserrat" w:cs="Montserrat"/>
          <w:bCs/>
          <w:sz w:val="22"/>
          <w:szCs w:val="22"/>
        </w:rPr>
        <w:t xml:space="preserve">  </w:t>
      </w:r>
      <w:r w:rsidR="003D33D3">
        <w:rPr>
          <w:rFonts w:ascii="Montserrat" w:eastAsia="Montserrat" w:hAnsi="Montserrat" w:cs="Montserrat"/>
          <w:bCs/>
          <w:sz w:val="22"/>
          <w:szCs w:val="22"/>
        </w:rPr>
        <w:t>CAC members</w:t>
      </w:r>
      <w:r w:rsidR="00471F54">
        <w:rPr>
          <w:rFonts w:ascii="Montserrat" w:eastAsia="Montserrat" w:hAnsi="Montserrat" w:cs="Montserrat"/>
          <w:bCs/>
          <w:sz w:val="22"/>
          <w:szCs w:val="22"/>
        </w:rPr>
        <w:t xml:space="preserve"> expressed support for the policy, including that it is </w:t>
      </w:r>
      <w:r w:rsidR="00B07A5E">
        <w:rPr>
          <w:rFonts w:ascii="Montserrat" w:eastAsia="Montserrat" w:hAnsi="Montserrat" w:cs="Montserrat"/>
          <w:bCs/>
          <w:sz w:val="22"/>
          <w:szCs w:val="22"/>
        </w:rPr>
        <w:t>market-driven and not too specific</w:t>
      </w:r>
      <w:r w:rsidR="00E00E20">
        <w:rPr>
          <w:rFonts w:ascii="Montserrat" w:eastAsia="Montserrat" w:hAnsi="Montserrat" w:cs="Montserrat"/>
          <w:bCs/>
          <w:sz w:val="22"/>
          <w:szCs w:val="22"/>
        </w:rPr>
        <w:t xml:space="preserve">, but is </w:t>
      </w:r>
      <w:proofErr w:type="gramStart"/>
      <w:r w:rsidR="00E00E20">
        <w:rPr>
          <w:rFonts w:ascii="Montserrat" w:eastAsia="Montserrat" w:hAnsi="Montserrat" w:cs="Montserrat"/>
          <w:bCs/>
          <w:sz w:val="22"/>
          <w:szCs w:val="22"/>
        </w:rPr>
        <w:t>fairly general</w:t>
      </w:r>
      <w:proofErr w:type="gramEnd"/>
      <w:r w:rsidR="00E00E20">
        <w:rPr>
          <w:rFonts w:ascii="Montserrat" w:eastAsia="Montserrat" w:hAnsi="Montserrat" w:cs="Montserrat"/>
          <w:bCs/>
          <w:sz w:val="22"/>
          <w:szCs w:val="22"/>
        </w:rPr>
        <w:t xml:space="preserve"> and helpful guidance</w:t>
      </w:r>
      <w:r w:rsidR="00B07A5E">
        <w:rPr>
          <w:rFonts w:ascii="Montserrat" w:eastAsia="Montserrat" w:hAnsi="Montserrat" w:cs="Montserrat"/>
          <w:bCs/>
          <w:sz w:val="22"/>
          <w:szCs w:val="22"/>
        </w:rPr>
        <w:t>.</w:t>
      </w:r>
    </w:p>
    <w:p w14:paraId="02C7B325" w14:textId="42303356" w:rsidR="001A1EF0" w:rsidRDefault="001A1EF0" w:rsidP="001A1EF0">
      <w:pPr>
        <w:spacing w:line="276" w:lineRule="auto"/>
        <w:rPr>
          <w:rFonts w:ascii="Montserrat" w:eastAsia="Montserrat" w:hAnsi="Montserrat" w:cs="Montserrat"/>
          <w:bCs/>
          <w:sz w:val="22"/>
          <w:szCs w:val="22"/>
        </w:rPr>
      </w:pPr>
    </w:p>
    <w:p w14:paraId="4E2E3A1E" w14:textId="33674D7A" w:rsidR="001A1EF0" w:rsidRPr="001A1EF0" w:rsidRDefault="001A1EF0" w:rsidP="001A1EF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Dermody said they will bring early versions of the finalist scenarios to next month’s CAC meeting.</w:t>
      </w:r>
    </w:p>
    <w:p w14:paraId="00000044" w14:textId="77777777" w:rsidR="004B6C3A" w:rsidRDefault="004B6C3A">
      <w:pPr>
        <w:spacing w:line="276" w:lineRule="auto"/>
        <w:rPr>
          <w:rFonts w:ascii="Montserrat" w:eastAsia="Montserrat" w:hAnsi="Montserrat" w:cs="Montserrat"/>
          <w:b/>
          <w:sz w:val="22"/>
          <w:szCs w:val="22"/>
        </w:rPr>
      </w:pPr>
    </w:p>
    <w:p w14:paraId="00000072" w14:textId="06F9C496"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0C6152">
        <w:rPr>
          <w:rFonts w:ascii="Montserrat" w:eastAsia="Montserrat" w:hAnsi="Montserrat" w:cs="Montserrat"/>
          <w:sz w:val="22"/>
          <w:szCs w:val="22"/>
        </w:rPr>
        <w:t>6:40</w:t>
      </w:r>
      <w:r>
        <w:rPr>
          <w:rFonts w:ascii="Montserrat" w:eastAsia="Montserrat" w:hAnsi="Montserrat" w:cs="Montserrat"/>
          <w:sz w:val="22"/>
          <w:szCs w:val="22"/>
        </w:rPr>
        <w:t>pm</w:t>
      </w:r>
    </w:p>
    <w:sectPr w:rsidR="004B6C3A">
      <w:headerReference w:type="even" r:id="rId9"/>
      <w:headerReference w:type="default" r:id="rId10"/>
      <w:footerReference w:type="default" r:id="rId11"/>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6B3A" w14:textId="77777777" w:rsidR="00CA59B5" w:rsidRDefault="00CA59B5">
      <w:r>
        <w:separator/>
      </w:r>
    </w:p>
  </w:endnote>
  <w:endnote w:type="continuationSeparator" w:id="0">
    <w:p w14:paraId="55E0A727" w14:textId="77777777" w:rsidR="00CA59B5" w:rsidRDefault="00CA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DE63" w14:textId="77777777" w:rsidR="00CA59B5" w:rsidRDefault="00CA59B5">
      <w:r>
        <w:separator/>
      </w:r>
    </w:p>
  </w:footnote>
  <w:footnote w:type="continuationSeparator" w:id="0">
    <w:p w14:paraId="1CAEC443" w14:textId="77777777" w:rsidR="00CA59B5" w:rsidRDefault="00CA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6908"/>
    <w:rsid w:val="0002137E"/>
    <w:rsid w:val="0003553F"/>
    <w:rsid w:val="0003660F"/>
    <w:rsid w:val="000378F2"/>
    <w:rsid w:val="000965A2"/>
    <w:rsid w:val="000C3219"/>
    <w:rsid w:val="000C4365"/>
    <w:rsid w:val="000C6152"/>
    <w:rsid w:val="000C6739"/>
    <w:rsid w:val="000E67D0"/>
    <w:rsid w:val="00111282"/>
    <w:rsid w:val="00130AD1"/>
    <w:rsid w:val="001336A4"/>
    <w:rsid w:val="00137CC3"/>
    <w:rsid w:val="00166F80"/>
    <w:rsid w:val="00187678"/>
    <w:rsid w:val="00191660"/>
    <w:rsid w:val="001A1EF0"/>
    <w:rsid w:val="001E3EA7"/>
    <w:rsid w:val="001E3EDC"/>
    <w:rsid w:val="001F0BED"/>
    <w:rsid w:val="0021205E"/>
    <w:rsid w:val="002131E2"/>
    <w:rsid w:val="002139A1"/>
    <w:rsid w:val="002238ED"/>
    <w:rsid w:val="00225C2B"/>
    <w:rsid w:val="00237E85"/>
    <w:rsid w:val="00246FFA"/>
    <w:rsid w:val="002472A4"/>
    <w:rsid w:val="00257092"/>
    <w:rsid w:val="00260CA8"/>
    <w:rsid w:val="0026636B"/>
    <w:rsid w:val="002B2778"/>
    <w:rsid w:val="002D25E4"/>
    <w:rsid w:val="002E0A8B"/>
    <w:rsid w:val="00302FAB"/>
    <w:rsid w:val="003222E7"/>
    <w:rsid w:val="00324658"/>
    <w:rsid w:val="00333F92"/>
    <w:rsid w:val="00336C2C"/>
    <w:rsid w:val="003513A1"/>
    <w:rsid w:val="00366CDF"/>
    <w:rsid w:val="00376259"/>
    <w:rsid w:val="00377220"/>
    <w:rsid w:val="00377A33"/>
    <w:rsid w:val="00384119"/>
    <w:rsid w:val="00385713"/>
    <w:rsid w:val="0038622B"/>
    <w:rsid w:val="003A750E"/>
    <w:rsid w:val="003B4F56"/>
    <w:rsid w:val="003D02E9"/>
    <w:rsid w:val="003D2431"/>
    <w:rsid w:val="003D33D3"/>
    <w:rsid w:val="003F47BE"/>
    <w:rsid w:val="003F5757"/>
    <w:rsid w:val="00410092"/>
    <w:rsid w:val="00432D75"/>
    <w:rsid w:val="0045689D"/>
    <w:rsid w:val="004678C2"/>
    <w:rsid w:val="00471F54"/>
    <w:rsid w:val="00473E0B"/>
    <w:rsid w:val="00496452"/>
    <w:rsid w:val="0049646F"/>
    <w:rsid w:val="004B3FC3"/>
    <w:rsid w:val="004B6C3A"/>
    <w:rsid w:val="004C1B4F"/>
    <w:rsid w:val="004D3087"/>
    <w:rsid w:val="004D5D5A"/>
    <w:rsid w:val="004D6795"/>
    <w:rsid w:val="004E497B"/>
    <w:rsid w:val="004E7A4D"/>
    <w:rsid w:val="004F1223"/>
    <w:rsid w:val="0050139B"/>
    <w:rsid w:val="005069B5"/>
    <w:rsid w:val="00507075"/>
    <w:rsid w:val="00516ED8"/>
    <w:rsid w:val="00526231"/>
    <w:rsid w:val="00573242"/>
    <w:rsid w:val="00573F8B"/>
    <w:rsid w:val="00574CAF"/>
    <w:rsid w:val="005864C1"/>
    <w:rsid w:val="005A0442"/>
    <w:rsid w:val="005C13B1"/>
    <w:rsid w:val="005E087B"/>
    <w:rsid w:val="005F59A5"/>
    <w:rsid w:val="00622890"/>
    <w:rsid w:val="006255A5"/>
    <w:rsid w:val="00642100"/>
    <w:rsid w:val="006624E4"/>
    <w:rsid w:val="00667BFB"/>
    <w:rsid w:val="00690679"/>
    <w:rsid w:val="00690926"/>
    <w:rsid w:val="006944BB"/>
    <w:rsid w:val="006A2BD7"/>
    <w:rsid w:val="006B02D1"/>
    <w:rsid w:val="006B1FEE"/>
    <w:rsid w:val="006D5D62"/>
    <w:rsid w:val="006D6025"/>
    <w:rsid w:val="006F32DF"/>
    <w:rsid w:val="00702C02"/>
    <w:rsid w:val="0070347C"/>
    <w:rsid w:val="007141FE"/>
    <w:rsid w:val="00757F61"/>
    <w:rsid w:val="00764317"/>
    <w:rsid w:val="0078368B"/>
    <w:rsid w:val="007A2EB8"/>
    <w:rsid w:val="007B69F5"/>
    <w:rsid w:val="007C0A8E"/>
    <w:rsid w:val="007D0ED1"/>
    <w:rsid w:val="007F3DFD"/>
    <w:rsid w:val="008029D4"/>
    <w:rsid w:val="00811592"/>
    <w:rsid w:val="0083219D"/>
    <w:rsid w:val="00833B69"/>
    <w:rsid w:val="0086426A"/>
    <w:rsid w:val="0087745C"/>
    <w:rsid w:val="0089094F"/>
    <w:rsid w:val="00897B1C"/>
    <w:rsid w:val="008A290B"/>
    <w:rsid w:val="008A346F"/>
    <w:rsid w:val="008C277C"/>
    <w:rsid w:val="008C49C4"/>
    <w:rsid w:val="008F7FB7"/>
    <w:rsid w:val="009026A3"/>
    <w:rsid w:val="00903A6E"/>
    <w:rsid w:val="00906580"/>
    <w:rsid w:val="00921A2D"/>
    <w:rsid w:val="0092393C"/>
    <w:rsid w:val="009270DF"/>
    <w:rsid w:val="009315A7"/>
    <w:rsid w:val="009545C4"/>
    <w:rsid w:val="00956FDE"/>
    <w:rsid w:val="0097020A"/>
    <w:rsid w:val="009B098C"/>
    <w:rsid w:val="009C1658"/>
    <w:rsid w:val="009C243D"/>
    <w:rsid w:val="009C4A71"/>
    <w:rsid w:val="009D35B9"/>
    <w:rsid w:val="009E6808"/>
    <w:rsid w:val="009F0375"/>
    <w:rsid w:val="00A1673A"/>
    <w:rsid w:val="00A20D17"/>
    <w:rsid w:val="00A869F6"/>
    <w:rsid w:val="00AA1A00"/>
    <w:rsid w:val="00AA6B91"/>
    <w:rsid w:val="00AB463C"/>
    <w:rsid w:val="00AC27DD"/>
    <w:rsid w:val="00AC5A4F"/>
    <w:rsid w:val="00AC6BC4"/>
    <w:rsid w:val="00AC7784"/>
    <w:rsid w:val="00AD7CAB"/>
    <w:rsid w:val="00AF5762"/>
    <w:rsid w:val="00B008FA"/>
    <w:rsid w:val="00B03B04"/>
    <w:rsid w:val="00B07A5E"/>
    <w:rsid w:val="00B236D3"/>
    <w:rsid w:val="00B634E8"/>
    <w:rsid w:val="00B63E71"/>
    <w:rsid w:val="00B70415"/>
    <w:rsid w:val="00B750C0"/>
    <w:rsid w:val="00B82778"/>
    <w:rsid w:val="00B93DDD"/>
    <w:rsid w:val="00BC6991"/>
    <w:rsid w:val="00BD389F"/>
    <w:rsid w:val="00BE6725"/>
    <w:rsid w:val="00C03F27"/>
    <w:rsid w:val="00C06DAD"/>
    <w:rsid w:val="00C103B8"/>
    <w:rsid w:val="00C53520"/>
    <w:rsid w:val="00C620EA"/>
    <w:rsid w:val="00C870AA"/>
    <w:rsid w:val="00C930D3"/>
    <w:rsid w:val="00CA0287"/>
    <w:rsid w:val="00CA02B3"/>
    <w:rsid w:val="00CA2815"/>
    <w:rsid w:val="00CA59B5"/>
    <w:rsid w:val="00CD207B"/>
    <w:rsid w:val="00CD4FB8"/>
    <w:rsid w:val="00CE3693"/>
    <w:rsid w:val="00D06123"/>
    <w:rsid w:val="00D12E5E"/>
    <w:rsid w:val="00D253E7"/>
    <w:rsid w:val="00D66B57"/>
    <w:rsid w:val="00D71670"/>
    <w:rsid w:val="00D808E7"/>
    <w:rsid w:val="00D97061"/>
    <w:rsid w:val="00DB54FF"/>
    <w:rsid w:val="00DC381C"/>
    <w:rsid w:val="00E00772"/>
    <w:rsid w:val="00E00E20"/>
    <w:rsid w:val="00E00F9D"/>
    <w:rsid w:val="00E06DB3"/>
    <w:rsid w:val="00E14EDF"/>
    <w:rsid w:val="00E43F68"/>
    <w:rsid w:val="00E4457A"/>
    <w:rsid w:val="00E45EE2"/>
    <w:rsid w:val="00E4688F"/>
    <w:rsid w:val="00E7448A"/>
    <w:rsid w:val="00E963D9"/>
    <w:rsid w:val="00EA6BB3"/>
    <w:rsid w:val="00EA7FAA"/>
    <w:rsid w:val="00EB73EC"/>
    <w:rsid w:val="00EC2B3E"/>
    <w:rsid w:val="00F25451"/>
    <w:rsid w:val="00F30FD3"/>
    <w:rsid w:val="00F4027F"/>
    <w:rsid w:val="00F42E7A"/>
    <w:rsid w:val="00F71E0B"/>
    <w:rsid w:val="00F755D9"/>
    <w:rsid w:val="00FB159C"/>
    <w:rsid w:val="00FB207F"/>
    <w:rsid w:val="00FB3E18"/>
    <w:rsid w:val="00FC28E1"/>
    <w:rsid w:val="00FC4645"/>
    <w:rsid w:val="00FC76D1"/>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220</cp:revision>
  <dcterms:created xsi:type="dcterms:W3CDTF">2020-07-10T18:49:00Z</dcterms:created>
  <dcterms:modified xsi:type="dcterms:W3CDTF">2021-03-09T15:28:00Z</dcterms:modified>
</cp:coreProperties>
</file>