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F574" w14:textId="55EE41F9" w:rsidR="00B139A9" w:rsidRPr="004402E0" w:rsidRDefault="00B139A9" w:rsidP="00B139A9">
      <w:pPr>
        <w:tabs>
          <w:tab w:val="left" w:pos="450"/>
        </w:tabs>
        <w:spacing w:line="238" w:lineRule="auto"/>
        <w:rPr>
          <w:rFonts w:ascii="Red Hat Text" w:eastAsia="Cambria" w:hAnsi="Red Hat Text" w:cs="Cambria"/>
          <w:b/>
          <w:bCs/>
          <w:color w:val="071D49"/>
          <w:sz w:val="52"/>
          <w:szCs w:val="52"/>
        </w:rPr>
      </w:pPr>
      <w:r w:rsidRPr="004402E0">
        <w:rPr>
          <w:rFonts w:ascii="Red Hat Text" w:eastAsia="Cambria" w:hAnsi="Red Hat Text" w:cs="Cambria"/>
          <w:b/>
          <w:bCs/>
          <w:color w:val="071D49"/>
          <w:sz w:val="52"/>
          <w:szCs w:val="52"/>
        </w:rPr>
        <w:t>DRAF</w:t>
      </w:r>
      <w:r w:rsidR="00EE44E9">
        <w:rPr>
          <w:rFonts w:ascii="Red Hat Text" w:eastAsia="Cambria" w:hAnsi="Red Hat Text" w:cs="Cambria"/>
          <w:b/>
          <w:bCs/>
          <w:color w:val="071D49"/>
          <w:sz w:val="52"/>
          <w:szCs w:val="52"/>
        </w:rPr>
        <w:t>T</w:t>
      </w:r>
      <w:r w:rsidRPr="004402E0">
        <w:rPr>
          <w:rFonts w:ascii="Red Hat Text" w:eastAsia="Cambria" w:hAnsi="Red Hat Text" w:cs="Cambria"/>
          <w:b/>
          <w:bCs/>
          <w:color w:val="071D49"/>
          <w:sz w:val="52"/>
          <w:szCs w:val="52"/>
        </w:rPr>
        <w:t xml:space="preserve"> RULES</w:t>
      </w:r>
      <w:r w:rsidRPr="004402E0">
        <w:rPr>
          <w:rFonts w:ascii="Red Hat Text" w:hAnsi="Red Hat Text"/>
          <w:b/>
          <w:bCs/>
          <w:noProof/>
          <w:color w:val="071D49"/>
        </w:rPr>
        <w:drawing>
          <wp:anchor distT="0" distB="0" distL="114300" distR="114300" simplePos="0" relativeHeight="251658240" behindDoc="0" locked="0" layoutInCell="1" allowOverlap="1" wp14:anchorId="3C888514" wp14:editId="650F7585">
            <wp:simplePos x="0" y="0"/>
            <wp:positionH relativeFrom="column">
              <wp:align>right</wp:align>
            </wp:positionH>
            <wp:positionV relativeFrom="paragraph">
              <wp:posOffset>0</wp:posOffset>
            </wp:positionV>
            <wp:extent cx="2065206" cy="814510"/>
            <wp:effectExtent l="0" t="0" r="0" b="0"/>
            <wp:wrapSquare wrapText="bothSides"/>
            <wp:docPr id="1047370012" name="Picture 104737001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70012" name="Picture 1047370012" descr="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065206" cy="814510"/>
                    </a:xfrm>
                    <a:prstGeom prst="rect">
                      <a:avLst/>
                    </a:prstGeom>
                  </pic:spPr>
                </pic:pic>
              </a:graphicData>
            </a:graphic>
            <wp14:sizeRelH relativeFrom="page">
              <wp14:pctWidth>0</wp14:pctWidth>
            </wp14:sizeRelH>
            <wp14:sizeRelV relativeFrom="page">
              <wp14:pctHeight>0</wp14:pctHeight>
            </wp14:sizeRelV>
          </wp:anchor>
        </w:drawing>
      </w:r>
    </w:p>
    <w:p w14:paraId="1A0C4261" w14:textId="77777777" w:rsidR="00B139A9" w:rsidRPr="0045202F" w:rsidRDefault="00B139A9" w:rsidP="00B139A9">
      <w:pPr>
        <w:tabs>
          <w:tab w:val="left" w:pos="450"/>
        </w:tabs>
        <w:spacing w:line="238" w:lineRule="auto"/>
        <w:rPr>
          <w:rFonts w:ascii="Red Hat Text" w:eastAsia="Cambria" w:hAnsi="Red Hat Text" w:cs="Cambria"/>
          <w:b/>
          <w:bCs/>
          <w:color w:val="17365D"/>
          <w:sz w:val="16"/>
          <w:szCs w:val="16"/>
        </w:rPr>
      </w:pPr>
    </w:p>
    <w:p w14:paraId="2FA40C2B" w14:textId="39787909" w:rsidR="00333B6E" w:rsidRDefault="00B139A9" w:rsidP="00BC237E">
      <w:pPr>
        <w:rPr>
          <w:rFonts w:ascii="Open Sans" w:hAnsi="Open Sans" w:cs="Open Sans"/>
          <w:b/>
          <w:bCs/>
        </w:rPr>
      </w:pPr>
      <w:r w:rsidRPr="4B234C22">
        <w:rPr>
          <w:rFonts w:ascii="Red Hat Text" w:eastAsia="Cambria" w:hAnsi="Red Hat Text" w:cs="Cambria"/>
          <w:b/>
          <w:bCs/>
          <w:color w:val="071D49"/>
          <w:sz w:val="48"/>
          <w:szCs w:val="48"/>
        </w:rPr>
        <w:t xml:space="preserve">City of Saint Paul Rules for </w:t>
      </w:r>
      <w:r>
        <w:rPr>
          <w:rFonts w:ascii="Red Hat Text" w:eastAsia="Cambria" w:hAnsi="Red Hat Text" w:cs="Cambria"/>
          <w:b/>
          <w:bCs/>
          <w:color w:val="071D49"/>
          <w:sz w:val="48"/>
          <w:szCs w:val="48"/>
        </w:rPr>
        <w:t xml:space="preserve">Minimum Wage </w:t>
      </w:r>
      <w:r w:rsidRPr="4B234C22">
        <w:rPr>
          <w:rFonts w:ascii="Red Hat Text" w:eastAsia="Cambria" w:hAnsi="Red Hat Text" w:cs="Cambria"/>
          <w:b/>
          <w:bCs/>
          <w:color w:val="071D49"/>
          <w:sz w:val="48"/>
          <w:szCs w:val="48"/>
        </w:rPr>
        <w:t>Ordinance</w:t>
      </w:r>
    </w:p>
    <w:p w14:paraId="443A4A94" w14:textId="77777777" w:rsidR="00333B6E" w:rsidRDefault="00333B6E" w:rsidP="00F7223A">
      <w:pPr>
        <w:jc w:val="center"/>
        <w:rPr>
          <w:rFonts w:ascii="Open Sans" w:hAnsi="Open Sans" w:cs="Open Sans"/>
          <w:b/>
          <w:bCs/>
        </w:rPr>
      </w:pPr>
    </w:p>
    <w:sdt>
      <w:sdtPr>
        <w:rPr>
          <w:rFonts w:ascii="Calibri" w:eastAsia="Calibri" w:hAnsi="Calibri" w:cs="Calibri"/>
          <w:color w:val="auto"/>
          <w:sz w:val="22"/>
          <w:szCs w:val="22"/>
          <w:lang w:val="en"/>
        </w:rPr>
        <w:id w:val="-1794505286"/>
        <w:docPartObj>
          <w:docPartGallery w:val="Table of Contents"/>
          <w:docPartUnique/>
        </w:docPartObj>
      </w:sdtPr>
      <w:sdtEndPr>
        <w:rPr>
          <w:b/>
          <w:bCs/>
          <w:noProof/>
        </w:rPr>
      </w:sdtEndPr>
      <w:sdtContent>
        <w:p w14:paraId="544739D9" w14:textId="32538E44" w:rsidR="002469ED" w:rsidRPr="00BC229C" w:rsidRDefault="002469ED">
          <w:pPr>
            <w:pStyle w:val="TOCHeading"/>
            <w:rPr>
              <w:b/>
              <w:bCs/>
            </w:rPr>
          </w:pPr>
          <w:r w:rsidRPr="00BC229C">
            <w:rPr>
              <w:b/>
              <w:bCs/>
            </w:rPr>
            <w:t>Contents</w:t>
          </w:r>
        </w:p>
        <w:p w14:paraId="745F43F1" w14:textId="3F35020C" w:rsidR="00BC237E" w:rsidRDefault="002469ED">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\h \z \u </w:instrText>
          </w:r>
          <w:r>
            <w:fldChar w:fldCharType="separate"/>
          </w:r>
          <w:hyperlink w:anchor="_Toc211954872" w:history="1">
            <w:r w:rsidR="00BC237E" w:rsidRPr="00527F06">
              <w:rPr>
                <w:rStyle w:val="Hyperlink"/>
                <w:rFonts w:ascii="Open Sans" w:hAnsi="Open Sans" w:cs="Open Sans"/>
                <w:noProof/>
              </w:rPr>
              <w:t>1.</w:t>
            </w:r>
            <w:r w:rsidR="00BC237E">
              <w:rPr>
                <w:rFonts w:asciiTheme="minorHAnsi" w:eastAsiaTheme="minorEastAsia" w:hAnsiTheme="minorHAnsi" w:cstheme="minorBidi"/>
                <w:noProof/>
                <w:kern w:val="2"/>
                <w:sz w:val="24"/>
                <w:szCs w:val="24"/>
                <w:lang w:val="en-US"/>
                <w14:ligatures w14:val="standardContextual"/>
              </w:rPr>
              <w:tab/>
            </w:r>
            <w:r w:rsidR="00BC237E" w:rsidRPr="00527F06">
              <w:rPr>
                <w:rStyle w:val="Hyperlink"/>
                <w:rFonts w:ascii="Open Sans" w:hAnsi="Open Sans" w:cs="Open Sans"/>
                <w:noProof/>
              </w:rPr>
              <w:t>Purpose of the Rules</w:t>
            </w:r>
            <w:r w:rsidR="00BC237E">
              <w:rPr>
                <w:noProof/>
                <w:webHidden/>
              </w:rPr>
              <w:tab/>
            </w:r>
            <w:r w:rsidR="00BC237E">
              <w:rPr>
                <w:noProof/>
                <w:webHidden/>
              </w:rPr>
              <w:fldChar w:fldCharType="begin"/>
            </w:r>
            <w:r w:rsidR="00BC237E">
              <w:rPr>
                <w:noProof/>
                <w:webHidden/>
              </w:rPr>
              <w:instrText xml:space="preserve"> PAGEREF _Toc211954872 \h </w:instrText>
            </w:r>
            <w:r w:rsidR="00BC237E">
              <w:rPr>
                <w:noProof/>
                <w:webHidden/>
              </w:rPr>
            </w:r>
            <w:r w:rsidR="00BC237E">
              <w:rPr>
                <w:noProof/>
                <w:webHidden/>
              </w:rPr>
              <w:fldChar w:fldCharType="separate"/>
            </w:r>
            <w:r w:rsidR="0056167D">
              <w:rPr>
                <w:noProof/>
                <w:webHidden/>
              </w:rPr>
              <w:t>1</w:t>
            </w:r>
            <w:r w:rsidR="00BC237E">
              <w:rPr>
                <w:noProof/>
                <w:webHidden/>
              </w:rPr>
              <w:fldChar w:fldCharType="end"/>
            </w:r>
          </w:hyperlink>
        </w:p>
        <w:p w14:paraId="05BE6E87" w14:textId="0D3461FA"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3" w:history="1">
            <w:r w:rsidRPr="00527F06">
              <w:rPr>
                <w:rStyle w:val="Hyperlink"/>
                <w:rFonts w:ascii="Open Sans" w:hAnsi="Open Sans" w:cs="Open Sans"/>
                <w:noProof/>
              </w:rPr>
              <w:t>2.</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 xml:space="preserve">Definitions and Clarifications     </w:t>
            </w:r>
            <w:r>
              <w:rPr>
                <w:noProof/>
                <w:webHidden/>
              </w:rPr>
              <w:tab/>
            </w:r>
            <w:r>
              <w:rPr>
                <w:noProof/>
                <w:webHidden/>
              </w:rPr>
              <w:fldChar w:fldCharType="begin"/>
            </w:r>
            <w:r>
              <w:rPr>
                <w:noProof/>
                <w:webHidden/>
              </w:rPr>
              <w:instrText xml:space="preserve"> PAGEREF _Toc211954873 \h </w:instrText>
            </w:r>
            <w:r>
              <w:rPr>
                <w:noProof/>
                <w:webHidden/>
              </w:rPr>
            </w:r>
            <w:r>
              <w:rPr>
                <w:noProof/>
                <w:webHidden/>
              </w:rPr>
              <w:fldChar w:fldCharType="separate"/>
            </w:r>
            <w:r w:rsidR="0056167D">
              <w:rPr>
                <w:noProof/>
                <w:webHidden/>
              </w:rPr>
              <w:t>2</w:t>
            </w:r>
            <w:r>
              <w:rPr>
                <w:noProof/>
                <w:webHidden/>
              </w:rPr>
              <w:fldChar w:fldCharType="end"/>
            </w:r>
          </w:hyperlink>
        </w:p>
        <w:p w14:paraId="75A2F0A7" w14:textId="55F48FAC"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4" w:history="1">
            <w:r w:rsidRPr="00527F06">
              <w:rPr>
                <w:rStyle w:val="Hyperlink"/>
                <w:rFonts w:ascii="Open Sans" w:hAnsi="Open Sans" w:cs="Open Sans"/>
                <w:noProof/>
              </w:rPr>
              <w:t>3.</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Employment in Saint Paul</w:t>
            </w:r>
            <w:r>
              <w:rPr>
                <w:noProof/>
                <w:webHidden/>
              </w:rPr>
              <w:tab/>
            </w:r>
            <w:r>
              <w:rPr>
                <w:noProof/>
                <w:webHidden/>
              </w:rPr>
              <w:fldChar w:fldCharType="begin"/>
            </w:r>
            <w:r>
              <w:rPr>
                <w:noProof/>
                <w:webHidden/>
              </w:rPr>
              <w:instrText xml:space="preserve"> PAGEREF _Toc211954874 \h </w:instrText>
            </w:r>
            <w:r>
              <w:rPr>
                <w:noProof/>
                <w:webHidden/>
              </w:rPr>
            </w:r>
            <w:r>
              <w:rPr>
                <w:noProof/>
                <w:webHidden/>
              </w:rPr>
              <w:fldChar w:fldCharType="separate"/>
            </w:r>
            <w:r w:rsidR="0056167D">
              <w:rPr>
                <w:noProof/>
                <w:webHidden/>
              </w:rPr>
              <w:t>3</w:t>
            </w:r>
            <w:r>
              <w:rPr>
                <w:noProof/>
                <w:webHidden/>
              </w:rPr>
              <w:fldChar w:fldCharType="end"/>
            </w:r>
          </w:hyperlink>
        </w:p>
        <w:p w14:paraId="06F73F0B" w14:textId="6E2857F4"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5" w:history="1">
            <w:r w:rsidRPr="00527F06">
              <w:rPr>
                <w:rStyle w:val="Hyperlink"/>
                <w:rFonts w:ascii="Open Sans" w:hAnsi="Open Sans" w:cs="Open Sans"/>
                <w:noProof/>
              </w:rPr>
              <w:t>4.</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City Minimum Wage</w:t>
            </w:r>
            <w:r>
              <w:rPr>
                <w:noProof/>
                <w:webHidden/>
              </w:rPr>
              <w:tab/>
            </w:r>
            <w:r>
              <w:rPr>
                <w:noProof/>
                <w:webHidden/>
              </w:rPr>
              <w:fldChar w:fldCharType="begin"/>
            </w:r>
            <w:r>
              <w:rPr>
                <w:noProof/>
                <w:webHidden/>
              </w:rPr>
              <w:instrText xml:space="preserve"> PAGEREF _Toc211954875 \h </w:instrText>
            </w:r>
            <w:r>
              <w:rPr>
                <w:noProof/>
                <w:webHidden/>
              </w:rPr>
            </w:r>
            <w:r>
              <w:rPr>
                <w:noProof/>
                <w:webHidden/>
              </w:rPr>
              <w:fldChar w:fldCharType="separate"/>
            </w:r>
            <w:r w:rsidR="0056167D">
              <w:rPr>
                <w:noProof/>
                <w:webHidden/>
              </w:rPr>
              <w:t>6</w:t>
            </w:r>
            <w:r>
              <w:rPr>
                <w:noProof/>
                <w:webHidden/>
              </w:rPr>
              <w:fldChar w:fldCharType="end"/>
            </w:r>
          </w:hyperlink>
        </w:p>
        <w:p w14:paraId="563A2C96" w14:textId="03E94C80"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6" w:history="1">
            <w:r w:rsidRPr="00527F06">
              <w:rPr>
                <w:rStyle w:val="Hyperlink"/>
                <w:rFonts w:ascii="Open Sans" w:hAnsi="Open Sans" w:cs="Open Sans"/>
                <w:noProof/>
              </w:rPr>
              <w:t>5.</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Exceptions and Adjustments</w:t>
            </w:r>
            <w:r>
              <w:rPr>
                <w:noProof/>
                <w:webHidden/>
              </w:rPr>
              <w:tab/>
            </w:r>
            <w:r>
              <w:rPr>
                <w:noProof/>
                <w:webHidden/>
              </w:rPr>
              <w:fldChar w:fldCharType="begin"/>
            </w:r>
            <w:r>
              <w:rPr>
                <w:noProof/>
                <w:webHidden/>
              </w:rPr>
              <w:instrText xml:space="preserve"> PAGEREF _Toc211954876 \h </w:instrText>
            </w:r>
            <w:r>
              <w:rPr>
                <w:noProof/>
                <w:webHidden/>
              </w:rPr>
            </w:r>
            <w:r>
              <w:rPr>
                <w:noProof/>
                <w:webHidden/>
              </w:rPr>
              <w:fldChar w:fldCharType="separate"/>
            </w:r>
            <w:r w:rsidR="0056167D">
              <w:rPr>
                <w:noProof/>
                <w:webHidden/>
              </w:rPr>
              <w:t>6</w:t>
            </w:r>
            <w:r>
              <w:rPr>
                <w:noProof/>
                <w:webHidden/>
              </w:rPr>
              <w:fldChar w:fldCharType="end"/>
            </w:r>
          </w:hyperlink>
        </w:p>
        <w:p w14:paraId="10CD5B0D" w14:textId="369AB8CB"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7" w:history="1">
            <w:r w:rsidRPr="00527F06">
              <w:rPr>
                <w:rStyle w:val="Hyperlink"/>
                <w:rFonts w:ascii="Open Sans" w:hAnsi="Open Sans" w:cs="Open Sans"/>
                <w:noProof/>
              </w:rPr>
              <w:t>6.</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 xml:space="preserve">Determination of Business Size     </w:t>
            </w:r>
            <w:r>
              <w:rPr>
                <w:noProof/>
                <w:webHidden/>
              </w:rPr>
              <w:tab/>
            </w:r>
            <w:r>
              <w:rPr>
                <w:noProof/>
                <w:webHidden/>
              </w:rPr>
              <w:fldChar w:fldCharType="begin"/>
            </w:r>
            <w:r>
              <w:rPr>
                <w:noProof/>
                <w:webHidden/>
              </w:rPr>
              <w:instrText xml:space="preserve"> PAGEREF _Toc211954877 \h </w:instrText>
            </w:r>
            <w:r>
              <w:rPr>
                <w:noProof/>
                <w:webHidden/>
              </w:rPr>
            </w:r>
            <w:r>
              <w:rPr>
                <w:noProof/>
                <w:webHidden/>
              </w:rPr>
              <w:fldChar w:fldCharType="separate"/>
            </w:r>
            <w:r w:rsidR="0056167D">
              <w:rPr>
                <w:noProof/>
                <w:webHidden/>
              </w:rPr>
              <w:t>8</w:t>
            </w:r>
            <w:r>
              <w:rPr>
                <w:noProof/>
                <w:webHidden/>
              </w:rPr>
              <w:fldChar w:fldCharType="end"/>
            </w:r>
          </w:hyperlink>
        </w:p>
        <w:p w14:paraId="312AAC0F" w14:textId="4460D836" w:rsidR="00BC237E" w:rsidRDefault="00BC237E">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8" w:history="1">
            <w:r w:rsidRPr="00527F06">
              <w:rPr>
                <w:rStyle w:val="Hyperlink"/>
                <w:rFonts w:ascii="Open Sans" w:hAnsi="Open Sans" w:cs="Open Sans"/>
                <w:noProof/>
              </w:rPr>
              <w:t xml:space="preserve">7. </w:t>
            </w:r>
            <w:r w:rsidR="00FB28EA">
              <w:rPr>
                <w:rStyle w:val="Hyperlink"/>
                <w:rFonts w:ascii="Open Sans" w:hAnsi="Open Sans" w:cs="Open Sans"/>
                <w:noProof/>
              </w:rPr>
              <w:t xml:space="preserve">    </w:t>
            </w:r>
            <w:r w:rsidRPr="00527F06">
              <w:rPr>
                <w:rStyle w:val="Hyperlink"/>
                <w:rFonts w:ascii="Open Sans" w:hAnsi="Open Sans" w:cs="Open Sans"/>
                <w:noProof/>
              </w:rPr>
              <w:t>Employee Wage Notice</w:t>
            </w:r>
            <w:r>
              <w:rPr>
                <w:noProof/>
                <w:webHidden/>
              </w:rPr>
              <w:tab/>
            </w:r>
            <w:r>
              <w:rPr>
                <w:noProof/>
                <w:webHidden/>
              </w:rPr>
              <w:fldChar w:fldCharType="begin"/>
            </w:r>
            <w:r>
              <w:rPr>
                <w:noProof/>
                <w:webHidden/>
              </w:rPr>
              <w:instrText xml:space="preserve"> PAGEREF _Toc211954878 \h </w:instrText>
            </w:r>
            <w:r>
              <w:rPr>
                <w:noProof/>
                <w:webHidden/>
              </w:rPr>
            </w:r>
            <w:r>
              <w:rPr>
                <w:noProof/>
                <w:webHidden/>
              </w:rPr>
              <w:fldChar w:fldCharType="separate"/>
            </w:r>
            <w:r w:rsidR="0056167D">
              <w:rPr>
                <w:noProof/>
                <w:webHidden/>
              </w:rPr>
              <w:t>9</w:t>
            </w:r>
            <w:r>
              <w:rPr>
                <w:noProof/>
                <w:webHidden/>
              </w:rPr>
              <w:fldChar w:fldCharType="end"/>
            </w:r>
          </w:hyperlink>
        </w:p>
        <w:p w14:paraId="4D1786FA" w14:textId="65941894"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79" w:history="1">
            <w:r w:rsidRPr="00527F06">
              <w:rPr>
                <w:rStyle w:val="Hyperlink"/>
                <w:rFonts w:ascii="Open Sans" w:hAnsi="Open Sans" w:cs="Open Sans"/>
                <w:noProof/>
              </w:rPr>
              <w:t>8.</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Required Statement of Earnings</w:t>
            </w:r>
            <w:r>
              <w:rPr>
                <w:noProof/>
                <w:webHidden/>
              </w:rPr>
              <w:tab/>
            </w:r>
            <w:r>
              <w:rPr>
                <w:noProof/>
                <w:webHidden/>
              </w:rPr>
              <w:fldChar w:fldCharType="begin"/>
            </w:r>
            <w:r>
              <w:rPr>
                <w:noProof/>
                <w:webHidden/>
              </w:rPr>
              <w:instrText xml:space="preserve"> PAGEREF _Toc211954879 \h </w:instrText>
            </w:r>
            <w:r>
              <w:rPr>
                <w:noProof/>
                <w:webHidden/>
              </w:rPr>
            </w:r>
            <w:r>
              <w:rPr>
                <w:noProof/>
                <w:webHidden/>
              </w:rPr>
              <w:fldChar w:fldCharType="separate"/>
            </w:r>
            <w:r w:rsidR="0056167D">
              <w:rPr>
                <w:noProof/>
                <w:webHidden/>
              </w:rPr>
              <w:t>10</w:t>
            </w:r>
            <w:r>
              <w:rPr>
                <w:noProof/>
                <w:webHidden/>
              </w:rPr>
              <w:fldChar w:fldCharType="end"/>
            </w:r>
          </w:hyperlink>
        </w:p>
        <w:p w14:paraId="1AA20242" w14:textId="2BD4AD3A" w:rsidR="00BC237E" w:rsidRDefault="00BC237E">
          <w:pPr>
            <w:pStyle w:val="TOC1"/>
            <w:tabs>
              <w:tab w:val="left" w:pos="48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80" w:history="1">
            <w:r w:rsidRPr="00527F06">
              <w:rPr>
                <w:rStyle w:val="Hyperlink"/>
                <w:rFonts w:ascii="Open Sans" w:hAnsi="Open Sans" w:cs="Open Sans"/>
                <w:noProof/>
              </w:rPr>
              <w:t>9.</w:t>
            </w:r>
            <w:r>
              <w:rPr>
                <w:rFonts w:asciiTheme="minorHAnsi" w:eastAsiaTheme="minorEastAsia" w:hAnsiTheme="minorHAnsi" w:cstheme="minorBidi"/>
                <w:noProof/>
                <w:kern w:val="2"/>
                <w:sz w:val="24"/>
                <w:szCs w:val="24"/>
                <w:lang w:val="en-US"/>
                <w14:ligatures w14:val="standardContextual"/>
              </w:rPr>
              <w:tab/>
            </w:r>
            <w:r w:rsidRPr="00527F06">
              <w:rPr>
                <w:rStyle w:val="Hyperlink"/>
                <w:rFonts w:ascii="Open Sans" w:hAnsi="Open Sans" w:cs="Open Sans"/>
                <w:noProof/>
              </w:rPr>
              <w:t>Employer Records</w:t>
            </w:r>
            <w:r>
              <w:rPr>
                <w:noProof/>
                <w:webHidden/>
              </w:rPr>
              <w:tab/>
            </w:r>
            <w:r>
              <w:rPr>
                <w:noProof/>
                <w:webHidden/>
              </w:rPr>
              <w:fldChar w:fldCharType="begin"/>
            </w:r>
            <w:r>
              <w:rPr>
                <w:noProof/>
                <w:webHidden/>
              </w:rPr>
              <w:instrText xml:space="preserve"> PAGEREF _Toc211954880 \h </w:instrText>
            </w:r>
            <w:r>
              <w:rPr>
                <w:noProof/>
                <w:webHidden/>
              </w:rPr>
            </w:r>
            <w:r>
              <w:rPr>
                <w:noProof/>
                <w:webHidden/>
              </w:rPr>
              <w:fldChar w:fldCharType="separate"/>
            </w:r>
            <w:r w:rsidR="0056167D">
              <w:rPr>
                <w:noProof/>
                <w:webHidden/>
              </w:rPr>
              <w:t>10</w:t>
            </w:r>
            <w:r>
              <w:rPr>
                <w:noProof/>
                <w:webHidden/>
              </w:rPr>
              <w:fldChar w:fldCharType="end"/>
            </w:r>
          </w:hyperlink>
        </w:p>
        <w:p w14:paraId="543D64DC" w14:textId="24EEB66C" w:rsidR="00BC237E" w:rsidRDefault="00BC237E">
          <w:pPr>
            <w:pStyle w:val="TOC1"/>
            <w:tabs>
              <w:tab w:val="left" w:pos="72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81" w:history="1">
            <w:r w:rsidRPr="00527F06">
              <w:rPr>
                <w:rStyle w:val="Hyperlink"/>
                <w:rFonts w:ascii="Open Sans" w:hAnsi="Open Sans" w:cs="Open Sans"/>
                <w:noProof/>
              </w:rPr>
              <w:t>10.</w:t>
            </w:r>
            <w:r w:rsidR="00FB28EA">
              <w:rPr>
                <w:rFonts w:asciiTheme="minorHAnsi" w:eastAsiaTheme="minorEastAsia" w:hAnsiTheme="minorHAnsi" w:cstheme="minorBidi"/>
                <w:noProof/>
                <w:kern w:val="2"/>
                <w:sz w:val="24"/>
                <w:szCs w:val="24"/>
                <w:lang w:val="en-US"/>
                <w14:ligatures w14:val="standardContextual"/>
              </w:rPr>
              <w:t xml:space="preserve">   </w:t>
            </w:r>
            <w:r w:rsidRPr="00527F06">
              <w:rPr>
                <w:rStyle w:val="Hyperlink"/>
                <w:rFonts w:ascii="Open Sans" w:hAnsi="Open Sans" w:cs="Open Sans"/>
                <w:noProof/>
              </w:rPr>
              <w:t>Notice and Posting</w:t>
            </w:r>
            <w:r>
              <w:rPr>
                <w:noProof/>
                <w:webHidden/>
              </w:rPr>
              <w:tab/>
            </w:r>
            <w:r>
              <w:rPr>
                <w:noProof/>
                <w:webHidden/>
              </w:rPr>
              <w:fldChar w:fldCharType="begin"/>
            </w:r>
            <w:r>
              <w:rPr>
                <w:noProof/>
                <w:webHidden/>
              </w:rPr>
              <w:instrText xml:space="preserve"> PAGEREF _Toc211954881 \h </w:instrText>
            </w:r>
            <w:r>
              <w:rPr>
                <w:noProof/>
                <w:webHidden/>
              </w:rPr>
            </w:r>
            <w:r>
              <w:rPr>
                <w:noProof/>
                <w:webHidden/>
              </w:rPr>
              <w:fldChar w:fldCharType="separate"/>
            </w:r>
            <w:r w:rsidR="0056167D">
              <w:rPr>
                <w:noProof/>
                <w:webHidden/>
              </w:rPr>
              <w:t>11</w:t>
            </w:r>
            <w:r>
              <w:rPr>
                <w:noProof/>
                <w:webHidden/>
              </w:rPr>
              <w:fldChar w:fldCharType="end"/>
            </w:r>
          </w:hyperlink>
        </w:p>
        <w:p w14:paraId="52531F51" w14:textId="473EB249" w:rsidR="00BC237E" w:rsidRDefault="00BC237E">
          <w:pPr>
            <w:pStyle w:val="TOC1"/>
            <w:tabs>
              <w:tab w:val="left" w:pos="72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82" w:history="1">
            <w:r w:rsidRPr="00527F06">
              <w:rPr>
                <w:rStyle w:val="Hyperlink"/>
                <w:rFonts w:ascii="Open Sans" w:hAnsi="Open Sans" w:cs="Open Sans"/>
                <w:noProof/>
              </w:rPr>
              <w:t>11.</w:t>
            </w:r>
            <w:r w:rsidR="00FB28EA">
              <w:rPr>
                <w:rFonts w:asciiTheme="minorHAnsi" w:eastAsiaTheme="minorEastAsia" w:hAnsiTheme="minorHAnsi" w:cstheme="minorBidi"/>
                <w:noProof/>
                <w:kern w:val="2"/>
                <w:sz w:val="24"/>
                <w:szCs w:val="24"/>
                <w:lang w:val="en-US"/>
                <w14:ligatures w14:val="standardContextual"/>
              </w:rPr>
              <w:t xml:space="preserve">   </w:t>
            </w:r>
            <w:r w:rsidRPr="00527F06">
              <w:rPr>
                <w:rStyle w:val="Hyperlink"/>
                <w:rFonts w:ascii="Open Sans" w:hAnsi="Open Sans" w:cs="Open Sans"/>
                <w:noProof/>
              </w:rPr>
              <w:t>Employer Succession</w:t>
            </w:r>
            <w:r>
              <w:rPr>
                <w:noProof/>
                <w:webHidden/>
              </w:rPr>
              <w:tab/>
            </w:r>
            <w:r>
              <w:rPr>
                <w:noProof/>
                <w:webHidden/>
              </w:rPr>
              <w:fldChar w:fldCharType="begin"/>
            </w:r>
            <w:r>
              <w:rPr>
                <w:noProof/>
                <w:webHidden/>
              </w:rPr>
              <w:instrText xml:space="preserve"> PAGEREF _Toc211954882 \h </w:instrText>
            </w:r>
            <w:r>
              <w:rPr>
                <w:noProof/>
                <w:webHidden/>
              </w:rPr>
            </w:r>
            <w:r>
              <w:rPr>
                <w:noProof/>
                <w:webHidden/>
              </w:rPr>
              <w:fldChar w:fldCharType="separate"/>
            </w:r>
            <w:r w:rsidR="0056167D">
              <w:rPr>
                <w:noProof/>
                <w:webHidden/>
              </w:rPr>
              <w:t>12</w:t>
            </w:r>
            <w:r>
              <w:rPr>
                <w:noProof/>
                <w:webHidden/>
              </w:rPr>
              <w:fldChar w:fldCharType="end"/>
            </w:r>
          </w:hyperlink>
        </w:p>
        <w:p w14:paraId="59E546A2" w14:textId="016D49F6" w:rsidR="00BC237E" w:rsidRDefault="00BC237E">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83" w:history="1">
            <w:r w:rsidRPr="00527F06">
              <w:rPr>
                <w:rStyle w:val="Hyperlink"/>
                <w:rFonts w:ascii="Open Sans" w:hAnsi="Open Sans" w:cs="Open Sans"/>
                <w:noProof/>
              </w:rPr>
              <w:t xml:space="preserve">12. </w:t>
            </w:r>
            <w:r w:rsidR="00FB28EA">
              <w:rPr>
                <w:rStyle w:val="Hyperlink"/>
                <w:rFonts w:ascii="Open Sans" w:hAnsi="Open Sans" w:cs="Open Sans"/>
                <w:noProof/>
              </w:rPr>
              <w:t xml:space="preserve">  </w:t>
            </w:r>
            <w:r w:rsidRPr="00527F06">
              <w:rPr>
                <w:rStyle w:val="Hyperlink"/>
                <w:rFonts w:ascii="Open Sans" w:hAnsi="Open Sans" w:cs="Open Sans"/>
                <w:noProof/>
              </w:rPr>
              <w:t>Implementation</w:t>
            </w:r>
            <w:r>
              <w:rPr>
                <w:noProof/>
                <w:webHidden/>
              </w:rPr>
              <w:tab/>
            </w:r>
            <w:r>
              <w:rPr>
                <w:noProof/>
                <w:webHidden/>
              </w:rPr>
              <w:fldChar w:fldCharType="begin"/>
            </w:r>
            <w:r>
              <w:rPr>
                <w:noProof/>
                <w:webHidden/>
              </w:rPr>
              <w:instrText xml:space="preserve"> PAGEREF _Toc211954883 \h </w:instrText>
            </w:r>
            <w:r>
              <w:rPr>
                <w:noProof/>
                <w:webHidden/>
              </w:rPr>
            </w:r>
            <w:r>
              <w:rPr>
                <w:noProof/>
                <w:webHidden/>
              </w:rPr>
              <w:fldChar w:fldCharType="separate"/>
            </w:r>
            <w:r w:rsidR="0056167D">
              <w:rPr>
                <w:noProof/>
                <w:webHidden/>
              </w:rPr>
              <w:t>12</w:t>
            </w:r>
            <w:r>
              <w:rPr>
                <w:noProof/>
                <w:webHidden/>
              </w:rPr>
              <w:fldChar w:fldCharType="end"/>
            </w:r>
          </w:hyperlink>
        </w:p>
        <w:p w14:paraId="4BD39762" w14:textId="1C53105E" w:rsidR="00BC237E" w:rsidRDefault="00BC237E">
          <w:pPr>
            <w:pStyle w:val="TOC1"/>
            <w:tabs>
              <w:tab w:val="left" w:pos="720"/>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84" w:history="1">
            <w:r w:rsidRPr="00527F06">
              <w:rPr>
                <w:rStyle w:val="Hyperlink"/>
                <w:rFonts w:ascii="Open Sans" w:hAnsi="Open Sans" w:cs="Open Sans"/>
                <w:noProof/>
              </w:rPr>
              <w:t>13.</w:t>
            </w:r>
            <w:r w:rsidR="00FB28EA">
              <w:rPr>
                <w:rFonts w:asciiTheme="minorHAnsi" w:eastAsiaTheme="minorEastAsia" w:hAnsiTheme="minorHAnsi" w:cstheme="minorBidi"/>
                <w:noProof/>
                <w:kern w:val="2"/>
                <w:sz w:val="24"/>
                <w:szCs w:val="24"/>
                <w:lang w:val="en-US"/>
                <w14:ligatures w14:val="standardContextual"/>
              </w:rPr>
              <w:t xml:space="preserve">   </w:t>
            </w:r>
            <w:r w:rsidRPr="00527F06">
              <w:rPr>
                <w:rStyle w:val="Hyperlink"/>
                <w:rFonts w:ascii="Open Sans" w:hAnsi="Open Sans" w:cs="Open Sans"/>
                <w:noProof/>
              </w:rPr>
              <w:t>Investigation and Enforcement</w:t>
            </w:r>
            <w:r>
              <w:rPr>
                <w:noProof/>
                <w:webHidden/>
              </w:rPr>
              <w:tab/>
            </w:r>
            <w:r>
              <w:rPr>
                <w:noProof/>
                <w:webHidden/>
              </w:rPr>
              <w:fldChar w:fldCharType="begin"/>
            </w:r>
            <w:r>
              <w:rPr>
                <w:noProof/>
                <w:webHidden/>
              </w:rPr>
              <w:instrText xml:space="preserve"> PAGEREF _Toc211954884 \h </w:instrText>
            </w:r>
            <w:r>
              <w:rPr>
                <w:noProof/>
                <w:webHidden/>
              </w:rPr>
            </w:r>
            <w:r>
              <w:rPr>
                <w:noProof/>
                <w:webHidden/>
              </w:rPr>
              <w:fldChar w:fldCharType="separate"/>
            </w:r>
            <w:r w:rsidR="0056167D">
              <w:rPr>
                <w:noProof/>
                <w:webHidden/>
              </w:rPr>
              <w:t>13</w:t>
            </w:r>
            <w:r>
              <w:rPr>
                <w:noProof/>
                <w:webHidden/>
              </w:rPr>
              <w:fldChar w:fldCharType="end"/>
            </w:r>
          </w:hyperlink>
        </w:p>
        <w:p w14:paraId="0F635EF9" w14:textId="716F163F" w:rsidR="00BC237E" w:rsidRDefault="00BC237E">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11954885" w:history="1">
            <w:r w:rsidRPr="00527F06">
              <w:rPr>
                <w:rStyle w:val="Hyperlink"/>
                <w:rFonts w:ascii="Open Sans" w:hAnsi="Open Sans" w:cs="Open Sans"/>
                <w:noProof/>
              </w:rPr>
              <w:t xml:space="preserve">14. </w:t>
            </w:r>
            <w:r w:rsidR="00FB28EA">
              <w:rPr>
                <w:rStyle w:val="Hyperlink"/>
                <w:rFonts w:ascii="Open Sans" w:hAnsi="Open Sans" w:cs="Open Sans"/>
                <w:noProof/>
              </w:rPr>
              <w:t xml:space="preserve">  </w:t>
            </w:r>
            <w:r w:rsidRPr="00527F06">
              <w:rPr>
                <w:rStyle w:val="Hyperlink"/>
                <w:rFonts w:ascii="Open Sans" w:hAnsi="Open Sans" w:cs="Open Sans"/>
                <w:noProof/>
              </w:rPr>
              <w:t>Retaliation Prohibited</w:t>
            </w:r>
            <w:r>
              <w:rPr>
                <w:noProof/>
                <w:webHidden/>
              </w:rPr>
              <w:tab/>
            </w:r>
            <w:r>
              <w:rPr>
                <w:noProof/>
                <w:webHidden/>
              </w:rPr>
              <w:fldChar w:fldCharType="begin"/>
            </w:r>
            <w:r>
              <w:rPr>
                <w:noProof/>
                <w:webHidden/>
              </w:rPr>
              <w:instrText xml:space="preserve"> PAGEREF _Toc211954885 \h </w:instrText>
            </w:r>
            <w:r>
              <w:rPr>
                <w:noProof/>
                <w:webHidden/>
              </w:rPr>
            </w:r>
            <w:r>
              <w:rPr>
                <w:noProof/>
                <w:webHidden/>
              </w:rPr>
              <w:fldChar w:fldCharType="separate"/>
            </w:r>
            <w:r w:rsidR="0056167D">
              <w:rPr>
                <w:noProof/>
                <w:webHidden/>
              </w:rPr>
              <w:t>15</w:t>
            </w:r>
            <w:r>
              <w:rPr>
                <w:noProof/>
                <w:webHidden/>
              </w:rPr>
              <w:fldChar w:fldCharType="end"/>
            </w:r>
          </w:hyperlink>
        </w:p>
        <w:p w14:paraId="00000002" w14:textId="723F3E29" w:rsidR="004A0774" w:rsidRPr="007E386E" w:rsidRDefault="002469ED" w:rsidP="00C66B8A">
          <w:r>
            <w:rPr>
              <w:b/>
              <w:bCs/>
              <w:noProof/>
            </w:rPr>
            <w:fldChar w:fldCharType="end"/>
          </w:r>
        </w:p>
      </w:sdtContent>
    </w:sdt>
    <w:bookmarkStart w:id="0" w:name="_Toc211954872" w:displacedByCustomXml="next"/>
    <w:sdt>
      <w:sdtPr>
        <w:rPr>
          <w:color w:val="4472C4" w:themeColor="accent1"/>
          <w:sz w:val="32"/>
          <w:szCs w:val="32"/>
        </w:rPr>
        <w:tag w:val="goog_rdk_9"/>
        <w:id w:val="1352422416"/>
      </w:sdtPr>
      <w:sdtEndPr>
        <w:rPr>
          <w:color w:val="auto"/>
        </w:rPr>
      </w:sdtEndPr>
      <w:sdtContent>
        <w:p w14:paraId="00000003" w14:textId="020A9660" w:rsidR="004A0774" w:rsidRPr="003D6417" w:rsidRDefault="00000000" w:rsidP="006D18A1">
          <w:pPr>
            <w:pStyle w:val="Heading1"/>
            <w:numPr>
              <w:ilvl w:val="0"/>
              <w:numId w:val="15"/>
            </w:numPr>
            <w:rPr>
              <w:sz w:val="32"/>
              <w:szCs w:val="32"/>
            </w:rPr>
          </w:pPr>
          <w:sdt>
            <w:sdtPr>
              <w:rPr>
                <w:color w:val="4472C4" w:themeColor="accent1"/>
                <w:sz w:val="32"/>
                <w:szCs w:val="32"/>
              </w:rPr>
              <w:tag w:val="goog_rdk_4"/>
              <w:id w:val="-1808125455"/>
            </w:sdtPr>
            <w:sdtEndPr>
              <w:rPr>
                <w:color w:val="auto"/>
              </w:rPr>
            </w:sdtEndPr>
            <w:sdtContent>
              <w:sdt>
                <w:sdtPr>
                  <w:rPr>
                    <w:rFonts w:ascii="Open Sans" w:hAnsi="Open Sans" w:cs="Open Sans"/>
                    <w:color w:val="4472C4" w:themeColor="accent1"/>
                    <w:sz w:val="32"/>
                    <w:szCs w:val="32"/>
                  </w:rPr>
                  <w:tag w:val="goog_rdk_5"/>
                  <w:id w:val="-1813394475"/>
                </w:sdtPr>
                <w:sdtContent>
                  <w:r w:rsidR="00B006BF" w:rsidRPr="003D6417">
                    <w:rPr>
                      <w:rFonts w:ascii="Open Sans" w:hAnsi="Open Sans" w:cs="Open Sans"/>
                      <w:color w:val="4472C4" w:themeColor="accent1"/>
                      <w:sz w:val="32"/>
                      <w:szCs w:val="32"/>
                    </w:rPr>
                    <w:t xml:space="preserve">Purpose of the </w:t>
                  </w:r>
                </w:sdtContent>
              </w:sdt>
              <w:sdt>
                <w:sdtPr>
                  <w:rPr>
                    <w:rFonts w:ascii="Open Sans" w:hAnsi="Open Sans" w:cs="Open Sans"/>
                    <w:color w:val="4472C4" w:themeColor="accent1"/>
                    <w:sz w:val="32"/>
                    <w:szCs w:val="32"/>
                  </w:rPr>
                  <w:tag w:val="goog_rdk_6"/>
                  <w:id w:val="1897740631"/>
                </w:sdtPr>
                <w:sdtContent/>
              </w:sdt>
              <w:sdt>
                <w:sdtPr>
                  <w:rPr>
                    <w:rFonts w:ascii="Open Sans" w:hAnsi="Open Sans" w:cs="Open Sans"/>
                    <w:color w:val="4472C4" w:themeColor="accent1"/>
                    <w:sz w:val="32"/>
                    <w:szCs w:val="32"/>
                  </w:rPr>
                  <w:tag w:val="goog_rdk_7"/>
                  <w:id w:val="-1618832192"/>
                </w:sdtPr>
                <w:sdtContent>
                  <w:r w:rsidR="00B006BF" w:rsidRPr="003D6417">
                    <w:rPr>
                      <w:rFonts w:ascii="Open Sans" w:hAnsi="Open Sans" w:cs="Open Sans"/>
                      <w:color w:val="4472C4" w:themeColor="accent1"/>
                      <w:sz w:val="32"/>
                      <w:szCs w:val="32"/>
                    </w:rPr>
                    <w:t>Rules</w:t>
                  </w:r>
                </w:sdtContent>
              </w:sdt>
            </w:sdtContent>
          </w:sdt>
        </w:p>
      </w:sdtContent>
    </w:sdt>
    <w:bookmarkEnd w:id="0" w:displacedByCustomXml="prev"/>
    <w:sdt>
      <w:sdtPr>
        <w:rPr>
          <w:rFonts w:ascii="Open Sans" w:hAnsi="Open Sans" w:cs="Open Sans"/>
        </w:rPr>
        <w:tag w:val="goog_rdk_12"/>
        <w:id w:val="1391344417"/>
        <w:showingPlcHdr/>
      </w:sdtPr>
      <w:sdtContent>
        <w:p w14:paraId="00000004" w14:textId="57F25FB0" w:rsidR="004A0774" w:rsidRPr="00163A16" w:rsidRDefault="008B7F8E" w:rsidP="00C66B8A">
          <w:pPr>
            <w:rPr>
              <w:rFonts w:ascii="Open Sans" w:hAnsi="Open Sans" w:cs="Open Sans"/>
            </w:rPr>
          </w:pPr>
          <w:r>
            <w:rPr>
              <w:rFonts w:ascii="Open Sans" w:hAnsi="Open Sans" w:cs="Open Sans"/>
            </w:rPr>
            <w:t xml:space="preserve">     </w:t>
          </w:r>
        </w:p>
      </w:sdtContent>
    </w:sdt>
    <w:sdt>
      <w:sdtPr>
        <w:rPr>
          <w:rFonts w:ascii="Open Sans" w:hAnsi="Open Sans" w:cs="Open Sans"/>
        </w:rPr>
        <w:tag w:val="goog_rdk_15"/>
        <w:id w:val="-1476740234"/>
      </w:sdtPr>
      <w:sdtContent>
        <w:p w14:paraId="00000005" w14:textId="41250A8A" w:rsidR="004A0774" w:rsidRPr="00163A16" w:rsidRDefault="00000000" w:rsidP="00C66B8A">
          <w:pPr>
            <w:rPr>
              <w:rFonts w:ascii="Open Sans" w:hAnsi="Open Sans" w:cs="Open Sans"/>
            </w:rPr>
          </w:pPr>
          <w:sdt>
            <w:sdtPr>
              <w:rPr>
                <w:rFonts w:ascii="Open Sans" w:hAnsi="Open Sans" w:cs="Open Sans"/>
              </w:rPr>
              <w:tag w:val="goog_rdk_13"/>
              <w:id w:val="-517872173"/>
            </w:sdtPr>
            <w:sdtContent>
              <w:sdt>
                <w:sdtPr>
                  <w:rPr>
                    <w:rFonts w:ascii="Open Sans" w:hAnsi="Open Sans" w:cs="Open Sans"/>
                  </w:rPr>
                  <w:tag w:val="goog_rdk_14"/>
                  <w:id w:val="-848964026"/>
                </w:sdtPr>
                <w:sdtContent>
                  <w:r w:rsidR="00B006BF" w:rsidRPr="00163A16">
                    <w:rPr>
                      <w:rFonts w:ascii="Open Sans" w:hAnsi="Open Sans" w:cs="Open Sans"/>
                    </w:rPr>
                    <w:t xml:space="preserve">1.1 </w:t>
                  </w:r>
                  <w:r w:rsidR="0047098D" w:rsidRPr="00163A16">
                    <w:rPr>
                      <w:rFonts w:ascii="Open Sans" w:hAnsi="Open Sans" w:cs="Open Sans"/>
                    </w:rPr>
                    <w:tab/>
                  </w:r>
                  <w:r w:rsidR="00B006BF" w:rsidRPr="00163A16">
                    <w:rPr>
                      <w:rFonts w:ascii="Open Sans" w:hAnsi="Open Sans" w:cs="Open Sans"/>
                    </w:rPr>
                    <w:t xml:space="preserve">These Rules govern the practices of the Department of Human Rights &amp; Equal Employment Opportunity (“Department”) in administering the provisions of the </w:t>
                  </w:r>
                  <w:r w:rsidR="0089038D">
                    <w:rPr>
                      <w:rFonts w:ascii="Open Sans" w:hAnsi="Open Sans" w:cs="Open Sans"/>
                    </w:rPr>
                    <w:t xml:space="preserve">City of Saint Paul’s </w:t>
                  </w:r>
                  <w:r w:rsidR="00B006BF" w:rsidRPr="00163A16">
                    <w:rPr>
                      <w:rFonts w:ascii="Open Sans" w:hAnsi="Open Sans" w:cs="Open Sans"/>
                    </w:rPr>
                    <w:t>Minimum Wage Ordinance, Chapter 224 of Saint Paul Legislative Code (“Ordinance” or “Chapter”). These Rules have been</w:t>
                  </w:r>
                  <w:r w:rsidR="001D7ED6" w:rsidRPr="00163A16">
                    <w:rPr>
                      <w:rFonts w:ascii="Open Sans" w:hAnsi="Open Sans" w:cs="Open Sans"/>
                    </w:rPr>
                    <w:t xml:space="preserve"> </w:t>
                  </w:r>
                  <w:sdt>
                    <w:sdtPr>
                      <w:rPr>
                        <w:rFonts w:ascii="Open Sans" w:hAnsi="Open Sans" w:cs="Open Sans"/>
                      </w:rPr>
                      <w:tag w:val="goog_rdk_17"/>
                      <w:id w:val="799958774"/>
                    </w:sdtPr>
                    <w:sdtContent>
                      <w:r w:rsidR="001D7ED6" w:rsidRPr="00163A16">
                        <w:rPr>
                          <w:rFonts w:ascii="Open Sans" w:hAnsi="Open Sans" w:cs="Open Sans"/>
                        </w:rPr>
                        <w:t xml:space="preserve">promulgated pursuant to </w:t>
                      </w:r>
                    </w:sdtContent>
                  </w:sdt>
                  <w:sdt>
                    <w:sdtPr>
                      <w:rPr>
                        <w:rFonts w:ascii="Open Sans" w:hAnsi="Open Sans" w:cs="Open Sans"/>
                      </w:rPr>
                      <w:tag w:val="goog_rdk_18"/>
                      <w:id w:val="1341962473"/>
                    </w:sdtPr>
                    <w:sdtContent/>
                  </w:sdt>
                  <w:sdt>
                    <w:sdtPr>
                      <w:rPr>
                        <w:rFonts w:ascii="Open Sans" w:hAnsi="Open Sans" w:cs="Open Sans"/>
                      </w:rPr>
                      <w:tag w:val="goog_rdk_19"/>
                      <w:id w:val="535929512"/>
                    </w:sdtPr>
                    <w:sdtContent>
                      <w:r w:rsidR="001D7ED6" w:rsidRPr="00163A16">
                        <w:rPr>
                          <w:rFonts w:ascii="Open Sans" w:hAnsi="Open Sans" w:cs="Open Sans"/>
                        </w:rPr>
                        <w:t>the authority listed in Saint Paul Legislative Code §</w:t>
                      </w:r>
                      <w:r w:rsidR="00E02A92" w:rsidRPr="00163A16">
                        <w:rPr>
                          <w:rFonts w:ascii="Open Sans" w:hAnsi="Open Sans" w:cs="Open Sans"/>
                        </w:rPr>
                        <w:t>§</w:t>
                      </w:r>
                      <w:r w:rsidR="00E02A92">
                        <w:rPr>
                          <w:rFonts w:ascii="Open Sans" w:hAnsi="Open Sans" w:cs="Open Sans"/>
                        </w:rPr>
                        <w:t xml:space="preserve"> </w:t>
                      </w:r>
                      <w:r w:rsidR="001D7ED6" w:rsidRPr="00163A16">
                        <w:rPr>
                          <w:rFonts w:ascii="Open Sans" w:hAnsi="Open Sans" w:cs="Open Sans"/>
                        </w:rPr>
                        <w:t>224.12</w:t>
                      </w:r>
                      <w:r w:rsidR="00FC50C7">
                        <w:rPr>
                          <w:rFonts w:ascii="Open Sans" w:hAnsi="Open Sans" w:cs="Open Sans"/>
                        </w:rPr>
                        <w:t xml:space="preserve"> and </w:t>
                      </w:r>
                      <w:r w:rsidR="00FC50C7" w:rsidRPr="00163A16">
                        <w:rPr>
                          <w:rFonts w:ascii="Open Sans" w:hAnsi="Open Sans" w:cs="Open Sans"/>
                        </w:rPr>
                        <w:t>224.1</w:t>
                      </w:r>
                      <w:r w:rsidR="00FC50C7">
                        <w:rPr>
                          <w:rFonts w:ascii="Open Sans" w:hAnsi="Open Sans" w:cs="Open Sans"/>
                        </w:rPr>
                        <w:t>3</w:t>
                      </w:r>
                      <w:r w:rsidR="001D7ED6" w:rsidRPr="00163A16">
                        <w:rPr>
                          <w:rFonts w:ascii="Open Sans" w:hAnsi="Open Sans" w:cs="Open Sans"/>
                        </w:rPr>
                        <w:t>.</w:t>
                      </w:r>
                    </w:sdtContent>
                  </w:sdt>
                  <w:sdt>
                    <w:sdtPr>
                      <w:rPr>
                        <w:rFonts w:ascii="Open Sans" w:hAnsi="Open Sans" w:cs="Open Sans"/>
                      </w:rPr>
                      <w:tag w:val="goog_rdk_20"/>
                      <w:id w:val="1700504662"/>
                      <w:showingPlcHdr/>
                    </w:sdtPr>
                    <w:sdtContent>
                      <w:r w:rsidR="001D7ED6" w:rsidRPr="00163A16">
                        <w:rPr>
                          <w:rFonts w:ascii="Open Sans" w:hAnsi="Open Sans" w:cs="Open Sans"/>
                        </w:rPr>
                        <w:t xml:space="preserve">     </w:t>
                      </w:r>
                    </w:sdtContent>
                  </w:sdt>
                  <w:r w:rsidR="001D7ED6" w:rsidRPr="00163A16">
                    <w:rPr>
                      <w:rFonts w:ascii="Open Sans" w:hAnsi="Open Sans" w:cs="Open Sans"/>
                    </w:rPr>
                    <w:t xml:space="preserve"> </w:t>
                  </w:r>
                  <w:sdt>
                    <w:sdtPr>
                      <w:rPr>
                        <w:rFonts w:ascii="Open Sans" w:hAnsi="Open Sans" w:cs="Open Sans"/>
                      </w:rPr>
                      <w:tag w:val="goog_rdk_24"/>
                      <w:id w:val="-759759895"/>
                    </w:sdtPr>
                    <w:sdtContent>
                      <w:sdt>
                        <w:sdtPr>
                          <w:rPr>
                            <w:rFonts w:ascii="Open Sans" w:hAnsi="Open Sans" w:cs="Open Sans"/>
                          </w:rPr>
                          <w:tag w:val="goog_rdk_22"/>
                          <w:id w:val="-1709329554"/>
                        </w:sdtPr>
                        <w:sdtContent>
                          <w:sdt>
                            <w:sdtPr>
                              <w:rPr>
                                <w:rFonts w:ascii="Open Sans" w:hAnsi="Open Sans" w:cs="Open Sans"/>
                              </w:rPr>
                              <w:tag w:val="goog_rdk_23"/>
                              <w:id w:val="-583766098"/>
                              <w:showingPlcHdr/>
                            </w:sdtPr>
                            <w:sdtContent>
                              <w:r w:rsidR="001D7ED6" w:rsidRPr="00163A16">
                                <w:rPr>
                                  <w:rFonts w:ascii="Open Sans" w:hAnsi="Open Sans" w:cs="Open Sans"/>
                                </w:rPr>
                                <w:t xml:space="preserve">     </w:t>
                              </w:r>
                            </w:sdtContent>
                          </w:sdt>
                        </w:sdtContent>
                      </w:sdt>
                    </w:sdtContent>
                  </w:sdt>
                  <w:r w:rsidR="001D7ED6" w:rsidRPr="00163A16">
                    <w:rPr>
                      <w:rFonts w:ascii="Open Sans" w:hAnsi="Open Sans" w:cs="Open Sans"/>
                    </w:rPr>
                    <w:t xml:space="preserve"> </w:t>
                  </w:r>
                </w:sdtContent>
              </w:sdt>
            </w:sdtContent>
          </w:sdt>
        </w:p>
      </w:sdtContent>
    </w:sdt>
    <w:sdt>
      <w:sdtPr>
        <w:rPr>
          <w:rFonts w:ascii="Open Sans" w:hAnsi="Open Sans" w:cs="Open Sans"/>
        </w:rPr>
        <w:tag w:val="goog_rdk_24"/>
        <w:id w:val="1575972097"/>
      </w:sdtPr>
      <w:sdtContent>
        <w:p w14:paraId="00000007" w14:textId="70E3B7EA" w:rsidR="004A0774" w:rsidRPr="00163A16" w:rsidRDefault="00000000" w:rsidP="00C66B8A">
          <w:pPr>
            <w:rPr>
              <w:rFonts w:ascii="Open Sans" w:hAnsi="Open Sans" w:cs="Open Sans"/>
            </w:rPr>
          </w:pPr>
          <w:sdt>
            <w:sdtPr>
              <w:rPr>
                <w:rFonts w:ascii="Open Sans" w:hAnsi="Open Sans" w:cs="Open Sans"/>
              </w:rPr>
              <w:tag w:val="goog_rdk_21"/>
              <w:id w:val="-109290157"/>
              <w:showingPlcHdr/>
            </w:sdtPr>
            <w:sdtContent>
              <w:r w:rsidR="001D7ED6" w:rsidRPr="00163A16">
                <w:rPr>
                  <w:rFonts w:ascii="Open Sans" w:hAnsi="Open Sans" w:cs="Open Sans"/>
                </w:rPr>
                <w:t xml:space="preserve">     </w:t>
              </w:r>
            </w:sdtContent>
          </w:sdt>
        </w:p>
      </w:sdtContent>
    </w:sdt>
    <w:sdt>
      <w:sdtPr>
        <w:rPr>
          <w:rFonts w:ascii="Open Sans" w:hAnsi="Open Sans" w:cs="Open Sans"/>
        </w:rPr>
        <w:tag w:val="goog_rdk_27"/>
        <w:id w:val="-1622413150"/>
      </w:sdtPr>
      <w:sdtContent>
        <w:sdt>
          <w:sdtPr>
            <w:rPr>
              <w:rFonts w:ascii="Open Sans" w:hAnsi="Open Sans" w:cs="Open Sans"/>
            </w:rPr>
            <w:tag w:val="goog_rdk_26"/>
            <w:id w:val="1193971942"/>
          </w:sdtPr>
          <w:sdtContent>
            <w:p w14:paraId="485A1D56" w14:textId="12098F80" w:rsidR="000E2989" w:rsidRPr="00163A16" w:rsidRDefault="00B006BF" w:rsidP="00C66B8A">
              <w:pPr>
                <w:rPr>
                  <w:rFonts w:ascii="Open Sans" w:hAnsi="Open Sans" w:cs="Open Sans"/>
                </w:rPr>
              </w:pPr>
              <w:r w:rsidRPr="00163A16">
                <w:rPr>
                  <w:rFonts w:ascii="Open Sans" w:hAnsi="Open Sans" w:cs="Open Sans"/>
                </w:rPr>
                <w:t xml:space="preserve">1.2 </w:t>
              </w:r>
              <w:r w:rsidR="00151E4A" w:rsidRPr="00163A16">
                <w:rPr>
                  <w:rFonts w:ascii="Open Sans" w:hAnsi="Open Sans" w:cs="Open Sans"/>
                </w:rPr>
                <w:tab/>
              </w:r>
              <w:r w:rsidRPr="00163A16">
                <w:rPr>
                  <w:rFonts w:ascii="Open Sans" w:hAnsi="Open Sans" w:cs="Open Sans"/>
                </w:rPr>
                <w:t>Nothing in these Rules will be interpreted or enforced in a way that conflicts with the Federal or State Fair Labor Standards Acts.</w:t>
              </w:r>
            </w:p>
            <w:p w14:paraId="5CD9B065" w14:textId="094F7577" w:rsidR="000E2989" w:rsidRPr="00163A16" w:rsidRDefault="00000000" w:rsidP="00C66B8A">
              <w:pPr>
                <w:rPr>
                  <w:rFonts w:ascii="Open Sans" w:hAnsi="Open Sans" w:cs="Open Sans"/>
                </w:rPr>
              </w:pPr>
            </w:p>
          </w:sdtContent>
        </w:sdt>
      </w:sdtContent>
    </w:sdt>
    <w:sdt>
      <w:sdtPr>
        <w:rPr>
          <w:rFonts w:ascii="Open Sans" w:hAnsi="Open Sans" w:cs="Open Sans"/>
        </w:rPr>
        <w:tag w:val="goog_rdk_29"/>
        <w:id w:val="-570572669"/>
      </w:sdtPr>
      <w:sdtContent>
        <w:p w14:paraId="3E8AF49B" w14:textId="4F9E5C80" w:rsidR="000E2989" w:rsidRPr="00163A16" w:rsidRDefault="000E2989" w:rsidP="00C66B8A">
          <w:pPr>
            <w:rPr>
              <w:rFonts w:ascii="Open Sans" w:hAnsi="Open Sans" w:cs="Open Sans"/>
              <w:lang w:val="en-US"/>
            </w:rPr>
          </w:pPr>
          <w:r w:rsidRPr="00163A16">
            <w:rPr>
              <w:rFonts w:ascii="Open Sans" w:hAnsi="Open Sans" w:cs="Open Sans"/>
            </w:rPr>
            <w:t xml:space="preserve">1.3 </w:t>
          </w:r>
          <w:r w:rsidRPr="00163A16">
            <w:rPr>
              <w:rFonts w:ascii="Open Sans" w:hAnsi="Open Sans" w:cs="Open Sans"/>
            </w:rPr>
            <w:tab/>
          </w:r>
          <w:r w:rsidRPr="00163A16">
            <w:rPr>
              <w:rFonts w:ascii="Open Sans" w:hAnsi="Open Sans" w:cs="Open Sans"/>
              <w:i/>
              <w:iCs/>
              <w:lang w:val="en-US"/>
            </w:rPr>
            <w:t>Severability.</w:t>
          </w:r>
          <w:r w:rsidRPr="00163A16">
            <w:rPr>
              <w:rFonts w:ascii="Open Sans" w:hAnsi="Open Sans" w:cs="Open Sans"/>
              <w:lang w:val="en-US"/>
            </w:rPr>
            <w:t xml:space="preserve"> These Rules are independent and severable. If any part of these Rules is found to violate any law or found to be invalid or in conflict with the Ordinance, such finding must be limited as narrowly as possible, and all other parts of these Rules must be considered valid and in effect.  </w:t>
          </w:r>
        </w:p>
        <w:p w14:paraId="30F3A5FC" w14:textId="32F3AAEB" w:rsidR="000E2989" w:rsidRPr="00163A16" w:rsidRDefault="00000000" w:rsidP="00C66B8A">
          <w:pPr>
            <w:rPr>
              <w:rFonts w:ascii="Open Sans" w:hAnsi="Open Sans" w:cs="Open Sans"/>
            </w:rPr>
          </w:pPr>
        </w:p>
      </w:sdtContent>
    </w:sdt>
    <w:p w14:paraId="756020D7" w14:textId="25A54F7D" w:rsidR="00933275" w:rsidRPr="008B7F8E" w:rsidRDefault="00933275" w:rsidP="00C66B8A">
      <w:pPr>
        <w:rPr>
          <w:rFonts w:ascii="Open Sans" w:hAnsi="Open Sans" w:cs="Open Sans"/>
          <w:lang w:val="en-US"/>
        </w:rPr>
      </w:pPr>
      <w:r w:rsidRPr="00163A16">
        <w:rPr>
          <w:rFonts w:ascii="Open Sans" w:hAnsi="Open Sans" w:cs="Open Sans"/>
        </w:rPr>
        <w:t xml:space="preserve">1.4 </w:t>
      </w:r>
      <w:r w:rsidRPr="00163A16">
        <w:rPr>
          <w:rFonts w:ascii="Open Sans" w:hAnsi="Open Sans" w:cs="Open Sans"/>
        </w:rPr>
        <w:tab/>
      </w:r>
      <w:r w:rsidRPr="00163A16">
        <w:rPr>
          <w:rFonts w:ascii="Open Sans" w:hAnsi="Open Sans" w:cs="Open Sans"/>
          <w:i/>
          <w:iCs/>
          <w:lang w:val="en-US"/>
        </w:rPr>
        <w:t>Liberal construction of rights, narrow construction of exemptions.</w:t>
      </w:r>
      <w:r w:rsidRPr="00163A16">
        <w:rPr>
          <w:rFonts w:ascii="Open Sans" w:hAnsi="Open Sans" w:cs="Open Sans"/>
          <w:lang w:val="en-US"/>
        </w:rPr>
        <w:t xml:space="preserve"> Under Saint Paul Legislative Code § 224, the purpose of the Ordinance is to promote the general welfare of the people the City, and the Department has the authority to investigate possible minimum wage violations. Accordingly, these Rules will be liberally construed, with any exceptions or exemptions narrowly construed.   </w:t>
      </w:r>
    </w:p>
    <w:sdt>
      <w:sdtPr>
        <w:rPr>
          <w:rFonts w:ascii="Open Sans" w:hAnsi="Open Sans" w:cs="Open Sans"/>
          <w:sz w:val="32"/>
          <w:szCs w:val="32"/>
        </w:rPr>
        <w:tag w:val="goog_rdk_37"/>
        <w:id w:val="1367225358"/>
      </w:sdtPr>
      <w:sdtEndPr>
        <w:rPr>
          <w:color w:val="4472C4" w:themeColor="accent1"/>
        </w:rPr>
      </w:sdtEndPr>
      <w:sdtContent>
        <w:p w14:paraId="0000000C" w14:textId="0502A183" w:rsidR="004A0774" w:rsidRPr="007E386E" w:rsidRDefault="00000000" w:rsidP="00C66B8A">
          <w:pPr>
            <w:pStyle w:val="Heading1"/>
            <w:numPr>
              <w:ilvl w:val="0"/>
              <w:numId w:val="15"/>
            </w:numPr>
            <w:rPr>
              <w:rFonts w:ascii="Open Sans" w:hAnsi="Open Sans" w:cs="Open Sans"/>
              <w:color w:val="4472C4" w:themeColor="accent1"/>
              <w:sz w:val="32"/>
              <w:szCs w:val="32"/>
            </w:rPr>
          </w:pPr>
          <w:sdt>
            <w:sdtPr>
              <w:rPr>
                <w:rFonts w:ascii="Open Sans" w:hAnsi="Open Sans" w:cs="Open Sans"/>
                <w:sz w:val="32"/>
                <w:szCs w:val="32"/>
              </w:rPr>
              <w:tag w:val="goog_rdk_31"/>
              <w:id w:val="-224553267"/>
              <w:showingPlcHdr/>
            </w:sdtPr>
            <w:sdtEndPr>
              <w:rPr>
                <w:color w:val="4472C4" w:themeColor="accent1"/>
              </w:rPr>
            </w:sdtEndPr>
            <w:sdtContent>
              <w:r w:rsidR="00DD117B">
                <w:rPr>
                  <w:rFonts w:ascii="Open Sans" w:hAnsi="Open Sans" w:cs="Open Sans"/>
                  <w:sz w:val="32"/>
                  <w:szCs w:val="32"/>
                </w:rPr>
                <w:t xml:space="preserve">   </w:t>
              </w:r>
              <w:bookmarkStart w:id="1" w:name="_Toc211954873"/>
              <w:r w:rsidR="00DD117B">
                <w:rPr>
                  <w:rFonts w:ascii="Open Sans" w:hAnsi="Open Sans" w:cs="Open Sans"/>
                  <w:sz w:val="32"/>
                  <w:szCs w:val="32"/>
                </w:rPr>
                <w:t xml:space="preserve">  </w:t>
              </w:r>
            </w:sdtContent>
          </w:sdt>
          <w:sdt>
            <w:sdtPr>
              <w:rPr>
                <w:rFonts w:ascii="Open Sans" w:hAnsi="Open Sans" w:cs="Open Sans"/>
                <w:color w:val="4472C4" w:themeColor="accent1"/>
                <w:sz w:val="32"/>
                <w:szCs w:val="32"/>
              </w:rPr>
              <w:tag w:val="goog_rdk_33"/>
              <w:id w:val="-854142563"/>
            </w:sdtPr>
            <w:sdtContent>
              <w:r w:rsidR="00B006BF" w:rsidRPr="003D6417">
                <w:rPr>
                  <w:rFonts w:ascii="Open Sans" w:hAnsi="Open Sans" w:cs="Open Sans"/>
                  <w:color w:val="4472C4" w:themeColor="accent1"/>
                  <w:sz w:val="32"/>
                  <w:szCs w:val="32"/>
                </w:rPr>
                <w:t>Def</w:t>
              </w:r>
              <w:r w:rsidR="00DD117B">
                <w:rPr>
                  <w:rFonts w:ascii="Open Sans" w:hAnsi="Open Sans" w:cs="Open Sans"/>
                  <w:color w:val="4472C4" w:themeColor="accent1"/>
                  <w:sz w:val="32"/>
                  <w:szCs w:val="32"/>
                </w:rPr>
                <w:t>i</w:t>
              </w:r>
              <w:r w:rsidR="00B006BF" w:rsidRPr="003D6417">
                <w:rPr>
                  <w:rFonts w:ascii="Open Sans" w:hAnsi="Open Sans" w:cs="Open Sans"/>
                  <w:color w:val="4472C4" w:themeColor="accent1"/>
                  <w:sz w:val="32"/>
                  <w:szCs w:val="32"/>
                </w:rPr>
                <w:t>nitions</w:t>
              </w:r>
            </w:sdtContent>
          </w:sdt>
          <w:sdt>
            <w:sdtPr>
              <w:rPr>
                <w:rFonts w:ascii="Open Sans" w:hAnsi="Open Sans" w:cs="Open Sans"/>
                <w:color w:val="4472C4" w:themeColor="accent1"/>
                <w:sz w:val="32"/>
                <w:szCs w:val="32"/>
              </w:rPr>
              <w:tag w:val="goog_rdk_34"/>
              <w:id w:val="-1400083580"/>
            </w:sdtPr>
            <w:sdtContent>
              <w:sdt>
                <w:sdtPr>
                  <w:rPr>
                    <w:rFonts w:ascii="Open Sans" w:hAnsi="Open Sans" w:cs="Open Sans"/>
                    <w:color w:val="4472C4" w:themeColor="accent1"/>
                    <w:sz w:val="32"/>
                    <w:szCs w:val="32"/>
                  </w:rPr>
                  <w:tag w:val="goog_rdk_35"/>
                  <w:id w:val="1772076710"/>
                </w:sdtPr>
                <w:sdtContent>
                  <w:r w:rsidR="00B006BF" w:rsidRPr="003D6417">
                    <w:rPr>
                      <w:rFonts w:ascii="Open Sans" w:hAnsi="Open Sans" w:cs="Open Sans"/>
                      <w:color w:val="4472C4" w:themeColor="accent1"/>
                      <w:sz w:val="32"/>
                      <w:szCs w:val="32"/>
                    </w:rPr>
                    <w:t xml:space="preserve"> and Clarifications</w:t>
                  </w:r>
                </w:sdtContent>
              </w:sdt>
            </w:sdtContent>
          </w:sdt>
          <w:sdt>
            <w:sdtPr>
              <w:rPr>
                <w:rFonts w:ascii="Open Sans" w:hAnsi="Open Sans" w:cs="Open Sans"/>
                <w:color w:val="4472C4" w:themeColor="accent1"/>
                <w:sz w:val="32"/>
                <w:szCs w:val="32"/>
              </w:rPr>
              <w:tag w:val="goog_rdk_36"/>
              <w:id w:val="402330919"/>
              <w:showingPlcHdr/>
            </w:sdtPr>
            <w:sdtContent>
              <w:r w:rsidR="00677F75" w:rsidRPr="003D6417">
                <w:rPr>
                  <w:rFonts w:ascii="Open Sans" w:hAnsi="Open Sans" w:cs="Open Sans"/>
                  <w:color w:val="4472C4" w:themeColor="accent1"/>
                  <w:sz w:val="32"/>
                  <w:szCs w:val="32"/>
                </w:rPr>
                <w:t xml:space="preserve">     </w:t>
              </w:r>
            </w:sdtContent>
          </w:sdt>
        </w:p>
      </w:sdtContent>
    </w:sdt>
    <w:bookmarkEnd w:id="1" w:displacedByCustomXml="prev"/>
    <w:p w14:paraId="41BB6373" w14:textId="77777777" w:rsidR="007E386E" w:rsidRDefault="007E386E" w:rsidP="00C66B8A">
      <w:pPr>
        <w:rPr>
          <w:rFonts w:ascii="Open Sans" w:hAnsi="Open Sans" w:cs="Open Sans"/>
        </w:rPr>
      </w:pPr>
    </w:p>
    <w:p w14:paraId="1649161C" w14:textId="50FAD49D" w:rsidR="00BB1058" w:rsidRPr="00163A16" w:rsidRDefault="00BB1058" w:rsidP="00C66B8A">
      <w:pPr>
        <w:rPr>
          <w:rFonts w:ascii="Open Sans" w:hAnsi="Open Sans" w:cs="Open Sans"/>
        </w:rPr>
      </w:pPr>
      <w:r w:rsidRPr="00163A16">
        <w:rPr>
          <w:rFonts w:ascii="Open Sans" w:hAnsi="Open Sans" w:cs="Open Sans"/>
        </w:rPr>
        <w:t xml:space="preserve">These Rules incorporate all definitions codified in the Ordinance and use the following defined terms: </w:t>
      </w:r>
    </w:p>
    <w:p w14:paraId="00000010" w14:textId="77777777" w:rsidR="004A0774" w:rsidRPr="00163A16" w:rsidRDefault="004A0774" w:rsidP="00C66B8A">
      <w:pPr>
        <w:rPr>
          <w:rFonts w:ascii="Open Sans" w:hAnsi="Open Sans" w:cs="Open Sans"/>
        </w:rPr>
      </w:pPr>
    </w:p>
    <w:sdt>
      <w:sdtPr>
        <w:rPr>
          <w:rFonts w:ascii="Open Sans" w:hAnsi="Open Sans" w:cs="Open Sans"/>
        </w:rPr>
        <w:tag w:val="goog_rdk_51"/>
        <w:id w:val="921864179"/>
      </w:sdtPr>
      <w:sdtContent>
        <w:p w14:paraId="5C4E5501" w14:textId="3232EB27" w:rsidR="00BB6719" w:rsidRDefault="00BB6719" w:rsidP="00C66B8A">
          <w:pPr>
            <w:rPr>
              <w:rFonts w:ascii="Open Sans" w:hAnsi="Open Sans" w:cs="Open Sans"/>
            </w:rPr>
          </w:pPr>
          <w:r>
            <w:rPr>
              <w:rFonts w:ascii="Open Sans" w:hAnsi="Open Sans" w:cs="Open Sans"/>
            </w:rPr>
            <w:t xml:space="preserve">2.1 </w:t>
          </w:r>
          <w:r>
            <w:rPr>
              <w:rFonts w:ascii="Open Sans" w:hAnsi="Open Sans" w:cs="Open Sans"/>
            </w:rPr>
            <w:tab/>
            <w:t xml:space="preserve">“City Rate” </w:t>
          </w:r>
          <w:r w:rsidR="00BC237E" w:rsidRPr="00BC237E">
            <w:rPr>
              <w:rFonts w:ascii="Open Sans" w:hAnsi="Open Sans" w:cs="Open Sans"/>
            </w:rPr>
            <w:t>means the minimum wage rate established pursuant to Section 224.03(b) of the Ordinance.</w:t>
          </w:r>
          <w:r>
            <w:rPr>
              <w:rFonts w:ascii="Open Sans" w:hAnsi="Open Sans" w:cs="Open Sans"/>
            </w:rPr>
            <w:t xml:space="preserve"> </w:t>
          </w:r>
          <w:r w:rsidR="00A21420">
            <w:rPr>
              <w:rFonts w:ascii="Open Sans" w:hAnsi="Open Sans" w:cs="Open Sans"/>
            </w:rPr>
            <w:t xml:space="preserve">By </w:t>
          </w:r>
          <w:r w:rsidR="00F1529B">
            <w:rPr>
              <w:rFonts w:ascii="Open Sans" w:hAnsi="Open Sans" w:cs="Open Sans"/>
            </w:rPr>
            <w:t>July 1, 2028</w:t>
          </w:r>
          <w:r w:rsidR="00A21420">
            <w:rPr>
              <w:rFonts w:ascii="Open Sans" w:hAnsi="Open Sans" w:cs="Open Sans"/>
            </w:rPr>
            <w:t xml:space="preserve">, </w:t>
          </w:r>
          <w:r w:rsidR="00A21420" w:rsidRPr="00F84F48">
            <w:rPr>
              <w:rFonts w:ascii="Open Sans" w:hAnsi="Open Sans" w:cs="Open Sans"/>
            </w:rPr>
            <w:t>all Employers, regardless of size, will be held to the same minimum wage rate</w:t>
          </w:r>
          <w:r w:rsidR="00A21420">
            <w:rPr>
              <w:rFonts w:ascii="Open Sans" w:hAnsi="Open Sans" w:cs="Open Sans"/>
            </w:rPr>
            <w:t xml:space="preserve">, the City rate. </w:t>
          </w:r>
        </w:p>
        <w:p w14:paraId="237DAF7E" w14:textId="77777777" w:rsidR="00B4645B" w:rsidRDefault="00B4645B" w:rsidP="00C66B8A">
          <w:pPr>
            <w:rPr>
              <w:rFonts w:ascii="Open Sans" w:hAnsi="Open Sans" w:cs="Open Sans"/>
            </w:rPr>
          </w:pPr>
        </w:p>
        <w:p w14:paraId="00000011" w14:textId="5ED9AD8F" w:rsidR="004A0774" w:rsidRPr="00163A16" w:rsidRDefault="00000000" w:rsidP="00C66B8A">
          <w:pPr>
            <w:rPr>
              <w:rFonts w:ascii="Open Sans" w:hAnsi="Open Sans" w:cs="Open Sans"/>
            </w:rPr>
          </w:pPr>
          <w:sdt>
            <w:sdtPr>
              <w:rPr>
                <w:rFonts w:ascii="Open Sans" w:hAnsi="Open Sans" w:cs="Open Sans"/>
              </w:rPr>
              <w:tag w:val="goog_rdk_49"/>
              <w:id w:val="-557169910"/>
            </w:sdtPr>
            <w:sdtContent>
              <w:sdt>
                <w:sdtPr>
                  <w:rPr>
                    <w:rFonts w:ascii="Open Sans" w:hAnsi="Open Sans" w:cs="Open Sans"/>
                  </w:rPr>
                  <w:tag w:val="goog_rdk_50"/>
                  <w:id w:val="-1504851346"/>
                </w:sdtPr>
                <w:sdtContent>
                  <w:r w:rsidR="00B006BF" w:rsidRPr="00163A16">
                    <w:rPr>
                      <w:rFonts w:ascii="Open Sans" w:hAnsi="Open Sans" w:cs="Open Sans"/>
                    </w:rPr>
                    <w:t>2.</w:t>
                  </w:r>
                  <w:r w:rsidR="00B4645B">
                    <w:rPr>
                      <w:rFonts w:ascii="Open Sans" w:hAnsi="Open Sans" w:cs="Open Sans"/>
                    </w:rPr>
                    <w:t>2</w:t>
                  </w:r>
                  <w:r w:rsidR="00B006BF" w:rsidRPr="00163A16">
                    <w:rPr>
                      <w:rFonts w:ascii="Open Sans" w:hAnsi="Open Sans" w:cs="Open Sans"/>
                    </w:rPr>
                    <w:tab/>
                  </w:r>
                </w:sdtContent>
              </w:sdt>
            </w:sdtContent>
          </w:sdt>
          <w:r w:rsidR="00BB6719">
            <w:rPr>
              <w:rFonts w:ascii="Open Sans" w:hAnsi="Open Sans" w:cs="Open Sans"/>
            </w:rPr>
            <w:t>“</w:t>
          </w:r>
          <w:r w:rsidR="00B006BF" w:rsidRPr="00163A16">
            <w:rPr>
              <w:rFonts w:ascii="Open Sans" w:hAnsi="Open Sans" w:cs="Open Sans"/>
            </w:rPr>
            <w:t>Council</w:t>
          </w:r>
          <w:r w:rsidR="00A91976" w:rsidRPr="00163A16">
            <w:rPr>
              <w:rFonts w:ascii="Open Sans" w:hAnsi="Open Sans" w:cs="Open Sans"/>
            </w:rPr>
            <w:t>”</w:t>
          </w:r>
          <w:r w:rsidR="00B006BF" w:rsidRPr="00163A16">
            <w:rPr>
              <w:rFonts w:ascii="Open Sans" w:hAnsi="Open Sans" w:cs="Open Sans"/>
            </w:rPr>
            <w:t xml:space="preserve"> means the Saint Paul City Council.</w:t>
          </w:r>
        </w:p>
      </w:sdtContent>
    </w:sdt>
    <w:p w14:paraId="00000016" w14:textId="77777777" w:rsidR="004A0774" w:rsidRPr="00163A16" w:rsidRDefault="004A0774" w:rsidP="00C66B8A">
      <w:pPr>
        <w:rPr>
          <w:rFonts w:ascii="Open Sans" w:hAnsi="Open Sans" w:cs="Open Sans"/>
        </w:rPr>
      </w:pPr>
    </w:p>
    <w:sdt>
      <w:sdtPr>
        <w:rPr>
          <w:rFonts w:ascii="Open Sans" w:hAnsi="Open Sans" w:cs="Open Sans"/>
        </w:rPr>
        <w:tag w:val="goog_rdk_64"/>
        <w:id w:val="683241363"/>
      </w:sdtPr>
      <w:sdtContent>
        <w:p w14:paraId="00000017" w14:textId="4EEA2A1F" w:rsidR="004A0774" w:rsidRPr="00163A16" w:rsidRDefault="00000000" w:rsidP="00C66B8A">
          <w:pPr>
            <w:rPr>
              <w:rFonts w:ascii="Open Sans" w:hAnsi="Open Sans" w:cs="Open Sans"/>
            </w:rPr>
          </w:pPr>
          <w:sdt>
            <w:sdtPr>
              <w:rPr>
                <w:rFonts w:ascii="Open Sans" w:hAnsi="Open Sans" w:cs="Open Sans"/>
              </w:rPr>
              <w:tag w:val="goog_rdk_62"/>
              <w:id w:val="-476398407"/>
            </w:sdtPr>
            <w:sdtContent>
              <w:sdt>
                <w:sdtPr>
                  <w:rPr>
                    <w:rFonts w:ascii="Open Sans" w:hAnsi="Open Sans" w:cs="Open Sans"/>
                  </w:rPr>
                  <w:tag w:val="goog_rdk_63"/>
                  <w:id w:val="1173236197"/>
                </w:sdtPr>
                <w:sdtContent>
                  <w:r w:rsidR="00B006BF" w:rsidRPr="00163A16">
                    <w:rPr>
                      <w:rFonts w:ascii="Open Sans" w:hAnsi="Open Sans" w:cs="Open Sans"/>
                    </w:rPr>
                    <w:t>2.</w:t>
                  </w:r>
                  <w:r w:rsidR="00B4645B">
                    <w:rPr>
                      <w:rFonts w:ascii="Open Sans" w:hAnsi="Open Sans" w:cs="Open Sans"/>
                    </w:rPr>
                    <w:t>3</w:t>
                  </w:r>
                  <w:r w:rsidR="00B006BF" w:rsidRPr="00163A16">
                    <w:rPr>
                      <w:rFonts w:ascii="Open Sans" w:hAnsi="Open Sans" w:cs="Open Sans"/>
                    </w:rPr>
                    <w:tab/>
                  </w:r>
                </w:sdtContent>
              </w:sdt>
            </w:sdtContent>
          </w:sdt>
          <w:r w:rsidR="00A91976" w:rsidRPr="00163A16">
            <w:rPr>
              <w:rFonts w:ascii="Open Sans" w:hAnsi="Open Sans" w:cs="Open Sans"/>
            </w:rPr>
            <w:t>“</w:t>
          </w:r>
          <w:r w:rsidR="00B006BF" w:rsidRPr="00163A16">
            <w:rPr>
              <w:rFonts w:ascii="Open Sans" w:hAnsi="Open Sans" w:cs="Open Sans"/>
            </w:rPr>
            <w:t>Full-Service Restaurant</w:t>
          </w:r>
          <w:r w:rsidR="00A91976" w:rsidRPr="00163A16">
            <w:rPr>
              <w:rFonts w:ascii="Open Sans" w:hAnsi="Open Sans" w:cs="Open Sans"/>
            </w:rPr>
            <w:t>”</w:t>
          </w:r>
          <w:r w:rsidR="00B006BF" w:rsidRPr="00163A16">
            <w:rPr>
              <w:rFonts w:ascii="Open Sans" w:hAnsi="Open Sans" w:cs="Open Sans"/>
            </w:rPr>
            <w:t xml:space="preserve"> means a restaurant with seated service. </w:t>
          </w:r>
        </w:p>
      </w:sdtContent>
    </w:sdt>
    <w:p w14:paraId="7775C1F5" w14:textId="77777777" w:rsidR="00151E4A" w:rsidRPr="00163A16" w:rsidRDefault="00151E4A" w:rsidP="00C66B8A">
      <w:pPr>
        <w:rPr>
          <w:rFonts w:ascii="Open Sans" w:hAnsi="Open Sans" w:cs="Open Sans"/>
        </w:rPr>
      </w:pPr>
    </w:p>
    <w:p w14:paraId="00000018" w14:textId="378D03D3" w:rsidR="004A0774" w:rsidRPr="00163A16" w:rsidRDefault="0068779C" w:rsidP="00E3788F">
      <w:pPr>
        <w:jc w:val="both"/>
        <w:rPr>
          <w:rFonts w:ascii="Open Sans" w:hAnsi="Open Sans" w:cs="Open Sans"/>
        </w:rPr>
      </w:pPr>
      <w:r w:rsidRPr="00163A16">
        <w:rPr>
          <w:rFonts w:ascii="Open Sans" w:hAnsi="Open Sans" w:cs="Open Sans"/>
        </w:rPr>
        <w:t>2.</w:t>
      </w:r>
      <w:r w:rsidR="00B4645B">
        <w:rPr>
          <w:rFonts w:ascii="Open Sans" w:hAnsi="Open Sans" w:cs="Open Sans"/>
        </w:rPr>
        <w:t>4</w:t>
      </w:r>
      <w:r w:rsidRPr="00163A16">
        <w:rPr>
          <w:rFonts w:ascii="Open Sans" w:hAnsi="Open Sans" w:cs="Open Sans"/>
        </w:rPr>
        <w:t xml:space="preserve"> </w:t>
      </w:r>
      <w:r w:rsidRPr="00163A16">
        <w:rPr>
          <w:rFonts w:ascii="Open Sans" w:hAnsi="Open Sans" w:cs="Open Sans"/>
        </w:rPr>
        <w:tab/>
      </w:r>
      <w:r w:rsidR="000462E8" w:rsidRPr="647B860C">
        <w:rPr>
          <w:rFonts w:ascii="Open Sans" w:hAnsi="Open Sans" w:cs="Open Sans"/>
        </w:rPr>
        <w:t>“Independent Contractor” means an individual who provides goods or services but is not an employee d</w:t>
      </w:r>
      <w:r w:rsidR="000462E8" w:rsidRPr="004F3188">
        <w:rPr>
          <w:rFonts w:ascii="Open Sans" w:hAnsi="Open Sans" w:cs="Open Sans"/>
        </w:rPr>
        <w:t xml:space="preserve">ue to the nature of their work. </w:t>
      </w:r>
      <w:r w:rsidR="000462E8" w:rsidRPr="003A6CE5">
        <w:rPr>
          <w:rFonts w:ascii="Open Sans" w:hAnsi="Open Sans" w:cs="Open Sans"/>
          <w:color w:val="4472C4" w:themeColor="accent1"/>
        </w:rPr>
        <w:t xml:space="preserve">See Minnesota Rules, Chapter 5224, Minn. Statutes §§ 181.723 and 176.043. </w:t>
      </w:r>
    </w:p>
    <w:p w14:paraId="2DEB5E25" w14:textId="77777777" w:rsidR="0068779C" w:rsidRPr="00163A16" w:rsidRDefault="0068779C" w:rsidP="00C66B8A">
      <w:pPr>
        <w:rPr>
          <w:rFonts w:ascii="Open Sans" w:hAnsi="Open Sans" w:cs="Open Sans"/>
        </w:rPr>
      </w:pPr>
    </w:p>
    <w:p w14:paraId="7D44E99D" w14:textId="06E0CAA9" w:rsidR="00CF0E74" w:rsidRDefault="00000000" w:rsidP="00CF0E74">
      <w:pPr>
        <w:rPr>
          <w:rFonts w:ascii="Open Sans" w:hAnsi="Open Sans" w:cs="Open Sans"/>
        </w:rPr>
      </w:pPr>
      <w:sdt>
        <w:sdtPr>
          <w:rPr>
            <w:rFonts w:ascii="Open Sans" w:hAnsi="Open Sans" w:cs="Open Sans"/>
          </w:rPr>
          <w:tag w:val="goog_rdk_68"/>
          <w:id w:val="1926658361"/>
        </w:sdtPr>
        <w:sdtContent>
          <w:sdt>
            <w:sdtPr>
              <w:rPr>
                <w:rFonts w:ascii="Open Sans" w:hAnsi="Open Sans" w:cs="Open Sans"/>
              </w:rPr>
              <w:tag w:val="goog_rdk_66"/>
              <w:id w:val="-1418069642"/>
            </w:sdtPr>
            <w:sdtContent>
              <w:sdt>
                <w:sdtPr>
                  <w:rPr>
                    <w:rFonts w:ascii="Open Sans" w:hAnsi="Open Sans" w:cs="Open Sans"/>
                  </w:rPr>
                  <w:tag w:val="goog_rdk_67"/>
                  <w:id w:val="-778961414"/>
                </w:sdtPr>
                <w:sdtContent>
                  <w:r w:rsidR="00F7223A" w:rsidRPr="00163A16">
                    <w:rPr>
                      <w:rFonts w:ascii="Open Sans" w:hAnsi="Open Sans" w:cs="Open Sans"/>
                    </w:rPr>
                    <w:t>2.</w:t>
                  </w:r>
                  <w:r w:rsidR="00B4645B">
                    <w:rPr>
                      <w:rFonts w:ascii="Open Sans" w:hAnsi="Open Sans" w:cs="Open Sans"/>
                    </w:rPr>
                    <w:t>5</w:t>
                  </w:r>
                  <w:r w:rsidR="00F7223A" w:rsidRPr="00163A16">
                    <w:rPr>
                      <w:rFonts w:ascii="Open Sans" w:hAnsi="Open Sans" w:cs="Open Sans"/>
                    </w:rPr>
                    <w:t xml:space="preserve"> </w:t>
                  </w:r>
                  <w:r w:rsidR="00F7223A" w:rsidRPr="00163A16">
                    <w:rPr>
                      <w:rFonts w:ascii="Open Sans" w:hAnsi="Open Sans" w:cs="Open Sans"/>
                    </w:rPr>
                    <w:tab/>
                  </w:r>
                </w:sdtContent>
              </w:sdt>
            </w:sdtContent>
          </w:sdt>
          <w:r w:rsidR="00A91976" w:rsidRPr="00163A16">
            <w:rPr>
              <w:rFonts w:ascii="Open Sans" w:hAnsi="Open Sans" w:cs="Open Sans"/>
            </w:rPr>
            <w:t>“</w:t>
          </w:r>
          <w:r w:rsidR="00B006BF" w:rsidRPr="00163A16">
            <w:rPr>
              <w:rFonts w:ascii="Open Sans" w:hAnsi="Open Sans" w:cs="Open Sans"/>
            </w:rPr>
            <w:t>Ordinance</w:t>
          </w:r>
          <w:r w:rsidR="00A91976" w:rsidRPr="00163A16">
            <w:rPr>
              <w:rFonts w:ascii="Open Sans" w:hAnsi="Open Sans" w:cs="Open Sans"/>
            </w:rPr>
            <w:t>”</w:t>
          </w:r>
          <w:r w:rsidR="00B006BF" w:rsidRPr="00163A16">
            <w:rPr>
              <w:rFonts w:ascii="Open Sans" w:hAnsi="Open Sans" w:cs="Open Sans"/>
            </w:rPr>
            <w:t xml:space="preserve"> means the Saint Paul </w:t>
          </w:r>
          <w:r w:rsidR="00A254C2" w:rsidRPr="00163A16">
            <w:rPr>
              <w:rFonts w:ascii="Open Sans" w:hAnsi="Open Sans" w:cs="Open Sans"/>
            </w:rPr>
            <w:t>Legi</w:t>
          </w:r>
          <w:r w:rsidR="00946CC9" w:rsidRPr="00163A16">
            <w:rPr>
              <w:rFonts w:ascii="Open Sans" w:hAnsi="Open Sans" w:cs="Open Sans"/>
            </w:rPr>
            <w:t>s</w:t>
          </w:r>
          <w:r w:rsidR="00A254C2" w:rsidRPr="00163A16">
            <w:rPr>
              <w:rFonts w:ascii="Open Sans" w:hAnsi="Open Sans" w:cs="Open Sans"/>
            </w:rPr>
            <w:t xml:space="preserve">lative </w:t>
          </w:r>
          <w:r w:rsidR="00B006BF" w:rsidRPr="00163A16">
            <w:rPr>
              <w:rFonts w:ascii="Open Sans" w:hAnsi="Open Sans" w:cs="Open Sans"/>
            </w:rPr>
            <w:t>Code of Ordinances, Part II, Title XXIII, Chapter 224</w:t>
          </w:r>
          <w:r w:rsidR="00946CC9" w:rsidRPr="00163A16">
            <w:rPr>
              <w:rFonts w:ascii="Open Sans" w:hAnsi="Open Sans" w:cs="Open Sans"/>
            </w:rPr>
            <w:t>, “</w:t>
          </w:r>
          <w:r w:rsidR="005E1533" w:rsidRPr="00163A16">
            <w:rPr>
              <w:rFonts w:ascii="Open Sans" w:hAnsi="Open Sans" w:cs="Open Sans"/>
            </w:rPr>
            <w:t xml:space="preserve">City </w:t>
          </w:r>
          <w:r w:rsidR="00946CC9" w:rsidRPr="00163A16">
            <w:rPr>
              <w:rFonts w:ascii="Open Sans" w:hAnsi="Open Sans" w:cs="Open Sans"/>
            </w:rPr>
            <w:t>Minimum Wage.”</w:t>
          </w:r>
        </w:sdtContent>
      </w:sdt>
    </w:p>
    <w:p w14:paraId="3D2B15E7" w14:textId="77777777" w:rsidR="00D4300D" w:rsidRDefault="00D4300D" w:rsidP="00CF0E74">
      <w:pPr>
        <w:rPr>
          <w:rFonts w:ascii="Open Sans" w:hAnsi="Open Sans" w:cs="Open Sans"/>
        </w:rPr>
      </w:pPr>
    </w:p>
    <w:p w14:paraId="0000001E" w14:textId="44FD2724" w:rsidR="004A0774" w:rsidRDefault="00577E36" w:rsidP="00C66B8A">
      <w:pPr>
        <w:rPr>
          <w:rFonts w:ascii="Open Sans" w:hAnsi="Open Sans" w:cs="Open Sans"/>
        </w:rPr>
      </w:pPr>
      <w:r>
        <w:rPr>
          <w:rFonts w:ascii="Open Sans" w:hAnsi="Open Sans" w:cs="Open Sans"/>
        </w:rPr>
        <w:t>2.</w:t>
      </w:r>
      <w:r w:rsidR="00B4645B">
        <w:rPr>
          <w:rFonts w:ascii="Open Sans" w:hAnsi="Open Sans" w:cs="Open Sans"/>
        </w:rPr>
        <w:t>6</w:t>
      </w:r>
      <w:r>
        <w:rPr>
          <w:rFonts w:ascii="Open Sans" w:hAnsi="Open Sans" w:cs="Open Sans"/>
        </w:rPr>
        <w:t xml:space="preserve"> </w:t>
      </w:r>
      <w:r w:rsidR="007E386E">
        <w:rPr>
          <w:rFonts w:ascii="Open Sans" w:hAnsi="Open Sans" w:cs="Open Sans"/>
        </w:rPr>
        <w:tab/>
      </w:r>
      <w:r w:rsidR="00CF0E74" w:rsidRPr="00CF0E74">
        <w:rPr>
          <w:rFonts w:ascii="Open Sans" w:hAnsi="Open Sans" w:cs="Open Sans"/>
        </w:rPr>
        <w:t xml:space="preserve">“Start of Employment” means the day employment activities begin. For example, the “start of employment” can include, but is not limited to, the Employee’s first day of training or performing job duties. </w:t>
      </w:r>
    </w:p>
    <w:p w14:paraId="4D435A3D" w14:textId="02D9D0C5" w:rsidR="008842B3" w:rsidRPr="008842B3" w:rsidRDefault="008842B3" w:rsidP="008842B3">
      <w:pPr>
        <w:pStyle w:val="Heading1"/>
        <w:numPr>
          <w:ilvl w:val="0"/>
          <w:numId w:val="15"/>
        </w:numPr>
        <w:rPr>
          <w:rFonts w:ascii="Open Sans" w:hAnsi="Open Sans" w:cs="Open Sans"/>
          <w:color w:val="4472C4" w:themeColor="accent1"/>
          <w:sz w:val="32"/>
          <w:szCs w:val="32"/>
        </w:rPr>
      </w:pPr>
      <w:bookmarkStart w:id="2" w:name="_Toc211954874"/>
      <w:r w:rsidRPr="008842B3">
        <w:rPr>
          <w:rFonts w:ascii="Open Sans" w:hAnsi="Open Sans" w:cs="Open Sans"/>
          <w:color w:val="4472C4" w:themeColor="accent1"/>
          <w:sz w:val="32"/>
          <w:szCs w:val="32"/>
        </w:rPr>
        <w:lastRenderedPageBreak/>
        <w:t>Employment in Saint Paul</w:t>
      </w:r>
      <w:bookmarkEnd w:id="2"/>
    </w:p>
    <w:p w14:paraId="4518E56F" w14:textId="77777777" w:rsidR="002033F3" w:rsidRPr="00163A16" w:rsidRDefault="002033F3" w:rsidP="001C7B6D">
      <w:pPr>
        <w:rPr>
          <w:rFonts w:ascii="Open Sans" w:hAnsi="Open Sans" w:cs="Open Sans"/>
        </w:rPr>
      </w:pPr>
    </w:p>
    <w:p w14:paraId="09854EA8" w14:textId="77777777" w:rsidR="002033F3" w:rsidRPr="00163A16" w:rsidRDefault="002033F3" w:rsidP="00A15685">
      <w:pPr>
        <w:jc w:val="both"/>
        <w:rPr>
          <w:rFonts w:ascii="Open Sans" w:hAnsi="Open Sans" w:cs="Open Sans"/>
          <w:color w:val="1D57A5"/>
        </w:rPr>
      </w:pPr>
      <w:r w:rsidRPr="00163A16">
        <w:rPr>
          <w:rFonts w:ascii="Open Sans" w:hAnsi="Open Sans" w:cs="Open Sans"/>
          <w:color w:val="1D57A5"/>
        </w:rPr>
        <w:t>General Rules about Covered Employees</w:t>
      </w:r>
    </w:p>
    <w:p w14:paraId="5A2735FB" w14:textId="77777777" w:rsidR="002033F3" w:rsidRPr="00163A16" w:rsidRDefault="002033F3" w:rsidP="002033F3">
      <w:pPr>
        <w:pStyle w:val="ListParagraph"/>
        <w:jc w:val="both"/>
        <w:rPr>
          <w:rFonts w:ascii="Open Sans" w:hAnsi="Open Sans" w:cs="Open Sans"/>
          <w:color w:val="1D57A5"/>
        </w:rPr>
      </w:pPr>
    </w:p>
    <w:p w14:paraId="2D4ECBCE" w14:textId="2384FC86" w:rsidR="002033F3" w:rsidRPr="00163A16" w:rsidRDefault="002033F3" w:rsidP="00E73875">
      <w:pPr>
        <w:jc w:val="both"/>
        <w:rPr>
          <w:rFonts w:ascii="Open Sans" w:hAnsi="Open Sans" w:cs="Open Sans"/>
        </w:rPr>
      </w:pPr>
      <w:r w:rsidRPr="00163A16">
        <w:rPr>
          <w:rFonts w:ascii="Open Sans" w:hAnsi="Open Sans" w:cs="Open Sans"/>
        </w:rPr>
        <w:t>3.1</w:t>
      </w:r>
      <w:r w:rsidRPr="00163A16">
        <w:rPr>
          <w:rFonts w:ascii="Open Sans" w:hAnsi="Open Sans" w:cs="Open Sans"/>
        </w:rPr>
        <w:tab/>
        <w:t>The Ordinance covers all Employees, whether full-time, part-time, temporary, or</w:t>
      </w:r>
      <w:r w:rsidR="00E73875">
        <w:rPr>
          <w:rFonts w:ascii="Open Sans" w:hAnsi="Open Sans" w:cs="Open Sans"/>
        </w:rPr>
        <w:t xml:space="preserve"> </w:t>
      </w:r>
      <w:r w:rsidRPr="00163A16">
        <w:rPr>
          <w:rFonts w:ascii="Open Sans" w:hAnsi="Open Sans" w:cs="Open Sans"/>
        </w:rPr>
        <w:t>some other designation, who perform work within the geographic boundaries of the City. (</w:t>
      </w:r>
      <w:r w:rsidRPr="00163A16">
        <w:rPr>
          <w:rFonts w:ascii="Open Sans" w:hAnsi="Open Sans" w:cs="Open Sans"/>
          <w:color w:val="4472C4" w:themeColor="accent1"/>
        </w:rPr>
        <w:t>See Saint Paul, Minnesota, Municipal Ordinance §224.0</w:t>
      </w:r>
      <w:r w:rsidR="00E05C35" w:rsidRPr="00163A16">
        <w:rPr>
          <w:rFonts w:ascii="Open Sans" w:hAnsi="Open Sans" w:cs="Open Sans"/>
          <w:color w:val="4472C4" w:themeColor="accent1"/>
        </w:rPr>
        <w:t>3</w:t>
      </w:r>
      <w:r w:rsidR="00653817">
        <w:rPr>
          <w:rFonts w:ascii="Open Sans" w:hAnsi="Open Sans" w:cs="Open Sans"/>
          <w:color w:val="4472C4" w:themeColor="accent1"/>
        </w:rPr>
        <w:t>(a)</w:t>
      </w:r>
      <w:r w:rsidRPr="00163A16">
        <w:rPr>
          <w:rFonts w:ascii="Open Sans" w:hAnsi="Open Sans" w:cs="Open Sans"/>
          <w:color w:val="4472C4" w:themeColor="accent1"/>
        </w:rPr>
        <w:t>.</w:t>
      </w:r>
      <w:r w:rsidRPr="00163A16">
        <w:rPr>
          <w:rFonts w:ascii="Open Sans" w:hAnsi="Open Sans" w:cs="Open Sans"/>
        </w:rPr>
        <w:t>)</w:t>
      </w:r>
    </w:p>
    <w:p w14:paraId="42ED6DB6" w14:textId="608C4BBE" w:rsidR="002033F3" w:rsidRPr="00163A16" w:rsidRDefault="002033F3" w:rsidP="00E73875">
      <w:pPr>
        <w:pStyle w:val="ListParagraph"/>
        <w:ind w:left="1440" w:hanging="720"/>
        <w:jc w:val="both"/>
        <w:rPr>
          <w:rFonts w:ascii="Open Sans" w:hAnsi="Open Sans" w:cs="Open Sans"/>
        </w:rPr>
      </w:pPr>
      <w:r w:rsidRPr="00163A16">
        <w:rPr>
          <w:rFonts w:ascii="Open Sans" w:hAnsi="Open Sans" w:cs="Open Sans"/>
        </w:rPr>
        <w:tab/>
      </w:r>
    </w:p>
    <w:p w14:paraId="2996AAB9" w14:textId="5A5382CC" w:rsidR="002033F3" w:rsidRPr="00163A16" w:rsidRDefault="002033F3" w:rsidP="00E73875">
      <w:pPr>
        <w:jc w:val="both"/>
        <w:rPr>
          <w:rFonts w:ascii="Open Sans" w:hAnsi="Open Sans" w:cs="Open Sans"/>
        </w:rPr>
      </w:pPr>
      <w:r w:rsidRPr="00163A16">
        <w:rPr>
          <w:rFonts w:ascii="Open Sans" w:hAnsi="Open Sans" w:cs="Open Sans"/>
        </w:rPr>
        <w:t>3.2</w:t>
      </w:r>
      <w:r w:rsidRPr="00163A16">
        <w:rPr>
          <w:rFonts w:ascii="Open Sans" w:hAnsi="Open Sans" w:cs="Open Sans"/>
        </w:rPr>
        <w:tab/>
        <w:t>Unless specified in an agreement between an Employee and an Employer, time spent traveling to work before the Employee’s shift has started and traveling home after the Employee’s shift has ended are not covered by this Ordinance.</w:t>
      </w:r>
      <w:r w:rsidR="003E62A0">
        <w:rPr>
          <w:rFonts w:ascii="Open Sans" w:hAnsi="Open Sans" w:cs="Open Sans"/>
        </w:rPr>
        <w:t xml:space="preserve"> (</w:t>
      </w:r>
      <w:r w:rsidR="003E62A0" w:rsidRPr="003E62A0">
        <w:rPr>
          <w:rFonts w:ascii="Open Sans" w:hAnsi="Open Sans" w:cs="Open Sans"/>
          <w:color w:val="4472C4" w:themeColor="accent1"/>
        </w:rPr>
        <w:t>See</w:t>
      </w:r>
      <w:r w:rsidR="004C4F0F">
        <w:rPr>
          <w:rFonts w:ascii="Open Sans" w:hAnsi="Open Sans" w:cs="Open Sans"/>
          <w:color w:val="4472C4" w:themeColor="accent1"/>
        </w:rPr>
        <w:t xml:space="preserve"> Federal </w:t>
      </w:r>
      <w:r w:rsidR="003E62A0" w:rsidRPr="003E62A0">
        <w:rPr>
          <w:rFonts w:ascii="Open Sans" w:hAnsi="Open Sans" w:cs="Open Sans"/>
          <w:color w:val="4472C4" w:themeColor="accent1"/>
        </w:rPr>
        <w:t>Fair Labor Standards Act.</w:t>
      </w:r>
      <w:r w:rsidR="003E62A0">
        <w:rPr>
          <w:rFonts w:ascii="Open Sans" w:hAnsi="Open Sans" w:cs="Open Sans"/>
        </w:rPr>
        <w:t>)</w:t>
      </w:r>
    </w:p>
    <w:p w14:paraId="14203940" w14:textId="77777777" w:rsidR="002033F3" w:rsidRPr="00163A16" w:rsidRDefault="002033F3" w:rsidP="00E73875">
      <w:pPr>
        <w:ind w:left="720" w:hanging="720"/>
        <w:jc w:val="both"/>
        <w:rPr>
          <w:rFonts w:ascii="Open Sans" w:hAnsi="Open Sans" w:cs="Open Sans"/>
        </w:rPr>
      </w:pPr>
    </w:p>
    <w:p w14:paraId="61E9B9DC" w14:textId="6DF5EC0B" w:rsidR="002033F3" w:rsidRPr="00163A16" w:rsidRDefault="002033F3" w:rsidP="00E73875">
      <w:pPr>
        <w:jc w:val="both"/>
        <w:rPr>
          <w:rFonts w:ascii="Open Sans" w:hAnsi="Open Sans" w:cs="Open Sans"/>
        </w:rPr>
      </w:pPr>
      <w:r w:rsidRPr="00163A16">
        <w:rPr>
          <w:rFonts w:ascii="Open Sans" w:hAnsi="Open Sans" w:cs="Open Sans"/>
        </w:rPr>
        <w:t>3.3</w:t>
      </w:r>
      <w:r w:rsidRPr="00163A16">
        <w:rPr>
          <w:rFonts w:ascii="Open Sans" w:hAnsi="Open Sans" w:cs="Open Sans"/>
        </w:rPr>
        <w:tab/>
        <w:t xml:space="preserve">Employees are not covered by the Ordinance for hours worked outside the geographic boundaries of the City. </w:t>
      </w:r>
    </w:p>
    <w:p w14:paraId="3D597399" w14:textId="77777777" w:rsidR="002033F3" w:rsidRPr="00163A16" w:rsidRDefault="002033F3" w:rsidP="00E73875">
      <w:pPr>
        <w:jc w:val="both"/>
        <w:rPr>
          <w:rFonts w:ascii="Open Sans" w:hAnsi="Open Sans" w:cs="Open Sans"/>
        </w:rPr>
      </w:pPr>
    </w:p>
    <w:p w14:paraId="2BB48AD3" w14:textId="3ED36905" w:rsidR="002033F3" w:rsidRPr="00163A16" w:rsidRDefault="002033F3" w:rsidP="002033F3">
      <w:pPr>
        <w:ind w:left="720" w:hanging="720"/>
        <w:jc w:val="both"/>
        <w:rPr>
          <w:rFonts w:ascii="Open Sans" w:hAnsi="Open Sans" w:cs="Open Sans"/>
        </w:rPr>
      </w:pPr>
      <w:r w:rsidRPr="00163A16">
        <w:rPr>
          <w:rFonts w:ascii="Open Sans" w:hAnsi="Open Sans" w:cs="Open Sans"/>
          <w:color w:val="1D57A5"/>
        </w:rPr>
        <w:t>Employees Working from Home</w:t>
      </w:r>
    </w:p>
    <w:p w14:paraId="483E9D1D" w14:textId="77777777" w:rsidR="002033F3" w:rsidRPr="00163A16" w:rsidRDefault="002033F3" w:rsidP="002033F3">
      <w:pPr>
        <w:jc w:val="both"/>
        <w:rPr>
          <w:rFonts w:ascii="Open Sans" w:hAnsi="Open Sans" w:cs="Open Sans"/>
        </w:rPr>
      </w:pPr>
    </w:p>
    <w:p w14:paraId="251E40EC" w14:textId="023A9DB5" w:rsidR="002033F3" w:rsidRPr="00163A16" w:rsidRDefault="002033F3" w:rsidP="00E73875">
      <w:pPr>
        <w:jc w:val="both"/>
        <w:rPr>
          <w:rFonts w:ascii="Open Sans" w:hAnsi="Open Sans" w:cs="Open Sans"/>
        </w:rPr>
      </w:pPr>
      <w:r w:rsidRPr="00163A16">
        <w:rPr>
          <w:rFonts w:ascii="Open Sans" w:hAnsi="Open Sans" w:cs="Open Sans"/>
        </w:rPr>
        <w:t>3.4</w:t>
      </w:r>
      <w:r w:rsidRPr="00163A16">
        <w:rPr>
          <w:rFonts w:ascii="Open Sans" w:hAnsi="Open Sans" w:cs="Open Sans"/>
        </w:rPr>
        <w:tab/>
        <w:t xml:space="preserve">Employees working </w:t>
      </w:r>
      <w:r w:rsidRPr="00163A16" w:rsidDel="61AF4E90">
        <w:rPr>
          <w:rFonts w:ascii="Open Sans" w:hAnsi="Open Sans" w:cs="Open Sans"/>
        </w:rPr>
        <w:t>from home (or otherwise telecommuting) are covered by the Ordinance</w:t>
      </w:r>
      <w:r w:rsidRPr="00163A16" w:rsidDel="421CD504">
        <w:rPr>
          <w:rFonts w:ascii="Open Sans" w:hAnsi="Open Sans" w:cs="Open Sans"/>
        </w:rPr>
        <w:t xml:space="preserve"> </w:t>
      </w:r>
      <w:r w:rsidRPr="00163A16" w:rsidDel="61AF4E90">
        <w:rPr>
          <w:rFonts w:ascii="Open Sans" w:hAnsi="Open Sans" w:cs="Open Sans"/>
        </w:rPr>
        <w:t>if the Employee is working</w:t>
      </w:r>
      <w:r w:rsidRPr="00163A16" w:rsidDel="7C9CA369">
        <w:rPr>
          <w:rFonts w:ascii="Open Sans" w:hAnsi="Open Sans" w:cs="Open Sans"/>
        </w:rPr>
        <w:t xml:space="preserve"> </w:t>
      </w:r>
      <w:r w:rsidRPr="00163A16" w:rsidDel="61AF4E90">
        <w:rPr>
          <w:rFonts w:ascii="Open Sans" w:hAnsi="Open Sans" w:cs="Open Sans"/>
        </w:rPr>
        <w:t>within the geographic boundaries of the City</w:t>
      </w:r>
      <w:r w:rsidRPr="00163A16">
        <w:rPr>
          <w:rFonts w:ascii="Open Sans" w:hAnsi="Open Sans" w:cs="Open Sans"/>
        </w:rPr>
        <w:t>. (</w:t>
      </w:r>
      <w:r w:rsidRPr="00163A16">
        <w:rPr>
          <w:rFonts w:ascii="Open Sans" w:hAnsi="Open Sans" w:cs="Open Sans"/>
          <w:color w:val="4472C4" w:themeColor="accent1"/>
        </w:rPr>
        <w:t>See Saint Paul, Minnesota, Municipal Ordinance §224.03</w:t>
      </w:r>
      <w:r w:rsidR="00502FE7">
        <w:rPr>
          <w:rFonts w:ascii="Open Sans" w:hAnsi="Open Sans" w:cs="Open Sans"/>
          <w:color w:val="4472C4" w:themeColor="accent1"/>
        </w:rPr>
        <w:t>(b)</w:t>
      </w:r>
      <w:r w:rsidRPr="00163A16">
        <w:rPr>
          <w:rFonts w:ascii="Open Sans" w:hAnsi="Open Sans" w:cs="Open Sans"/>
          <w:color w:val="4472C4" w:themeColor="accent1"/>
        </w:rPr>
        <w:t>.</w:t>
      </w:r>
      <w:r w:rsidRPr="00163A16">
        <w:rPr>
          <w:rFonts w:ascii="Open Sans" w:hAnsi="Open Sans" w:cs="Open Sans"/>
        </w:rPr>
        <w:t xml:space="preserve">)  </w:t>
      </w:r>
    </w:p>
    <w:p w14:paraId="713E2061" w14:textId="77777777" w:rsidR="00933E5D" w:rsidRDefault="00933E5D" w:rsidP="00933E5D">
      <w:pPr>
        <w:jc w:val="both"/>
        <w:rPr>
          <w:rFonts w:ascii="Open Sans" w:hAnsi="Open Sans" w:cs="Open Sans"/>
        </w:rPr>
      </w:pPr>
    </w:p>
    <w:p w14:paraId="5961A728" w14:textId="1C909202" w:rsidR="002033F3" w:rsidRPr="00163A16" w:rsidRDefault="002033F3" w:rsidP="00933E5D">
      <w:pPr>
        <w:jc w:val="both"/>
        <w:rPr>
          <w:rFonts w:ascii="Open Sans" w:hAnsi="Open Sans" w:cs="Open Sans"/>
        </w:rPr>
      </w:pPr>
      <w:r w:rsidRPr="00163A16">
        <w:rPr>
          <w:rFonts w:ascii="Open Sans" w:hAnsi="Open Sans" w:cs="Open Sans"/>
          <w:color w:val="4472C4" w:themeColor="accent1"/>
        </w:rPr>
        <w:t>Employees Working Periodically in Or Traveling Through Saint Paul</w:t>
      </w:r>
    </w:p>
    <w:p w14:paraId="1256937C" w14:textId="77777777" w:rsidR="002033F3" w:rsidRPr="00163A16" w:rsidRDefault="002033F3" w:rsidP="002033F3">
      <w:pPr>
        <w:jc w:val="both"/>
        <w:rPr>
          <w:rFonts w:ascii="Open Sans" w:hAnsi="Open Sans" w:cs="Open Sans"/>
        </w:rPr>
      </w:pPr>
    </w:p>
    <w:p w14:paraId="65A4C758" w14:textId="77777777" w:rsidR="00B76802" w:rsidRDefault="002033F3" w:rsidP="00E35F7E">
      <w:pPr>
        <w:pStyle w:val="ListParagraph"/>
        <w:numPr>
          <w:ilvl w:val="1"/>
          <w:numId w:val="8"/>
        </w:numPr>
        <w:ind w:left="0" w:firstLine="0"/>
        <w:jc w:val="both"/>
        <w:rPr>
          <w:rFonts w:ascii="Open Sans" w:hAnsi="Open Sans" w:cs="Open Sans"/>
        </w:rPr>
      </w:pPr>
      <w:r w:rsidRPr="00E73875">
        <w:rPr>
          <w:rFonts w:ascii="Open Sans" w:hAnsi="Open Sans" w:cs="Open Sans"/>
        </w:rPr>
        <w:t xml:space="preserve">Employees who do not regularly work in the City are </w:t>
      </w:r>
      <w:r w:rsidR="00354721" w:rsidRPr="00E73875">
        <w:rPr>
          <w:rFonts w:ascii="Open Sans" w:hAnsi="Open Sans" w:cs="Open Sans"/>
        </w:rPr>
        <w:t xml:space="preserve">covered </w:t>
      </w:r>
      <w:r w:rsidRPr="00E73875">
        <w:rPr>
          <w:rFonts w:ascii="Open Sans" w:hAnsi="Open Sans" w:cs="Open Sans"/>
        </w:rPr>
        <w:t>by the Ordinance for hours worked within the geographic boundaries of the City if the Employee, over the course of one (1) week, performs at least two (2) hours of work for the Employer within the geographic boundaries of the City. (</w:t>
      </w:r>
      <w:r w:rsidRPr="00E73875">
        <w:rPr>
          <w:rFonts w:ascii="Open Sans" w:hAnsi="Open Sans" w:cs="Open Sans"/>
          <w:color w:val="4472C4" w:themeColor="accent1"/>
        </w:rPr>
        <w:t>See Saint Paul, Minnesota, Municipal Ordinance §224.03(b).</w:t>
      </w:r>
      <w:r w:rsidRPr="00E73875">
        <w:rPr>
          <w:rFonts w:ascii="Open Sans" w:hAnsi="Open Sans" w:cs="Open Sans"/>
        </w:rPr>
        <w:t>)</w:t>
      </w:r>
    </w:p>
    <w:p w14:paraId="729F9AC1" w14:textId="77777777" w:rsidR="003814D6" w:rsidRDefault="003814D6" w:rsidP="003814D6">
      <w:pPr>
        <w:pStyle w:val="ListParagraph"/>
        <w:ind w:left="0"/>
        <w:jc w:val="both"/>
        <w:rPr>
          <w:rFonts w:ascii="Open Sans" w:hAnsi="Open Sans" w:cs="Open Sans"/>
        </w:rPr>
      </w:pPr>
    </w:p>
    <w:p w14:paraId="48E4600D" w14:textId="47D586E5" w:rsidR="002033F3" w:rsidRPr="00B76802" w:rsidRDefault="002033F3" w:rsidP="00E35F7E">
      <w:pPr>
        <w:pStyle w:val="ListParagraph"/>
        <w:numPr>
          <w:ilvl w:val="1"/>
          <w:numId w:val="8"/>
        </w:numPr>
        <w:ind w:left="0" w:firstLine="0"/>
        <w:jc w:val="both"/>
        <w:rPr>
          <w:rFonts w:ascii="Open Sans" w:hAnsi="Open Sans" w:cs="Open Sans"/>
        </w:rPr>
      </w:pPr>
      <w:r w:rsidRPr="00B76802">
        <w:rPr>
          <w:rFonts w:ascii="Open Sans" w:hAnsi="Open Sans" w:cs="Open Sans"/>
        </w:rPr>
        <w:t>Employees traveling through the City and only making incidental stops, such as</w:t>
      </w:r>
      <w:r w:rsidR="000B7FE4" w:rsidRPr="00B76802">
        <w:rPr>
          <w:rFonts w:ascii="Open Sans" w:hAnsi="Open Sans" w:cs="Open Sans"/>
        </w:rPr>
        <w:t xml:space="preserve"> </w:t>
      </w:r>
      <w:r w:rsidRPr="00B76802">
        <w:rPr>
          <w:rFonts w:ascii="Open Sans" w:hAnsi="Open Sans" w:cs="Open Sans"/>
        </w:rPr>
        <w:t xml:space="preserve">changing a flat tire or stopping for gasoline, are not covered by the Ordinance in such situations. </w:t>
      </w:r>
    </w:p>
    <w:p w14:paraId="355EC993" w14:textId="77777777" w:rsidR="00C85578" w:rsidRPr="00163A16" w:rsidRDefault="00C85578" w:rsidP="00C85578">
      <w:pPr>
        <w:pStyle w:val="ListParagraph"/>
        <w:ind w:left="1440"/>
        <w:jc w:val="both"/>
        <w:rPr>
          <w:rFonts w:ascii="Open Sans" w:hAnsi="Open Sans" w:cs="Open Sans"/>
        </w:rPr>
      </w:pPr>
    </w:p>
    <w:sdt>
      <w:sdtPr>
        <w:rPr>
          <w:rFonts w:ascii="Open Sans" w:hAnsi="Open Sans" w:cs="Open Sans"/>
        </w:rPr>
        <w:tag w:val="goog_rdk_180"/>
        <w:id w:val="-1741019705"/>
      </w:sdtPr>
      <w:sdtContent>
        <w:p w14:paraId="52A858FC" w14:textId="1ED1C5CE" w:rsidR="00A97F60" w:rsidRPr="00163A16" w:rsidRDefault="00000000" w:rsidP="00DC1875">
          <w:pPr>
            <w:rPr>
              <w:rFonts w:ascii="Open Sans" w:hAnsi="Open Sans" w:cs="Open Sans"/>
            </w:rPr>
          </w:pPr>
          <w:sdt>
            <w:sdtPr>
              <w:rPr>
                <w:rFonts w:ascii="Open Sans" w:hAnsi="Open Sans" w:cs="Open Sans"/>
              </w:rPr>
              <w:tag w:val="goog_rdk_181"/>
              <w:id w:val="-1089728877"/>
            </w:sdtPr>
            <w:sdtContent>
              <w:r w:rsidR="00B94499" w:rsidRPr="00163A16">
                <w:rPr>
                  <w:rFonts w:ascii="Open Sans" w:hAnsi="Open Sans" w:cs="Open Sans"/>
                </w:rPr>
                <w:t>3.7</w:t>
              </w:r>
            </w:sdtContent>
          </w:sdt>
          <w:r w:rsidR="00B94499" w:rsidRPr="00163A16">
            <w:rPr>
              <w:rFonts w:ascii="Open Sans" w:hAnsi="Open Sans" w:cs="Open Sans"/>
            </w:rPr>
            <w:t xml:space="preserve"> </w:t>
          </w:r>
          <w:r w:rsidR="00B94499" w:rsidRPr="00163A16">
            <w:rPr>
              <w:rFonts w:ascii="Open Sans" w:hAnsi="Open Sans" w:cs="Open Sans"/>
            </w:rPr>
            <w:tab/>
          </w:r>
          <w:r w:rsidR="00A01CA6" w:rsidRPr="00163A16">
            <w:rPr>
              <w:rFonts w:ascii="Open Sans" w:hAnsi="Open Sans" w:cs="Open Sans"/>
            </w:rPr>
            <w:t xml:space="preserve">An </w:t>
          </w:r>
          <w:r w:rsidR="00091337">
            <w:rPr>
              <w:rFonts w:ascii="Open Sans" w:hAnsi="Open Sans" w:cs="Open Sans"/>
            </w:rPr>
            <w:t>E</w:t>
          </w:r>
          <w:r w:rsidR="00A01CA6" w:rsidRPr="00163A16">
            <w:rPr>
              <w:rFonts w:ascii="Open Sans" w:hAnsi="Open Sans" w:cs="Open Sans"/>
            </w:rPr>
            <w:t xml:space="preserve">mployer may make a reasonable, good faith estimate of an </w:t>
          </w:r>
          <w:r w:rsidR="00091337">
            <w:rPr>
              <w:rFonts w:ascii="Open Sans" w:hAnsi="Open Sans" w:cs="Open Sans"/>
            </w:rPr>
            <w:t>E</w:t>
          </w:r>
          <w:r w:rsidR="00A01CA6" w:rsidRPr="00163A16">
            <w:rPr>
              <w:rFonts w:ascii="Open Sans" w:hAnsi="Open Sans" w:cs="Open Sans"/>
            </w:rPr>
            <w:t xml:space="preserve">mployee’s time </w:t>
          </w:r>
          <w:r w:rsidR="004F220D" w:rsidRPr="00163A16">
            <w:rPr>
              <w:rFonts w:ascii="Open Sans" w:hAnsi="Open Sans" w:cs="Open Sans"/>
            </w:rPr>
            <w:t>spent working</w:t>
          </w:r>
          <w:r w:rsidR="00A01CA6" w:rsidRPr="00163A16">
            <w:rPr>
              <w:rFonts w:ascii="Open Sans" w:hAnsi="Open Sans" w:cs="Open Sans"/>
            </w:rPr>
            <w:t xml:space="preserve"> in the City consistent with the </w:t>
          </w:r>
          <w:r w:rsidR="00091337">
            <w:rPr>
              <w:rFonts w:ascii="Open Sans" w:hAnsi="Open Sans" w:cs="Open Sans"/>
            </w:rPr>
            <w:t>E</w:t>
          </w:r>
          <w:r w:rsidR="00A01CA6" w:rsidRPr="00163A16">
            <w:rPr>
              <w:rFonts w:ascii="Open Sans" w:hAnsi="Open Sans" w:cs="Open Sans"/>
            </w:rPr>
            <w:t xml:space="preserve">mployer’s usual payroll tracking practices. Documentation of this estimate may include, but is not limited to, dispatch logs, GPS tracking, </w:t>
          </w:r>
          <w:r w:rsidR="00091337">
            <w:rPr>
              <w:rFonts w:ascii="Open Sans" w:hAnsi="Open Sans" w:cs="Open Sans"/>
            </w:rPr>
            <w:t>E</w:t>
          </w:r>
          <w:r w:rsidR="00A01CA6" w:rsidRPr="00163A16">
            <w:rPr>
              <w:rFonts w:ascii="Open Sans" w:hAnsi="Open Sans" w:cs="Open Sans"/>
            </w:rPr>
            <w:t>mployee logs, delivery addresses, estimated travel times, or historical averages.</w:t>
          </w:r>
        </w:p>
        <w:p w14:paraId="07602815" w14:textId="435667FA" w:rsidR="00B94499" w:rsidRPr="00163A16" w:rsidRDefault="00000000" w:rsidP="003E5D4D">
          <w:pPr>
            <w:rPr>
              <w:rFonts w:ascii="Open Sans" w:hAnsi="Open Sans" w:cs="Open Sans"/>
            </w:rPr>
          </w:pPr>
        </w:p>
      </w:sdtContent>
    </w:sdt>
    <w:sdt>
      <w:sdtPr>
        <w:rPr>
          <w:rFonts w:ascii="Open Sans" w:hAnsi="Open Sans" w:cs="Open Sans"/>
        </w:rPr>
        <w:tag w:val="goog_rdk_185"/>
        <w:id w:val="-798655603"/>
      </w:sdtPr>
      <w:sdtContent>
        <w:p w14:paraId="71047293" w14:textId="41CB7D62" w:rsidR="00C428CC" w:rsidRPr="00163A16" w:rsidRDefault="00C428CC" w:rsidP="00B76802">
          <w:pPr>
            <w:jc w:val="both"/>
            <w:rPr>
              <w:rFonts w:ascii="Open Sans" w:hAnsi="Open Sans" w:cs="Open Sans"/>
            </w:rPr>
          </w:pPr>
          <w:r w:rsidRPr="00163A16">
            <w:rPr>
              <w:rFonts w:ascii="Open Sans" w:hAnsi="Open Sans" w:cs="Open Sans"/>
            </w:rPr>
            <w:t xml:space="preserve">3.8 </w:t>
          </w:r>
          <w:sdt>
            <w:sdtPr>
              <w:rPr>
                <w:rFonts w:ascii="Open Sans" w:hAnsi="Open Sans" w:cs="Open Sans"/>
              </w:rPr>
              <w:tag w:val="goog_rdk_196"/>
              <w:id w:val="912133018"/>
              <w:showingPlcHdr/>
            </w:sdtPr>
            <w:sdtContent>
              <w:r w:rsidRPr="00163A16">
                <w:rPr>
                  <w:rFonts w:ascii="Open Sans" w:hAnsi="Open Sans" w:cs="Open Sans"/>
                </w:rPr>
                <w:t xml:space="preserve">     </w:t>
              </w:r>
            </w:sdtContent>
          </w:sdt>
          <w:r w:rsidR="008A1A2E">
            <w:rPr>
              <w:rFonts w:ascii="Open Sans" w:hAnsi="Open Sans" w:cs="Open Sans"/>
            </w:rPr>
            <w:tab/>
          </w:r>
          <w:r w:rsidRPr="00163A16">
            <w:rPr>
              <w:rFonts w:ascii="Open Sans" w:hAnsi="Open Sans" w:cs="Open Sans"/>
            </w:rPr>
            <w:t>Employees who attend a convention, conference, training, etc. in the City but perform no other work for their Employer for at least two</w:t>
          </w:r>
          <w:r w:rsidR="009A1F5E">
            <w:rPr>
              <w:rFonts w:ascii="Open Sans" w:hAnsi="Open Sans" w:cs="Open Sans"/>
            </w:rPr>
            <w:t xml:space="preserve"> (2)</w:t>
          </w:r>
          <w:r w:rsidRPr="00163A16">
            <w:rPr>
              <w:rFonts w:ascii="Open Sans" w:hAnsi="Open Sans" w:cs="Open Sans"/>
            </w:rPr>
            <w:t xml:space="preserve"> hours in a week are not covered.</w:t>
          </w:r>
        </w:p>
        <w:p w14:paraId="642B22C1" w14:textId="77777777" w:rsidR="007E386E" w:rsidRDefault="00000000" w:rsidP="007E386E">
          <w:pPr>
            <w:rPr>
              <w:rFonts w:ascii="Open Sans" w:hAnsi="Open Sans" w:cs="Open Sans"/>
            </w:rPr>
          </w:pPr>
        </w:p>
      </w:sdtContent>
    </w:sdt>
    <w:p w14:paraId="176188D7" w14:textId="310D3EB3" w:rsidR="002033F3" w:rsidRPr="00163A16" w:rsidRDefault="002033F3" w:rsidP="007E386E">
      <w:pPr>
        <w:rPr>
          <w:rFonts w:ascii="Open Sans" w:hAnsi="Open Sans" w:cs="Open Sans"/>
        </w:rPr>
      </w:pPr>
      <w:r w:rsidRPr="00163A16">
        <w:rPr>
          <w:rFonts w:ascii="Open Sans" w:hAnsi="Open Sans" w:cs="Open Sans"/>
          <w:color w:val="4472C4" w:themeColor="accent1"/>
        </w:rPr>
        <w:t xml:space="preserve">On-Call Employees </w:t>
      </w:r>
    </w:p>
    <w:p w14:paraId="7E454D89" w14:textId="77777777" w:rsidR="00B76802" w:rsidRDefault="00B76802" w:rsidP="00B76802">
      <w:pPr>
        <w:jc w:val="both"/>
        <w:rPr>
          <w:rFonts w:ascii="Open Sans" w:hAnsi="Open Sans" w:cs="Open Sans"/>
        </w:rPr>
      </w:pPr>
    </w:p>
    <w:p w14:paraId="7F43C1F5" w14:textId="77777777" w:rsidR="00B76802" w:rsidRDefault="002033F3" w:rsidP="00B76802">
      <w:pPr>
        <w:jc w:val="both"/>
        <w:rPr>
          <w:rFonts w:ascii="Open Sans" w:hAnsi="Open Sans" w:cs="Open Sans"/>
        </w:rPr>
      </w:pPr>
      <w:r w:rsidRPr="00163A16">
        <w:rPr>
          <w:rFonts w:ascii="Open Sans" w:hAnsi="Open Sans" w:cs="Open Sans"/>
        </w:rPr>
        <w:t>3.</w:t>
      </w:r>
      <w:r w:rsidR="00C428CC" w:rsidRPr="00163A16">
        <w:rPr>
          <w:rFonts w:ascii="Open Sans" w:hAnsi="Open Sans" w:cs="Open Sans"/>
        </w:rPr>
        <w:t>9</w:t>
      </w:r>
      <w:r w:rsidRPr="00163A16">
        <w:rPr>
          <w:rFonts w:ascii="Open Sans" w:hAnsi="Open Sans" w:cs="Open Sans"/>
        </w:rPr>
        <w:tab/>
        <w:t>An Employee required to remain on the Employer's premises or so close to the premises that the Employee cannot use the time effectively for the Employee's own purposes, is working while on call and must at least be paid the applicable rate under the City’s Minimum Wage Ordinance. (</w:t>
      </w:r>
      <w:r w:rsidRPr="00163A16">
        <w:rPr>
          <w:rFonts w:ascii="Open Sans" w:hAnsi="Open Sans" w:cs="Open Sans"/>
          <w:color w:val="4472C4" w:themeColor="accent1"/>
        </w:rPr>
        <w:t xml:space="preserve">See Minn. R. §5200.0120, </w:t>
      </w:r>
      <w:proofErr w:type="gramStart"/>
      <w:r w:rsidRPr="00163A16">
        <w:rPr>
          <w:rFonts w:ascii="Open Sans" w:hAnsi="Open Sans" w:cs="Open Sans"/>
          <w:color w:val="4472C4" w:themeColor="accent1"/>
        </w:rPr>
        <w:t>sub 2</w:t>
      </w:r>
      <w:proofErr w:type="gramEnd"/>
      <w:r w:rsidRPr="00163A16">
        <w:rPr>
          <w:rFonts w:ascii="Open Sans" w:hAnsi="Open Sans" w:cs="Open Sans"/>
          <w:color w:val="4472C4" w:themeColor="accent1"/>
        </w:rPr>
        <w:t>.</w:t>
      </w:r>
      <w:r w:rsidRPr="00163A16">
        <w:rPr>
          <w:rFonts w:ascii="Open Sans" w:hAnsi="Open Sans" w:cs="Open Sans"/>
        </w:rPr>
        <w:t>)</w:t>
      </w:r>
    </w:p>
    <w:p w14:paraId="4B51A5C8" w14:textId="77777777" w:rsidR="00B76802" w:rsidRDefault="00B76802" w:rsidP="00B76802">
      <w:pPr>
        <w:jc w:val="both"/>
        <w:rPr>
          <w:rFonts w:ascii="Open Sans" w:hAnsi="Open Sans" w:cs="Open Sans"/>
        </w:rPr>
      </w:pPr>
    </w:p>
    <w:p w14:paraId="7496EC8D" w14:textId="65E940D9" w:rsidR="002033F3" w:rsidRPr="00163A16" w:rsidRDefault="002033F3" w:rsidP="00B76802">
      <w:pPr>
        <w:jc w:val="both"/>
        <w:rPr>
          <w:rFonts w:ascii="Open Sans" w:hAnsi="Open Sans" w:cs="Open Sans"/>
        </w:rPr>
      </w:pPr>
      <w:r w:rsidRPr="00163A16">
        <w:rPr>
          <w:rFonts w:ascii="Open Sans" w:hAnsi="Open Sans" w:cs="Open Sans"/>
        </w:rPr>
        <w:t>3.</w:t>
      </w:r>
      <w:r w:rsidR="00C428CC" w:rsidRPr="00163A16">
        <w:rPr>
          <w:rFonts w:ascii="Open Sans" w:hAnsi="Open Sans" w:cs="Open Sans"/>
        </w:rPr>
        <w:t>10</w:t>
      </w:r>
      <w:r w:rsidRPr="00163A16">
        <w:rPr>
          <w:rFonts w:ascii="Open Sans" w:hAnsi="Open Sans" w:cs="Open Sans"/>
        </w:rPr>
        <w:tab/>
        <w:t>An Employee who is on-call and not required to remain on or near the Employer's premises while on-call but is required to leave word at the Employee's home and/or with company officials as to where they may be reached, is not performing work. (</w:t>
      </w:r>
      <w:r w:rsidRPr="00163A16">
        <w:rPr>
          <w:rFonts w:ascii="Open Sans" w:hAnsi="Open Sans" w:cs="Open Sans"/>
          <w:color w:val="4472C4" w:themeColor="accent1"/>
        </w:rPr>
        <w:t xml:space="preserve">See Minn. R. §5200.0120, </w:t>
      </w:r>
      <w:proofErr w:type="gramStart"/>
      <w:r w:rsidRPr="00163A16">
        <w:rPr>
          <w:rFonts w:ascii="Open Sans" w:hAnsi="Open Sans" w:cs="Open Sans"/>
          <w:color w:val="4472C4" w:themeColor="accent1"/>
        </w:rPr>
        <w:t>sub 2</w:t>
      </w:r>
      <w:proofErr w:type="gramEnd"/>
      <w:r w:rsidRPr="00163A16">
        <w:rPr>
          <w:rFonts w:ascii="Open Sans" w:hAnsi="Open Sans" w:cs="Open Sans"/>
          <w:color w:val="4472C4" w:themeColor="accent1"/>
        </w:rPr>
        <w:t>.</w:t>
      </w:r>
      <w:r w:rsidRPr="00163A16">
        <w:rPr>
          <w:rFonts w:ascii="Open Sans" w:hAnsi="Open Sans" w:cs="Open Sans"/>
        </w:rPr>
        <w:t>)</w:t>
      </w:r>
    </w:p>
    <w:p w14:paraId="5CFDD15C" w14:textId="77777777" w:rsidR="002033F3" w:rsidRPr="00163A16" w:rsidRDefault="002033F3" w:rsidP="002033F3">
      <w:pPr>
        <w:ind w:left="1440" w:hanging="720"/>
        <w:jc w:val="both"/>
        <w:rPr>
          <w:rFonts w:ascii="Open Sans" w:hAnsi="Open Sans" w:cs="Open Sans"/>
          <w:color w:val="4472C4" w:themeColor="accent1"/>
        </w:rPr>
      </w:pPr>
    </w:p>
    <w:p w14:paraId="1055A53E" w14:textId="77777777" w:rsidR="002033F3" w:rsidRPr="00163A16" w:rsidRDefault="002033F3" w:rsidP="00165669">
      <w:pPr>
        <w:jc w:val="both"/>
        <w:rPr>
          <w:rFonts w:ascii="Open Sans" w:hAnsi="Open Sans" w:cs="Open Sans"/>
        </w:rPr>
      </w:pPr>
      <w:r w:rsidRPr="00163A16">
        <w:rPr>
          <w:rFonts w:ascii="Open Sans" w:hAnsi="Open Sans" w:cs="Open Sans"/>
          <w:color w:val="4472C4" w:themeColor="accent1"/>
        </w:rPr>
        <w:t xml:space="preserve">Staffing Agencies </w:t>
      </w:r>
    </w:p>
    <w:p w14:paraId="40B107CD" w14:textId="77777777" w:rsidR="002033F3" w:rsidRPr="00163A16" w:rsidRDefault="002033F3" w:rsidP="002033F3">
      <w:pPr>
        <w:jc w:val="both"/>
        <w:rPr>
          <w:rFonts w:ascii="Open Sans" w:hAnsi="Open Sans" w:cs="Open Sans"/>
        </w:rPr>
      </w:pPr>
    </w:p>
    <w:p w14:paraId="628519DD" w14:textId="0085EDBC" w:rsidR="002033F3" w:rsidRPr="00163A16" w:rsidRDefault="002033F3" w:rsidP="00165669">
      <w:pPr>
        <w:jc w:val="both"/>
        <w:rPr>
          <w:rFonts w:ascii="Open Sans" w:hAnsi="Open Sans" w:cs="Open Sans"/>
        </w:rPr>
      </w:pPr>
      <w:r w:rsidRPr="00163A16">
        <w:rPr>
          <w:rFonts w:ascii="Open Sans" w:hAnsi="Open Sans" w:cs="Open Sans"/>
        </w:rPr>
        <w:t>3.</w:t>
      </w:r>
      <w:r w:rsidR="0029644C" w:rsidRPr="00163A16">
        <w:rPr>
          <w:rFonts w:ascii="Open Sans" w:hAnsi="Open Sans" w:cs="Open Sans"/>
        </w:rPr>
        <w:t>11</w:t>
      </w:r>
      <w:r w:rsidRPr="00163A16">
        <w:rPr>
          <w:rFonts w:ascii="Open Sans" w:hAnsi="Open Sans" w:cs="Open Sans"/>
        </w:rPr>
        <w:tab/>
        <w:t xml:space="preserve">An Employee placed by a staffing agency is an Employee of the staffing agency for purposes of the Ordinance, unless there is an agreement providing otherwise. </w:t>
      </w:r>
    </w:p>
    <w:p w14:paraId="345717E0" w14:textId="77777777" w:rsidR="00165669" w:rsidRDefault="00165669" w:rsidP="00165669">
      <w:pPr>
        <w:jc w:val="both"/>
        <w:rPr>
          <w:rFonts w:ascii="Open Sans" w:hAnsi="Open Sans" w:cs="Open Sans"/>
          <w:color w:val="4472C4" w:themeColor="accent1"/>
        </w:rPr>
      </w:pPr>
    </w:p>
    <w:p w14:paraId="150599B8" w14:textId="47FF9DD7" w:rsidR="002033F3" w:rsidRPr="00163A16" w:rsidRDefault="002033F3" w:rsidP="00165669">
      <w:pPr>
        <w:jc w:val="both"/>
        <w:rPr>
          <w:rFonts w:ascii="Open Sans" w:hAnsi="Open Sans" w:cs="Open Sans"/>
          <w:color w:val="4472C4" w:themeColor="accent1"/>
        </w:rPr>
      </w:pPr>
      <w:r w:rsidRPr="00163A16">
        <w:rPr>
          <w:rFonts w:ascii="Open Sans" w:hAnsi="Open Sans" w:cs="Open Sans"/>
          <w:color w:val="4472C4" w:themeColor="accent1"/>
        </w:rPr>
        <w:t xml:space="preserve">Independent Contractors  </w:t>
      </w:r>
    </w:p>
    <w:p w14:paraId="12E6E4D7" w14:textId="77777777" w:rsidR="002033F3" w:rsidRPr="00163A16" w:rsidRDefault="002033F3" w:rsidP="002033F3">
      <w:pPr>
        <w:ind w:left="1440"/>
        <w:jc w:val="both"/>
        <w:rPr>
          <w:rFonts w:ascii="Open Sans" w:hAnsi="Open Sans" w:cs="Open Sans"/>
        </w:rPr>
      </w:pPr>
    </w:p>
    <w:p w14:paraId="3EE5BA09" w14:textId="624ACA91" w:rsidR="002033F3" w:rsidRPr="00163A16" w:rsidRDefault="002033F3" w:rsidP="00165669">
      <w:pPr>
        <w:jc w:val="both"/>
        <w:rPr>
          <w:rFonts w:ascii="Open Sans" w:hAnsi="Open Sans" w:cs="Open Sans"/>
        </w:rPr>
      </w:pPr>
      <w:r w:rsidRPr="00163A16">
        <w:rPr>
          <w:rFonts w:ascii="Open Sans" w:hAnsi="Open Sans" w:cs="Open Sans"/>
        </w:rPr>
        <w:t>3.1</w:t>
      </w:r>
      <w:r w:rsidR="0029644C" w:rsidRPr="00163A16">
        <w:rPr>
          <w:rFonts w:ascii="Open Sans" w:hAnsi="Open Sans" w:cs="Open Sans"/>
        </w:rPr>
        <w:t>2</w:t>
      </w:r>
      <w:r w:rsidRPr="00163A16">
        <w:rPr>
          <w:rFonts w:ascii="Open Sans" w:hAnsi="Open Sans" w:cs="Open Sans"/>
        </w:rPr>
        <w:tab/>
        <w:t>Independent Contractors are not covered by the Ordinance. (</w:t>
      </w:r>
      <w:r w:rsidRPr="00163A16">
        <w:rPr>
          <w:rFonts w:ascii="Open Sans" w:hAnsi="Open Sans" w:cs="Open Sans"/>
          <w:color w:val="4472C4" w:themeColor="accent1"/>
        </w:rPr>
        <w:t>See Saint Paul, Minnesota, Municipal Ordinance §224.02</w:t>
      </w:r>
      <w:r w:rsidR="000413AB">
        <w:rPr>
          <w:rFonts w:ascii="Open Sans" w:hAnsi="Open Sans" w:cs="Open Sans"/>
          <w:color w:val="4472C4" w:themeColor="accent1"/>
        </w:rPr>
        <w:t xml:space="preserve"> definition of </w:t>
      </w:r>
      <w:r w:rsidR="000413AB" w:rsidRPr="00C94EBE">
        <w:rPr>
          <w:rFonts w:ascii="Open Sans" w:hAnsi="Open Sans" w:cs="Open Sans"/>
          <w:i/>
          <w:iCs/>
          <w:color w:val="4472C4" w:themeColor="accent1"/>
        </w:rPr>
        <w:t>Employee</w:t>
      </w:r>
      <w:r w:rsidR="000413AB" w:rsidRPr="1918ABCC">
        <w:rPr>
          <w:rFonts w:ascii="Open Sans" w:hAnsi="Open Sans" w:cs="Open Sans"/>
          <w:color w:val="4472C4" w:themeColor="accent1"/>
        </w:rPr>
        <w:t>.</w:t>
      </w:r>
      <w:r w:rsidR="000413AB" w:rsidRPr="1918ABCC">
        <w:rPr>
          <w:rFonts w:ascii="Open Sans" w:hAnsi="Open Sans" w:cs="Open Sans"/>
        </w:rPr>
        <w:t>)</w:t>
      </w:r>
    </w:p>
    <w:p w14:paraId="0E1ED260" w14:textId="77777777" w:rsidR="002033F3" w:rsidRPr="00163A16" w:rsidRDefault="002033F3" w:rsidP="002033F3">
      <w:pPr>
        <w:ind w:left="2160" w:hanging="720"/>
        <w:jc w:val="both"/>
        <w:rPr>
          <w:rFonts w:ascii="Open Sans" w:hAnsi="Open Sans" w:cs="Open Sans"/>
        </w:rPr>
      </w:pPr>
    </w:p>
    <w:p w14:paraId="4F795DF4" w14:textId="21973EF3" w:rsidR="002033F3" w:rsidRPr="00163A16" w:rsidRDefault="002033F3" w:rsidP="00165669">
      <w:pPr>
        <w:jc w:val="both"/>
        <w:rPr>
          <w:rFonts w:ascii="Open Sans" w:hAnsi="Open Sans" w:cs="Open Sans"/>
        </w:rPr>
      </w:pPr>
      <w:r w:rsidRPr="00163A16">
        <w:rPr>
          <w:rFonts w:ascii="Open Sans" w:hAnsi="Open Sans" w:cs="Open Sans"/>
        </w:rPr>
        <w:t>3.1</w:t>
      </w:r>
      <w:r w:rsidR="0029644C" w:rsidRPr="00163A16">
        <w:rPr>
          <w:rFonts w:ascii="Open Sans" w:hAnsi="Open Sans" w:cs="Open Sans"/>
        </w:rPr>
        <w:t>3</w:t>
      </w:r>
      <w:r w:rsidRPr="00163A16">
        <w:rPr>
          <w:rFonts w:ascii="Open Sans" w:hAnsi="Open Sans" w:cs="Open Sans"/>
        </w:rPr>
        <w:tab/>
        <w:t xml:space="preserve">Individuals can sometimes be incorrectly classified as Independent Contractors instead of as Employees. It is the Employer’s responsibility to classify their workers correctly. </w:t>
      </w:r>
    </w:p>
    <w:p w14:paraId="7E163281" w14:textId="77777777" w:rsidR="002033F3" w:rsidRPr="00163A16" w:rsidRDefault="002033F3" w:rsidP="002033F3">
      <w:pPr>
        <w:ind w:left="1440" w:hanging="720"/>
        <w:jc w:val="both"/>
        <w:rPr>
          <w:rFonts w:ascii="Open Sans" w:hAnsi="Open Sans" w:cs="Open Sans"/>
        </w:rPr>
      </w:pPr>
    </w:p>
    <w:p w14:paraId="6F7666F1" w14:textId="65E13C20" w:rsidR="002033F3" w:rsidRDefault="002033F3" w:rsidP="00165669">
      <w:pPr>
        <w:jc w:val="both"/>
        <w:rPr>
          <w:rFonts w:ascii="Open Sans" w:hAnsi="Open Sans" w:cs="Open Sans"/>
        </w:rPr>
      </w:pPr>
      <w:proofErr w:type="gramStart"/>
      <w:r w:rsidRPr="00163A16">
        <w:rPr>
          <w:rFonts w:ascii="Open Sans" w:hAnsi="Open Sans" w:cs="Open Sans"/>
        </w:rPr>
        <w:t>3.1</w:t>
      </w:r>
      <w:r w:rsidR="0029644C" w:rsidRPr="00163A16">
        <w:rPr>
          <w:rFonts w:ascii="Open Sans" w:hAnsi="Open Sans" w:cs="Open Sans"/>
        </w:rPr>
        <w:t>4</w:t>
      </w:r>
      <w:r w:rsidRPr="00163A16">
        <w:rPr>
          <w:rFonts w:ascii="Open Sans" w:hAnsi="Open Sans" w:cs="Open Sans"/>
        </w:rPr>
        <w:t xml:space="preserve">  </w:t>
      </w:r>
      <w:r w:rsidR="007E386E">
        <w:rPr>
          <w:rFonts w:ascii="Open Sans" w:hAnsi="Open Sans" w:cs="Open Sans"/>
        </w:rPr>
        <w:tab/>
      </w:r>
      <w:proofErr w:type="gramEnd"/>
      <w:r w:rsidRPr="00163A16">
        <w:rPr>
          <w:rFonts w:ascii="Open Sans" w:hAnsi="Open Sans" w:cs="Open Sans"/>
        </w:rPr>
        <w:t>Federal and State guidance</w:t>
      </w:r>
      <w:r w:rsidRPr="00163A16" w:rsidDel="0B1CCADB">
        <w:rPr>
          <w:rFonts w:ascii="Open Sans" w:hAnsi="Open Sans" w:cs="Open Sans"/>
        </w:rPr>
        <w:t xml:space="preserve"> </w:t>
      </w:r>
      <w:r w:rsidRPr="00163A16">
        <w:rPr>
          <w:rFonts w:ascii="Open Sans" w:hAnsi="Open Sans" w:cs="Open Sans"/>
        </w:rPr>
        <w:t>can help</w:t>
      </w:r>
      <w:r w:rsidRPr="00163A16" w:rsidDel="0B1CCADB">
        <w:rPr>
          <w:rFonts w:ascii="Open Sans" w:hAnsi="Open Sans" w:cs="Open Sans"/>
        </w:rPr>
        <w:t xml:space="preserve"> determine whether</w:t>
      </w:r>
      <w:r w:rsidRPr="00163A16" w:rsidDel="0BA679AC">
        <w:rPr>
          <w:rFonts w:ascii="Open Sans" w:hAnsi="Open Sans" w:cs="Open Sans"/>
        </w:rPr>
        <w:t xml:space="preserve"> a worker is </w:t>
      </w:r>
      <w:r w:rsidRPr="00163A16" w:rsidDel="0B1CCADB">
        <w:rPr>
          <w:rFonts w:ascii="Open Sans" w:hAnsi="Open Sans" w:cs="Open Sans"/>
        </w:rPr>
        <w:t xml:space="preserve">an </w:t>
      </w:r>
      <w:r w:rsidRPr="00163A16" w:rsidDel="54B4CAE4">
        <w:rPr>
          <w:rFonts w:ascii="Open Sans" w:hAnsi="Open Sans" w:cs="Open Sans"/>
        </w:rPr>
        <w:t>I</w:t>
      </w:r>
      <w:r w:rsidRPr="00163A16" w:rsidDel="0B1CCADB">
        <w:rPr>
          <w:rFonts w:ascii="Open Sans" w:hAnsi="Open Sans" w:cs="Open Sans"/>
        </w:rPr>
        <w:t xml:space="preserve">ndependent </w:t>
      </w:r>
      <w:r w:rsidRPr="00163A16" w:rsidDel="54B4CAE4">
        <w:rPr>
          <w:rFonts w:ascii="Open Sans" w:hAnsi="Open Sans" w:cs="Open Sans"/>
        </w:rPr>
        <w:t>C</w:t>
      </w:r>
      <w:r w:rsidRPr="00163A16" w:rsidDel="0B1CCADB">
        <w:rPr>
          <w:rFonts w:ascii="Open Sans" w:hAnsi="Open Sans" w:cs="Open Sans"/>
        </w:rPr>
        <w:t xml:space="preserve">ontractor </w:t>
      </w:r>
      <w:r w:rsidRPr="00163A16" w:rsidDel="48208E25">
        <w:rPr>
          <w:rFonts w:ascii="Open Sans" w:hAnsi="Open Sans" w:cs="Open Sans"/>
        </w:rPr>
        <w:t xml:space="preserve">or an </w:t>
      </w:r>
      <w:r w:rsidRPr="00163A16" w:rsidDel="698396C0">
        <w:rPr>
          <w:rFonts w:ascii="Open Sans" w:hAnsi="Open Sans" w:cs="Open Sans"/>
        </w:rPr>
        <w:t>Employee</w:t>
      </w:r>
      <w:r w:rsidRPr="00163A16" w:rsidDel="58297028">
        <w:rPr>
          <w:rFonts w:ascii="Open Sans" w:hAnsi="Open Sans" w:cs="Open Sans"/>
        </w:rPr>
        <w:t>.</w:t>
      </w:r>
      <w:r w:rsidRPr="00163A16">
        <w:rPr>
          <w:rFonts w:ascii="Open Sans" w:hAnsi="Open Sans" w:cs="Open Sans"/>
        </w:rPr>
        <w:t xml:space="preserve"> </w:t>
      </w:r>
      <w:r w:rsidRPr="00163A16" w:rsidDel="3C7C0AA7">
        <w:rPr>
          <w:rFonts w:ascii="Open Sans" w:hAnsi="Open Sans" w:cs="Open Sans"/>
        </w:rPr>
        <w:t xml:space="preserve">An </w:t>
      </w:r>
      <w:r w:rsidRPr="00163A16" w:rsidDel="7D7FF3CC">
        <w:rPr>
          <w:rFonts w:ascii="Open Sans" w:hAnsi="Open Sans" w:cs="Open Sans"/>
        </w:rPr>
        <w:t>Employer</w:t>
      </w:r>
      <w:r w:rsidRPr="00163A16">
        <w:rPr>
          <w:rFonts w:ascii="Open Sans" w:hAnsi="Open Sans" w:cs="Open Sans"/>
        </w:rPr>
        <w:t xml:space="preserve"> or Employee</w:t>
      </w:r>
      <w:r w:rsidRPr="00163A16" w:rsidDel="3C7C0AA7">
        <w:rPr>
          <w:rFonts w:ascii="Open Sans" w:hAnsi="Open Sans" w:cs="Open Sans"/>
        </w:rPr>
        <w:t xml:space="preserve"> can </w:t>
      </w:r>
      <w:r w:rsidRPr="00163A16" w:rsidDel="296CAE39">
        <w:rPr>
          <w:rFonts w:ascii="Open Sans" w:hAnsi="Open Sans" w:cs="Open Sans"/>
        </w:rPr>
        <w:t xml:space="preserve">access </w:t>
      </w:r>
      <w:r w:rsidRPr="00163A16" w:rsidDel="3C7C0AA7">
        <w:rPr>
          <w:rFonts w:ascii="Open Sans" w:hAnsi="Open Sans" w:cs="Open Sans"/>
        </w:rPr>
        <w:t>the</w:t>
      </w:r>
      <w:r w:rsidRPr="00163A16" w:rsidDel="70473616">
        <w:rPr>
          <w:rFonts w:ascii="Open Sans" w:hAnsi="Open Sans" w:cs="Open Sans"/>
        </w:rPr>
        <w:t xml:space="preserve"> </w:t>
      </w:r>
      <w:r w:rsidRPr="00163A16" w:rsidDel="54B4CAE4">
        <w:rPr>
          <w:rFonts w:ascii="Open Sans" w:hAnsi="Open Sans" w:cs="Open Sans"/>
        </w:rPr>
        <w:t>I</w:t>
      </w:r>
      <w:r w:rsidRPr="00163A16" w:rsidDel="70473616">
        <w:rPr>
          <w:rFonts w:ascii="Open Sans" w:hAnsi="Open Sans" w:cs="Open Sans"/>
        </w:rPr>
        <w:t xml:space="preserve">ndependent </w:t>
      </w:r>
      <w:r w:rsidRPr="00163A16" w:rsidDel="54B4CAE4">
        <w:rPr>
          <w:rFonts w:ascii="Open Sans" w:hAnsi="Open Sans" w:cs="Open Sans"/>
        </w:rPr>
        <w:t>C</w:t>
      </w:r>
      <w:r w:rsidRPr="00163A16" w:rsidDel="70473616">
        <w:rPr>
          <w:rFonts w:ascii="Open Sans" w:hAnsi="Open Sans" w:cs="Open Sans"/>
        </w:rPr>
        <w:t>ontractors</w:t>
      </w:r>
      <w:r w:rsidRPr="00163A16" w:rsidDel="3C7C0AA7">
        <w:rPr>
          <w:rFonts w:ascii="Open Sans" w:hAnsi="Open Sans" w:cs="Open Sans"/>
        </w:rPr>
        <w:t xml:space="preserve"> </w:t>
      </w:r>
      <w:r w:rsidRPr="00163A16" w:rsidDel="7923C507">
        <w:rPr>
          <w:rFonts w:ascii="Open Sans" w:hAnsi="Open Sans" w:cs="Open Sans"/>
        </w:rPr>
        <w:t xml:space="preserve">test under the </w:t>
      </w:r>
      <w:r w:rsidRPr="00163A16" w:rsidDel="4A4CC209">
        <w:rPr>
          <w:rFonts w:ascii="Open Sans" w:hAnsi="Open Sans" w:cs="Open Sans"/>
        </w:rPr>
        <w:t xml:space="preserve">Federal </w:t>
      </w:r>
      <w:r w:rsidRPr="00163A16" w:rsidDel="7923C507">
        <w:rPr>
          <w:rFonts w:ascii="Open Sans" w:hAnsi="Open Sans" w:cs="Open Sans"/>
        </w:rPr>
        <w:t>Fair</w:t>
      </w:r>
      <w:r w:rsidRPr="00163A16" w:rsidDel="633DD0F6">
        <w:rPr>
          <w:rFonts w:ascii="Open Sans" w:hAnsi="Open Sans" w:cs="Open Sans"/>
        </w:rPr>
        <w:t xml:space="preserve"> Labor Standards </w:t>
      </w:r>
      <w:r w:rsidRPr="00163A16" w:rsidDel="0D446B76">
        <w:rPr>
          <w:rFonts w:ascii="Open Sans" w:hAnsi="Open Sans" w:cs="Open Sans"/>
        </w:rPr>
        <w:t>Act</w:t>
      </w:r>
      <w:r w:rsidR="008A7541">
        <w:rPr>
          <w:rFonts w:ascii="Open Sans" w:hAnsi="Open Sans" w:cs="Open Sans"/>
        </w:rPr>
        <w:t>.</w:t>
      </w:r>
    </w:p>
    <w:p w14:paraId="1553A5AA" w14:textId="77777777" w:rsidR="008A7541" w:rsidRPr="00163A16" w:rsidRDefault="008A7541" w:rsidP="008A7541">
      <w:pPr>
        <w:ind w:left="1440" w:hanging="720"/>
        <w:jc w:val="both"/>
        <w:rPr>
          <w:rFonts w:ascii="Open Sans" w:hAnsi="Open Sans" w:cs="Open Sans"/>
        </w:rPr>
      </w:pPr>
    </w:p>
    <w:p w14:paraId="2C58223D" w14:textId="77777777" w:rsidR="002033F3" w:rsidRPr="00163A16" w:rsidRDefault="002033F3" w:rsidP="003814D6">
      <w:pPr>
        <w:ind w:firstLine="720"/>
        <w:jc w:val="both"/>
        <w:rPr>
          <w:rFonts w:ascii="Open Sans" w:hAnsi="Open Sans" w:cs="Open Sans"/>
        </w:rPr>
      </w:pPr>
      <w:hyperlink r:id="rId13">
        <w:r w:rsidRPr="00163A16">
          <w:rPr>
            <w:rStyle w:val="Hyperlink"/>
            <w:rFonts w:ascii="Open Sans" w:hAnsi="Open Sans" w:cs="Open Sans"/>
          </w:rPr>
          <w:t>https://www.dol.gov/agencies/whd/flsa/misclassification</w:t>
        </w:r>
      </w:hyperlink>
    </w:p>
    <w:p w14:paraId="4C264D36" w14:textId="77777777" w:rsidR="002033F3" w:rsidRPr="00163A16" w:rsidRDefault="002033F3" w:rsidP="003814D6">
      <w:pPr>
        <w:ind w:left="1440" w:hanging="720"/>
        <w:jc w:val="both"/>
        <w:rPr>
          <w:rFonts w:ascii="Open Sans" w:hAnsi="Open Sans" w:cs="Open Sans"/>
        </w:rPr>
      </w:pPr>
      <w:hyperlink r:id="rId14" w:history="1">
        <w:r w:rsidRPr="00163A16">
          <w:rPr>
            <w:rStyle w:val="Hyperlink"/>
            <w:rFonts w:ascii="Open Sans" w:hAnsi="Open Sans" w:cs="Open Sans"/>
          </w:rPr>
          <w:t>https://www.dli.mn.gov/misclassification</w:t>
        </w:r>
      </w:hyperlink>
      <w:r w:rsidRPr="00163A16">
        <w:rPr>
          <w:rFonts w:ascii="Open Sans" w:hAnsi="Open Sans" w:cs="Open Sans"/>
        </w:rPr>
        <w:t xml:space="preserve"> </w:t>
      </w:r>
    </w:p>
    <w:p w14:paraId="746CDC4B" w14:textId="77777777" w:rsidR="002033F3" w:rsidRPr="00163A16" w:rsidRDefault="002033F3" w:rsidP="002033F3">
      <w:pPr>
        <w:ind w:left="2160" w:hanging="720"/>
        <w:jc w:val="both"/>
        <w:rPr>
          <w:rFonts w:ascii="Open Sans" w:hAnsi="Open Sans" w:cs="Open Sans"/>
        </w:rPr>
      </w:pPr>
    </w:p>
    <w:p w14:paraId="0F4C149F" w14:textId="77777777" w:rsidR="002033F3" w:rsidRPr="00163A16" w:rsidRDefault="002033F3" w:rsidP="00165669">
      <w:pPr>
        <w:jc w:val="both"/>
        <w:rPr>
          <w:rFonts w:ascii="Open Sans" w:eastAsia="Open Sans" w:hAnsi="Open Sans" w:cs="Open Sans"/>
        </w:rPr>
      </w:pPr>
      <w:r w:rsidRPr="00163A16">
        <w:rPr>
          <w:rFonts w:ascii="Open Sans" w:eastAsia="Open Sans" w:hAnsi="Open Sans" w:cs="Open Sans"/>
          <w:color w:val="4472C4" w:themeColor="accent1"/>
        </w:rPr>
        <w:t>Salaried and Commission Based Employees</w:t>
      </w:r>
    </w:p>
    <w:p w14:paraId="74BFD679" w14:textId="77777777" w:rsidR="002033F3" w:rsidRPr="00163A16" w:rsidRDefault="002033F3" w:rsidP="002033F3">
      <w:pPr>
        <w:ind w:left="720"/>
        <w:jc w:val="both"/>
        <w:rPr>
          <w:rFonts w:ascii="Open Sans" w:eastAsia="Open Sans" w:hAnsi="Open Sans" w:cs="Open Sans"/>
        </w:rPr>
      </w:pPr>
    </w:p>
    <w:p w14:paraId="7E93E16E" w14:textId="6CFCE590" w:rsidR="002033F3" w:rsidRPr="00163A16" w:rsidRDefault="002033F3" w:rsidP="00165669">
      <w:pPr>
        <w:jc w:val="both"/>
        <w:rPr>
          <w:rFonts w:ascii="Open Sans" w:eastAsia="Open Sans" w:hAnsi="Open Sans" w:cs="Open Sans"/>
        </w:rPr>
      </w:pPr>
      <w:r w:rsidRPr="00163A16">
        <w:rPr>
          <w:rFonts w:ascii="Open Sans" w:eastAsia="Open Sans" w:hAnsi="Open Sans" w:cs="Open Sans"/>
        </w:rPr>
        <w:t>3.1</w:t>
      </w:r>
      <w:r w:rsidR="00A15685" w:rsidRPr="00163A16">
        <w:rPr>
          <w:rFonts w:ascii="Open Sans" w:eastAsia="Open Sans" w:hAnsi="Open Sans" w:cs="Open Sans"/>
        </w:rPr>
        <w:t>5</w:t>
      </w:r>
      <w:r w:rsidRPr="00163A16">
        <w:rPr>
          <w:rFonts w:ascii="Open Sans" w:hAnsi="Open Sans" w:cs="Open Sans"/>
        </w:rPr>
        <w:tab/>
      </w:r>
      <w:r w:rsidRPr="00163A16">
        <w:rPr>
          <w:rFonts w:ascii="Open Sans" w:eastAsia="Open Sans" w:hAnsi="Open Sans" w:cs="Open Sans"/>
        </w:rPr>
        <w:t>For Employees paid on commission, the base rate of pay is the same rate that the Employee receives per hour of work. In no case shall the Employee’s base rate be less than that provided under the Ordinance</w:t>
      </w:r>
      <w:r w:rsidR="002D6751">
        <w:rPr>
          <w:rFonts w:ascii="Open Sans" w:eastAsia="Open Sans" w:hAnsi="Open Sans" w:cs="Open Sans"/>
        </w:rPr>
        <w:t>.</w:t>
      </w:r>
      <w:r w:rsidRPr="00163A16">
        <w:rPr>
          <w:rFonts w:ascii="Open Sans" w:eastAsia="Open Sans" w:hAnsi="Open Sans" w:cs="Open Sans"/>
        </w:rPr>
        <w:t xml:space="preserve"> (</w:t>
      </w:r>
      <w:r w:rsidRPr="00163A16">
        <w:rPr>
          <w:rFonts w:ascii="Open Sans" w:hAnsi="Open Sans" w:cs="Open Sans"/>
          <w:color w:val="4472C4" w:themeColor="accent1"/>
        </w:rPr>
        <w:t>See Saint Paul, Minnesota, Municipal Ordinance §224.</w:t>
      </w:r>
      <w:r w:rsidR="00EF3458">
        <w:rPr>
          <w:rFonts w:ascii="Open Sans" w:hAnsi="Open Sans" w:cs="Open Sans"/>
          <w:color w:val="4472C4" w:themeColor="accent1"/>
        </w:rPr>
        <w:t>02</w:t>
      </w:r>
      <w:r w:rsidR="00417EE9">
        <w:rPr>
          <w:rFonts w:ascii="Open Sans" w:hAnsi="Open Sans" w:cs="Open Sans"/>
          <w:color w:val="4472C4" w:themeColor="accent1"/>
        </w:rPr>
        <w:t>.</w:t>
      </w:r>
      <w:r w:rsidRPr="00163A16">
        <w:rPr>
          <w:rFonts w:ascii="Open Sans" w:hAnsi="Open Sans" w:cs="Open Sans"/>
        </w:rPr>
        <w:t>)</w:t>
      </w:r>
    </w:p>
    <w:p w14:paraId="0A3C345F" w14:textId="77777777" w:rsidR="002033F3" w:rsidRPr="00163A16" w:rsidRDefault="002033F3" w:rsidP="002033F3">
      <w:pPr>
        <w:ind w:left="720"/>
        <w:jc w:val="both"/>
        <w:rPr>
          <w:rFonts w:ascii="Open Sans" w:eastAsia="Open Sans" w:hAnsi="Open Sans" w:cs="Open Sans"/>
        </w:rPr>
      </w:pPr>
    </w:p>
    <w:p w14:paraId="42B1DA48" w14:textId="2F4955C9" w:rsidR="002033F3" w:rsidRPr="00163A16" w:rsidRDefault="002033F3" w:rsidP="00165669">
      <w:pPr>
        <w:jc w:val="both"/>
        <w:rPr>
          <w:rFonts w:ascii="Open Sans" w:eastAsia="Open Sans" w:hAnsi="Open Sans" w:cs="Open Sans"/>
        </w:rPr>
      </w:pPr>
      <w:r w:rsidRPr="00163A16">
        <w:rPr>
          <w:rFonts w:ascii="Open Sans" w:eastAsia="Open Sans" w:hAnsi="Open Sans" w:cs="Open Sans"/>
        </w:rPr>
        <w:t>3.1</w:t>
      </w:r>
      <w:r w:rsidR="00A15685" w:rsidRPr="00163A16">
        <w:rPr>
          <w:rFonts w:ascii="Open Sans" w:eastAsia="Open Sans" w:hAnsi="Open Sans" w:cs="Open Sans"/>
        </w:rPr>
        <w:t>6</w:t>
      </w:r>
      <w:r w:rsidRPr="00163A16">
        <w:rPr>
          <w:rFonts w:ascii="Open Sans" w:hAnsi="Open Sans" w:cs="Open Sans"/>
        </w:rPr>
        <w:tab/>
      </w:r>
      <w:r w:rsidRPr="00163A16">
        <w:rPr>
          <w:rFonts w:ascii="Open Sans" w:eastAsia="Open Sans" w:hAnsi="Open Sans" w:cs="Open Sans"/>
        </w:rPr>
        <w:t xml:space="preserve">To calculate the base rate for salaried or 100% commission paid Employees, use the formula below:  </w:t>
      </w:r>
    </w:p>
    <w:p w14:paraId="3C0FD7B8" w14:textId="77777777" w:rsidR="002033F3" w:rsidRPr="00163A16" w:rsidRDefault="002033F3" w:rsidP="002033F3">
      <w:pPr>
        <w:ind w:left="1440"/>
        <w:jc w:val="both"/>
        <w:rPr>
          <w:rFonts w:ascii="Open Sans" w:eastAsia="Open Sans" w:hAnsi="Open Sans" w:cs="Open Sans"/>
        </w:rPr>
      </w:pPr>
    </w:p>
    <w:p w14:paraId="741F6EE6" w14:textId="63A452E3" w:rsidR="00165669" w:rsidRPr="00222F93" w:rsidRDefault="002033F3" w:rsidP="00E35F7E">
      <w:pPr>
        <w:pStyle w:val="ListParagraph"/>
        <w:numPr>
          <w:ilvl w:val="0"/>
          <w:numId w:val="9"/>
        </w:numPr>
        <w:jc w:val="both"/>
        <w:rPr>
          <w:rFonts w:ascii="Open Sans" w:eastAsia="Open Sans" w:hAnsi="Open Sans" w:cs="Open Sans"/>
        </w:rPr>
      </w:pPr>
      <w:r w:rsidRPr="00165669">
        <w:rPr>
          <w:rFonts w:ascii="Open Sans" w:eastAsia="Open Sans" w:hAnsi="Open Sans" w:cs="Open Sans"/>
        </w:rPr>
        <w:t>Take the Employee’s total annual salary.</w:t>
      </w:r>
    </w:p>
    <w:p w14:paraId="482EF65E" w14:textId="67B1B4AB" w:rsidR="002033F3" w:rsidRPr="00163A16" w:rsidRDefault="002033F3" w:rsidP="00165669">
      <w:pPr>
        <w:ind w:left="2160" w:hanging="720"/>
        <w:jc w:val="both"/>
        <w:rPr>
          <w:rFonts w:ascii="Open Sans" w:hAnsi="Open Sans" w:cs="Open Sans"/>
        </w:rPr>
      </w:pPr>
      <w:r w:rsidRPr="00163A16">
        <w:rPr>
          <w:rFonts w:ascii="Open Sans" w:eastAsia="Open Sans" w:hAnsi="Open Sans" w:cs="Open Sans"/>
        </w:rPr>
        <w:t>a.</w:t>
      </w:r>
      <w:r w:rsidRPr="00163A16">
        <w:rPr>
          <w:rFonts w:ascii="Open Sans" w:hAnsi="Open Sans" w:cs="Open Sans"/>
        </w:rPr>
        <w:tab/>
      </w:r>
      <w:r w:rsidRPr="00163A16">
        <w:rPr>
          <w:rFonts w:ascii="Open Sans" w:eastAsia="Open Sans" w:hAnsi="Open Sans" w:cs="Open Sans"/>
        </w:rPr>
        <w:t>For Employees who earn 100% commission or are salaried,</w:t>
      </w:r>
      <w:r w:rsidRPr="00163A16">
        <w:rPr>
          <w:rFonts w:ascii="Open Sans" w:hAnsi="Open Sans" w:cs="Open Sans"/>
        </w:rPr>
        <w:t xml:space="preserve"> </w:t>
      </w:r>
      <w:r w:rsidRPr="00163A16">
        <w:rPr>
          <w:rFonts w:ascii="Open Sans" w:eastAsia="Open Sans" w:hAnsi="Open Sans" w:cs="Open Sans"/>
        </w:rPr>
        <w:t>the total annual salary is the total wages paid</w:t>
      </w:r>
      <w:r w:rsidRPr="00163A16">
        <w:rPr>
          <w:rFonts w:ascii="Open Sans" w:hAnsi="Open Sans" w:cs="Open Sans"/>
        </w:rPr>
        <w:t xml:space="preserve"> </w:t>
      </w:r>
      <w:r w:rsidRPr="00163A16">
        <w:rPr>
          <w:rFonts w:ascii="Open Sans" w:eastAsia="Open Sans" w:hAnsi="Open Sans" w:cs="Open Sans"/>
        </w:rPr>
        <w:t xml:space="preserve">out to the Employee over a </w:t>
      </w:r>
      <w:r w:rsidRPr="00163A16">
        <w:rPr>
          <w:rFonts w:ascii="Open Sans" w:hAnsi="Open Sans" w:cs="Open Sans"/>
        </w:rPr>
        <w:t>regular and consecutive 12-month period.</w:t>
      </w:r>
    </w:p>
    <w:p w14:paraId="4CAE58EE" w14:textId="77777777" w:rsidR="002033F3" w:rsidRPr="00163A16" w:rsidRDefault="002033F3" w:rsidP="00165669">
      <w:pPr>
        <w:ind w:left="1440"/>
        <w:jc w:val="both"/>
        <w:rPr>
          <w:rFonts w:ascii="Open Sans" w:hAnsi="Open Sans" w:cs="Open Sans"/>
        </w:rPr>
      </w:pPr>
      <w:r w:rsidRPr="00163A16">
        <w:rPr>
          <w:rFonts w:ascii="Open Sans" w:hAnsi="Open Sans" w:cs="Open Sans"/>
        </w:rPr>
        <w:t>b.</w:t>
      </w:r>
      <w:r w:rsidRPr="00163A16">
        <w:rPr>
          <w:rFonts w:ascii="Open Sans" w:hAnsi="Open Sans" w:cs="Open Sans"/>
        </w:rPr>
        <w:tab/>
        <w:t xml:space="preserve">For Employees who earn 100% commission or are salaried, add </w:t>
      </w:r>
      <w:r w:rsidRPr="00163A16">
        <w:rPr>
          <w:rFonts w:ascii="Open Sans" w:hAnsi="Open Sans" w:cs="Open Sans"/>
        </w:rPr>
        <w:tab/>
        <w:t xml:space="preserve">together all the monthly earned wages since the Start of </w:t>
      </w:r>
    </w:p>
    <w:p w14:paraId="579678B4" w14:textId="77777777" w:rsidR="002033F3" w:rsidRPr="00163A16" w:rsidRDefault="002033F3" w:rsidP="00165669">
      <w:pPr>
        <w:ind w:left="1440" w:firstLine="720"/>
        <w:jc w:val="both"/>
        <w:rPr>
          <w:rFonts w:ascii="Open Sans" w:hAnsi="Open Sans" w:cs="Open Sans"/>
        </w:rPr>
      </w:pPr>
      <w:r w:rsidRPr="00163A16">
        <w:rPr>
          <w:rFonts w:ascii="Open Sans" w:hAnsi="Open Sans" w:cs="Open Sans"/>
        </w:rPr>
        <w:t xml:space="preserve">Employment. Divide the total wages earned by the number of </w:t>
      </w:r>
    </w:p>
    <w:p w14:paraId="42A16DDA" w14:textId="77777777" w:rsidR="002033F3" w:rsidRPr="00163A16" w:rsidRDefault="002033F3" w:rsidP="00165669">
      <w:pPr>
        <w:ind w:left="1440" w:firstLine="720"/>
        <w:jc w:val="both"/>
        <w:rPr>
          <w:rFonts w:ascii="Open Sans" w:hAnsi="Open Sans" w:cs="Open Sans"/>
        </w:rPr>
      </w:pPr>
      <w:r w:rsidRPr="00163A16">
        <w:rPr>
          <w:rFonts w:ascii="Open Sans" w:hAnsi="Open Sans" w:cs="Open Sans"/>
        </w:rPr>
        <w:t xml:space="preserve">months worked to get an average monthly wage. Multiply that </w:t>
      </w:r>
    </w:p>
    <w:p w14:paraId="78B38BB4" w14:textId="1C0B63EC" w:rsidR="00165669" w:rsidRPr="00163A16" w:rsidRDefault="002033F3" w:rsidP="00222F93">
      <w:pPr>
        <w:ind w:left="1440" w:firstLine="720"/>
        <w:jc w:val="both"/>
        <w:rPr>
          <w:rFonts w:ascii="Open Sans" w:hAnsi="Open Sans" w:cs="Open Sans"/>
        </w:rPr>
      </w:pPr>
      <w:r w:rsidRPr="00163A16">
        <w:rPr>
          <w:rFonts w:ascii="Open Sans" w:hAnsi="Open Sans" w:cs="Open Sans"/>
        </w:rPr>
        <w:t>average monthly wage by 12 to get the annual salary.</w:t>
      </w:r>
    </w:p>
    <w:p w14:paraId="6D1F08C7" w14:textId="797A9CD6" w:rsidR="002033F3" w:rsidRPr="00165669" w:rsidRDefault="002033F3" w:rsidP="00E35F7E">
      <w:pPr>
        <w:pStyle w:val="ListParagraph"/>
        <w:numPr>
          <w:ilvl w:val="0"/>
          <w:numId w:val="9"/>
        </w:numPr>
        <w:jc w:val="both"/>
        <w:rPr>
          <w:rFonts w:ascii="Open Sans" w:eastAsia="Open Sans" w:hAnsi="Open Sans" w:cs="Open Sans"/>
        </w:rPr>
      </w:pPr>
      <w:r w:rsidRPr="00165669">
        <w:rPr>
          <w:rFonts w:ascii="Open Sans" w:eastAsia="Open Sans" w:hAnsi="Open Sans" w:cs="Open Sans"/>
        </w:rPr>
        <w:t>Divide the annual salary amount by 52 weeks worked to determine the Employee’s weekly wage amount.</w:t>
      </w:r>
    </w:p>
    <w:p w14:paraId="5AA0B45A" w14:textId="77777777" w:rsidR="002033F3" w:rsidRPr="00163A16" w:rsidRDefault="002033F3" w:rsidP="00E35F7E">
      <w:pPr>
        <w:pStyle w:val="ListParagraph"/>
        <w:numPr>
          <w:ilvl w:val="0"/>
          <w:numId w:val="9"/>
        </w:numPr>
        <w:jc w:val="both"/>
        <w:rPr>
          <w:rFonts w:ascii="Open Sans" w:eastAsia="Open Sans" w:hAnsi="Open Sans" w:cs="Open Sans"/>
        </w:rPr>
      </w:pPr>
      <w:r w:rsidRPr="00163A16">
        <w:rPr>
          <w:rFonts w:ascii="Open Sans" w:eastAsia="Open Sans" w:hAnsi="Open Sans" w:cs="Open Sans"/>
        </w:rPr>
        <w:t xml:space="preserve">Divide the weekly wage amount by the number of hours in the Employee’s normal or average work week to determine the Employee’s hourly base rate. </w:t>
      </w:r>
    </w:p>
    <w:p w14:paraId="6233B67D" w14:textId="77777777" w:rsidR="002033F3" w:rsidRPr="00163A16" w:rsidRDefault="002033F3" w:rsidP="002033F3">
      <w:pPr>
        <w:ind w:left="2160"/>
        <w:jc w:val="both"/>
        <w:rPr>
          <w:rFonts w:ascii="Open Sans" w:eastAsia="Open Sans" w:hAnsi="Open Sans" w:cs="Open Sans"/>
        </w:rPr>
      </w:pPr>
    </w:p>
    <w:p w14:paraId="74ECB26C" w14:textId="77777777" w:rsidR="002033F3" w:rsidRPr="00163A16" w:rsidRDefault="002033F3" w:rsidP="002033F3">
      <w:pPr>
        <w:ind w:left="1800"/>
        <w:jc w:val="both"/>
        <w:rPr>
          <w:rFonts w:ascii="Open Sans" w:eastAsia="Open Sans" w:hAnsi="Open Sans" w:cs="Open Sans"/>
        </w:rPr>
      </w:pPr>
      <w:r w:rsidRPr="00163A16">
        <w:rPr>
          <w:rFonts w:ascii="Open Sans" w:eastAsia="Open Sans" w:hAnsi="Open Sans" w:cs="Open Sans"/>
        </w:rPr>
        <w:t xml:space="preserve">Example: John earns $80,000 for an annual salary and is not paid by the hour. On average, John works 40 hours per week. His weekly salary is $1,538.46 ($80,000 / 52 = $1,538.46). If John’s normal work week is 40 hours, John’s standard hourly rate is $38.46 ($1,538.46 / 40 = $38.46). </w:t>
      </w:r>
    </w:p>
    <w:p w14:paraId="3785D158" w14:textId="77777777" w:rsidR="002033F3" w:rsidRPr="00163A16" w:rsidRDefault="002033F3" w:rsidP="002033F3">
      <w:pPr>
        <w:ind w:left="1440"/>
        <w:jc w:val="both"/>
        <w:rPr>
          <w:rFonts w:ascii="Open Sans" w:eastAsia="Open Sans" w:hAnsi="Open Sans" w:cs="Open Sans"/>
        </w:rPr>
      </w:pPr>
    </w:p>
    <w:p w14:paraId="45911F2A" w14:textId="521DE05D" w:rsidR="002033F3" w:rsidRDefault="002033F3" w:rsidP="00C02A67">
      <w:pPr>
        <w:jc w:val="both"/>
        <w:rPr>
          <w:rFonts w:ascii="Open Sans" w:hAnsi="Open Sans" w:cs="Open Sans"/>
        </w:rPr>
      </w:pPr>
      <w:r w:rsidRPr="00163A16">
        <w:rPr>
          <w:rFonts w:ascii="Open Sans" w:eastAsia="Open Sans" w:hAnsi="Open Sans" w:cs="Open Sans"/>
        </w:rPr>
        <w:t>3.1</w:t>
      </w:r>
      <w:r w:rsidR="00A15685" w:rsidRPr="00163A16">
        <w:rPr>
          <w:rFonts w:ascii="Open Sans" w:eastAsia="Open Sans" w:hAnsi="Open Sans" w:cs="Open Sans"/>
        </w:rPr>
        <w:t>7</w:t>
      </w:r>
      <w:r w:rsidRPr="00163A16">
        <w:rPr>
          <w:rFonts w:ascii="Open Sans" w:hAnsi="Open Sans" w:cs="Open Sans"/>
        </w:rPr>
        <w:tab/>
      </w:r>
      <w:r w:rsidRPr="00163A16">
        <w:rPr>
          <w:rFonts w:ascii="Open Sans" w:eastAsia="Open Sans" w:hAnsi="Open Sans" w:cs="Open Sans"/>
        </w:rPr>
        <w:t xml:space="preserve">For Employees whose rate of pay fluctuates within a single job title depending on what duties they are performing for the </w:t>
      </w:r>
      <w:proofErr w:type="gramStart"/>
      <w:r w:rsidRPr="00163A16">
        <w:rPr>
          <w:rFonts w:ascii="Open Sans" w:eastAsia="Open Sans" w:hAnsi="Open Sans" w:cs="Open Sans"/>
        </w:rPr>
        <w:t>Employer,</w:t>
      </w:r>
      <w:proofErr w:type="gramEnd"/>
      <w:r w:rsidRPr="00163A16">
        <w:rPr>
          <w:rFonts w:ascii="Open Sans" w:eastAsia="Open Sans" w:hAnsi="Open Sans" w:cs="Open Sans"/>
        </w:rPr>
        <w:t xml:space="preserve"> the base rate is the rate received per hour of work for the Employee. In no case shall the Employee’s base rate be less than that provided under </w:t>
      </w:r>
      <w:r w:rsidR="00620FFA">
        <w:rPr>
          <w:rFonts w:ascii="Open Sans" w:eastAsia="Open Sans" w:hAnsi="Open Sans" w:cs="Open Sans"/>
        </w:rPr>
        <w:t>the Ordinance</w:t>
      </w:r>
      <w:r w:rsidRPr="00163A16">
        <w:rPr>
          <w:rFonts w:ascii="Open Sans" w:eastAsia="Open Sans" w:hAnsi="Open Sans" w:cs="Open Sans"/>
        </w:rPr>
        <w:t>.</w:t>
      </w:r>
      <w:r w:rsidR="005E7552">
        <w:rPr>
          <w:rFonts w:ascii="Open Sans" w:eastAsia="Open Sans" w:hAnsi="Open Sans" w:cs="Open Sans"/>
        </w:rPr>
        <w:t xml:space="preserve"> </w:t>
      </w:r>
      <w:r w:rsidRPr="00C02A67">
        <w:rPr>
          <w:rFonts w:ascii="Open Sans" w:eastAsia="Open Sans" w:hAnsi="Open Sans" w:cs="Open Sans"/>
        </w:rPr>
        <w:t xml:space="preserve">In no case shall the Employee’s hourly rate be less than that provided under </w:t>
      </w:r>
      <w:r w:rsidR="00620FFA" w:rsidRPr="00C02A67">
        <w:rPr>
          <w:rFonts w:ascii="Open Sans" w:eastAsia="Open Sans" w:hAnsi="Open Sans" w:cs="Open Sans"/>
        </w:rPr>
        <w:t>the</w:t>
      </w:r>
      <w:r w:rsidRPr="00C02A67">
        <w:rPr>
          <w:rFonts w:ascii="Open Sans" w:eastAsia="Open Sans" w:hAnsi="Open Sans" w:cs="Open Sans"/>
        </w:rPr>
        <w:t xml:space="preserve"> Ordinance. (</w:t>
      </w:r>
      <w:r w:rsidRPr="00C02A67">
        <w:rPr>
          <w:rFonts w:ascii="Open Sans" w:hAnsi="Open Sans" w:cs="Open Sans"/>
          <w:color w:val="4472C4" w:themeColor="accent1"/>
        </w:rPr>
        <w:t>See Saint Paul, Minnesota, Municipal Ordinance §224.</w:t>
      </w:r>
      <w:r w:rsidR="002E1CEA" w:rsidRPr="00C02A67">
        <w:rPr>
          <w:rFonts w:ascii="Open Sans" w:hAnsi="Open Sans" w:cs="Open Sans"/>
          <w:color w:val="4472C4" w:themeColor="accent1"/>
        </w:rPr>
        <w:t>04</w:t>
      </w:r>
      <w:r w:rsidR="002D6751" w:rsidRPr="00C02A67">
        <w:rPr>
          <w:rFonts w:ascii="Open Sans" w:hAnsi="Open Sans" w:cs="Open Sans"/>
          <w:color w:val="4472C4" w:themeColor="accent1"/>
        </w:rPr>
        <w:t>.</w:t>
      </w:r>
      <w:r w:rsidRPr="00C02A67">
        <w:rPr>
          <w:rFonts w:ascii="Open Sans" w:hAnsi="Open Sans" w:cs="Open Sans"/>
        </w:rPr>
        <w:t>)</w:t>
      </w:r>
    </w:p>
    <w:p w14:paraId="30E08795" w14:textId="77777777" w:rsidR="005E7552" w:rsidRDefault="005E7552" w:rsidP="00C02A67">
      <w:pPr>
        <w:jc w:val="both"/>
        <w:rPr>
          <w:rFonts w:ascii="Open Sans" w:hAnsi="Open Sans" w:cs="Open Sans"/>
        </w:rPr>
      </w:pPr>
    </w:p>
    <w:p w14:paraId="6B65767B" w14:textId="12EFB9A5" w:rsidR="002033F3" w:rsidRDefault="005E7552" w:rsidP="005E7552">
      <w:pPr>
        <w:jc w:val="both"/>
        <w:rPr>
          <w:rFonts w:ascii="Open Sans" w:eastAsia="Open Sans" w:hAnsi="Open Sans" w:cs="Open Sans"/>
          <w:color w:val="4472C4"/>
        </w:rPr>
      </w:pPr>
      <w:r w:rsidRPr="00C02A67">
        <w:rPr>
          <w:rFonts w:ascii="Open Sans" w:eastAsia="Open Sans" w:hAnsi="Open Sans" w:cs="Open Sans"/>
          <w:color w:val="4472C4"/>
        </w:rPr>
        <w:t xml:space="preserve">Piece Rate Compensation  </w:t>
      </w:r>
    </w:p>
    <w:p w14:paraId="68E15253" w14:textId="77777777" w:rsidR="005E7552" w:rsidRPr="005E7552" w:rsidRDefault="005E7552" w:rsidP="005E7552">
      <w:pPr>
        <w:jc w:val="both"/>
        <w:rPr>
          <w:rFonts w:ascii="Open Sans" w:eastAsia="Open Sans" w:hAnsi="Open Sans" w:cs="Open Sans"/>
          <w:color w:val="4472C4"/>
        </w:rPr>
      </w:pPr>
    </w:p>
    <w:p w14:paraId="2E7F3FED" w14:textId="4C930848" w:rsidR="002033F3" w:rsidRPr="00163A16" w:rsidRDefault="002033F3" w:rsidP="00E35F7E">
      <w:pPr>
        <w:pStyle w:val="ListParagraph"/>
        <w:numPr>
          <w:ilvl w:val="1"/>
          <w:numId w:val="5"/>
        </w:numPr>
        <w:ind w:left="0" w:firstLine="0"/>
        <w:jc w:val="both"/>
        <w:rPr>
          <w:rFonts w:ascii="Open Sans" w:eastAsia="Open Sans" w:hAnsi="Open Sans" w:cs="Open Sans"/>
        </w:rPr>
      </w:pPr>
      <w:r w:rsidRPr="00163A16">
        <w:rPr>
          <w:rFonts w:ascii="Open Sans" w:eastAsia="Open Sans" w:hAnsi="Open Sans" w:cs="Open Sans"/>
        </w:rPr>
        <w:t>If an Employee is paid on a piece</w:t>
      </w:r>
      <w:r w:rsidR="00196E78">
        <w:rPr>
          <w:rFonts w:ascii="Open Sans" w:eastAsia="Open Sans" w:hAnsi="Open Sans" w:cs="Open Sans"/>
        </w:rPr>
        <w:t xml:space="preserve"> rate</w:t>
      </w:r>
      <w:r w:rsidRPr="00163A16">
        <w:rPr>
          <w:rFonts w:ascii="Open Sans" w:eastAsia="Open Sans" w:hAnsi="Open Sans" w:cs="Open Sans"/>
        </w:rPr>
        <w:t xml:space="preserve"> basis, do the following to calculate the Employee’s hourly rate of pay:</w:t>
      </w:r>
    </w:p>
    <w:p w14:paraId="62C428A8" w14:textId="77777777" w:rsidR="002033F3" w:rsidRPr="00163A16" w:rsidRDefault="002033F3" w:rsidP="002033F3">
      <w:pPr>
        <w:jc w:val="both"/>
        <w:rPr>
          <w:rFonts w:ascii="Open Sans" w:eastAsia="Open Sans" w:hAnsi="Open Sans" w:cs="Open Sans"/>
        </w:rPr>
      </w:pPr>
    </w:p>
    <w:p w14:paraId="07905601" w14:textId="77777777" w:rsidR="005E7552" w:rsidRDefault="002033F3" w:rsidP="00E35F7E">
      <w:pPr>
        <w:pStyle w:val="ListParagraph"/>
        <w:numPr>
          <w:ilvl w:val="0"/>
          <w:numId w:val="4"/>
        </w:numPr>
        <w:ind w:left="1260" w:hanging="540"/>
        <w:jc w:val="both"/>
        <w:rPr>
          <w:rFonts w:ascii="Open Sans" w:eastAsia="Open Sans" w:hAnsi="Open Sans" w:cs="Open Sans"/>
        </w:rPr>
      </w:pPr>
      <w:r w:rsidRPr="005E7552">
        <w:rPr>
          <w:rFonts w:ascii="Open Sans" w:eastAsia="Open Sans" w:hAnsi="Open Sans" w:cs="Open Sans"/>
        </w:rPr>
        <w:t xml:space="preserve">Add together the Employee’s total earnings for the most recent workweek. This is the Employee’s total weekly earnings. </w:t>
      </w:r>
    </w:p>
    <w:p w14:paraId="53A55A48" w14:textId="6731B17B" w:rsidR="002033F3" w:rsidRPr="005E7552" w:rsidRDefault="002033F3" w:rsidP="00E35F7E">
      <w:pPr>
        <w:pStyle w:val="ListParagraph"/>
        <w:numPr>
          <w:ilvl w:val="0"/>
          <w:numId w:val="4"/>
        </w:numPr>
        <w:ind w:left="1260" w:hanging="540"/>
        <w:jc w:val="both"/>
        <w:rPr>
          <w:rFonts w:ascii="Open Sans" w:eastAsia="Open Sans" w:hAnsi="Open Sans" w:cs="Open Sans"/>
        </w:rPr>
      </w:pPr>
      <w:r w:rsidRPr="005E7552">
        <w:rPr>
          <w:rFonts w:ascii="Open Sans" w:eastAsia="Open Sans" w:hAnsi="Open Sans" w:cs="Open Sans"/>
        </w:rPr>
        <w:t xml:space="preserve">Divide the total weekly earnings by the number of hours worked during the most recent workweek. This is the Employee’s hourly rate. </w:t>
      </w:r>
    </w:p>
    <w:p w14:paraId="00000063" w14:textId="00068AE8" w:rsidR="004A0774" w:rsidRPr="008842B3" w:rsidRDefault="008842B3" w:rsidP="008842B3">
      <w:pPr>
        <w:pStyle w:val="Heading1"/>
        <w:numPr>
          <w:ilvl w:val="0"/>
          <w:numId w:val="9"/>
        </w:numPr>
        <w:rPr>
          <w:rFonts w:ascii="Open Sans" w:hAnsi="Open Sans" w:cs="Open Sans"/>
          <w:color w:val="4472C4" w:themeColor="accent1"/>
          <w:sz w:val="32"/>
          <w:szCs w:val="32"/>
        </w:rPr>
      </w:pPr>
      <w:bookmarkStart w:id="3" w:name="_Toc211954875"/>
      <w:r w:rsidRPr="008842B3">
        <w:rPr>
          <w:rFonts w:ascii="Open Sans" w:hAnsi="Open Sans" w:cs="Open Sans"/>
          <w:color w:val="4472C4" w:themeColor="accent1"/>
          <w:sz w:val="32"/>
          <w:szCs w:val="32"/>
        </w:rPr>
        <w:lastRenderedPageBreak/>
        <w:t>City Minimum Wage</w:t>
      </w:r>
      <w:bookmarkEnd w:id="3"/>
    </w:p>
    <w:p w14:paraId="00000064" w14:textId="77777777" w:rsidR="004A0774" w:rsidRPr="00163A16" w:rsidRDefault="004A0774" w:rsidP="00C66B8A">
      <w:pPr>
        <w:rPr>
          <w:rFonts w:ascii="Open Sans" w:hAnsi="Open Sans" w:cs="Open Sans"/>
        </w:rPr>
      </w:pPr>
    </w:p>
    <w:p w14:paraId="338C7D9F" w14:textId="08136270" w:rsidR="00DB6354" w:rsidRPr="00163A16" w:rsidRDefault="00DB6354" w:rsidP="00C66B8A">
      <w:pPr>
        <w:rPr>
          <w:rFonts w:ascii="Open Sans" w:hAnsi="Open Sans" w:cs="Open Sans"/>
        </w:rPr>
      </w:pPr>
      <w:r w:rsidRPr="00163A16">
        <w:rPr>
          <w:rFonts w:ascii="Open Sans" w:hAnsi="Open Sans" w:cs="Open Sans"/>
        </w:rPr>
        <w:t xml:space="preserve">4.1 </w:t>
      </w:r>
      <w:r w:rsidR="004B3897" w:rsidRPr="00163A16">
        <w:rPr>
          <w:rFonts w:ascii="Open Sans" w:hAnsi="Open Sans" w:cs="Open Sans"/>
        </w:rPr>
        <w:tab/>
      </w:r>
      <w:r w:rsidRPr="00163A16">
        <w:rPr>
          <w:rFonts w:ascii="Open Sans" w:hAnsi="Open Sans" w:cs="Open Sans"/>
        </w:rPr>
        <w:t>Employers must pay</w:t>
      </w:r>
      <w:r w:rsidR="00B80BEA" w:rsidRPr="00163A16">
        <w:rPr>
          <w:rFonts w:ascii="Open Sans" w:hAnsi="Open Sans" w:cs="Open Sans"/>
        </w:rPr>
        <w:t xml:space="preserve"> an Employee t</w:t>
      </w:r>
      <w:r w:rsidR="00F24276" w:rsidRPr="00163A16">
        <w:rPr>
          <w:rFonts w:ascii="Open Sans" w:hAnsi="Open Sans" w:cs="Open Sans"/>
        </w:rPr>
        <w:t xml:space="preserve">he </w:t>
      </w:r>
      <w:r w:rsidR="00B80BEA" w:rsidRPr="00163A16">
        <w:rPr>
          <w:rFonts w:ascii="Open Sans" w:hAnsi="Open Sans" w:cs="Open Sans"/>
        </w:rPr>
        <w:t xml:space="preserve">City’s </w:t>
      </w:r>
      <w:r w:rsidR="00AF335B" w:rsidRPr="00163A16">
        <w:rPr>
          <w:rFonts w:ascii="Open Sans" w:hAnsi="Open Sans" w:cs="Open Sans"/>
        </w:rPr>
        <w:t>m</w:t>
      </w:r>
      <w:r w:rsidR="00B80BEA" w:rsidRPr="00163A16">
        <w:rPr>
          <w:rFonts w:ascii="Open Sans" w:hAnsi="Open Sans" w:cs="Open Sans"/>
        </w:rPr>
        <w:t xml:space="preserve">inimum </w:t>
      </w:r>
      <w:r w:rsidR="00AF335B" w:rsidRPr="00163A16">
        <w:rPr>
          <w:rFonts w:ascii="Open Sans" w:hAnsi="Open Sans" w:cs="Open Sans"/>
        </w:rPr>
        <w:t>w</w:t>
      </w:r>
      <w:r w:rsidR="00B80BEA" w:rsidRPr="00163A16">
        <w:rPr>
          <w:rFonts w:ascii="Open Sans" w:hAnsi="Open Sans" w:cs="Open Sans"/>
        </w:rPr>
        <w:t xml:space="preserve">age </w:t>
      </w:r>
      <w:r w:rsidR="007629CB" w:rsidRPr="00163A16">
        <w:rPr>
          <w:rFonts w:ascii="Open Sans" w:hAnsi="Open Sans" w:cs="Open Sans"/>
        </w:rPr>
        <w:t>rate based on size of business or the state minimum wage rate</w:t>
      </w:r>
      <w:r w:rsidR="00AF335B" w:rsidRPr="00163A16">
        <w:rPr>
          <w:rFonts w:ascii="Open Sans" w:hAnsi="Open Sans" w:cs="Open Sans"/>
        </w:rPr>
        <w:t xml:space="preserve">, </w:t>
      </w:r>
      <w:r w:rsidR="00F24276" w:rsidRPr="00163A16">
        <w:rPr>
          <w:rFonts w:ascii="Open Sans" w:hAnsi="Open Sans" w:cs="Open Sans"/>
        </w:rPr>
        <w:t>whichever is higher.</w:t>
      </w:r>
      <w:r w:rsidR="00246A1E">
        <w:rPr>
          <w:rFonts w:ascii="Open Sans" w:hAnsi="Open Sans" w:cs="Open Sans"/>
        </w:rPr>
        <w:t xml:space="preserve"> </w:t>
      </w:r>
      <w:r w:rsidR="00246A1E" w:rsidRPr="00163A16">
        <w:rPr>
          <w:rFonts w:ascii="Open Sans" w:eastAsia="Open Sans" w:hAnsi="Open Sans" w:cs="Open Sans"/>
        </w:rPr>
        <w:t>(</w:t>
      </w:r>
      <w:r w:rsidR="00246A1E" w:rsidRPr="00163A16">
        <w:rPr>
          <w:rFonts w:ascii="Open Sans" w:hAnsi="Open Sans" w:cs="Open Sans"/>
          <w:color w:val="4472C4" w:themeColor="accent1"/>
        </w:rPr>
        <w:t>See Saint Paul, Minnesota, Municipal Ordinance §224.</w:t>
      </w:r>
      <w:r w:rsidR="00751B60">
        <w:rPr>
          <w:rFonts w:ascii="Open Sans" w:hAnsi="Open Sans" w:cs="Open Sans"/>
          <w:color w:val="4472C4" w:themeColor="accent1"/>
        </w:rPr>
        <w:t>04</w:t>
      </w:r>
      <w:r w:rsidR="002D6751">
        <w:rPr>
          <w:rFonts w:ascii="Open Sans" w:hAnsi="Open Sans" w:cs="Open Sans"/>
          <w:color w:val="4472C4" w:themeColor="accent1"/>
        </w:rPr>
        <w:t>.</w:t>
      </w:r>
      <w:r w:rsidR="00246A1E" w:rsidRPr="00163A16">
        <w:rPr>
          <w:rFonts w:ascii="Open Sans" w:hAnsi="Open Sans" w:cs="Open Sans"/>
        </w:rPr>
        <w:t>)</w:t>
      </w:r>
    </w:p>
    <w:p w14:paraId="3609C258" w14:textId="77777777" w:rsidR="00F24276" w:rsidRPr="00163A16" w:rsidRDefault="00F24276" w:rsidP="00C66B8A">
      <w:pPr>
        <w:rPr>
          <w:rFonts w:ascii="Open Sans" w:hAnsi="Open Sans" w:cs="Open Sans"/>
        </w:rPr>
      </w:pPr>
    </w:p>
    <w:p w14:paraId="41F35DA5" w14:textId="74692C22" w:rsidR="00F84F48" w:rsidRDefault="00F24276" w:rsidP="00E35F7E">
      <w:pPr>
        <w:pStyle w:val="ListParagraph"/>
        <w:numPr>
          <w:ilvl w:val="1"/>
          <w:numId w:val="9"/>
        </w:numPr>
        <w:ind w:left="0" w:firstLine="0"/>
        <w:rPr>
          <w:rFonts w:ascii="Open Sans" w:hAnsi="Open Sans" w:cs="Open Sans"/>
        </w:rPr>
      </w:pPr>
      <w:r w:rsidRPr="00F84F48">
        <w:rPr>
          <w:rFonts w:ascii="Open Sans" w:hAnsi="Open Sans" w:cs="Open Sans"/>
        </w:rPr>
        <w:t>Minimum wage rate</w:t>
      </w:r>
      <w:r w:rsidR="004B3897" w:rsidRPr="00F84F48">
        <w:rPr>
          <w:rFonts w:ascii="Open Sans" w:hAnsi="Open Sans" w:cs="Open Sans"/>
        </w:rPr>
        <w:t>s</w:t>
      </w:r>
      <w:r w:rsidRPr="00F84F48">
        <w:rPr>
          <w:rFonts w:ascii="Open Sans" w:hAnsi="Open Sans" w:cs="Open Sans"/>
        </w:rPr>
        <w:t xml:space="preserve"> change every year in the City of Saint Paul. Employers are responsible for tracking increases and applying them to their Employees</w:t>
      </w:r>
      <w:r w:rsidR="0090710B" w:rsidRPr="00F84F48">
        <w:rPr>
          <w:rFonts w:ascii="Open Sans" w:hAnsi="Open Sans" w:cs="Open Sans"/>
        </w:rPr>
        <w:t xml:space="preserve">. </w:t>
      </w:r>
      <w:r w:rsidR="00751B60" w:rsidRPr="00F84F48">
        <w:rPr>
          <w:rFonts w:ascii="Open Sans" w:eastAsia="Open Sans" w:hAnsi="Open Sans" w:cs="Open Sans"/>
        </w:rPr>
        <w:t>(</w:t>
      </w:r>
      <w:r w:rsidR="00751B60" w:rsidRPr="00F84F48">
        <w:rPr>
          <w:rFonts w:ascii="Open Sans" w:hAnsi="Open Sans" w:cs="Open Sans"/>
          <w:color w:val="4472C4" w:themeColor="accent1"/>
        </w:rPr>
        <w:t>See Saint Paul, Minnesota, Municipal Ordinance §224.04</w:t>
      </w:r>
      <w:r w:rsidR="004C5142" w:rsidRPr="00F84F48">
        <w:rPr>
          <w:rFonts w:ascii="Open Sans" w:hAnsi="Open Sans" w:cs="Open Sans"/>
          <w:color w:val="4472C4" w:themeColor="accent1"/>
        </w:rPr>
        <w:t>.</w:t>
      </w:r>
      <w:r w:rsidR="00751B60" w:rsidRPr="00F84F48">
        <w:rPr>
          <w:rFonts w:ascii="Open Sans" w:hAnsi="Open Sans" w:cs="Open Sans"/>
        </w:rPr>
        <w:t>)</w:t>
      </w:r>
    </w:p>
    <w:p w14:paraId="13CDC010" w14:textId="77777777" w:rsidR="00F84F48" w:rsidRDefault="00F84F48" w:rsidP="00F84F48">
      <w:pPr>
        <w:pStyle w:val="ListParagraph"/>
        <w:ind w:left="0"/>
        <w:rPr>
          <w:rFonts w:ascii="Open Sans" w:hAnsi="Open Sans" w:cs="Open Sans"/>
        </w:rPr>
      </w:pPr>
    </w:p>
    <w:p w14:paraId="476FF979" w14:textId="7D472AA0" w:rsidR="00F84F48" w:rsidRDefault="00F84F48" w:rsidP="00E35F7E">
      <w:pPr>
        <w:pStyle w:val="ListParagraph"/>
        <w:numPr>
          <w:ilvl w:val="1"/>
          <w:numId w:val="9"/>
        </w:numPr>
        <w:ind w:left="0" w:firstLine="0"/>
        <w:rPr>
          <w:rFonts w:ascii="Open Sans" w:hAnsi="Open Sans" w:cs="Open Sans"/>
        </w:rPr>
      </w:pPr>
      <w:r>
        <w:rPr>
          <w:rFonts w:ascii="Open Sans" w:hAnsi="Open Sans" w:cs="Open Sans"/>
        </w:rPr>
        <w:t xml:space="preserve">By </w:t>
      </w:r>
      <w:r w:rsidR="00C92E03">
        <w:rPr>
          <w:rFonts w:ascii="Open Sans" w:hAnsi="Open Sans" w:cs="Open Sans"/>
        </w:rPr>
        <w:t>July 1, 2028</w:t>
      </w:r>
      <w:r>
        <w:rPr>
          <w:rFonts w:ascii="Open Sans" w:hAnsi="Open Sans" w:cs="Open Sans"/>
        </w:rPr>
        <w:t xml:space="preserve">, </w:t>
      </w:r>
      <w:r w:rsidRPr="00F84F48">
        <w:rPr>
          <w:rFonts w:ascii="Open Sans" w:hAnsi="Open Sans" w:cs="Open Sans"/>
        </w:rPr>
        <w:t>all Employers, regardless of size, will be held to the same minimum wage rate</w:t>
      </w:r>
      <w:r w:rsidR="00BA75A7">
        <w:rPr>
          <w:rFonts w:ascii="Open Sans" w:hAnsi="Open Sans" w:cs="Open Sans"/>
        </w:rPr>
        <w:t>, the City rat</w:t>
      </w:r>
      <w:r w:rsidR="00A21420">
        <w:rPr>
          <w:rFonts w:ascii="Open Sans" w:hAnsi="Open Sans" w:cs="Open Sans"/>
        </w:rPr>
        <w:t xml:space="preserve">e. </w:t>
      </w:r>
      <w:r w:rsidR="00414EF5" w:rsidRPr="00F84F48">
        <w:rPr>
          <w:rFonts w:ascii="Open Sans" w:eastAsia="Open Sans" w:hAnsi="Open Sans" w:cs="Open Sans"/>
        </w:rPr>
        <w:t>(</w:t>
      </w:r>
      <w:r w:rsidR="00414EF5" w:rsidRPr="00F84F48">
        <w:rPr>
          <w:rFonts w:ascii="Open Sans" w:hAnsi="Open Sans" w:cs="Open Sans"/>
          <w:color w:val="4472C4" w:themeColor="accent1"/>
        </w:rPr>
        <w:t>See Saint Paul, Minnesota, Municipal Ordinance §224.04</w:t>
      </w:r>
      <w:r w:rsidR="004C5142" w:rsidRPr="00F84F48">
        <w:rPr>
          <w:rFonts w:ascii="Open Sans" w:hAnsi="Open Sans" w:cs="Open Sans"/>
          <w:color w:val="4472C4" w:themeColor="accent1"/>
        </w:rPr>
        <w:t>.</w:t>
      </w:r>
      <w:r w:rsidR="00414EF5" w:rsidRPr="00F84F48">
        <w:rPr>
          <w:rFonts w:ascii="Open Sans" w:hAnsi="Open Sans" w:cs="Open Sans"/>
        </w:rPr>
        <w:t>)</w:t>
      </w:r>
    </w:p>
    <w:p w14:paraId="2DC27644" w14:textId="77777777" w:rsidR="00F84F48" w:rsidRPr="00F84F48" w:rsidRDefault="00F84F48" w:rsidP="00F84F48">
      <w:pPr>
        <w:pStyle w:val="ListParagraph"/>
        <w:ind w:left="0"/>
        <w:rPr>
          <w:rFonts w:ascii="Open Sans" w:hAnsi="Open Sans" w:cs="Open Sans"/>
        </w:rPr>
      </w:pPr>
    </w:p>
    <w:p w14:paraId="51C9A989" w14:textId="77777777" w:rsidR="00F84F48" w:rsidRDefault="0090710B" w:rsidP="00E35F7E">
      <w:pPr>
        <w:pStyle w:val="ListParagraph"/>
        <w:numPr>
          <w:ilvl w:val="1"/>
          <w:numId w:val="9"/>
        </w:numPr>
        <w:ind w:left="0" w:firstLine="0"/>
        <w:rPr>
          <w:rFonts w:ascii="Open Sans" w:hAnsi="Open Sans" w:cs="Open Sans"/>
        </w:rPr>
      </w:pPr>
      <w:r w:rsidRPr="00F84F48">
        <w:rPr>
          <w:rFonts w:ascii="Open Sans" w:hAnsi="Open Sans" w:cs="Open Sans"/>
        </w:rPr>
        <w:t xml:space="preserve">Any </w:t>
      </w:r>
      <w:r w:rsidR="005D7505" w:rsidRPr="00F84F48">
        <w:rPr>
          <w:rFonts w:ascii="Open Sans" w:hAnsi="Open Sans" w:cs="Open Sans"/>
        </w:rPr>
        <w:t>Employer</w:t>
      </w:r>
      <w:r w:rsidRPr="00F84F48">
        <w:rPr>
          <w:rFonts w:ascii="Open Sans" w:hAnsi="Open Sans" w:cs="Open Sans"/>
        </w:rPr>
        <w:t xml:space="preserve"> with 101 or more </w:t>
      </w:r>
      <w:r w:rsidR="005D7505" w:rsidRPr="00F84F48">
        <w:rPr>
          <w:rFonts w:ascii="Open Sans" w:hAnsi="Open Sans" w:cs="Open Sans"/>
        </w:rPr>
        <w:t>E</w:t>
      </w:r>
      <w:r w:rsidRPr="00F84F48">
        <w:rPr>
          <w:rFonts w:ascii="Open Sans" w:hAnsi="Open Sans" w:cs="Open Sans"/>
        </w:rPr>
        <w:t xml:space="preserve">mployees must pay the </w:t>
      </w:r>
      <w:r w:rsidR="00F15A8E" w:rsidRPr="00F84F48">
        <w:rPr>
          <w:rFonts w:ascii="Open Sans" w:hAnsi="Open Sans" w:cs="Open Sans"/>
        </w:rPr>
        <w:t>City rate</w:t>
      </w:r>
      <w:r w:rsidR="00685D6D" w:rsidRPr="00F84F48">
        <w:rPr>
          <w:rFonts w:ascii="Open Sans" w:hAnsi="Open Sans" w:cs="Open Sans"/>
        </w:rPr>
        <w:t>.</w:t>
      </w:r>
      <w:r w:rsidR="00414EF5" w:rsidRPr="00F84F48">
        <w:rPr>
          <w:rFonts w:ascii="Open Sans" w:hAnsi="Open Sans" w:cs="Open Sans"/>
        </w:rPr>
        <w:t xml:space="preserve"> </w:t>
      </w:r>
      <w:r w:rsidR="00414EF5" w:rsidRPr="00F84F48">
        <w:rPr>
          <w:rFonts w:ascii="Open Sans" w:eastAsia="Open Sans" w:hAnsi="Open Sans" w:cs="Open Sans"/>
        </w:rPr>
        <w:t>(</w:t>
      </w:r>
      <w:r w:rsidR="00414EF5" w:rsidRPr="00F84F48">
        <w:rPr>
          <w:rFonts w:ascii="Open Sans" w:hAnsi="Open Sans" w:cs="Open Sans"/>
          <w:color w:val="4472C4" w:themeColor="accent1"/>
        </w:rPr>
        <w:t>See Saint Paul, Minnesota, Municipal Ordinance §224.04</w:t>
      </w:r>
      <w:r w:rsidR="008C617E" w:rsidRPr="00F84F48">
        <w:rPr>
          <w:rFonts w:ascii="Open Sans" w:hAnsi="Open Sans" w:cs="Open Sans"/>
          <w:color w:val="4472C4" w:themeColor="accent1"/>
        </w:rPr>
        <w:t>(b)</w:t>
      </w:r>
      <w:r w:rsidR="004C5142" w:rsidRPr="00F84F48">
        <w:rPr>
          <w:rFonts w:ascii="Open Sans" w:hAnsi="Open Sans" w:cs="Open Sans"/>
          <w:color w:val="4472C4" w:themeColor="accent1"/>
        </w:rPr>
        <w:t>.</w:t>
      </w:r>
      <w:r w:rsidR="00414EF5" w:rsidRPr="00F84F48">
        <w:rPr>
          <w:rFonts w:ascii="Open Sans" w:hAnsi="Open Sans" w:cs="Open Sans"/>
        </w:rPr>
        <w:t>)</w:t>
      </w:r>
    </w:p>
    <w:p w14:paraId="4079D30C" w14:textId="77777777" w:rsidR="00F84F48" w:rsidRPr="00F84F48" w:rsidRDefault="00F84F48" w:rsidP="00F84F48">
      <w:pPr>
        <w:pStyle w:val="ListParagraph"/>
        <w:ind w:left="0"/>
        <w:rPr>
          <w:rFonts w:ascii="Open Sans" w:hAnsi="Open Sans" w:cs="Open Sans"/>
        </w:rPr>
      </w:pPr>
    </w:p>
    <w:p w14:paraId="03D56199" w14:textId="77777777" w:rsidR="00F84F48" w:rsidRDefault="00685D6D" w:rsidP="00E35F7E">
      <w:pPr>
        <w:pStyle w:val="ListParagraph"/>
        <w:numPr>
          <w:ilvl w:val="1"/>
          <w:numId w:val="9"/>
        </w:numPr>
        <w:ind w:left="0" w:firstLine="0"/>
        <w:rPr>
          <w:rFonts w:ascii="Open Sans" w:hAnsi="Open Sans" w:cs="Open Sans"/>
        </w:rPr>
      </w:pPr>
      <w:r w:rsidRPr="00F84F48">
        <w:rPr>
          <w:rFonts w:ascii="Open Sans" w:hAnsi="Open Sans" w:cs="Open Sans"/>
        </w:rPr>
        <w:t xml:space="preserve">Small businesses have between six (6) and 100 </w:t>
      </w:r>
      <w:r w:rsidR="00202895" w:rsidRPr="00F84F48">
        <w:rPr>
          <w:rFonts w:ascii="Open Sans" w:hAnsi="Open Sans" w:cs="Open Sans"/>
        </w:rPr>
        <w:t>E</w:t>
      </w:r>
      <w:r w:rsidRPr="00F84F48">
        <w:rPr>
          <w:rFonts w:ascii="Open Sans" w:hAnsi="Open Sans" w:cs="Open Sans"/>
        </w:rPr>
        <w:t xml:space="preserve">mployees. </w:t>
      </w:r>
      <w:r w:rsidR="00414EF5" w:rsidRPr="00F84F48">
        <w:rPr>
          <w:rFonts w:ascii="Open Sans" w:eastAsia="Open Sans" w:hAnsi="Open Sans" w:cs="Open Sans"/>
        </w:rPr>
        <w:t>(</w:t>
      </w:r>
      <w:r w:rsidR="00414EF5" w:rsidRPr="00F84F48">
        <w:rPr>
          <w:rFonts w:ascii="Open Sans" w:hAnsi="Open Sans" w:cs="Open Sans"/>
          <w:color w:val="4472C4" w:themeColor="accent1"/>
        </w:rPr>
        <w:t>See Saint Paul, Minnesota, Municipal Ordinance §224.0</w:t>
      </w:r>
      <w:r w:rsidR="00823663" w:rsidRPr="00F84F48">
        <w:rPr>
          <w:rFonts w:ascii="Open Sans" w:hAnsi="Open Sans" w:cs="Open Sans"/>
          <w:color w:val="4472C4" w:themeColor="accent1"/>
        </w:rPr>
        <w:t xml:space="preserve">2 definition of </w:t>
      </w:r>
      <w:r w:rsidR="00823663" w:rsidRPr="00F84F48">
        <w:rPr>
          <w:rFonts w:ascii="Open Sans" w:hAnsi="Open Sans" w:cs="Open Sans"/>
          <w:i/>
          <w:iCs/>
          <w:color w:val="4472C4" w:themeColor="accent1"/>
        </w:rPr>
        <w:t>Small business</w:t>
      </w:r>
      <w:r w:rsidR="00823663" w:rsidRPr="00F84F48">
        <w:rPr>
          <w:rFonts w:ascii="Open Sans" w:hAnsi="Open Sans" w:cs="Open Sans"/>
          <w:color w:val="4472C4" w:themeColor="accent1"/>
        </w:rPr>
        <w:t>.</w:t>
      </w:r>
      <w:r w:rsidR="00DA130D" w:rsidRPr="00F84F48">
        <w:rPr>
          <w:rFonts w:ascii="Open Sans" w:hAnsi="Open Sans" w:cs="Open Sans"/>
        </w:rPr>
        <w:t>)</w:t>
      </w:r>
    </w:p>
    <w:p w14:paraId="2C0DE40E" w14:textId="77777777" w:rsidR="00F84F48" w:rsidRPr="00F84F48" w:rsidRDefault="00F84F48" w:rsidP="00F84F48">
      <w:pPr>
        <w:pStyle w:val="ListParagraph"/>
        <w:ind w:left="0"/>
        <w:rPr>
          <w:rFonts w:ascii="Open Sans" w:hAnsi="Open Sans" w:cs="Open Sans"/>
        </w:rPr>
      </w:pPr>
    </w:p>
    <w:p w14:paraId="0B59FAB3" w14:textId="06D01965" w:rsidR="00F24276" w:rsidRPr="008842B3" w:rsidRDefault="00685D6D" w:rsidP="00C66B8A">
      <w:pPr>
        <w:pStyle w:val="ListParagraph"/>
        <w:numPr>
          <w:ilvl w:val="1"/>
          <w:numId w:val="9"/>
        </w:numPr>
        <w:ind w:left="0" w:firstLine="0"/>
        <w:rPr>
          <w:rFonts w:ascii="Open Sans" w:hAnsi="Open Sans" w:cs="Open Sans"/>
        </w:rPr>
      </w:pPr>
      <w:r w:rsidRPr="00F84F48">
        <w:rPr>
          <w:rFonts w:ascii="Open Sans" w:hAnsi="Open Sans" w:cs="Open Sans"/>
        </w:rPr>
        <w:t>M</w:t>
      </w:r>
      <w:r w:rsidR="00DA130D" w:rsidRPr="00F84F48">
        <w:rPr>
          <w:rFonts w:ascii="Open Sans" w:hAnsi="Open Sans" w:cs="Open Sans"/>
        </w:rPr>
        <w:t>i</w:t>
      </w:r>
      <w:r w:rsidRPr="00F84F48">
        <w:rPr>
          <w:rFonts w:ascii="Open Sans" w:hAnsi="Open Sans" w:cs="Open Sans"/>
        </w:rPr>
        <w:t xml:space="preserve">cro businesses have five (5) or fewer Employees. </w:t>
      </w:r>
      <w:r w:rsidR="00414EF5" w:rsidRPr="00F84F48">
        <w:rPr>
          <w:rFonts w:ascii="Open Sans" w:eastAsia="Open Sans" w:hAnsi="Open Sans" w:cs="Open Sans"/>
        </w:rPr>
        <w:t>(</w:t>
      </w:r>
      <w:r w:rsidR="00414EF5" w:rsidRPr="00F84F48">
        <w:rPr>
          <w:rFonts w:ascii="Open Sans" w:hAnsi="Open Sans" w:cs="Open Sans"/>
          <w:color w:val="4472C4" w:themeColor="accent1"/>
        </w:rPr>
        <w:t>See Saint Paul, Minnesota, Municipal Ordinance §224.0</w:t>
      </w:r>
      <w:r w:rsidR="008F097A" w:rsidRPr="00F84F48">
        <w:rPr>
          <w:rFonts w:ascii="Open Sans" w:hAnsi="Open Sans" w:cs="Open Sans"/>
          <w:color w:val="4472C4" w:themeColor="accent1"/>
        </w:rPr>
        <w:t xml:space="preserve">2 definition of </w:t>
      </w:r>
      <w:r w:rsidR="008F097A" w:rsidRPr="00F84F48">
        <w:rPr>
          <w:rFonts w:ascii="Open Sans" w:hAnsi="Open Sans" w:cs="Open Sans"/>
          <w:i/>
          <w:iCs/>
          <w:color w:val="4472C4" w:themeColor="accent1"/>
        </w:rPr>
        <w:t xml:space="preserve">Micro </w:t>
      </w:r>
      <w:r w:rsidR="009D70B4" w:rsidRPr="00F84F48">
        <w:rPr>
          <w:rFonts w:ascii="Open Sans" w:hAnsi="Open Sans" w:cs="Open Sans"/>
          <w:i/>
          <w:iCs/>
          <w:color w:val="4472C4" w:themeColor="accent1"/>
        </w:rPr>
        <w:t>b</w:t>
      </w:r>
      <w:r w:rsidR="008F097A" w:rsidRPr="00F84F48">
        <w:rPr>
          <w:rFonts w:ascii="Open Sans" w:hAnsi="Open Sans" w:cs="Open Sans"/>
          <w:i/>
          <w:iCs/>
          <w:color w:val="4472C4" w:themeColor="accent1"/>
        </w:rPr>
        <w:t>usiness</w:t>
      </w:r>
      <w:r w:rsidR="004C5142" w:rsidRPr="00F84F48">
        <w:rPr>
          <w:rFonts w:ascii="Open Sans" w:hAnsi="Open Sans" w:cs="Open Sans"/>
          <w:color w:val="4472C4" w:themeColor="accent1"/>
        </w:rPr>
        <w:t>.</w:t>
      </w:r>
      <w:r w:rsidR="00414EF5" w:rsidRPr="00F84F48">
        <w:rPr>
          <w:rFonts w:ascii="Open Sans" w:hAnsi="Open Sans" w:cs="Open Sans"/>
        </w:rPr>
        <w:t>)</w:t>
      </w:r>
    </w:p>
    <w:p w14:paraId="00000066" w14:textId="17F3842A" w:rsidR="004A0774" w:rsidRPr="008842B3" w:rsidRDefault="008842B3" w:rsidP="008842B3">
      <w:pPr>
        <w:pStyle w:val="Heading1"/>
        <w:numPr>
          <w:ilvl w:val="0"/>
          <w:numId w:val="9"/>
        </w:numPr>
        <w:rPr>
          <w:rFonts w:ascii="Open Sans" w:hAnsi="Open Sans" w:cs="Open Sans"/>
          <w:color w:val="4472C4" w:themeColor="accent1"/>
          <w:sz w:val="32"/>
          <w:szCs w:val="32"/>
        </w:rPr>
      </w:pPr>
      <w:bookmarkStart w:id="4" w:name="_Toc211954876"/>
      <w:r w:rsidRPr="008842B3">
        <w:rPr>
          <w:rFonts w:ascii="Open Sans" w:hAnsi="Open Sans" w:cs="Open Sans"/>
          <w:color w:val="4472C4" w:themeColor="accent1"/>
          <w:sz w:val="32"/>
          <w:szCs w:val="32"/>
        </w:rPr>
        <w:t>Exceptions and Adjustments</w:t>
      </w:r>
      <w:bookmarkEnd w:id="4"/>
    </w:p>
    <w:p w14:paraId="6255C061" w14:textId="77777777" w:rsidR="00F039C6" w:rsidRPr="00163A16" w:rsidRDefault="00F039C6" w:rsidP="00F039C6">
      <w:pPr>
        <w:pStyle w:val="ListParagraph"/>
        <w:ind w:left="360"/>
        <w:rPr>
          <w:rFonts w:ascii="Open Sans" w:hAnsi="Open Sans" w:cs="Open Sans"/>
        </w:rPr>
      </w:pPr>
    </w:p>
    <w:p w14:paraId="4100C006" w14:textId="77777777" w:rsidR="0071153E" w:rsidRDefault="00000000" w:rsidP="0071153E">
      <w:pPr>
        <w:rPr>
          <w:rFonts w:ascii="Open Sans" w:hAnsi="Open Sans" w:cs="Open Sans"/>
        </w:rPr>
      </w:pPr>
      <w:sdt>
        <w:sdtPr>
          <w:rPr>
            <w:rFonts w:ascii="Open Sans" w:hAnsi="Open Sans" w:cs="Open Sans"/>
          </w:rPr>
          <w:tag w:val="goog_rdk_261"/>
          <w:id w:val="1719478504"/>
        </w:sdtPr>
        <w:sdtContent>
          <w:sdt>
            <w:sdtPr>
              <w:rPr>
                <w:rFonts w:ascii="Open Sans" w:hAnsi="Open Sans" w:cs="Open Sans"/>
              </w:rPr>
              <w:tag w:val="goog_rdk_262"/>
              <w:id w:val="-1137845865"/>
            </w:sdtPr>
            <w:sdtContent>
              <w:r w:rsidR="009D70C4" w:rsidRPr="00163A16">
                <w:rPr>
                  <w:rFonts w:ascii="Open Sans" w:hAnsi="Open Sans" w:cs="Open Sans"/>
                </w:rPr>
                <w:t>5.1</w:t>
              </w:r>
              <w:r w:rsidR="009D70C4" w:rsidRPr="00163A16">
                <w:rPr>
                  <w:rFonts w:ascii="Open Sans" w:hAnsi="Open Sans" w:cs="Open Sans"/>
                </w:rPr>
                <w:tab/>
              </w:r>
              <w:r w:rsidR="00C66B8A" w:rsidRPr="00163A16">
                <w:rPr>
                  <w:rFonts w:ascii="Open Sans" w:hAnsi="Open Sans" w:cs="Open Sans"/>
                </w:rPr>
                <w:t xml:space="preserve"> </w:t>
              </w:r>
            </w:sdtContent>
          </w:sdt>
        </w:sdtContent>
      </w:sdt>
      <w:r w:rsidR="00A765C3" w:rsidRPr="00163A16">
        <w:rPr>
          <w:rFonts w:ascii="Open Sans" w:hAnsi="Open Sans" w:cs="Open Sans"/>
        </w:rPr>
        <w:t>Gratuities</w:t>
      </w:r>
      <w:r w:rsidR="00C9535C" w:rsidRPr="00163A16">
        <w:rPr>
          <w:rFonts w:ascii="Open Sans" w:hAnsi="Open Sans" w:cs="Open Sans"/>
        </w:rPr>
        <w:t xml:space="preserve"> and other </w:t>
      </w:r>
      <w:r w:rsidR="00A765C3" w:rsidRPr="00163A16">
        <w:rPr>
          <w:rFonts w:ascii="Open Sans" w:hAnsi="Open Sans" w:cs="Open Sans"/>
        </w:rPr>
        <w:t>benefits</w:t>
      </w:r>
      <w:r w:rsidR="00C9535C" w:rsidRPr="00163A16">
        <w:rPr>
          <w:rFonts w:ascii="Open Sans" w:hAnsi="Open Sans" w:cs="Open Sans"/>
        </w:rPr>
        <w:t xml:space="preserve"> may not be applied to an Employee’s minimum wage rate. </w:t>
      </w:r>
      <w:r w:rsidR="00BC4CBD" w:rsidRPr="00414EF5">
        <w:rPr>
          <w:rFonts w:ascii="Open Sans" w:eastAsia="Open Sans" w:hAnsi="Open Sans" w:cs="Open Sans"/>
        </w:rPr>
        <w:t>(</w:t>
      </w:r>
      <w:r w:rsidR="00BC4CBD" w:rsidRPr="00414EF5">
        <w:rPr>
          <w:rFonts w:ascii="Open Sans" w:hAnsi="Open Sans" w:cs="Open Sans"/>
          <w:color w:val="4472C4" w:themeColor="accent1"/>
        </w:rPr>
        <w:t>See Saint Paul, Minnesota, Municipal Ordinance §224.0</w:t>
      </w:r>
      <w:r w:rsidR="00BC4CBD">
        <w:rPr>
          <w:rFonts w:ascii="Open Sans" w:hAnsi="Open Sans" w:cs="Open Sans"/>
          <w:color w:val="4472C4" w:themeColor="accent1"/>
        </w:rPr>
        <w:t>5(a).</w:t>
      </w:r>
      <w:r w:rsidR="00BC4CBD" w:rsidRPr="00414EF5">
        <w:rPr>
          <w:rFonts w:ascii="Open Sans" w:hAnsi="Open Sans" w:cs="Open Sans"/>
        </w:rPr>
        <w:t>)</w:t>
      </w:r>
    </w:p>
    <w:p w14:paraId="4E1FF14D" w14:textId="77777777" w:rsidR="0071153E" w:rsidRDefault="0071153E" w:rsidP="0071153E">
      <w:pPr>
        <w:rPr>
          <w:rFonts w:ascii="Open Sans" w:hAnsi="Open Sans" w:cs="Open Sans"/>
        </w:rPr>
      </w:pPr>
    </w:p>
    <w:p w14:paraId="00000086" w14:textId="0E8029E8" w:rsidR="004A0774" w:rsidRPr="00163A16" w:rsidRDefault="00D56B24" w:rsidP="0071153E">
      <w:pPr>
        <w:rPr>
          <w:rFonts w:ascii="Open Sans" w:hAnsi="Open Sans" w:cs="Open Sans"/>
        </w:rPr>
      </w:pPr>
      <w:r w:rsidRPr="00163A16">
        <w:rPr>
          <w:rFonts w:ascii="Open Sans" w:hAnsi="Open Sans" w:cs="Open Sans"/>
        </w:rPr>
        <w:t>5.</w:t>
      </w:r>
      <w:r w:rsidR="00A765C3" w:rsidRPr="00163A16">
        <w:rPr>
          <w:rFonts w:ascii="Open Sans" w:hAnsi="Open Sans" w:cs="Open Sans"/>
        </w:rPr>
        <w:t>2</w:t>
      </w:r>
      <w:r w:rsidRPr="00163A16">
        <w:rPr>
          <w:rFonts w:ascii="Open Sans" w:hAnsi="Open Sans" w:cs="Open Sans"/>
        </w:rPr>
        <w:t xml:space="preserve"> </w:t>
      </w:r>
      <w:r w:rsidRPr="00163A16">
        <w:rPr>
          <w:rFonts w:ascii="Open Sans" w:hAnsi="Open Sans" w:cs="Open Sans"/>
        </w:rPr>
        <w:tab/>
      </w:r>
      <w:r w:rsidRPr="0076105D">
        <w:rPr>
          <w:rFonts w:ascii="Open Sans" w:hAnsi="Open Sans" w:cs="Open Sans"/>
          <w:i/>
          <w:iCs/>
        </w:rPr>
        <w:t>City-</w:t>
      </w:r>
      <w:r w:rsidR="0076105D">
        <w:rPr>
          <w:rFonts w:ascii="Open Sans" w:hAnsi="Open Sans" w:cs="Open Sans"/>
          <w:i/>
          <w:iCs/>
        </w:rPr>
        <w:t>A</w:t>
      </w:r>
      <w:r w:rsidRPr="0076105D">
        <w:rPr>
          <w:rFonts w:ascii="Open Sans" w:hAnsi="Open Sans" w:cs="Open Sans"/>
          <w:i/>
          <w:iCs/>
        </w:rPr>
        <w:t xml:space="preserve">pproved Youth Training </w:t>
      </w:r>
      <w:r w:rsidR="00851E5E" w:rsidRPr="0076105D">
        <w:rPr>
          <w:rFonts w:ascii="Open Sans" w:hAnsi="Open Sans" w:cs="Open Sans"/>
          <w:i/>
          <w:iCs/>
        </w:rPr>
        <w:t xml:space="preserve">or Apprenticeship </w:t>
      </w:r>
      <w:r w:rsidR="004E5641" w:rsidRPr="0076105D">
        <w:rPr>
          <w:rFonts w:ascii="Open Sans" w:hAnsi="Open Sans" w:cs="Open Sans"/>
          <w:i/>
          <w:iCs/>
        </w:rPr>
        <w:t>Programs</w:t>
      </w:r>
      <w:r w:rsidR="004E5641" w:rsidRPr="00163A16">
        <w:rPr>
          <w:rFonts w:ascii="Open Sans" w:hAnsi="Open Sans" w:cs="Open Sans"/>
        </w:rPr>
        <w:t xml:space="preserve"> </w:t>
      </w:r>
      <w:r w:rsidR="004E5641">
        <w:rPr>
          <w:rFonts w:ascii="Open Sans" w:hAnsi="Open Sans" w:cs="Open Sans"/>
        </w:rPr>
        <w:t>may</w:t>
      </w:r>
      <w:r w:rsidRPr="00163A16">
        <w:rPr>
          <w:rFonts w:ascii="Open Sans" w:hAnsi="Open Sans" w:cs="Open Sans"/>
        </w:rPr>
        <w:t xml:space="preserve"> pay an adjusted minimum wage.</w:t>
      </w:r>
      <w:r w:rsidRPr="00163A16">
        <w:rPr>
          <w:rFonts w:ascii="Open Sans" w:hAnsi="Open Sans" w:cs="Open Sans"/>
          <w:color w:val="484848"/>
          <w:highlight w:val="white"/>
        </w:rPr>
        <w:t xml:space="preserve"> </w:t>
      </w:r>
      <w:r w:rsidRPr="00163A16">
        <w:rPr>
          <w:rFonts w:ascii="Open Sans" w:hAnsi="Open Sans" w:cs="Open Sans"/>
          <w:highlight w:val="white"/>
        </w:rPr>
        <w:t>If employers employ youth workers</w:t>
      </w:r>
      <w:r w:rsidR="007E386E">
        <w:rPr>
          <w:rFonts w:ascii="Open Sans" w:hAnsi="Open Sans" w:cs="Open Sans"/>
          <w:highlight w:val="white"/>
        </w:rPr>
        <w:t xml:space="preserve"> </w:t>
      </w:r>
      <w:r w:rsidRPr="00163A16">
        <w:rPr>
          <w:rFonts w:ascii="Open Sans" w:hAnsi="Open Sans" w:cs="Open Sans"/>
          <w:highlight w:val="white"/>
        </w:rPr>
        <w:t>twenty (20) years old in a city-approved youth-focused training or apprenticeship program, the minimum wage rate cannot be less than eighty-five (85) percent of the city minimum wage for small employers, rounded up to the nearest nickel</w:t>
      </w:r>
      <w:r w:rsidR="00B83C9F" w:rsidRPr="00163A16">
        <w:rPr>
          <w:rFonts w:ascii="Open Sans" w:hAnsi="Open Sans" w:cs="Open Sans"/>
          <w:highlight w:val="white"/>
        </w:rPr>
        <w:t xml:space="preserve"> or the state minimum wage</w:t>
      </w:r>
      <w:r w:rsidRPr="00163A16">
        <w:rPr>
          <w:rFonts w:ascii="Open Sans" w:hAnsi="Open Sans" w:cs="Open Sans"/>
          <w:highlight w:val="white"/>
        </w:rPr>
        <w:t>.</w:t>
      </w:r>
      <w:r w:rsidR="00BC4CBD">
        <w:rPr>
          <w:rFonts w:ascii="Open Sans" w:hAnsi="Open Sans" w:cs="Open Sans"/>
          <w:highlight w:val="white"/>
        </w:rPr>
        <w:t xml:space="preserve"> </w:t>
      </w:r>
      <w:r w:rsidR="00BC4CBD" w:rsidRPr="00414EF5">
        <w:rPr>
          <w:rFonts w:ascii="Open Sans" w:eastAsia="Open Sans" w:hAnsi="Open Sans" w:cs="Open Sans"/>
        </w:rPr>
        <w:t>(</w:t>
      </w:r>
      <w:r w:rsidR="00BC4CBD" w:rsidRPr="00414EF5">
        <w:rPr>
          <w:rFonts w:ascii="Open Sans" w:hAnsi="Open Sans" w:cs="Open Sans"/>
          <w:color w:val="4472C4" w:themeColor="accent1"/>
        </w:rPr>
        <w:t>See Saint Paul, Minnesota, Municipal Ordinance §224.0</w:t>
      </w:r>
      <w:r w:rsidR="00BC4CBD">
        <w:rPr>
          <w:rFonts w:ascii="Open Sans" w:hAnsi="Open Sans" w:cs="Open Sans"/>
          <w:color w:val="4472C4" w:themeColor="accent1"/>
        </w:rPr>
        <w:t>5(b).</w:t>
      </w:r>
      <w:r w:rsidR="00BC4CBD" w:rsidRPr="00414EF5">
        <w:rPr>
          <w:rFonts w:ascii="Open Sans" w:hAnsi="Open Sans" w:cs="Open Sans"/>
        </w:rPr>
        <w:t>)</w:t>
      </w:r>
      <w:r w:rsidRPr="00163A16">
        <w:rPr>
          <w:rFonts w:ascii="Open Sans" w:hAnsi="Open Sans" w:cs="Open Sans"/>
          <w:highlight w:val="white"/>
        </w:rPr>
        <w:t> </w:t>
      </w:r>
      <w:r w:rsidRPr="00163A16">
        <w:rPr>
          <w:rFonts w:ascii="Open Sans" w:hAnsi="Open Sans" w:cs="Open Sans"/>
        </w:rPr>
        <w:t xml:space="preserve">The </w:t>
      </w:r>
      <w:r w:rsidR="00CC0CB3">
        <w:rPr>
          <w:rFonts w:ascii="Open Sans" w:hAnsi="Open Sans" w:cs="Open Sans"/>
        </w:rPr>
        <w:t>City-</w:t>
      </w:r>
      <w:r w:rsidR="00585769">
        <w:rPr>
          <w:rFonts w:ascii="Open Sans" w:hAnsi="Open Sans" w:cs="Open Sans"/>
        </w:rPr>
        <w:t>Approved</w:t>
      </w:r>
      <w:r w:rsidR="00CC0CB3">
        <w:rPr>
          <w:rFonts w:ascii="Open Sans" w:hAnsi="Open Sans" w:cs="Open Sans"/>
        </w:rPr>
        <w:t xml:space="preserve"> </w:t>
      </w:r>
      <w:r w:rsidRPr="00163A16">
        <w:rPr>
          <w:rFonts w:ascii="Open Sans" w:hAnsi="Open Sans" w:cs="Open Sans"/>
        </w:rPr>
        <w:t>Youth Training Wage schedule is:</w:t>
      </w:r>
    </w:p>
    <w:p w14:paraId="00000098" w14:textId="7D2F088F" w:rsidR="004A0774" w:rsidRPr="00163A16" w:rsidRDefault="00B006BF" w:rsidP="00BC237E">
      <w:pPr>
        <w:ind w:left="720" w:hanging="720"/>
        <w:rPr>
          <w:rFonts w:ascii="Open Sans" w:hAnsi="Open Sans" w:cs="Open Sans"/>
        </w:rPr>
      </w:pPr>
      <w:r w:rsidRPr="00163A16">
        <w:rPr>
          <w:rFonts w:ascii="Open Sans" w:hAnsi="Open Sans" w:cs="Open Sans"/>
        </w:rPr>
        <w:tab/>
      </w:r>
      <w:r w:rsidRPr="00163A16">
        <w:rPr>
          <w:rFonts w:ascii="Open Sans" w:hAnsi="Open Sans" w:cs="Open Sans"/>
        </w:rPr>
        <w:tab/>
      </w:r>
    </w:p>
    <w:p w14:paraId="0000009A" w14:textId="521B618B" w:rsidR="004A0774" w:rsidRPr="007E386E" w:rsidRDefault="004A55A0" w:rsidP="007E386E">
      <w:pPr>
        <w:pStyle w:val="ListParagraph"/>
        <w:numPr>
          <w:ilvl w:val="2"/>
          <w:numId w:val="9"/>
        </w:numPr>
        <w:rPr>
          <w:rFonts w:ascii="Open Sans" w:hAnsi="Open Sans" w:cs="Open Sans"/>
        </w:rPr>
      </w:pPr>
      <w:r w:rsidRPr="007E386E">
        <w:rPr>
          <w:rFonts w:ascii="Open Sans" w:hAnsi="Open Sans" w:cs="Open Sans"/>
        </w:rPr>
        <w:t xml:space="preserve">There are two </w:t>
      </w:r>
      <w:r w:rsidR="007E386E" w:rsidRPr="007E386E">
        <w:rPr>
          <w:rFonts w:ascii="Open Sans" w:hAnsi="Open Sans" w:cs="Open Sans"/>
        </w:rPr>
        <w:t xml:space="preserve">(2) </w:t>
      </w:r>
      <w:r w:rsidRPr="007E386E">
        <w:rPr>
          <w:rFonts w:ascii="Open Sans" w:hAnsi="Open Sans" w:cs="Open Sans"/>
        </w:rPr>
        <w:t>ways to qualify as a City</w:t>
      </w:r>
      <w:r w:rsidR="0076105D" w:rsidRPr="007E386E">
        <w:rPr>
          <w:rFonts w:ascii="Open Sans" w:hAnsi="Open Sans" w:cs="Open Sans"/>
        </w:rPr>
        <w:t>-</w:t>
      </w:r>
      <w:r w:rsidRPr="007E386E">
        <w:rPr>
          <w:rFonts w:ascii="Open Sans" w:hAnsi="Open Sans" w:cs="Open Sans"/>
        </w:rPr>
        <w:t>Approved Youth Training</w:t>
      </w:r>
      <w:r w:rsidR="00E70239" w:rsidRPr="007E386E">
        <w:rPr>
          <w:rFonts w:ascii="Open Sans" w:hAnsi="Open Sans" w:cs="Open Sans"/>
        </w:rPr>
        <w:t xml:space="preserve"> or Apprenticeship</w:t>
      </w:r>
      <w:r w:rsidRPr="007E386E">
        <w:rPr>
          <w:rFonts w:ascii="Open Sans" w:hAnsi="Open Sans" w:cs="Open Sans"/>
        </w:rPr>
        <w:t xml:space="preserve"> Program:</w:t>
      </w:r>
    </w:p>
    <w:p w14:paraId="113C51D0" w14:textId="77777777" w:rsidR="007E386E" w:rsidRPr="007E386E" w:rsidRDefault="007E386E" w:rsidP="007E386E">
      <w:pPr>
        <w:pStyle w:val="ListParagraph"/>
        <w:ind w:left="1440"/>
        <w:rPr>
          <w:rFonts w:ascii="Open Sans" w:hAnsi="Open Sans" w:cs="Open Sans"/>
        </w:rPr>
      </w:pPr>
    </w:p>
    <w:p w14:paraId="5FB636D5" w14:textId="2FF5006F" w:rsidR="006E303B" w:rsidRPr="00163A16" w:rsidRDefault="00F84CA2" w:rsidP="00E35F7E">
      <w:pPr>
        <w:pStyle w:val="ListParagraph"/>
        <w:numPr>
          <w:ilvl w:val="0"/>
          <w:numId w:val="1"/>
        </w:numPr>
        <w:pBdr>
          <w:top w:val="nil"/>
          <w:left w:val="nil"/>
          <w:bottom w:val="nil"/>
          <w:right w:val="nil"/>
          <w:between w:val="nil"/>
        </w:pBdr>
        <w:rPr>
          <w:rFonts w:ascii="Open Sans" w:hAnsi="Open Sans" w:cs="Open Sans"/>
          <w:color w:val="000000"/>
        </w:rPr>
      </w:pPr>
      <w:r w:rsidRPr="00163A16">
        <w:rPr>
          <w:rFonts w:ascii="Open Sans" w:hAnsi="Open Sans" w:cs="Open Sans"/>
          <w:color w:val="000000"/>
        </w:rPr>
        <w:lastRenderedPageBreak/>
        <w:t>Youth Training Programs that receive local/state/federal grants or direct appropriations for youth workforce development qualified funding sources will automatically be included in the approved programs.</w:t>
      </w:r>
    </w:p>
    <w:p w14:paraId="3EF18DBE" w14:textId="77777777" w:rsidR="00F4482C" w:rsidRDefault="00B006BF" w:rsidP="00E35F7E">
      <w:pPr>
        <w:pStyle w:val="ListParagraph"/>
        <w:numPr>
          <w:ilvl w:val="0"/>
          <w:numId w:val="1"/>
        </w:numPr>
        <w:pBdr>
          <w:top w:val="nil"/>
          <w:left w:val="nil"/>
          <w:bottom w:val="nil"/>
          <w:right w:val="nil"/>
          <w:between w:val="nil"/>
        </w:pBdr>
        <w:rPr>
          <w:rFonts w:ascii="Open Sans" w:hAnsi="Open Sans" w:cs="Open Sans"/>
          <w:color w:val="000000"/>
        </w:rPr>
      </w:pPr>
      <w:r w:rsidRPr="00163A16">
        <w:rPr>
          <w:rFonts w:ascii="Open Sans" w:hAnsi="Open Sans" w:cs="Open Sans"/>
          <w:color w:val="000000"/>
        </w:rPr>
        <w:t xml:space="preserve">Youth </w:t>
      </w:r>
      <w:r w:rsidR="00E10F63" w:rsidRPr="00163A16">
        <w:rPr>
          <w:rFonts w:ascii="Open Sans" w:hAnsi="Open Sans" w:cs="Open Sans"/>
          <w:color w:val="000000"/>
        </w:rPr>
        <w:t xml:space="preserve">Training </w:t>
      </w:r>
      <w:r w:rsidRPr="00163A16">
        <w:rPr>
          <w:rFonts w:ascii="Open Sans" w:hAnsi="Open Sans" w:cs="Open Sans"/>
          <w:color w:val="000000"/>
        </w:rPr>
        <w:t>Programs that do not have qualified funding sources must include the following program components:</w:t>
      </w:r>
    </w:p>
    <w:p w14:paraId="0000009D" w14:textId="0A216A24" w:rsidR="004A0774" w:rsidRPr="008E3146" w:rsidRDefault="00B006BF" w:rsidP="00E35F7E">
      <w:pPr>
        <w:pStyle w:val="ListParagraph"/>
        <w:numPr>
          <w:ilvl w:val="1"/>
          <w:numId w:val="1"/>
        </w:numPr>
        <w:pBdr>
          <w:top w:val="nil"/>
          <w:left w:val="nil"/>
          <w:bottom w:val="nil"/>
          <w:right w:val="nil"/>
          <w:between w:val="nil"/>
        </w:pBdr>
        <w:rPr>
          <w:rFonts w:ascii="Open Sans" w:hAnsi="Open Sans" w:cs="Open Sans"/>
          <w:color w:val="000000"/>
        </w:rPr>
      </w:pPr>
      <w:r w:rsidRPr="00506CAB">
        <w:rPr>
          <w:rFonts w:ascii="Open Sans" w:hAnsi="Open Sans" w:cs="Open Sans"/>
          <w:iCs/>
          <w:color w:val="000000"/>
        </w:rPr>
        <w:t xml:space="preserve">Work Readiness Training. </w:t>
      </w:r>
      <w:r w:rsidRPr="008E3146">
        <w:rPr>
          <w:rFonts w:ascii="Open Sans" w:hAnsi="Open Sans" w:cs="Open Sans"/>
          <w:color w:val="000000"/>
        </w:rPr>
        <w:t xml:space="preserve">Work Readiness Training means training for a minimum of six (6) hours in Communication Skills, Teamwork/Collaboration, and Time Management. Work Readiness Training must also include training for at least two (2) of the following components: </w:t>
      </w:r>
    </w:p>
    <w:p w14:paraId="0000009E" w14:textId="77777777" w:rsidR="004A0774" w:rsidRPr="007B30F0" w:rsidRDefault="00B006BF" w:rsidP="00E35F7E">
      <w:pPr>
        <w:numPr>
          <w:ilvl w:val="2"/>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Job Basics </w:t>
      </w:r>
    </w:p>
    <w:p w14:paraId="0000009F" w14:textId="77777777" w:rsidR="004A0774" w:rsidRPr="007B30F0" w:rsidRDefault="00B006BF" w:rsidP="00E35F7E">
      <w:pPr>
        <w:numPr>
          <w:ilvl w:val="2"/>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Work Ethic</w:t>
      </w:r>
    </w:p>
    <w:p w14:paraId="000000A0" w14:textId="77777777" w:rsidR="004A0774" w:rsidRPr="007B30F0" w:rsidRDefault="00B006BF" w:rsidP="00E35F7E">
      <w:pPr>
        <w:numPr>
          <w:ilvl w:val="2"/>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Problem Solving.</w:t>
      </w:r>
    </w:p>
    <w:p w14:paraId="000000A1" w14:textId="40C89FE8" w:rsidR="004A0774" w:rsidRPr="007B30F0" w:rsidRDefault="00B006BF" w:rsidP="00E35F7E">
      <w:pPr>
        <w:numPr>
          <w:ilvl w:val="1"/>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Youth </w:t>
      </w:r>
      <w:r w:rsidR="000713F4" w:rsidRPr="007B30F0">
        <w:rPr>
          <w:rFonts w:ascii="Open Sans" w:hAnsi="Open Sans" w:cs="Open Sans"/>
          <w:color w:val="000000"/>
        </w:rPr>
        <w:t>Training P</w:t>
      </w:r>
      <w:r w:rsidRPr="007B30F0">
        <w:rPr>
          <w:rFonts w:ascii="Open Sans" w:hAnsi="Open Sans" w:cs="Open Sans"/>
          <w:color w:val="000000"/>
        </w:rPr>
        <w:t xml:space="preserve">rograms without qualified funding sources must include at least </w:t>
      </w:r>
      <w:r w:rsidRPr="007B30F0">
        <w:rPr>
          <w:rFonts w:ascii="Open Sans" w:hAnsi="Open Sans" w:cs="Open Sans"/>
          <w:bCs/>
          <w:color w:val="000000"/>
        </w:rPr>
        <w:t>one</w:t>
      </w:r>
      <w:r w:rsidRPr="007B30F0">
        <w:rPr>
          <w:rFonts w:ascii="Open Sans" w:hAnsi="Open Sans" w:cs="Open Sans"/>
          <w:color w:val="000000"/>
        </w:rPr>
        <w:t xml:space="preserve"> </w:t>
      </w:r>
      <w:r w:rsidR="0006451F" w:rsidRPr="007B30F0">
        <w:rPr>
          <w:rFonts w:ascii="Open Sans" w:hAnsi="Open Sans" w:cs="Open Sans"/>
          <w:color w:val="000000"/>
        </w:rPr>
        <w:t xml:space="preserve">(1) </w:t>
      </w:r>
      <w:r w:rsidRPr="007B30F0">
        <w:rPr>
          <w:rFonts w:ascii="Open Sans" w:hAnsi="Open Sans" w:cs="Open Sans"/>
          <w:color w:val="000000"/>
        </w:rPr>
        <w:t>of the following program components</w:t>
      </w:r>
      <w:r w:rsidR="00CC0CB3">
        <w:rPr>
          <w:rFonts w:ascii="Open Sans" w:hAnsi="Open Sans" w:cs="Open Sans"/>
          <w:color w:val="000000"/>
        </w:rPr>
        <w:t>:</w:t>
      </w:r>
    </w:p>
    <w:p w14:paraId="000000A2" w14:textId="61C74D0E" w:rsidR="004A0774" w:rsidRPr="007B30F0" w:rsidRDefault="00B006BF" w:rsidP="00E35F7E">
      <w:pPr>
        <w:numPr>
          <w:ilvl w:val="2"/>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The youth employee has at least one </w:t>
      </w:r>
      <w:r w:rsidR="008E372C" w:rsidRPr="007B30F0">
        <w:rPr>
          <w:rFonts w:ascii="Open Sans" w:hAnsi="Open Sans" w:cs="Open Sans"/>
          <w:color w:val="000000"/>
        </w:rPr>
        <w:t xml:space="preserve">(1) </w:t>
      </w:r>
      <w:r w:rsidRPr="007B30F0">
        <w:rPr>
          <w:rFonts w:ascii="Open Sans" w:hAnsi="Open Sans" w:cs="Open Sans"/>
          <w:color w:val="000000"/>
        </w:rPr>
        <w:t>professional development opportunity in the first 90</w:t>
      </w:r>
      <w:r w:rsidR="004205AD">
        <w:rPr>
          <w:rFonts w:ascii="Open Sans" w:hAnsi="Open Sans" w:cs="Open Sans"/>
          <w:color w:val="000000"/>
        </w:rPr>
        <w:t xml:space="preserve"> </w:t>
      </w:r>
      <w:r w:rsidRPr="007B30F0">
        <w:rPr>
          <w:rFonts w:ascii="Open Sans" w:hAnsi="Open Sans" w:cs="Open Sans"/>
          <w:color w:val="000000"/>
        </w:rPr>
        <w:t>days of employment</w:t>
      </w:r>
      <w:r w:rsidR="008E372C" w:rsidRPr="007B30F0">
        <w:rPr>
          <w:rFonts w:ascii="Open Sans" w:hAnsi="Open Sans" w:cs="Open Sans"/>
          <w:color w:val="000000"/>
        </w:rPr>
        <w:t>.</w:t>
      </w:r>
      <w:r w:rsidRPr="007B30F0">
        <w:rPr>
          <w:rFonts w:ascii="Open Sans" w:hAnsi="Open Sans" w:cs="Open Sans"/>
          <w:color w:val="000000"/>
        </w:rPr>
        <w:t xml:space="preserve"> </w:t>
      </w:r>
    </w:p>
    <w:p w14:paraId="000000A3" w14:textId="632061DB" w:rsidR="004A0774" w:rsidRPr="007B30F0" w:rsidRDefault="00B006BF" w:rsidP="00E35F7E">
      <w:pPr>
        <w:numPr>
          <w:ilvl w:val="2"/>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The youth employee has at least one </w:t>
      </w:r>
      <w:r w:rsidR="008E372C" w:rsidRPr="007B30F0">
        <w:rPr>
          <w:rFonts w:ascii="Open Sans" w:hAnsi="Open Sans" w:cs="Open Sans"/>
          <w:color w:val="000000"/>
        </w:rPr>
        <w:t xml:space="preserve">(1) </w:t>
      </w:r>
      <w:r w:rsidRPr="007B30F0">
        <w:rPr>
          <w:rFonts w:ascii="Open Sans" w:hAnsi="Open Sans" w:cs="Open Sans"/>
          <w:color w:val="000000"/>
        </w:rPr>
        <w:t>job shadowing opportunity in the first 90</w:t>
      </w:r>
      <w:r w:rsidR="004205AD">
        <w:rPr>
          <w:rFonts w:ascii="Open Sans" w:hAnsi="Open Sans" w:cs="Open Sans"/>
          <w:color w:val="000000"/>
        </w:rPr>
        <w:t xml:space="preserve"> </w:t>
      </w:r>
      <w:r w:rsidRPr="007B30F0">
        <w:rPr>
          <w:rFonts w:ascii="Open Sans" w:hAnsi="Open Sans" w:cs="Open Sans"/>
          <w:color w:val="000000"/>
        </w:rPr>
        <w:t>days of employment</w:t>
      </w:r>
      <w:r w:rsidR="008E372C" w:rsidRPr="007B30F0">
        <w:rPr>
          <w:rFonts w:ascii="Open Sans" w:hAnsi="Open Sans" w:cs="Open Sans"/>
          <w:color w:val="000000"/>
        </w:rPr>
        <w:t>.</w:t>
      </w:r>
    </w:p>
    <w:p w14:paraId="000000A4" w14:textId="77777777" w:rsidR="004A0774" w:rsidRPr="007B30F0" w:rsidRDefault="00B006BF" w:rsidP="00E35F7E">
      <w:pPr>
        <w:numPr>
          <w:ilvl w:val="2"/>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The youth employee earns academic credit through the training opportunity. </w:t>
      </w:r>
    </w:p>
    <w:p w14:paraId="000000A5" w14:textId="1051E758" w:rsidR="004A0774" w:rsidRPr="007B30F0" w:rsidRDefault="00B006BF" w:rsidP="00E35F7E">
      <w:pPr>
        <w:numPr>
          <w:ilvl w:val="1"/>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Supervisory Requirements: To qualify as a </w:t>
      </w:r>
      <w:r w:rsidR="008E372C" w:rsidRPr="007B30F0">
        <w:rPr>
          <w:rFonts w:ascii="Open Sans" w:hAnsi="Open Sans" w:cs="Open Sans"/>
          <w:color w:val="000000"/>
        </w:rPr>
        <w:t>Y</w:t>
      </w:r>
      <w:r w:rsidRPr="007B30F0">
        <w:rPr>
          <w:rFonts w:ascii="Open Sans" w:hAnsi="Open Sans" w:cs="Open Sans"/>
          <w:color w:val="000000"/>
        </w:rPr>
        <w:t xml:space="preserve">outh </w:t>
      </w:r>
      <w:r w:rsidR="008E372C" w:rsidRPr="007B30F0">
        <w:rPr>
          <w:rFonts w:ascii="Open Sans" w:hAnsi="Open Sans" w:cs="Open Sans"/>
          <w:color w:val="000000"/>
        </w:rPr>
        <w:t>T</w:t>
      </w:r>
      <w:r w:rsidRPr="007B30F0">
        <w:rPr>
          <w:rFonts w:ascii="Open Sans" w:hAnsi="Open Sans" w:cs="Open Sans"/>
          <w:color w:val="000000"/>
        </w:rPr>
        <w:t xml:space="preserve">raining </w:t>
      </w:r>
      <w:r w:rsidR="008E372C" w:rsidRPr="007B30F0">
        <w:rPr>
          <w:rFonts w:ascii="Open Sans" w:hAnsi="Open Sans" w:cs="Open Sans"/>
          <w:color w:val="000000"/>
        </w:rPr>
        <w:t>P</w:t>
      </w:r>
      <w:r w:rsidRPr="007B30F0">
        <w:rPr>
          <w:rFonts w:ascii="Open Sans" w:hAnsi="Open Sans" w:cs="Open Sans"/>
          <w:color w:val="000000"/>
        </w:rPr>
        <w:t>rogram without qualified funding, supervisors are required to complete at least two (2) hours of training in Cultural Competency, Adolescent</w:t>
      </w:r>
      <w:r w:rsidR="00F167B9">
        <w:rPr>
          <w:rFonts w:ascii="Open Sans" w:hAnsi="Open Sans" w:cs="Open Sans"/>
          <w:color w:val="000000"/>
        </w:rPr>
        <w:t xml:space="preserve"> </w:t>
      </w:r>
      <w:r w:rsidRPr="007B30F0">
        <w:rPr>
          <w:rFonts w:ascii="Open Sans" w:hAnsi="Open Sans" w:cs="Open Sans"/>
          <w:color w:val="000000"/>
        </w:rPr>
        <w:t>Development, Mentorship, and how to create an effective project-based learning plan.</w:t>
      </w:r>
    </w:p>
    <w:p w14:paraId="000000A6" w14:textId="29661CBE" w:rsidR="004A0774" w:rsidRPr="007B30F0" w:rsidRDefault="00B006BF" w:rsidP="00E35F7E">
      <w:pPr>
        <w:numPr>
          <w:ilvl w:val="1"/>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 xml:space="preserve">Employees must work a minimum of 15 hours a week for at least six (6) weeks if not enrolled in school (summer or not enrolled) or a minimum of </w:t>
      </w:r>
      <w:r w:rsidR="00957818">
        <w:rPr>
          <w:rFonts w:ascii="Open Sans" w:hAnsi="Open Sans" w:cs="Open Sans"/>
          <w:color w:val="000000"/>
        </w:rPr>
        <w:t>ten (</w:t>
      </w:r>
      <w:r w:rsidRPr="007B30F0">
        <w:rPr>
          <w:rFonts w:ascii="Open Sans" w:hAnsi="Open Sans" w:cs="Open Sans"/>
          <w:color w:val="000000"/>
        </w:rPr>
        <w:t>10</w:t>
      </w:r>
      <w:r w:rsidR="00957818">
        <w:rPr>
          <w:rFonts w:ascii="Open Sans" w:hAnsi="Open Sans" w:cs="Open Sans"/>
          <w:color w:val="000000"/>
        </w:rPr>
        <w:t>)</w:t>
      </w:r>
      <w:r w:rsidRPr="007B30F0">
        <w:rPr>
          <w:rFonts w:ascii="Open Sans" w:hAnsi="Open Sans" w:cs="Open Sans"/>
          <w:color w:val="000000"/>
        </w:rPr>
        <w:t xml:space="preserve"> hours a week when actively enrolled in classes.</w:t>
      </w:r>
    </w:p>
    <w:p w14:paraId="4975E03E" w14:textId="77777777" w:rsidR="00640F85" w:rsidRDefault="00B006BF" w:rsidP="00E35F7E">
      <w:pPr>
        <w:numPr>
          <w:ilvl w:val="1"/>
          <w:numId w:val="1"/>
        </w:numPr>
        <w:pBdr>
          <w:top w:val="nil"/>
          <w:left w:val="nil"/>
          <w:bottom w:val="nil"/>
          <w:right w:val="nil"/>
          <w:between w:val="nil"/>
        </w:pBdr>
        <w:rPr>
          <w:rFonts w:ascii="Open Sans" w:hAnsi="Open Sans" w:cs="Open Sans"/>
          <w:color w:val="000000"/>
        </w:rPr>
      </w:pPr>
      <w:r w:rsidRPr="007B30F0">
        <w:rPr>
          <w:rFonts w:ascii="Open Sans" w:hAnsi="Open Sans" w:cs="Open Sans"/>
          <w:color w:val="000000"/>
        </w:rPr>
        <w:t>Employees must have weekly check-ins, as well as have an active project-based learning plan developed together with their supervisor.</w:t>
      </w:r>
    </w:p>
    <w:p w14:paraId="3159A2EF" w14:textId="77777777" w:rsidR="0076105D" w:rsidRDefault="0076105D" w:rsidP="0076105D">
      <w:pPr>
        <w:pBdr>
          <w:top w:val="nil"/>
          <w:left w:val="nil"/>
          <w:bottom w:val="nil"/>
          <w:right w:val="nil"/>
          <w:between w:val="nil"/>
        </w:pBdr>
        <w:ind w:left="1800"/>
        <w:rPr>
          <w:rFonts w:ascii="Open Sans" w:hAnsi="Open Sans" w:cs="Open Sans"/>
          <w:color w:val="000000"/>
        </w:rPr>
      </w:pPr>
    </w:p>
    <w:p w14:paraId="2C9163A8" w14:textId="05AF43D4" w:rsidR="00BC237E" w:rsidRPr="00BC237E" w:rsidRDefault="001C315E" w:rsidP="00BC237E">
      <w:pPr>
        <w:pStyle w:val="ListParagraph"/>
        <w:numPr>
          <w:ilvl w:val="1"/>
          <w:numId w:val="10"/>
        </w:numPr>
        <w:pBdr>
          <w:top w:val="nil"/>
          <w:left w:val="nil"/>
          <w:bottom w:val="nil"/>
          <w:right w:val="nil"/>
          <w:between w:val="nil"/>
        </w:pBdr>
        <w:ind w:left="0" w:firstLine="0"/>
        <w:rPr>
          <w:rFonts w:ascii="Open Sans" w:hAnsi="Open Sans" w:cs="Open Sans"/>
          <w:color w:val="000000"/>
        </w:rPr>
      </w:pPr>
      <w:r w:rsidRPr="00640F85">
        <w:rPr>
          <w:rFonts w:ascii="Open Sans" w:hAnsi="Open Sans" w:cs="Open Sans"/>
          <w:i/>
          <w:iCs/>
        </w:rPr>
        <w:t>90</w:t>
      </w:r>
      <w:r w:rsidR="003C6124" w:rsidRPr="00640F85">
        <w:rPr>
          <w:rFonts w:ascii="Open Sans" w:hAnsi="Open Sans" w:cs="Open Sans"/>
          <w:i/>
          <w:iCs/>
        </w:rPr>
        <w:t>-</w:t>
      </w:r>
      <w:r w:rsidRPr="00640F85">
        <w:rPr>
          <w:rFonts w:ascii="Open Sans" w:hAnsi="Open Sans" w:cs="Open Sans"/>
          <w:i/>
          <w:iCs/>
        </w:rPr>
        <w:t>Day Youth Wage</w:t>
      </w:r>
      <w:r w:rsidR="009A5AE5" w:rsidRPr="00640F85">
        <w:rPr>
          <w:rFonts w:ascii="Open Sans" w:hAnsi="Open Sans" w:cs="Open Sans"/>
        </w:rPr>
        <w:t xml:space="preserve"> </w:t>
      </w:r>
      <w:r w:rsidRPr="00640F85">
        <w:rPr>
          <w:rFonts w:ascii="Open Sans" w:hAnsi="Open Sans" w:cs="Open Sans"/>
        </w:rPr>
        <w:t xml:space="preserve">Employers may pay youth ages 14 </w:t>
      </w:r>
      <w:r w:rsidR="009A5AE5" w:rsidRPr="00640F85">
        <w:rPr>
          <w:rFonts w:ascii="Open Sans" w:hAnsi="Open Sans" w:cs="Open Sans"/>
        </w:rPr>
        <w:t>–</w:t>
      </w:r>
      <w:r w:rsidRPr="00640F85">
        <w:rPr>
          <w:rFonts w:ascii="Open Sans" w:hAnsi="Open Sans" w:cs="Open Sans"/>
        </w:rPr>
        <w:t xml:space="preserve"> 17</w:t>
      </w:r>
      <w:r w:rsidR="009A5AE5" w:rsidRPr="00640F85">
        <w:rPr>
          <w:rFonts w:ascii="Open Sans" w:hAnsi="Open Sans" w:cs="Open Sans"/>
        </w:rPr>
        <w:t xml:space="preserve"> </w:t>
      </w:r>
      <w:r w:rsidR="007E386E">
        <w:rPr>
          <w:rFonts w:ascii="Open Sans" w:hAnsi="Open Sans" w:cs="Open Sans"/>
        </w:rPr>
        <w:t xml:space="preserve">who are </w:t>
      </w:r>
      <w:r w:rsidR="001A7088" w:rsidRPr="00640F85">
        <w:rPr>
          <w:rFonts w:ascii="Open Sans" w:hAnsi="Open Sans" w:cs="Open Sans"/>
        </w:rPr>
        <w:t>not in a City-</w:t>
      </w:r>
      <w:r w:rsidR="0076105D">
        <w:rPr>
          <w:rFonts w:ascii="Open Sans" w:hAnsi="Open Sans" w:cs="Open Sans"/>
        </w:rPr>
        <w:t>A</w:t>
      </w:r>
      <w:r w:rsidR="001A7088" w:rsidRPr="00640F85">
        <w:rPr>
          <w:rFonts w:ascii="Open Sans" w:hAnsi="Open Sans" w:cs="Open Sans"/>
        </w:rPr>
        <w:t xml:space="preserve">pproved </w:t>
      </w:r>
      <w:r w:rsidR="0076105D">
        <w:rPr>
          <w:rFonts w:ascii="Open Sans" w:hAnsi="Open Sans" w:cs="Open Sans"/>
        </w:rPr>
        <w:t>Y</w:t>
      </w:r>
      <w:r w:rsidR="001A7088" w:rsidRPr="00640F85">
        <w:rPr>
          <w:rFonts w:ascii="Open Sans" w:hAnsi="Open Sans" w:cs="Open Sans"/>
        </w:rPr>
        <w:t xml:space="preserve">outh </w:t>
      </w:r>
      <w:r w:rsidR="0076105D">
        <w:rPr>
          <w:rFonts w:ascii="Open Sans" w:hAnsi="Open Sans" w:cs="Open Sans"/>
        </w:rPr>
        <w:t>T</w:t>
      </w:r>
      <w:r w:rsidR="001A7088" w:rsidRPr="00640F85">
        <w:rPr>
          <w:rFonts w:ascii="Open Sans" w:hAnsi="Open Sans" w:cs="Open Sans"/>
        </w:rPr>
        <w:t xml:space="preserve">raining or </w:t>
      </w:r>
      <w:r w:rsidR="0076105D">
        <w:rPr>
          <w:rFonts w:ascii="Open Sans" w:hAnsi="Open Sans" w:cs="Open Sans"/>
        </w:rPr>
        <w:t>A</w:t>
      </w:r>
      <w:r w:rsidR="001A7088" w:rsidRPr="00640F85">
        <w:rPr>
          <w:rFonts w:ascii="Open Sans" w:hAnsi="Open Sans" w:cs="Open Sans"/>
        </w:rPr>
        <w:t xml:space="preserve">pprenticeship </w:t>
      </w:r>
      <w:r w:rsidR="0076105D">
        <w:rPr>
          <w:rFonts w:ascii="Open Sans" w:hAnsi="Open Sans" w:cs="Open Sans"/>
        </w:rPr>
        <w:t>P</w:t>
      </w:r>
      <w:r w:rsidR="001A7088" w:rsidRPr="00640F85">
        <w:rPr>
          <w:rFonts w:ascii="Open Sans" w:hAnsi="Open Sans" w:cs="Open Sans"/>
        </w:rPr>
        <w:t xml:space="preserve">rogram </w:t>
      </w:r>
      <w:r w:rsidR="009A5AE5" w:rsidRPr="00640F85">
        <w:rPr>
          <w:rFonts w:ascii="Open Sans" w:hAnsi="Open Sans" w:cs="Open Sans"/>
        </w:rPr>
        <w:t>a lesser wage for the first 90</w:t>
      </w:r>
      <w:r w:rsidR="004205AD" w:rsidRPr="00640F85">
        <w:rPr>
          <w:rFonts w:ascii="Open Sans" w:hAnsi="Open Sans" w:cs="Open Sans"/>
        </w:rPr>
        <w:t xml:space="preserve"> </w:t>
      </w:r>
      <w:r w:rsidR="009A5AE5" w:rsidRPr="00640F85">
        <w:rPr>
          <w:rFonts w:ascii="Open Sans" w:hAnsi="Open Sans" w:cs="Open Sans"/>
        </w:rPr>
        <w:t>days of employment only.</w:t>
      </w:r>
      <w:r w:rsidR="004E2763" w:rsidRPr="00640F85">
        <w:rPr>
          <w:rFonts w:ascii="Open Sans" w:hAnsi="Open Sans" w:cs="Open Sans"/>
        </w:rPr>
        <w:t xml:space="preserve"> This </w:t>
      </w:r>
      <w:r w:rsidR="004E2763" w:rsidRPr="00640F85">
        <w:rPr>
          <w:rFonts w:ascii="Open Sans" w:hAnsi="Open Sans" w:cs="Open Sans"/>
          <w:highlight w:val="white"/>
        </w:rPr>
        <w:t>minimum wage rate cannot be less than eighty-five (85) percent of the city minimum wage for small employers, rounded up to the nearest nickel or the state minimum wage. </w:t>
      </w:r>
      <w:r w:rsidR="004E6070" w:rsidRPr="00640F85">
        <w:rPr>
          <w:rFonts w:ascii="Open Sans" w:hAnsi="Open Sans" w:cs="Open Sans"/>
        </w:rPr>
        <w:t>After 90</w:t>
      </w:r>
      <w:r w:rsidR="004205AD" w:rsidRPr="00640F85">
        <w:rPr>
          <w:rFonts w:ascii="Open Sans" w:hAnsi="Open Sans" w:cs="Open Sans"/>
        </w:rPr>
        <w:t xml:space="preserve"> </w:t>
      </w:r>
      <w:r w:rsidR="004E6070" w:rsidRPr="00640F85">
        <w:rPr>
          <w:rFonts w:ascii="Open Sans" w:hAnsi="Open Sans" w:cs="Open Sans"/>
        </w:rPr>
        <w:t xml:space="preserve">days of employment, the youth must be paid the minimum wage </w:t>
      </w:r>
      <w:r w:rsidR="004E6070" w:rsidRPr="00640F85">
        <w:rPr>
          <w:rFonts w:ascii="Open Sans" w:hAnsi="Open Sans" w:cs="Open Sans"/>
        </w:rPr>
        <w:lastRenderedPageBreak/>
        <w:t>rate that applies to the business size.</w:t>
      </w:r>
      <w:r w:rsidR="00A01523" w:rsidRPr="00640F85">
        <w:rPr>
          <w:rFonts w:ascii="Open Sans" w:hAnsi="Open Sans" w:cs="Open Sans"/>
        </w:rPr>
        <w:t xml:space="preserve"> </w:t>
      </w:r>
      <w:r w:rsidR="00A01523" w:rsidRPr="00640F85">
        <w:rPr>
          <w:rFonts w:ascii="Open Sans" w:eastAsia="Open Sans" w:hAnsi="Open Sans" w:cs="Open Sans"/>
        </w:rPr>
        <w:t>(</w:t>
      </w:r>
      <w:r w:rsidR="00A01523" w:rsidRPr="00640F85">
        <w:rPr>
          <w:rFonts w:ascii="Open Sans" w:hAnsi="Open Sans" w:cs="Open Sans"/>
          <w:color w:val="4472C4" w:themeColor="accent1"/>
        </w:rPr>
        <w:t>See Saint Paul, Minnesota, Municipal Ordinance §224.05(c).</w:t>
      </w:r>
      <w:r w:rsidR="00A01523" w:rsidRPr="00640F85">
        <w:rPr>
          <w:rFonts w:ascii="Open Sans" w:hAnsi="Open Sans" w:cs="Open Sans"/>
        </w:rPr>
        <w:t>)</w:t>
      </w:r>
    </w:p>
    <w:p w14:paraId="058910E4" w14:textId="77777777" w:rsidR="00BC237E" w:rsidRPr="00BC237E" w:rsidRDefault="00BC237E" w:rsidP="00BC237E">
      <w:pPr>
        <w:pStyle w:val="ListParagraph"/>
        <w:pBdr>
          <w:top w:val="nil"/>
          <w:left w:val="nil"/>
          <w:bottom w:val="nil"/>
          <w:right w:val="nil"/>
          <w:between w:val="nil"/>
        </w:pBdr>
        <w:ind w:left="0"/>
        <w:rPr>
          <w:rFonts w:ascii="Open Sans" w:hAnsi="Open Sans" w:cs="Open Sans"/>
          <w:color w:val="000000"/>
        </w:rPr>
      </w:pPr>
    </w:p>
    <w:p w14:paraId="14661772" w14:textId="4D185F36" w:rsidR="00BC237E" w:rsidRPr="00BC237E" w:rsidRDefault="00BC237E" w:rsidP="00BC237E">
      <w:pPr>
        <w:pStyle w:val="ListParagraph"/>
        <w:numPr>
          <w:ilvl w:val="1"/>
          <w:numId w:val="10"/>
        </w:numPr>
        <w:pBdr>
          <w:top w:val="nil"/>
          <w:left w:val="nil"/>
          <w:bottom w:val="nil"/>
          <w:right w:val="nil"/>
          <w:between w:val="nil"/>
        </w:pBdr>
        <w:ind w:left="0" w:firstLine="0"/>
        <w:rPr>
          <w:rFonts w:ascii="Open Sans" w:hAnsi="Open Sans" w:cs="Open Sans"/>
          <w:color w:val="000000"/>
        </w:rPr>
      </w:pPr>
      <w:r>
        <w:rPr>
          <w:rFonts w:ascii="Open Sans" w:hAnsi="Open Sans" w:cs="Open Sans"/>
        </w:rPr>
        <w:t>Youth exception r</w:t>
      </w:r>
      <w:r w:rsidRPr="00BC237E">
        <w:rPr>
          <w:rFonts w:ascii="Open Sans" w:hAnsi="Open Sans" w:cs="Open Sans"/>
        </w:rPr>
        <w:t xml:space="preserve">ate </w:t>
      </w:r>
      <w:r>
        <w:rPr>
          <w:rFonts w:ascii="Open Sans" w:hAnsi="Open Sans" w:cs="Open Sans"/>
        </w:rPr>
        <w:t>is as follows:</w:t>
      </w:r>
    </w:p>
    <w:p w14:paraId="52AB7BD2" w14:textId="77777777" w:rsidR="00BC237E" w:rsidRPr="00BC237E" w:rsidRDefault="00BC237E" w:rsidP="00BC237E">
      <w:pPr>
        <w:pStyle w:val="ListParagraph"/>
        <w:rPr>
          <w:rFonts w:ascii="Open Sans" w:hAnsi="Open Sans" w:cs="Open Sans"/>
          <w:color w:val="000000"/>
        </w:rPr>
      </w:pPr>
    </w:p>
    <w:tbl>
      <w:tblPr>
        <w:tblStyle w:val="a0"/>
        <w:tblW w:w="8100" w:type="dxa"/>
        <w:tblInd w:w="116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140"/>
        <w:gridCol w:w="3960"/>
      </w:tblGrid>
      <w:tr w:rsidR="00BC237E" w:rsidRPr="00163A16" w14:paraId="4B5F5724" w14:textId="77777777" w:rsidTr="00CC1B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0DCD2694" w14:textId="77777777" w:rsidR="00BC237E" w:rsidRPr="00163A16" w:rsidRDefault="00BC237E" w:rsidP="00CC1BD6">
            <w:pPr>
              <w:jc w:val="center"/>
              <w:rPr>
                <w:rFonts w:ascii="Open Sans" w:hAnsi="Open Sans" w:cs="Open Sans"/>
              </w:rPr>
            </w:pPr>
            <w:r w:rsidRPr="00163A16">
              <w:rPr>
                <w:rFonts w:ascii="Open Sans" w:hAnsi="Open Sans" w:cs="Open Sans"/>
              </w:rPr>
              <w:t>Date Effective</w:t>
            </w:r>
          </w:p>
        </w:tc>
        <w:tc>
          <w:tcPr>
            <w:tcW w:w="3960" w:type="dxa"/>
          </w:tcPr>
          <w:p w14:paraId="124DBD2E" w14:textId="77777777" w:rsidR="00BC237E" w:rsidRPr="00163A16" w:rsidRDefault="00BC237E" w:rsidP="00CC1BD6">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163A16">
              <w:rPr>
                <w:rFonts w:ascii="Open Sans" w:hAnsi="Open Sans" w:cs="Open Sans"/>
              </w:rPr>
              <w:t>Youth Training Wage</w:t>
            </w:r>
          </w:p>
        </w:tc>
      </w:tr>
      <w:tr w:rsidR="00BC237E" w:rsidRPr="00163A16" w14:paraId="7ADECCF2" w14:textId="77777777" w:rsidTr="00CC1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239EDA38" w14:textId="77777777" w:rsidR="00BC237E" w:rsidRPr="00163A16" w:rsidRDefault="00BC237E" w:rsidP="00CC1BD6">
            <w:pPr>
              <w:jc w:val="center"/>
              <w:rPr>
                <w:rFonts w:ascii="Open Sans" w:hAnsi="Open Sans" w:cs="Open Sans"/>
              </w:rPr>
            </w:pPr>
            <w:r w:rsidRPr="00163A16">
              <w:rPr>
                <w:rFonts w:ascii="Open Sans" w:hAnsi="Open Sans" w:cs="Open Sans"/>
              </w:rPr>
              <w:t>July 1, 2020</w:t>
            </w:r>
          </w:p>
        </w:tc>
        <w:tc>
          <w:tcPr>
            <w:tcW w:w="3960" w:type="dxa"/>
          </w:tcPr>
          <w:p w14:paraId="20265D87" w14:textId="77777777" w:rsidR="00BC237E" w:rsidRPr="00163A16" w:rsidRDefault="00BC237E" w:rsidP="00CC1BD6">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163A16">
              <w:rPr>
                <w:rFonts w:ascii="Open Sans" w:hAnsi="Open Sans" w:cs="Open Sans"/>
              </w:rPr>
              <w:t>$8.50</w:t>
            </w:r>
          </w:p>
        </w:tc>
      </w:tr>
      <w:tr w:rsidR="00BC237E" w:rsidRPr="00163A16" w14:paraId="69C75330" w14:textId="77777777" w:rsidTr="00CC1BD6">
        <w:tc>
          <w:tcPr>
            <w:cnfStyle w:val="001000000000" w:firstRow="0" w:lastRow="0" w:firstColumn="1" w:lastColumn="0" w:oddVBand="0" w:evenVBand="0" w:oddHBand="0" w:evenHBand="0" w:firstRowFirstColumn="0" w:firstRowLastColumn="0" w:lastRowFirstColumn="0" w:lastRowLastColumn="0"/>
            <w:tcW w:w="4140" w:type="dxa"/>
          </w:tcPr>
          <w:p w14:paraId="50695600" w14:textId="77777777" w:rsidR="00BC237E" w:rsidRPr="00163A16" w:rsidRDefault="00BC237E" w:rsidP="00CC1BD6">
            <w:pPr>
              <w:jc w:val="center"/>
              <w:rPr>
                <w:rFonts w:ascii="Open Sans" w:hAnsi="Open Sans" w:cs="Open Sans"/>
              </w:rPr>
            </w:pPr>
            <w:r w:rsidRPr="00163A16">
              <w:rPr>
                <w:rFonts w:ascii="Open Sans" w:hAnsi="Open Sans" w:cs="Open Sans"/>
              </w:rPr>
              <w:t>July 1, 2021</w:t>
            </w:r>
          </w:p>
        </w:tc>
        <w:tc>
          <w:tcPr>
            <w:tcW w:w="3960" w:type="dxa"/>
          </w:tcPr>
          <w:p w14:paraId="74152207" w14:textId="77777777" w:rsidR="00BC237E" w:rsidRPr="00163A16" w:rsidRDefault="00BC237E" w:rsidP="00CC1BD6">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63A16">
              <w:rPr>
                <w:rFonts w:ascii="Open Sans" w:hAnsi="Open Sans" w:cs="Open Sans"/>
              </w:rPr>
              <w:t>$9.35</w:t>
            </w:r>
          </w:p>
        </w:tc>
      </w:tr>
      <w:tr w:rsidR="00BC237E" w:rsidRPr="00163A16" w14:paraId="52838430" w14:textId="77777777" w:rsidTr="00CC1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1ECF40F7" w14:textId="77777777" w:rsidR="00BC237E" w:rsidRPr="00163A16" w:rsidRDefault="00BC237E" w:rsidP="00CC1BD6">
            <w:pPr>
              <w:jc w:val="center"/>
              <w:rPr>
                <w:rFonts w:ascii="Open Sans" w:hAnsi="Open Sans" w:cs="Open Sans"/>
              </w:rPr>
            </w:pPr>
            <w:r w:rsidRPr="00163A16">
              <w:rPr>
                <w:rFonts w:ascii="Open Sans" w:hAnsi="Open Sans" w:cs="Open Sans"/>
              </w:rPr>
              <w:t>July 1, 2022</w:t>
            </w:r>
          </w:p>
        </w:tc>
        <w:tc>
          <w:tcPr>
            <w:tcW w:w="3960" w:type="dxa"/>
          </w:tcPr>
          <w:p w14:paraId="0FFC061F" w14:textId="77777777" w:rsidR="00BC237E" w:rsidRPr="00163A16" w:rsidRDefault="00BC237E" w:rsidP="00CC1BD6">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163A16">
              <w:rPr>
                <w:rFonts w:ascii="Open Sans" w:hAnsi="Open Sans" w:cs="Open Sans"/>
              </w:rPr>
              <w:t>$10.20</w:t>
            </w:r>
          </w:p>
        </w:tc>
      </w:tr>
      <w:tr w:rsidR="00BC237E" w:rsidRPr="00163A16" w14:paraId="2DA6DE66" w14:textId="77777777" w:rsidTr="00CC1BD6">
        <w:tc>
          <w:tcPr>
            <w:cnfStyle w:val="001000000000" w:firstRow="0" w:lastRow="0" w:firstColumn="1" w:lastColumn="0" w:oddVBand="0" w:evenVBand="0" w:oddHBand="0" w:evenHBand="0" w:firstRowFirstColumn="0" w:firstRowLastColumn="0" w:lastRowFirstColumn="0" w:lastRowLastColumn="0"/>
            <w:tcW w:w="4140" w:type="dxa"/>
          </w:tcPr>
          <w:p w14:paraId="1A7316BB" w14:textId="77777777" w:rsidR="00BC237E" w:rsidRPr="00163A16" w:rsidRDefault="00BC237E" w:rsidP="00CC1BD6">
            <w:pPr>
              <w:jc w:val="center"/>
              <w:rPr>
                <w:rFonts w:ascii="Open Sans" w:hAnsi="Open Sans" w:cs="Open Sans"/>
              </w:rPr>
            </w:pPr>
            <w:r w:rsidRPr="00163A16">
              <w:rPr>
                <w:rFonts w:ascii="Open Sans" w:hAnsi="Open Sans" w:cs="Open Sans"/>
              </w:rPr>
              <w:t>July 1, 2023</w:t>
            </w:r>
          </w:p>
        </w:tc>
        <w:tc>
          <w:tcPr>
            <w:tcW w:w="3960" w:type="dxa"/>
          </w:tcPr>
          <w:p w14:paraId="4C3BCFFC" w14:textId="77777777" w:rsidR="00BC237E" w:rsidRPr="00163A16" w:rsidRDefault="00BC237E" w:rsidP="00CC1BD6">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63A16">
              <w:rPr>
                <w:rFonts w:ascii="Open Sans" w:hAnsi="Open Sans" w:cs="Open Sans"/>
              </w:rPr>
              <w:t>$11.05</w:t>
            </w:r>
          </w:p>
        </w:tc>
      </w:tr>
      <w:tr w:rsidR="00BC237E" w:rsidRPr="00163A16" w14:paraId="5B943B73" w14:textId="77777777" w:rsidTr="00CC1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75AEBF73" w14:textId="77777777" w:rsidR="00BC237E" w:rsidRPr="00163A16" w:rsidRDefault="00BC237E" w:rsidP="00CC1BD6">
            <w:pPr>
              <w:jc w:val="center"/>
              <w:rPr>
                <w:rFonts w:ascii="Open Sans" w:hAnsi="Open Sans" w:cs="Open Sans"/>
              </w:rPr>
            </w:pPr>
            <w:r w:rsidRPr="00163A16">
              <w:rPr>
                <w:rFonts w:ascii="Open Sans" w:hAnsi="Open Sans" w:cs="Open Sans"/>
              </w:rPr>
              <w:t>July 1, 2024</w:t>
            </w:r>
          </w:p>
        </w:tc>
        <w:tc>
          <w:tcPr>
            <w:tcW w:w="3960" w:type="dxa"/>
          </w:tcPr>
          <w:p w14:paraId="4BF39B28" w14:textId="77777777" w:rsidR="00BC237E" w:rsidRPr="00163A16" w:rsidRDefault="00BC237E" w:rsidP="00CC1BD6">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163A16">
              <w:rPr>
                <w:rFonts w:ascii="Open Sans" w:hAnsi="Open Sans" w:cs="Open Sans"/>
              </w:rPr>
              <w:t>$11.90</w:t>
            </w:r>
          </w:p>
        </w:tc>
      </w:tr>
      <w:tr w:rsidR="00BC237E" w:rsidRPr="00163A16" w14:paraId="3A052ECC" w14:textId="77777777" w:rsidTr="00CC1BD6">
        <w:tc>
          <w:tcPr>
            <w:cnfStyle w:val="001000000000" w:firstRow="0" w:lastRow="0" w:firstColumn="1" w:lastColumn="0" w:oddVBand="0" w:evenVBand="0" w:oddHBand="0" w:evenHBand="0" w:firstRowFirstColumn="0" w:firstRowLastColumn="0" w:lastRowFirstColumn="0" w:lastRowLastColumn="0"/>
            <w:tcW w:w="4140" w:type="dxa"/>
          </w:tcPr>
          <w:p w14:paraId="60B99686" w14:textId="77777777" w:rsidR="00BC237E" w:rsidRPr="00163A16" w:rsidRDefault="00BC237E" w:rsidP="00CC1BD6">
            <w:pPr>
              <w:jc w:val="center"/>
              <w:rPr>
                <w:rFonts w:ascii="Open Sans" w:hAnsi="Open Sans" w:cs="Open Sans"/>
              </w:rPr>
            </w:pPr>
            <w:r w:rsidRPr="00163A16">
              <w:rPr>
                <w:rFonts w:ascii="Open Sans" w:hAnsi="Open Sans" w:cs="Open Sans"/>
              </w:rPr>
              <w:t>July 1, 2025</w:t>
            </w:r>
          </w:p>
        </w:tc>
        <w:tc>
          <w:tcPr>
            <w:tcW w:w="3960" w:type="dxa"/>
          </w:tcPr>
          <w:p w14:paraId="4AD07429" w14:textId="77777777" w:rsidR="00BC237E" w:rsidRPr="00163A16" w:rsidRDefault="00BC237E" w:rsidP="00CC1BD6">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63A16">
              <w:rPr>
                <w:rFonts w:ascii="Open Sans" w:hAnsi="Open Sans" w:cs="Open Sans"/>
              </w:rPr>
              <w:t>$12.75</w:t>
            </w:r>
          </w:p>
        </w:tc>
      </w:tr>
      <w:tr w:rsidR="00BC237E" w:rsidRPr="00163A16" w14:paraId="7F5C3A10" w14:textId="77777777" w:rsidTr="00CC1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Pr>
          <w:p w14:paraId="73E12325" w14:textId="179AAA5B" w:rsidR="00BC237E" w:rsidRPr="00163A16" w:rsidRDefault="00BC237E" w:rsidP="00CC1BD6">
            <w:pPr>
              <w:jc w:val="center"/>
              <w:rPr>
                <w:rFonts w:ascii="Open Sans" w:hAnsi="Open Sans" w:cs="Open Sans"/>
              </w:rPr>
            </w:pPr>
            <w:r w:rsidRPr="00163A16">
              <w:rPr>
                <w:rFonts w:ascii="Open Sans" w:hAnsi="Open Sans" w:cs="Open Sans"/>
              </w:rPr>
              <w:t>July 1, 202</w:t>
            </w:r>
            <w:r>
              <w:rPr>
                <w:rFonts w:ascii="Open Sans" w:hAnsi="Open Sans" w:cs="Open Sans"/>
              </w:rPr>
              <w:t>6</w:t>
            </w:r>
          </w:p>
        </w:tc>
        <w:tc>
          <w:tcPr>
            <w:tcW w:w="3960" w:type="dxa"/>
          </w:tcPr>
          <w:p w14:paraId="1F0E36E2" w14:textId="63C6A96F" w:rsidR="00BC237E" w:rsidRPr="00163A16" w:rsidRDefault="00A33118" w:rsidP="00CC1BD6">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Pr>
                <w:rFonts w:ascii="Open Sans" w:hAnsi="Open Sans" w:cs="Open Sans"/>
              </w:rPr>
              <w:t>$13.95</w:t>
            </w:r>
          </w:p>
        </w:tc>
      </w:tr>
    </w:tbl>
    <w:p w14:paraId="000000C9" w14:textId="2E8CA8C4" w:rsidR="004A0774" w:rsidRPr="008842B3" w:rsidRDefault="008842B3" w:rsidP="008842B3">
      <w:pPr>
        <w:pStyle w:val="Heading1"/>
        <w:numPr>
          <w:ilvl w:val="0"/>
          <w:numId w:val="9"/>
        </w:numPr>
        <w:rPr>
          <w:rFonts w:ascii="Open Sans" w:hAnsi="Open Sans" w:cs="Open Sans"/>
          <w:color w:val="4472C4" w:themeColor="accent1"/>
          <w:sz w:val="32"/>
          <w:szCs w:val="32"/>
        </w:rPr>
      </w:pPr>
      <w:bookmarkStart w:id="5" w:name="_Toc211954877"/>
      <w:r w:rsidRPr="008842B3">
        <w:rPr>
          <w:rFonts w:ascii="Open Sans" w:hAnsi="Open Sans" w:cs="Open Sans"/>
          <w:color w:val="4472C4" w:themeColor="accent1"/>
          <w:sz w:val="32"/>
          <w:szCs w:val="32"/>
        </w:rPr>
        <w:t>Determination of Business Size</w:t>
      </w:r>
      <w:sdt>
        <w:sdtPr>
          <w:tag w:val="goog_rdk_381"/>
          <w:id w:val="-202705982"/>
        </w:sdtPr>
        <w:sdtContent>
          <w:sdt>
            <w:sdtPr>
              <w:tag w:val="goog_rdk_380"/>
              <w:id w:val="1760991463"/>
              <w:showingPlcHdr/>
            </w:sdtPr>
            <w:sdtContent>
              <w:r w:rsidR="001239E8" w:rsidRPr="008842B3">
                <w:rPr>
                  <w:rFonts w:ascii="Open Sans" w:hAnsi="Open Sans" w:cs="Open Sans"/>
                </w:rPr>
                <w:t xml:space="preserve">     </w:t>
              </w:r>
            </w:sdtContent>
          </w:sdt>
        </w:sdtContent>
      </w:sdt>
      <w:bookmarkEnd w:id="5"/>
    </w:p>
    <w:p w14:paraId="000000CA" w14:textId="77777777" w:rsidR="004A0774" w:rsidRPr="007B30F0" w:rsidRDefault="004A0774">
      <w:pPr>
        <w:rPr>
          <w:rFonts w:ascii="Open Sans" w:hAnsi="Open Sans" w:cs="Open Sans"/>
          <w:b/>
        </w:rPr>
      </w:pPr>
    </w:p>
    <w:p w14:paraId="3D94E31A" w14:textId="141CEE44" w:rsidR="0089242D" w:rsidRPr="007B30F0" w:rsidRDefault="00000000">
      <w:pPr>
        <w:rPr>
          <w:rFonts w:ascii="Open Sans" w:hAnsi="Open Sans" w:cs="Open Sans"/>
        </w:rPr>
      </w:pPr>
      <w:sdt>
        <w:sdtPr>
          <w:rPr>
            <w:rFonts w:ascii="Open Sans" w:hAnsi="Open Sans" w:cs="Open Sans"/>
          </w:rPr>
          <w:tag w:val="goog_rdk_406"/>
          <w:id w:val="-1444706365"/>
        </w:sdtPr>
        <w:sdtContent>
          <w:r w:rsidR="00FF519F" w:rsidRPr="007B30F0">
            <w:rPr>
              <w:rFonts w:ascii="Open Sans" w:hAnsi="Open Sans" w:cs="Open Sans"/>
            </w:rPr>
            <w:t xml:space="preserve">6.1 </w:t>
          </w:r>
        </w:sdtContent>
      </w:sdt>
      <w:r w:rsidR="00957818">
        <w:rPr>
          <w:rFonts w:ascii="Open Sans" w:hAnsi="Open Sans" w:cs="Open Sans"/>
        </w:rPr>
        <w:tab/>
      </w:r>
      <w:r w:rsidR="00B006BF" w:rsidRPr="007B30F0">
        <w:rPr>
          <w:rFonts w:ascii="Open Sans" w:hAnsi="Open Sans" w:cs="Open Sans"/>
        </w:rPr>
        <w:t>Employers must calculate their applicable business size</w:t>
      </w:r>
      <w:r w:rsidR="00323696">
        <w:rPr>
          <w:rFonts w:ascii="Open Sans" w:hAnsi="Open Sans" w:cs="Open Sans"/>
        </w:rPr>
        <w:t xml:space="preserve"> annually</w:t>
      </w:r>
      <w:r w:rsidR="00031FE3">
        <w:rPr>
          <w:rFonts w:ascii="Open Sans" w:hAnsi="Open Sans" w:cs="Open Sans"/>
        </w:rPr>
        <w:t>, effective January 1</w:t>
      </w:r>
      <w:r w:rsidR="00B006BF" w:rsidRPr="007B30F0">
        <w:rPr>
          <w:rFonts w:ascii="Open Sans" w:hAnsi="Open Sans" w:cs="Open Sans"/>
        </w:rPr>
        <w:t xml:space="preserve">. </w:t>
      </w:r>
      <w:r w:rsidR="00002A87" w:rsidRPr="00147E1A">
        <w:rPr>
          <w:rFonts w:ascii="Open Sans" w:eastAsia="Open Sans" w:hAnsi="Open Sans" w:cs="Open Sans"/>
        </w:rPr>
        <w:t>(</w:t>
      </w:r>
      <w:r w:rsidR="00002A87" w:rsidRPr="00147E1A">
        <w:rPr>
          <w:rFonts w:ascii="Open Sans" w:hAnsi="Open Sans" w:cs="Open Sans"/>
          <w:color w:val="4472C4" w:themeColor="accent1"/>
        </w:rPr>
        <w:t>See Saint Paul, Minnesota, Municipal Ordinance §224.0</w:t>
      </w:r>
      <w:r w:rsidR="00002A87">
        <w:rPr>
          <w:rFonts w:ascii="Open Sans" w:hAnsi="Open Sans" w:cs="Open Sans"/>
          <w:color w:val="4472C4" w:themeColor="accent1"/>
        </w:rPr>
        <w:t>6</w:t>
      </w:r>
      <w:r w:rsidR="00864928">
        <w:rPr>
          <w:rFonts w:ascii="Open Sans" w:hAnsi="Open Sans" w:cs="Open Sans"/>
          <w:color w:val="4472C4" w:themeColor="accent1"/>
        </w:rPr>
        <w:t>(a)</w:t>
      </w:r>
      <w:r w:rsidR="00002A87" w:rsidRPr="00147E1A">
        <w:rPr>
          <w:rFonts w:ascii="Open Sans" w:hAnsi="Open Sans" w:cs="Open Sans"/>
          <w:color w:val="4472C4" w:themeColor="accent1"/>
        </w:rPr>
        <w:t>.</w:t>
      </w:r>
      <w:r w:rsidR="00002A87" w:rsidRPr="00147E1A">
        <w:rPr>
          <w:rFonts w:ascii="Open Sans" w:hAnsi="Open Sans" w:cs="Open Sans"/>
        </w:rPr>
        <w:t>)</w:t>
      </w:r>
    </w:p>
    <w:p w14:paraId="0BF9633E" w14:textId="77777777" w:rsidR="0089242D" w:rsidRPr="007B30F0" w:rsidRDefault="0089242D">
      <w:pPr>
        <w:rPr>
          <w:rFonts w:ascii="Open Sans" w:hAnsi="Open Sans" w:cs="Open Sans"/>
        </w:rPr>
      </w:pPr>
    </w:p>
    <w:p w14:paraId="2E4DF3F4" w14:textId="77777777" w:rsidR="009C71BF" w:rsidRDefault="0089242D" w:rsidP="009C71BF">
      <w:pPr>
        <w:rPr>
          <w:rFonts w:ascii="Open Sans" w:hAnsi="Open Sans" w:cs="Open Sans"/>
        </w:rPr>
      </w:pPr>
      <w:r w:rsidRPr="007B30F0">
        <w:rPr>
          <w:rFonts w:ascii="Open Sans" w:hAnsi="Open Sans" w:cs="Open Sans"/>
        </w:rPr>
        <w:t>6.2</w:t>
      </w:r>
      <w:r w:rsidR="00EB0E48" w:rsidRPr="007B30F0">
        <w:rPr>
          <w:rFonts w:ascii="Open Sans" w:hAnsi="Open Sans" w:cs="Open Sans"/>
        </w:rPr>
        <w:t xml:space="preserve"> </w:t>
      </w:r>
      <w:r w:rsidR="009C71BF">
        <w:rPr>
          <w:rFonts w:ascii="Open Sans" w:hAnsi="Open Sans" w:cs="Open Sans"/>
        </w:rPr>
        <w:tab/>
      </w:r>
      <w:r w:rsidRPr="007B30F0">
        <w:rPr>
          <w:rFonts w:ascii="Open Sans" w:hAnsi="Open Sans" w:cs="Open Sans"/>
        </w:rPr>
        <w:t xml:space="preserve">An </w:t>
      </w:r>
      <w:r w:rsidR="00EB5ADE">
        <w:rPr>
          <w:rFonts w:ascii="Open Sans" w:hAnsi="Open Sans" w:cs="Open Sans"/>
        </w:rPr>
        <w:t>E</w:t>
      </w:r>
      <w:r w:rsidRPr="007B30F0">
        <w:rPr>
          <w:rFonts w:ascii="Open Sans" w:hAnsi="Open Sans" w:cs="Open Sans"/>
        </w:rPr>
        <w:t xml:space="preserve">mployer’s business size for the current calendar year is based upon the average number of </w:t>
      </w:r>
      <w:r w:rsidR="00EB5ADE">
        <w:rPr>
          <w:rFonts w:ascii="Open Sans" w:hAnsi="Open Sans" w:cs="Open Sans"/>
        </w:rPr>
        <w:t>E</w:t>
      </w:r>
      <w:r w:rsidRPr="007B30F0">
        <w:rPr>
          <w:rFonts w:ascii="Open Sans" w:hAnsi="Open Sans" w:cs="Open Sans"/>
        </w:rPr>
        <w:t xml:space="preserve">mployees per week </w:t>
      </w:r>
      <w:r w:rsidR="00EB5ADE">
        <w:rPr>
          <w:rFonts w:ascii="Open Sans" w:hAnsi="Open Sans" w:cs="Open Sans"/>
        </w:rPr>
        <w:t xml:space="preserve">for </w:t>
      </w:r>
      <w:r w:rsidRPr="007B30F0">
        <w:rPr>
          <w:rFonts w:ascii="Open Sans" w:hAnsi="Open Sans" w:cs="Open Sans"/>
        </w:rPr>
        <w:t xml:space="preserve">the previous calendar year. </w:t>
      </w:r>
      <w:r w:rsidR="006E6C5C" w:rsidRPr="00147E1A">
        <w:rPr>
          <w:rFonts w:ascii="Open Sans" w:eastAsia="Open Sans" w:hAnsi="Open Sans" w:cs="Open Sans"/>
        </w:rPr>
        <w:t>(</w:t>
      </w:r>
      <w:r w:rsidR="006E6C5C" w:rsidRPr="00147E1A">
        <w:rPr>
          <w:rFonts w:ascii="Open Sans" w:hAnsi="Open Sans" w:cs="Open Sans"/>
          <w:color w:val="4472C4" w:themeColor="accent1"/>
        </w:rPr>
        <w:t>See Saint Paul, Minnesota, Municipal Ordinance §224.0</w:t>
      </w:r>
      <w:r w:rsidR="006E6C5C">
        <w:rPr>
          <w:rFonts w:ascii="Open Sans" w:hAnsi="Open Sans" w:cs="Open Sans"/>
          <w:color w:val="4472C4" w:themeColor="accent1"/>
        </w:rPr>
        <w:t>6</w:t>
      </w:r>
      <w:r w:rsidR="006E6C5C" w:rsidRPr="00147E1A">
        <w:rPr>
          <w:rFonts w:ascii="Open Sans" w:hAnsi="Open Sans" w:cs="Open Sans"/>
          <w:color w:val="4472C4" w:themeColor="accent1"/>
        </w:rPr>
        <w:t>(</w:t>
      </w:r>
      <w:r w:rsidR="006E6C5C">
        <w:rPr>
          <w:rFonts w:ascii="Open Sans" w:hAnsi="Open Sans" w:cs="Open Sans"/>
          <w:color w:val="4472C4" w:themeColor="accent1"/>
        </w:rPr>
        <w:t>a</w:t>
      </w:r>
      <w:r w:rsidR="006E6C5C" w:rsidRPr="00147E1A">
        <w:rPr>
          <w:rFonts w:ascii="Open Sans" w:hAnsi="Open Sans" w:cs="Open Sans"/>
          <w:color w:val="4472C4" w:themeColor="accent1"/>
        </w:rPr>
        <w:t>).</w:t>
      </w:r>
    </w:p>
    <w:p w14:paraId="0701E681" w14:textId="77777777" w:rsidR="009C71BF" w:rsidRDefault="009C71BF" w:rsidP="009C71BF">
      <w:pPr>
        <w:rPr>
          <w:rFonts w:ascii="Open Sans" w:hAnsi="Open Sans" w:cs="Open Sans"/>
        </w:rPr>
      </w:pPr>
    </w:p>
    <w:p w14:paraId="4848E89F" w14:textId="4CA32CF5" w:rsidR="006900E8" w:rsidRDefault="009C71BF" w:rsidP="009C71BF">
      <w:pPr>
        <w:rPr>
          <w:rFonts w:ascii="Open Sans" w:hAnsi="Open Sans" w:cs="Open Sans"/>
        </w:rPr>
      </w:pPr>
      <w:r>
        <w:rPr>
          <w:rFonts w:ascii="Open Sans" w:hAnsi="Open Sans" w:cs="Open Sans"/>
        </w:rPr>
        <w:t xml:space="preserve">6.3 </w:t>
      </w:r>
      <w:r>
        <w:rPr>
          <w:rFonts w:ascii="Open Sans" w:hAnsi="Open Sans" w:cs="Open Sans"/>
        </w:rPr>
        <w:tab/>
      </w:r>
      <w:r w:rsidR="00077305" w:rsidRPr="007B30F0">
        <w:rPr>
          <w:rFonts w:ascii="Open Sans" w:hAnsi="Open Sans" w:cs="Open Sans"/>
        </w:rPr>
        <w:t xml:space="preserve">New businesses must calculate their size from the average number of employees per week during the first </w:t>
      </w:r>
      <w:r w:rsidR="004F4021">
        <w:rPr>
          <w:rFonts w:ascii="Open Sans" w:hAnsi="Open Sans" w:cs="Open Sans"/>
        </w:rPr>
        <w:t>90</w:t>
      </w:r>
      <w:r>
        <w:rPr>
          <w:rFonts w:ascii="Open Sans" w:hAnsi="Open Sans" w:cs="Open Sans"/>
        </w:rPr>
        <w:t>-</w:t>
      </w:r>
      <w:r w:rsidR="00077305" w:rsidRPr="007B30F0">
        <w:rPr>
          <w:rFonts w:ascii="Open Sans" w:hAnsi="Open Sans" w:cs="Open Sans"/>
        </w:rPr>
        <w:t xml:space="preserve">days after the first employee started working. </w:t>
      </w:r>
      <w:r w:rsidR="006900E8" w:rsidRPr="00147E1A">
        <w:rPr>
          <w:rFonts w:ascii="Open Sans" w:eastAsia="Open Sans" w:hAnsi="Open Sans" w:cs="Open Sans"/>
        </w:rPr>
        <w:t>(</w:t>
      </w:r>
      <w:r w:rsidR="006900E8" w:rsidRPr="00147E1A">
        <w:rPr>
          <w:rFonts w:ascii="Open Sans" w:hAnsi="Open Sans" w:cs="Open Sans"/>
          <w:color w:val="4472C4" w:themeColor="accent1"/>
        </w:rPr>
        <w:t>See Saint Paul, Minnesota, Municipal Ordinance §224.0</w:t>
      </w:r>
      <w:r w:rsidR="006900E8">
        <w:rPr>
          <w:rFonts w:ascii="Open Sans" w:hAnsi="Open Sans" w:cs="Open Sans"/>
          <w:color w:val="4472C4" w:themeColor="accent1"/>
        </w:rPr>
        <w:t>6</w:t>
      </w:r>
      <w:r w:rsidR="006900E8" w:rsidRPr="00147E1A">
        <w:rPr>
          <w:rFonts w:ascii="Open Sans" w:hAnsi="Open Sans" w:cs="Open Sans"/>
          <w:color w:val="4472C4" w:themeColor="accent1"/>
        </w:rPr>
        <w:t>(</w:t>
      </w:r>
      <w:r w:rsidR="006900E8">
        <w:rPr>
          <w:rFonts w:ascii="Open Sans" w:hAnsi="Open Sans" w:cs="Open Sans"/>
          <w:color w:val="4472C4" w:themeColor="accent1"/>
        </w:rPr>
        <w:t>b</w:t>
      </w:r>
      <w:r w:rsidR="006900E8" w:rsidRPr="00147E1A">
        <w:rPr>
          <w:rFonts w:ascii="Open Sans" w:hAnsi="Open Sans" w:cs="Open Sans"/>
          <w:color w:val="4472C4" w:themeColor="accent1"/>
        </w:rPr>
        <w:t>).</w:t>
      </w:r>
      <w:r w:rsidR="006900E8" w:rsidRPr="00147E1A">
        <w:rPr>
          <w:rFonts w:ascii="Open Sans" w:hAnsi="Open Sans" w:cs="Open Sans"/>
        </w:rPr>
        <w:t>)</w:t>
      </w:r>
    </w:p>
    <w:p w14:paraId="32422FFE" w14:textId="77777777" w:rsidR="006935AA" w:rsidRDefault="006935AA" w:rsidP="006900E8">
      <w:pPr>
        <w:ind w:left="720" w:hanging="720"/>
        <w:rPr>
          <w:rFonts w:ascii="Open Sans" w:hAnsi="Open Sans" w:cs="Open Sans"/>
        </w:rPr>
      </w:pPr>
    </w:p>
    <w:p w14:paraId="0897FAB0" w14:textId="5FD985DA" w:rsidR="00EB0E48" w:rsidRPr="007B30F0" w:rsidRDefault="006935AA" w:rsidP="006935AA">
      <w:pPr>
        <w:ind w:left="720"/>
        <w:rPr>
          <w:rFonts w:ascii="Open Sans" w:hAnsi="Open Sans" w:cs="Open Sans"/>
        </w:rPr>
      </w:pPr>
      <w:r>
        <w:rPr>
          <w:rFonts w:ascii="Open Sans" w:hAnsi="Open Sans" w:cs="Open Sans"/>
        </w:rPr>
        <w:t xml:space="preserve">6.3.1 </w:t>
      </w:r>
      <w:r>
        <w:rPr>
          <w:rFonts w:ascii="Open Sans" w:hAnsi="Open Sans" w:cs="Open Sans"/>
        </w:rPr>
        <w:tab/>
      </w:r>
      <w:r w:rsidR="00077305" w:rsidRPr="007B30F0">
        <w:rPr>
          <w:rFonts w:ascii="Open Sans" w:hAnsi="Open Sans" w:cs="Open Sans"/>
        </w:rPr>
        <w:t>For the 90-day period before the business calculation is in effect, new businesses must make a reasonable, good faith effort to estimate their projected number of employees and pay the applicable minimum wage.</w:t>
      </w:r>
      <w:r w:rsidR="006E6C5C">
        <w:rPr>
          <w:rFonts w:ascii="Open Sans" w:hAnsi="Open Sans" w:cs="Open Sans"/>
        </w:rPr>
        <w:t xml:space="preserve"> </w:t>
      </w:r>
      <w:r w:rsidR="006E6C5C" w:rsidRPr="00147E1A">
        <w:rPr>
          <w:rFonts w:ascii="Open Sans" w:eastAsia="Open Sans" w:hAnsi="Open Sans" w:cs="Open Sans"/>
        </w:rPr>
        <w:t>(</w:t>
      </w:r>
      <w:r w:rsidR="006E6C5C" w:rsidRPr="00147E1A">
        <w:rPr>
          <w:rFonts w:ascii="Open Sans" w:hAnsi="Open Sans" w:cs="Open Sans"/>
          <w:color w:val="4472C4" w:themeColor="accent1"/>
        </w:rPr>
        <w:t>See Saint Paul, Minnesota, Municipal Ordinance §224.0</w:t>
      </w:r>
      <w:r w:rsidR="006E6C5C">
        <w:rPr>
          <w:rFonts w:ascii="Open Sans" w:hAnsi="Open Sans" w:cs="Open Sans"/>
          <w:color w:val="4472C4" w:themeColor="accent1"/>
        </w:rPr>
        <w:t>6</w:t>
      </w:r>
      <w:r w:rsidR="006E6C5C" w:rsidRPr="00147E1A">
        <w:rPr>
          <w:rFonts w:ascii="Open Sans" w:hAnsi="Open Sans" w:cs="Open Sans"/>
          <w:color w:val="4472C4" w:themeColor="accent1"/>
        </w:rPr>
        <w:t>(</w:t>
      </w:r>
      <w:r w:rsidR="004F4021">
        <w:rPr>
          <w:rFonts w:ascii="Open Sans" w:hAnsi="Open Sans" w:cs="Open Sans"/>
          <w:color w:val="4472C4" w:themeColor="accent1"/>
        </w:rPr>
        <w:t>b</w:t>
      </w:r>
      <w:r w:rsidR="006E6C5C" w:rsidRPr="00147E1A">
        <w:rPr>
          <w:rFonts w:ascii="Open Sans" w:hAnsi="Open Sans" w:cs="Open Sans"/>
          <w:color w:val="4472C4" w:themeColor="accent1"/>
        </w:rPr>
        <w:t>).</w:t>
      </w:r>
      <w:r w:rsidR="006E6C5C" w:rsidRPr="00147E1A">
        <w:rPr>
          <w:rFonts w:ascii="Open Sans" w:hAnsi="Open Sans" w:cs="Open Sans"/>
        </w:rPr>
        <w:t>)</w:t>
      </w:r>
    </w:p>
    <w:p w14:paraId="16D56369" w14:textId="77777777" w:rsidR="0080401D" w:rsidRPr="007B30F0" w:rsidRDefault="0080401D" w:rsidP="0080401D">
      <w:pPr>
        <w:ind w:left="720" w:hanging="720"/>
        <w:rPr>
          <w:rFonts w:ascii="Open Sans" w:hAnsi="Open Sans" w:cs="Open Sans"/>
        </w:rPr>
      </w:pPr>
    </w:p>
    <w:p w14:paraId="0ED381F0" w14:textId="36F0F43B" w:rsidR="0080401D" w:rsidRDefault="00EB0E48" w:rsidP="001C7715">
      <w:pPr>
        <w:rPr>
          <w:rFonts w:ascii="Open Sans" w:hAnsi="Open Sans" w:cs="Open Sans"/>
        </w:rPr>
      </w:pPr>
      <w:r w:rsidRPr="007B30F0">
        <w:rPr>
          <w:rFonts w:ascii="Open Sans" w:hAnsi="Open Sans" w:cs="Open Sans"/>
        </w:rPr>
        <w:t>6.</w:t>
      </w:r>
      <w:r w:rsidR="0080401D" w:rsidRPr="007B30F0">
        <w:rPr>
          <w:rFonts w:ascii="Open Sans" w:hAnsi="Open Sans" w:cs="Open Sans"/>
        </w:rPr>
        <w:t>4</w:t>
      </w:r>
      <w:r w:rsidRPr="007B30F0">
        <w:rPr>
          <w:rFonts w:ascii="Open Sans" w:hAnsi="Open Sans" w:cs="Open Sans"/>
        </w:rPr>
        <w:t xml:space="preserve"> </w:t>
      </w:r>
      <w:r w:rsidR="0080401D" w:rsidRPr="007B30F0">
        <w:rPr>
          <w:rFonts w:ascii="Open Sans" w:hAnsi="Open Sans" w:cs="Open Sans"/>
        </w:rPr>
        <w:tab/>
      </w:r>
      <w:r w:rsidRPr="007B30F0">
        <w:rPr>
          <w:rFonts w:ascii="Open Sans" w:hAnsi="Open Sans" w:cs="Open Sans"/>
        </w:rPr>
        <w:t>Employers must count all employees whether employed full-time, part-time, jointly with</w:t>
      </w:r>
      <w:r w:rsidR="001C7715">
        <w:rPr>
          <w:rFonts w:ascii="Open Sans" w:hAnsi="Open Sans" w:cs="Open Sans"/>
        </w:rPr>
        <w:t xml:space="preserve"> </w:t>
      </w:r>
      <w:r w:rsidRPr="007B30F0">
        <w:rPr>
          <w:rFonts w:ascii="Open Sans" w:hAnsi="Open Sans" w:cs="Open Sans"/>
        </w:rPr>
        <w:t xml:space="preserve">another employer, or on temporary basis, including employees not located </w:t>
      </w:r>
      <w:r w:rsidR="001D58CF">
        <w:rPr>
          <w:rFonts w:ascii="Open Sans" w:hAnsi="Open Sans" w:cs="Open Sans"/>
        </w:rPr>
        <w:t xml:space="preserve">or working within the geographic boundaries of </w:t>
      </w:r>
      <w:r w:rsidRPr="007B30F0">
        <w:rPr>
          <w:rFonts w:ascii="Open Sans" w:hAnsi="Open Sans" w:cs="Open Sans"/>
        </w:rPr>
        <w:t>Saint Paul.</w:t>
      </w:r>
      <w:r w:rsidR="00323696">
        <w:rPr>
          <w:rFonts w:ascii="Open Sans" w:hAnsi="Open Sans" w:cs="Open Sans"/>
        </w:rPr>
        <w:t xml:space="preserve"> </w:t>
      </w:r>
      <w:r w:rsidR="00323696" w:rsidRPr="00147E1A">
        <w:rPr>
          <w:rFonts w:ascii="Open Sans" w:eastAsia="Open Sans" w:hAnsi="Open Sans" w:cs="Open Sans"/>
        </w:rPr>
        <w:t>(</w:t>
      </w:r>
      <w:r w:rsidR="00323696" w:rsidRPr="00147E1A">
        <w:rPr>
          <w:rFonts w:ascii="Open Sans" w:hAnsi="Open Sans" w:cs="Open Sans"/>
          <w:color w:val="4472C4" w:themeColor="accent1"/>
        </w:rPr>
        <w:t>See Saint Paul, Minnesota, Municipal Ordinance §224.0</w:t>
      </w:r>
      <w:r w:rsidR="00323696">
        <w:rPr>
          <w:rFonts w:ascii="Open Sans" w:hAnsi="Open Sans" w:cs="Open Sans"/>
          <w:color w:val="4472C4" w:themeColor="accent1"/>
        </w:rPr>
        <w:t>6</w:t>
      </w:r>
      <w:r w:rsidR="00323696" w:rsidRPr="00147E1A">
        <w:rPr>
          <w:rFonts w:ascii="Open Sans" w:hAnsi="Open Sans" w:cs="Open Sans"/>
          <w:color w:val="4472C4" w:themeColor="accent1"/>
        </w:rPr>
        <w:t>(</w:t>
      </w:r>
      <w:r w:rsidR="00323696">
        <w:rPr>
          <w:rFonts w:ascii="Open Sans" w:hAnsi="Open Sans" w:cs="Open Sans"/>
          <w:color w:val="4472C4" w:themeColor="accent1"/>
        </w:rPr>
        <w:t>c</w:t>
      </w:r>
      <w:r w:rsidR="00323696" w:rsidRPr="00147E1A">
        <w:rPr>
          <w:rFonts w:ascii="Open Sans" w:hAnsi="Open Sans" w:cs="Open Sans"/>
          <w:color w:val="4472C4" w:themeColor="accent1"/>
        </w:rPr>
        <w:t>).</w:t>
      </w:r>
      <w:r w:rsidR="00323696" w:rsidRPr="00147E1A">
        <w:rPr>
          <w:rFonts w:ascii="Open Sans" w:hAnsi="Open Sans" w:cs="Open Sans"/>
        </w:rPr>
        <w:t>)</w:t>
      </w:r>
    </w:p>
    <w:p w14:paraId="000000D2" w14:textId="77777777" w:rsidR="004A0774" w:rsidRPr="007B30F0" w:rsidRDefault="004A0774">
      <w:pPr>
        <w:rPr>
          <w:rFonts w:ascii="Open Sans" w:hAnsi="Open Sans" w:cs="Open Sans"/>
        </w:rPr>
      </w:pPr>
    </w:p>
    <w:p w14:paraId="23858841" w14:textId="6D057346" w:rsidR="008A23BC" w:rsidRDefault="00D724E2" w:rsidP="008A23BC">
      <w:pPr>
        <w:rPr>
          <w:rFonts w:ascii="Open Sans" w:hAnsi="Open Sans" w:cs="Open Sans"/>
        </w:rPr>
      </w:pPr>
      <w:r w:rsidRPr="007B30F0">
        <w:rPr>
          <w:rFonts w:ascii="Open Sans" w:hAnsi="Open Sans" w:cs="Open Sans"/>
        </w:rPr>
        <w:t>6.</w:t>
      </w:r>
      <w:r w:rsidR="00031FE3">
        <w:rPr>
          <w:rFonts w:ascii="Open Sans" w:hAnsi="Open Sans" w:cs="Open Sans"/>
        </w:rPr>
        <w:t>5</w:t>
      </w:r>
      <w:r w:rsidRPr="007B30F0">
        <w:rPr>
          <w:rFonts w:ascii="Open Sans" w:hAnsi="Open Sans" w:cs="Open Sans"/>
        </w:rPr>
        <w:tab/>
        <w:t xml:space="preserve">Integrated enterprises shall be counted as one </w:t>
      </w:r>
      <w:r w:rsidR="0015012B">
        <w:rPr>
          <w:rFonts w:ascii="Open Sans" w:hAnsi="Open Sans" w:cs="Open Sans"/>
        </w:rPr>
        <w:t>(1) E</w:t>
      </w:r>
      <w:r w:rsidRPr="007B30F0">
        <w:rPr>
          <w:rFonts w:ascii="Open Sans" w:hAnsi="Open Sans" w:cs="Open Sans"/>
        </w:rPr>
        <w:t xml:space="preserve">mployer. The Department will determine the existence of an integrated enterprise by assessing the degree of control </w:t>
      </w:r>
      <w:r w:rsidRPr="007B30F0">
        <w:rPr>
          <w:rFonts w:ascii="Open Sans" w:hAnsi="Open Sans" w:cs="Open Sans"/>
        </w:rPr>
        <w:lastRenderedPageBreak/>
        <w:t xml:space="preserve">exercised by one </w:t>
      </w:r>
      <w:r w:rsidR="004F0DA3">
        <w:rPr>
          <w:rFonts w:ascii="Open Sans" w:hAnsi="Open Sans" w:cs="Open Sans"/>
        </w:rPr>
        <w:t xml:space="preserve">(1) </w:t>
      </w:r>
      <w:r w:rsidRPr="007B30F0">
        <w:rPr>
          <w:rFonts w:ascii="Open Sans" w:hAnsi="Open Sans" w:cs="Open Sans"/>
        </w:rPr>
        <w:t>entity over the operation of another entity. The factors in this assessment include, but are not limited to:</w:t>
      </w:r>
    </w:p>
    <w:p w14:paraId="76076FB0" w14:textId="77777777" w:rsidR="00A33118" w:rsidRPr="007B30F0" w:rsidRDefault="00A33118" w:rsidP="008A23BC">
      <w:pPr>
        <w:rPr>
          <w:rFonts w:ascii="Open Sans" w:hAnsi="Open Sans" w:cs="Open Sans"/>
        </w:rPr>
      </w:pPr>
    </w:p>
    <w:p w14:paraId="1C85643E" w14:textId="77777777" w:rsidR="008A23BC" w:rsidRPr="007B30F0" w:rsidRDefault="008A23BC" w:rsidP="008A23BC">
      <w:pPr>
        <w:ind w:firstLine="720"/>
        <w:rPr>
          <w:rFonts w:ascii="Open Sans" w:hAnsi="Open Sans" w:cs="Open Sans"/>
        </w:rPr>
      </w:pPr>
      <w:r w:rsidRPr="007B30F0">
        <w:rPr>
          <w:rFonts w:ascii="Open Sans" w:hAnsi="Open Sans" w:cs="Open Sans"/>
        </w:rPr>
        <w:t xml:space="preserve">1. </w:t>
      </w:r>
      <w:r w:rsidRPr="007B30F0">
        <w:rPr>
          <w:rFonts w:ascii="Open Sans" w:hAnsi="Open Sans" w:cs="Open Sans"/>
          <w:color w:val="000000"/>
        </w:rPr>
        <w:t>Degree of interrelation between the operations;</w:t>
      </w:r>
    </w:p>
    <w:p w14:paraId="290B0B19" w14:textId="77777777" w:rsidR="008A23BC" w:rsidRPr="007B30F0" w:rsidRDefault="008A23BC" w:rsidP="008A23BC">
      <w:pPr>
        <w:ind w:firstLine="720"/>
        <w:rPr>
          <w:rFonts w:ascii="Open Sans" w:hAnsi="Open Sans" w:cs="Open Sans"/>
        </w:rPr>
      </w:pPr>
      <w:r w:rsidRPr="007B30F0">
        <w:rPr>
          <w:rFonts w:ascii="Open Sans" w:hAnsi="Open Sans" w:cs="Open Sans"/>
        </w:rPr>
        <w:t xml:space="preserve">2. </w:t>
      </w:r>
      <w:r w:rsidRPr="007B30F0">
        <w:rPr>
          <w:rFonts w:ascii="Open Sans" w:hAnsi="Open Sans" w:cs="Open Sans"/>
          <w:color w:val="000000"/>
        </w:rPr>
        <w:t>Degree to which the entities share common management;</w:t>
      </w:r>
    </w:p>
    <w:p w14:paraId="4909C708" w14:textId="77777777" w:rsidR="008A23BC" w:rsidRPr="007B30F0" w:rsidRDefault="008A23BC" w:rsidP="008A23BC">
      <w:pPr>
        <w:ind w:firstLine="720"/>
        <w:rPr>
          <w:rFonts w:ascii="Open Sans" w:hAnsi="Open Sans" w:cs="Open Sans"/>
        </w:rPr>
      </w:pPr>
      <w:r w:rsidRPr="007B30F0">
        <w:rPr>
          <w:rFonts w:ascii="Open Sans" w:hAnsi="Open Sans" w:cs="Open Sans"/>
        </w:rPr>
        <w:t xml:space="preserve">3. </w:t>
      </w:r>
      <w:r w:rsidRPr="007B30F0">
        <w:rPr>
          <w:rFonts w:ascii="Open Sans" w:hAnsi="Open Sans" w:cs="Open Sans"/>
          <w:color w:val="000000"/>
        </w:rPr>
        <w:t>Centralized control of labor relations;</w:t>
      </w:r>
    </w:p>
    <w:p w14:paraId="000000DC" w14:textId="2D1A4E7A" w:rsidR="004A0774" w:rsidRPr="007B30F0" w:rsidRDefault="008A23BC" w:rsidP="008A23BC">
      <w:pPr>
        <w:ind w:firstLine="720"/>
        <w:rPr>
          <w:rFonts w:ascii="Open Sans" w:hAnsi="Open Sans" w:cs="Open Sans"/>
        </w:rPr>
      </w:pPr>
      <w:r w:rsidRPr="007B30F0">
        <w:rPr>
          <w:rFonts w:ascii="Open Sans" w:hAnsi="Open Sans" w:cs="Open Sans"/>
        </w:rPr>
        <w:t xml:space="preserve">4. </w:t>
      </w:r>
      <w:r w:rsidRPr="007B30F0">
        <w:rPr>
          <w:rFonts w:ascii="Open Sans" w:hAnsi="Open Sans" w:cs="Open Sans"/>
          <w:color w:val="000000"/>
        </w:rPr>
        <w:t>Degree of common ownership or financial control over the entities.</w:t>
      </w:r>
    </w:p>
    <w:p w14:paraId="18C47990" w14:textId="77777777" w:rsidR="00881D07" w:rsidRPr="007B30F0" w:rsidRDefault="00881D07" w:rsidP="00881D07">
      <w:pPr>
        <w:rPr>
          <w:rFonts w:ascii="Open Sans" w:hAnsi="Open Sans" w:cs="Open Sans"/>
        </w:rPr>
      </w:pPr>
    </w:p>
    <w:p w14:paraId="1229B629" w14:textId="61A33D29" w:rsidR="00107DFA" w:rsidRDefault="00107DFA" w:rsidP="00107DFA">
      <w:pPr>
        <w:rPr>
          <w:rFonts w:ascii="Open Sans" w:hAnsi="Open Sans" w:cs="Open Sans"/>
        </w:rPr>
      </w:pPr>
      <w:r>
        <w:rPr>
          <w:rFonts w:ascii="Open Sans" w:hAnsi="Open Sans" w:cs="Open Sans"/>
        </w:rPr>
        <w:t xml:space="preserve">6.6 </w:t>
      </w:r>
      <w:r>
        <w:rPr>
          <w:rFonts w:ascii="Open Sans" w:hAnsi="Open Sans" w:cs="Open Sans"/>
        </w:rPr>
        <w:tab/>
      </w:r>
      <w:r w:rsidR="00881D07" w:rsidRPr="007B30F0">
        <w:rPr>
          <w:rFonts w:ascii="Open Sans" w:hAnsi="Open Sans" w:cs="Open Sans"/>
        </w:rPr>
        <w:t>If the Department determines an integrated enterprise exists, the integrated e</w:t>
      </w:r>
      <w:r w:rsidR="004F0DA3">
        <w:rPr>
          <w:rFonts w:ascii="Open Sans" w:hAnsi="Open Sans" w:cs="Open Sans"/>
        </w:rPr>
        <w:t>nterprise</w:t>
      </w:r>
      <w:r w:rsidR="00881D07" w:rsidRPr="007B30F0">
        <w:rPr>
          <w:rFonts w:ascii="Open Sans" w:hAnsi="Open Sans" w:cs="Open Sans"/>
        </w:rPr>
        <w:t xml:space="preserve"> or </w:t>
      </w:r>
      <w:r w:rsidR="004F0DA3">
        <w:rPr>
          <w:rFonts w:ascii="Open Sans" w:hAnsi="Open Sans" w:cs="Open Sans"/>
        </w:rPr>
        <w:t>i</w:t>
      </w:r>
      <w:r w:rsidR="00881D07" w:rsidRPr="007B30F0">
        <w:rPr>
          <w:rFonts w:ascii="Open Sans" w:hAnsi="Open Sans" w:cs="Open Sans"/>
        </w:rPr>
        <w:t xml:space="preserve">ndividual </w:t>
      </w:r>
      <w:r w:rsidR="004F0DA3">
        <w:rPr>
          <w:rFonts w:ascii="Open Sans" w:hAnsi="Open Sans" w:cs="Open Sans"/>
        </w:rPr>
        <w:t>E</w:t>
      </w:r>
      <w:r w:rsidR="00881D07" w:rsidRPr="007B30F0">
        <w:rPr>
          <w:rFonts w:ascii="Open Sans" w:hAnsi="Open Sans" w:cs="Open Sans"/>
        </w:rPr>
        <w:t xml:space="preserve">mployers deemed integrated </w:t>
      </w:r>
      <w:r w:rsidR="004F0DA3">
        <w:rPr>
          <w:rFonts w:ascii="Open Sans" w:hAnsi="Open Sans" w:cs="Open Sans"/>
        </w:rPr>
        <w:t>enterprises</w:t>
      </w:r>
      <w:r w:rsidR="00A33118">
        <w:rPr>
          <w:rFonts w:ascii="Open Sans" w:hAnsi="Open Sans" w:cs="Open Sans"/>
        </w:rPr>
        <w:t>,</w:t>
      </w:r>
      <w:r w:rsidR="00881D07" w:rsidRPr="007B30F0">
        <w:rPr>
          <w:rFonts w:ascii="Open Sans" w:hAnsi="Open Sans" w:cs="Open Sans"/>
        </w:rPr>
        <w:t xml:space="preserve"> will be subject to the business size that equals the total number of </w:t>
      </w:r>
      <w:r w:rsidR="004F0DA3">
        <w:rPr>
          <w:rFonts w:ascii="Open Sans" w:hAnsi="Open Sans" w:cs="Open Sans"/>
        </w:rPr>
        <w:t>E</w:t>
      </w:r>
      <w:r w:rsidR="00881D07" w:rsidRPr="007B30F0">
        <w:rPr>
          <w:rFonts w:ascii="Open Sans" w:hAnsi="Open Sans" w:cs="Open Sans"/>
        </w:rPr>
        <w:t>mployees in both entities.</w:t>
      </w:r>
    </w:p>
    <w:p w14:paraId="16EA77A0" w14:textId="77777777" w:rsidR="00107DFA" w:rsidRDefault="00107DFA" w:rsidP="00107DFA">
      <w:pPr>
        <w:rPr>
          <w:rFonts w:ascii="Open Sans" w:hAnsi="Open Sans" w:cs="Open Sans"/>
        </w:rPr>
      </w:pPr>
    </w:p>
    <w:p w14:paraId="27749FA2" w14:textId="0C4BA016" w:rsidR="00E87741" w:rsidRPr="00206436" w:rsidRDefault="00107DFA" w:rsidP="00107DFA">
      <w:pPr>
        <w:rPr>
          <w:rFonts w:ascii="Open Sans" w:hAnsi="Open Sans" w:cs="Open Sans"/>
        </w:rPr>
      </w:pPr>
      <w:r>
        <w:rPr>
          <w:rFonts w:ascii="Open Sans" w:hAnsi="Open Sans" w:cs="Open Sans"/>
        </w:rPr>
        <w:t xml:space="preserve">6.7 </w:t>
      </w:r>
      <w:r>
        <w:rPr>
          <w:rFonts w:ascii="Open Sans" w:hAnsi="Open Sans" w:cs="Open Sans"/>
        </w:rPr>
        <w:tab/>
      </w:r>
      <w:r w:rsidR="00E87741" w:rsidRPr="00206436">
        <w:rPr>
          <w:rFonts w:ascii="Open Sans" w:hAnsi="Open Sans" w:cs="Open Sans"/>
          <w:color w:val="000000"/>
        </w:rPr>
        <w:t>If an Employer disagrees with this classification, the burden is on the Employer to produce documentation to establish the degree of control is not great enough to warrant consideration as an integrated enterprise. The Department will examine the factors for determining an integrated enterprise listed above.</w:t>
      </w:r>
    </w:p>
    <w:p w14:paraId="194DB0AC" w14:textId="401CDEE5" w:rsidR="00E87741" w:rsidRPr="007B30F0" w:rsidRDefault="00E87741" w:rsidP="00F063B6">
      <w:pPr>
        <w:ind w:firstLine="720"/>
        <w:rPr>
          <w:rFonts w:ascii="Open Sans" w:hAnsi="Open Sans" w:cs="Open Sans"/>
        </w:rPr>
      </w:pPr>
    </w:p>
    <w:p w14:paraId="7C284386" w14:textId="77777777" w:rsidR="00FF6E26" w:rsidRDefault="00B0367E" w:rsidP="00E35F7E">
      <w:pPr>
        <w:pStyle w:val="ListParagraph"/>
        <w:numPr>
          <w:ilvl w:val="1"/>
          <w:numId w:val="11"/>
        </w:numPr>
        <w:ind w:left="0" w:firstLine="0"/>
        <w:jc w:val="both"/>
        <w:rPr>
          <w:rFonts w:ascii="Open Sans" w:hAnsi="Open Sans" w:cs="Open Sans"/>
        </w:rPr>
      </w:pPr>
      <w:r w:rsidRPr="00FF6E26">
        <w:rPr>
          <w:rFonts w:ascii="Open Sans" w:hAnsi="Open Sans" w:cs="Open Sans"/>
        </w:rPr>
        <w:t xml:space="preserve">Business size for a franchise is </w:t>
      </w:r>
      <w:r w:rsidR="00B006BF" w:rsidRPr="00FF6E26">
        <w:rPr>
          <w:rFonts w:ascii="Open Sans" w:hAnsi="Open Sans" w:cs="Open Sans"/>
        </w:rPr>
        <w:t xml:space="preserve">based on the total number of </w:t>
      </w:r>
      <w:r w:rsidR="00652500" w:rsidRPr="00FF6E26">
        <w:rPr>
          <w:rFonts w:ascii="Open Sans" w:hAnsi="Open Sans" w:cs="Open Sans"/>
        </w:rPr>
        <w:t>E</w:t>
      </w:r>
      <w:r w:rsidR="00B006BF" w:rsidRPr="00FF6E26">
        <w:rPr>
          <w:rFonts w:ascii="Open Sans" w:hAnsi="Open Sans" w:cs="Open Sans"/>
        </w:rPr>
        <w:t>mployees at all franchise locations owned and operated by a single franchisee.</w:t>
      </w:r>
      <w:r w:rsidR="005F4D01" w:rsidRPr="00FF6E26">
        <w:rPr>
          <w:rFonts w:ascii="Open Sans" w:hAnsi="Open Sans" w:cs="Open Sans"/>
        </w:rPr>
        <w:t xml:space="preserve"> (</w:t>
      </w:r>
      <w:r w:rsidR="005F4D01" w:rsidRPr="00FF6E26">
        <w:rPr>
          <w:rFonts w:ascii="Open Sans" w:hAnsi="Open Sans" w:cs="Open Sans"/>
          <w:color w:val="4472C4" w:themeColor="accent1"/>
        </w:rPr>
        <w:t>See Minn. R. §</w:t>
      </w:r>
      <w:r w:rsidR="00D1003B" w:rsidRPr="00FF6E26">
        <w:rPr>
          <w:rFonts w:ascii="Open Sans" w:hAnsi="Open Sans" w:cs="Open Sans"/>
          <w:color w:val="4472C4" w:themeColor="accent1"/>
        </w:rPr>
        <w:t>80C.01</w:t>
      </w:r>
      <w:r w:rsidR="00F92D45" w:rsidRPr="00FF6E26">
        <w:rPr>
          <w:rFonts w:ascii="Open Sans" w:hAnsi="Open Sans" w:cs="Open Sans"/>
          <w:color w:val="4472C4" w:themeColor="accent1"/>
        </w:rPr>
        <w:t xml:space="preserve"> and </w:t>
      </w:r>
      <w:r w:rsidR="00F92D45" w:rsidRPr="00FF6E26">
        <w:rPr>
          <w:rFonts w:ascii="Open Sans" w:eastAsia="Open Sans" w:hAnsi="Open Sans" w:cs="Open Sans"/>
        </w:rPr>
        <w:t>(</w:t>
      </w:r>
      <w:r w:rsidR="00F92D45" w:rsidRPr="00FF6E26">
        <w:rPr>
          <w:rFonts w:ascii="Open Sans" w:hAnsi="Open Sans" w:cs="Open Sans"/>
          <w:color w:val="4472C4" w:themeColor="accent1"/>
        </w:rPr>
        <w:t>See Saint Paul, Minnesota, Municipal Ordinance §224.06(d).</w:t>
      </w:r>
      <w:r w:rsidR="005F4D01" w:rsidRPr="00FF6E26">
        <w:rPr>
          <w:rFonts w:ascii="Open Sans" w:hAnsi="Open Sans" w:cs="Open Sans"/>
        </w:rPr>
        <w:t>)</w:t>
      </w:r>
    </w:p>
    <w:p w14:paraId="0FC31FEC" w14:textId="77777777" w:rsidR="00FF6E26" w:rsidRDefault="00FF6E26" w:rsidP="00FF6E26">
      <w:pPr>
        <w:pStyle w:val="ListParagraph"/>
        <w:ind w:left="0"/>
        <w:jc w:val="both"/>
        <w:rPr>
          <w:rFonts w:ascii="Open Sans" w:hAnsi="Open Sans" w:cs="Open Sans"/>
        </w:rPr>
      </w:pPr>
    </w:p>
    <w:p w14:paraId="6701030A" w14:textId="77777777" w:rsidR="00FF6E26" w:rsidRPr="00FF6E26" w:rsidRDefault="006E751D" w:rsidP="00E35F7E">
      <w:pPr>
        <w:pStyle w:val="ListParagraph"/>
        <w:numPr>
          <w:ilvl w:val="1"/>
          <w:numId w:val="11"/>
        </w:numPr>
        <w:ind w:left="0" w:firstLine="0"/>
        <w:jc w:val="both"/>
        <w:rPr>
          <w:rFonts w:ascii="Open Sans" w:hAnsi="Open Sans" w:cs="Open Sans"/>
        </w:rPr>
      </w:pPr>
      <w:r w:rsidRPr="00FF6E26">
        <w:rPr>
          <w:rFonts w:ascii="Open Sans" w:hAnsi="Open Sans" w:cs="Open Sans"/>
          <w:color w:val="000000"/>
        </w:rPr>
        <w:t xml:space="preserve">A franchise with more than two (2) Employers is considered an integrated entity for the purposes of calculating business size. </w:t>
      </w:r>
    </w:p>
    <w:p w14:paraId="2CDE7738" w14:textId="77777777" w:rsidR="00FF6E26" w:rsidRPr="00FF6E26" w:rsidRDefault="00FF6E26" w:rsidP="00FF6E26">
      <w:pPr>
        <w:pStyle w:val="ListParagraph"/>
        <w:rPr>
          <w:rFonts w:ascii="Open Sans" w:hAnsi="Open Sans" w:cs="Open Sans"/>
        </w:rPr>
      </w:pPr>
    </w:p>
    <w:p w14:paraId="27E2E799" w14:textId="7107AD42" w:rsidR="00F44B8C" w:rsidRPr="008842B3" w:rsidRDefault="00B006BF" w:rsidP="008842B3">
      <w:pPr>
        <w:pStyle w:val="ListParagraph"/>
        <w:numPr>
          <w:ilvl w:val="1"/>
          <w:numId w:val="11"/>
        </w:numPr>
        <w:ind w:left="0" w:firstLine="0"/>
        <w:jc w:val="both"/>
        <w:rPr>
          <w:rFonts w:ascii="Open Sans" w:hAnsi="Open Sans" w:cs="Open Sans"/>
        </w:rPr>
      </w:pPr>
      <w:r w:rsidRPr="00FF6E26">
        <w:rPr>
          <w:rFonts w:ascii="Open Sans" w:hAnsi="Open Sans" w:cs="Open Sans"/>
        </w:rPr>
        <w:t xml:space="preserve">A person performing work for a contracting </w:t>
      </w:r>
      <w:r w:rsidR="00B1646E" w:rsidRPr="00FF6E26">
        <w:rPr>
          <w:rFonts w:ascii="Open Sans" w:hAnsi="Open Sans" w:cs="Open Sans"/>
        </w:rPr>
        <w:t>E</w:t>
      </w:r>
      <w:r w:rsidRPr="00FF6E26">
        <w:rPr>
          <w:rFonts w:ascii="Open Sans" w:hAnsi="Open Sans" w:cs="Open Sans"/>
        </w:rPr>
        <w:t>mployer that was hired from a third-party</w:t>
      </w:r>
      <w:r w:rsidR="000446F9" w:rsidRPr="00FF6E26">
        <w:rPr>
          <w:rFonts w:ascii="Open Sans" w:hAnsi="Open Sans" w:cs="Open Sans"/>
        </w:rPr>
        <w:t xml:space="preserve"> </w:t>
      </w:r>
      <w:r w:rsidRPr="00FF6E26">
        <w:rPr>
          <w:rFonts w:ascii="Open Sans" w:hAnsi="Open Sans" w:cs="Open Sans"/>
        </w:rPr>
        <w:t xml:space="preserve">staffing or temporary employment agency is an </w:t>
      </w:r>
      <w:r w:rsidR="00B1646E" w:rsidRPr="00FF6E26">
        <w:rPr>
          <w:rFonts w:ascii="Open Sans" w:hAnsi="Open Sans" w:cs="Open Sans"/>
        </w:rPr>
        <w:t>E</w:t>
      </w:r>
      <w:r w:rsidRPr="00FF6E26">
        <w:rPr>
          <w:rFonts w:ascii="Open Sans" w:hAnsi="Open Sans" w:cs="Open Sans"/>
        </w:rPr>
        <w:t xml:space="preserve">mployee of the third-party staffing or temporary employment agency for purposes of determining who is responsible for paying minimum wage to the </w:t>
      </w:r>
      <w:r w:rsidR="00B1646E" w:rsidRPr="00FF6E26">
        <w:rPr>
          <w:rFonts w:ascii="Open Sans" w:hAnsi="Open Sans" w:cs="Open Sans"/>
        </w:rPr>
        <w:t>Employee</w:t>
      </w:r>
      <w:r w:rsidRPr="00FF6E26">
        <w:rPr>
          <w:rFonts w:ascii="Open Sans" w:hAnsi="Open Sans" w:cs="Open Sans"/>
        </w:rPr>
        <w:t>.</w:t>
      </w:r>
    </w:p>
    <w:p w14:paraId="77A9D351" w14:textId="26897571" w:rsidR="008842B3" w:rsidRPr="008842B3" w:rsidRDefault="008842B3" w:rsidP="008842B3">
      <w:pPr>
        <w:pStyle w:val="Heading1"/>
        <w:rPr>
          <w:rFonts w:ascii="Open Sans" w:hAnsi="Open Sans" w:cs="Open Sans"/>
          <w:color w:val="4472C4" w:themeColor="accent1"/>
          <w:sz w:val="32"/>
          <w:szCs w:val="32"/>
        </w:rPr>
      </w:pPr>
      <w:bookmarkStart w:id="6" w:name="_Toc211954878"/>
      <w:r w:rsidRPr="008842B3">
        <w:rPr>
          <w:rFonts w:ascii="Open Sans" w:hAnsi="Open Sans" w:cs="Open Sans"/>
          <w:color w:val="4472C4" w:themeColor="accent1"/>
          <w:sz w:val="32"/>
          <w:szCs w:val="32"/>
        </w:rPr>
        <w:t>7. Employee Wage Notice</w:t>
      </w:r>
      <w:bookmarkEnd w:id="6"/>
    </w:p>
    <w:p w14:paraId="26D39E09" w14:textId="77777777" w:rsidR="00F44B8C" w:rsidRPr="007B30F0" w:rsidRDefault="00F44B8C">
      <w:pPr>
        <w:ind w:left="720"/>
        <w:rPr>
          <w:rFonts w:ascii="Open Sans" w:hAnsi="Open Sans" w:cs="Open Sans"/>
        </w:rPr>
      </w:pPr>
    </w:p>
    <w:sdt>
      <w:sdtPr>
        <w:rPr>
          <w:rFonts w:ascii="Open Sans" w:hAnsi="Open Sans" w:cs="Open Sans"/>
        </w:rPr>
        <w:tag w:val="goog_rdk_440"/>
        <w:id w:val="680523091"/>
      </w:sdtPr>
      <w:sdtContent>
        <w:sdt>
          <w:sdtPr>
            <w:rPr>
              <w:rFonts w:ascii="Open Sans" w:hAnsi="Open Sans" w:cs="Open Sans"/>
            </w:rPr>
            <w:tag w:val="goog_rdk_438"/>
            <w:id w:val="1581948130"/>
          </w:sdtPr>
          <w:sdtContent>
            <w:p w14:paraId="02E9828E" w14:textId="3D80F0E1" w:rsidR="006974E8" w:rsidRPr="007B30F0" w:rsidRDefault="00000000">
              <w:pPr>
                <w:rPr>
                  <w:rFonts w:ascii="Open Sans" w:hAnsi="Open Sans" w:cs="Open Sans"/>
                </w:rPr>
              </w:pPr>
              <w:sdt>
                <w:sdtPr>
                  <w:rPr>
                    <w:rFonts w:ascii="Open Sans" w:hAnsi="Open Sans" w:cs="Open Sans"/>
                  </w:rPr>
                  <w:tag w:val="goog_rdk_439"/>
                  <w:id w:val="745631128"/>
                </w:sdtPr>
                <w:sdtContent>
                  <w:r w:rsidR="005D5D35" w:rsidRPr="007B30F0">
                    <w:rPr>
                      <w:rFonts w:ascii="Open Sans" w:hAnsi="Open Sans" w:cs="Open Sans"/>
                    </w:rPr>
                    <w:t xml:space="preserve">7.1 </w:t>
                  </w:r>
                  <w:r w:rsidR="00A80DED" w:rsidRPr="007B30F0">
                    <w:rPr>
                      <w:rFonts w:ascii="Open Sans" w:hAnsi="Open Sans" w:cs="Open Sans"/>
                    </w:rPr>
                    <w:tab/>
                  </w:r>
                  <w:r w:rsidR="005D5D35" w:rsidRPr="007B30F0">
                    <w:rPr>
                      <w:rFonts w:ascii="Open Sans" w:hAnsi="Open Sans" w:cs="Open Sans"/>
                    </w:rPr>
                    <w:t>An Employer must provide each Employee with a</w:t>
                  </w:r>
                  <w:r w:rsidR="00DC7204" w:rsidRPr="007B30F0">
                    <w:rPr>
                      <w:rFonts w:ascii="Open Sans" w:hAnsi="Open Sans" w:cs="Open Sans"/>
                    </w:rPr>
                    <w:t>n Employee Wage Notice</w:t>
                  </w:r>
                  <w:r w:rsidR="005D5D35" w:rsidRPr="007B30F0">
                    <w:rPr>
                      <w:rFonts w:ascii="Open Sans" w:hAnsi="Open Sans" w:cs="Open Sans"/>
                    </w:rPr>
                    <w:t xml:space="preserve"> by the </w:t>
                  </w:r>
                  <w:r w:rsidR="000446F9" w:rsidRPr="007B30F0">
                    <w:rPr>
                      <w:rFonts w:ascii="Open Sans" w:hAnsi="Open Sans" w:cs="Open Sans"/>
                    </w:rPr>
                    <w:t>St</w:t>
                  </w:r>
                  <w:r w:rsidR="005D5D35" w:rsidRPr="007B30F0">
                    <w:rPr>
                      <w:rFonts w:ascii="Open Sans" w:hAnsi="Open Sans" w:cs="Open Sans"/>
                    </w:rPr>
                    <w:t xml:space="preserve">art of </w:t>
                  </w:r>
                  <w:r w:rsidR="000446F9" w:rsidRPr="007B30F0">
                    <w:rPr>
                      <w:rFonts w:ascii="Open Sans" w:hAnsi="Open Sans" w:cs="Open Sans"/>
                    </w:rPr>
                    <w:t>E</w:t>
                  </w:r>
                  <w:r w:rsidR="005D5D35" w:rsidRPr="007B30F0">
                    <w:rPr>
                      <w:rFonts w:ascii="Open Sans" w:hAnsi="Open Sans" w:cs="Open Sans"/>
                    </w:rPr>
                    <w:t>mployment. This notice must include all the information required in this Chapter. (</w:t>
                  </w:r>
                  <w:r w:rsidR="005D5D35" w:rsidRPr="007B30F0">
                    <w:rPr>
                      <w:rFonts w:ascii="Open Sans" w:hAnsi="Open Sans" w:cs="Open Sans"/>
                      <w:color w:val="4472C4" w:themeColor="accent1"/>
                    </w:rPr>
                    <w:t>See Saint Paul, Minnesota, Municipal Ordinance §224.0</w:t>
                  </w:r>
                  <w:r w:rsidR="00DC7204" w:rsidRPr="007B30F0">
                    <w:rPr>
                      <w:rFonts w:ascii="Open Sans" w:hAnsi="Open Sans" w:cs="Open Sans"/>
                      <w:color w:val="4472C4" w:themeColor="accent1"/>
                    </w:rPr>
                    <w:t>7</w:t>
                  </w:r>
                  <w:r w:rsidR="00A95251">
                    <w:rPr>
                      <w:rFonts w:ascii="Open Sans" w:hAnsi="Open Sans" w:cs="Open Sans"/>
                      <w:color w:val="4472C4" w:themeColor="accent1"/>
                    </w:rPr>
                    <w:t>(a)</w:t>
                  </w:r>
                  <w:r w:rsidR="008D720C">
                    <w:rPr>
                      <w:rFonts w:ascii="Open Sans" w:hAnsi="Open Sans" w:cs="Open Sans"/>
                      <w:color w:val="4472C4" w:themeColor="accent1"/>
                    </w:rPr>
                    <w:t>.</w:t>
                  </w:r>
                  <w:r w:rsidR="005D5D35" w:rsidRPr="007B30F0">
                    <w:rPr>
                      <w:rFonts w:ascii="Open Sans" w:hAnsi="Open Sans" w:cs="Open Sans"/>
                    </w:rPr>
                    <w:t xml:space="preserve">) </w:t>
                  </w:r>
                </w:sdtContent>
              </w:sdt>
            </w:p>
            <w:p w14:paraId="4BB264E2" w14:textId="77777777" w:rsidR="00A80DED" w:rsidRPr="007B30F0" w:rsidRDefault="00000000" w:rsidP="00A80DED">
              <w:pPr>
                <w:rPr>
                  <w:rFonts w:ascii="Open Sans" w:hAnsi="Open Sans" w:cs="Open Sans"/>
                </w:rPr>
              </w:pPr>
            </w:p>
          </w:sdtContent>
        </w:sdt>
      </w:sdtContent>
    </w:sdt>
    <w:p w14:paraId="4F800D0F" w14:textId="1DA5975E" w:rsidR="0094436D" w:rsidRDefault="00A80DED" w:rsidP="00E35F7E">
      <w:pPr>
        <w:pStyle w:val="ListParagraph"/>
        <w:numPr>
          <w:ilvl w:val="1"/>
          <w:numId w:val="12"/>
        </w:numPr>
        <w:ind w:left="0" w:firstLine="0"/>
        <w:rPr>
          <w:rFonts w:ascii="Open Sans" w:hAnsi="Open Sans" w:cs="Open Sans"/>
        </w:rPr>
      </w:pPr>
      <w:r w:rsidRPr="0094436D">
        <w:rPr>
          <w:rFonts w:ascii="Open Sans" w:hAnsi="Open Sans" w:cs="Open Sans"/>
        </w:rPr>
        <w:t>The Employer must keep a record that is signed and dated by each Employee confirming that they have received the Employee Wage Notice before the Start of Employment.</w:t>
      </w:r>
      <w:r w:rsidR="00596E3C" w:rsidRPr="0094436D">
        <w:rPr>
          <w:rFonts w:ascii="Open Sans" w:hAnsi="Open Sans" w:cs="Open Sans"/>
        </w:rPr>
        <w:t xml:space="preserve"> (</w:t>
      </w:r>
      <w:r w:rsidR="00596E3C" w:rsidRPr="0094436D">
        <w:rPr>
          <w:rFonts w:ascii="Open Sans" w:hAnsi="Open Sans" w:cs="Open Sans"/>
          <w:color w:val="4472C4" w:themeColor="accent1"/>
        </w:rPr>
        <w:t>See Saint Paul, Minnesota, Municipal Ordinance §224.07</w:t>
      </w:r>
      <w:r w:rsidR="00C77F96" w:rsidRPr="0094436D">
        <w:rPr>
          <w:rFonts w:ascii="Open Sans" w:hAnsi="Open Sans" w:cs="Open Sans"/>
          <w:color w:val="4472C4" w:themeColor="accent1"/>
        </w:rPr>
        <w:t>(c)</w:t>
      </w:r>
      <w:r w:rsidR="00596E3C" w:rsidRPr="0094436D">
        <w:rPr>
          <w:rFonts w:ascii="Open Sans" w:hAnsi="Open Sans" w:cs="Open Sans"/>
          <w:color w:val="4472C4" w:themeColor="accent1"/>
        </w:rPr>
        <w:t>.</w:t>
      </w:r>
      <w:r w:rsidR="00596E3C" w:rsidRPr="0094436D">
        <w:rPr>
          <w:rFonts w:ascii="Open Sans" w:hAnsi="Open Sans" w:cs="Open Sans"/>
        </w:rPr>
        <w:t>)</w:t>
      </w:r>
    </w:p>
    <w:p w14:paraId="1C5E0451" w14:textId="77777777" w:rsidR="0094436D" w:rsidRDefault="0094436D" w:rsidP="0094436D">
      <w:pPr>
        <w:pStyle w:val="ListParagraph"/>
        <w:ind w:left="360"/>
        <w:rPr>
          <w:rFonts w:ascii="Open Sans" w:hAnsi="Open Sans" w:cs="Open Sans"/>
        </w:rPr>
      </w:pPr>
    </w:p>
    <w:p w14:paraId="2127DA20" w14:textId="74F458D1" w:rsidR="001D5EC0" w:rsidRPr="008842B3" w:rsidRDefault="00A80DED" w:rsidP="008842B3">
      <w:pPr>
        <w:pStyle w:val="ListParagraph"/>
        <w:numPr>
          <w:ilvl w:val="1"/>
          <w:numId w:val="12"/>
        </w:numPr>
        <w:ind w:left="0" w:firstLine="0"/>
        <w:rPr>
          <w:rFonts w:ascii="Open Sans" w:hAnsi="Open Sans" w:cs="Open Sans"/>
        </w:rPr>
      </w:pPr>
      <w:r w:rsidRPr="0094436D">
        <w:rPr>
          <w:rFonts w:ascii="Open Sans" w:hAnsi="Open Sans" w:cs="Open Sans"/>
        </w:rPr>
        <w:lastRenderedPageBreak/>
        <w:t xml:space="preserve">Anytime an Employer changes information on the Employee Wage Notice, the Employer must notify </w:t>
      </w:r>
      <w:r w:rsidR="00F15A4B" w:rsidRPr="0094436D">
        <w:rPr>
          <w:rFonts w:ascii="Open Sans" w:hAnsi="Open Sans" w:cs="Open Sans"/>
        </w:rPr>
        <w:t xml:space="preserve">all </w:t>
      </w:r>
      <w:r w:rsidRPr="0094436D">
        <w:rPr>
          <w:rFonts w:ascii="Open Sans" w:hAnsi="Open Sans" w:cs="Open Sans"/>
        </w:rPr>
        <w:t xml:space="preserve">Employees before the change takes place. The Employer must keep a record signed and dated by each Employee confirming that they received the change. </w:t>
      </w:r>
      <w:r w:rsidR="00C77F96" w:rsidRPr="0094436D">
        <w:rPr>
          <w:rFonts w:ascii="Open Sans" w:hAnsi="Open Sans" w:cs="Open Sans"/>
        </w:rPr>
        <w:t>(</w:t>
      </w:r>
      <w:r w:rsidR="00C77F96" w:rsidRPr="0094436D">
        <w:rPr>
          <w:rFonts w:ascii="Open Sans" w:hAnsi="Open Sans" w:cs="Open Sans"/>
          <w:color w:val="4472C4" w:themeColor="accent1"/>
        </w:rPr>
        <w:t>See Saint Paul, Minnesota, Municipal Ordinance §224.07(d).</w:t>
      </w:r>
      <w:r w:rsidR="00C77F96" w:rsidRPr="0094436D">
        <w:rPr>
          <w:rFonts w:ascii="Open Sans" w:hAnsi="Open Sans" w:cs="Open Sans"/>
        </w:rPr>
        <w:t>)</w:t>
      </w:r>
    </w:p>
    <w:p w14:paraId="0DD1EF3A" w14:textId="787C892B" w:rsidR="00CB6E2D" w:rsidRDefault="008842B3" w:rsidP="008842B3">
      <w:pPr>
        <w:pStyle w:val="Heading1"/>
        <w:numPr>
          <w:ilvl w:val="0"/>
          <w:numId w:val="7"/>
        </w:numPr>
        <w:rPr>
          <w:rFonts w:ascii="Open Sans" w:hAnsi="Open Sans" w:cs="Open Sans"/>
          <w:color w:val="4472C4" w:themeColor="accent1"/>
          <w:sz w:val="32"/>
          <w:szCs w:val="32"/>
        </w:rPr>
      </w:pPr>
      <w:bookmarkStart w:id="7" w:name="_Toc211954879"/>
      <w:r w:rsidRPr="008842B3">
        <w:rPr>
          <w:rFonts w:ascii="Open Sans" w:hAnsi="Open Sans" w:cs="Open Sans"/>
          <w:color w:val="4472C4" w:themeColor="accent1"/>
          <w:sz w:val="32"/>
          <w:szCs w:val="32"/>
        </w:rPr>
        <w:t>Required Statement of Earnings</w:t>
      </w:r>
      <w:bookmarkEnd w:id="7"/>
    </w:p>
    <w:p w14:paraId="130C4FB7" w14:textId="77777777" w:rsidR="008842B3" w:rsidRPr="008842B3" w:rsidRDefault="008842B3" w:rsidP="008842B3"/>
    <w:p w14:paraId="463D9095" w14:textId="68A3182A" w:rsidR="00CB6E2D" w:rsidRDefault="00CB6E2D" w:rsidP="0094436D">
      <w:pPr>
        <w:jc w:val="both"/>
        <w:rPr>
          <w:rFonts w:ascii="Open Sans" w:hAnsi="Open Sans" w:cs="Open Sans"/>
        </w:rPr>
      </w:pPr>
      <w:r w:rsidRPr="00CB6E2D">
        <w:rPr>
          <w:rFonts w:ascii="Open Sans" w:hAnsi="Open Sans" w:cs="Open Sans"/>
        </w:rPr>
        <w:t>8.1</w:t>
      </w:r>
      <w:r w:rsidRPr="00CB6E2D">
        <w:rPr>
          <w:rFonts w:ascii="Open Sans" w:hAnsi="Open Sans" w:cs="Open Sans"/>
        </w:rPr>
        <w:tab/>
        <w:t>At the end of each pay period, an Employer must provide each Employee with a statement of earnings covering that pay period. The earnings statement may be provided in writing or by electronic means. (See Saint Paul, Minnesota, Municipal Ordinance §224.08(a).</w:t>
      </w:r>
    </w:p>
    <w:p w14:paraId="589AC1F2" w14:textId="77777777" w:rsidR="00CB6E2D" w:rsidRDefault="00CB6E2D" w:rsidP="00CB6E2D">
      <w:pPr>
        <w:jc w:val="both"/>
        <w:rPr>
          <w:rFonts w:ascii="Open Sans" w:hAnsi="Open Sans" w:cs="Open Sans"/>
        </w:rPr>
      </w:pPr>
    </w:p>
    <w:p w14:paraId="1D143B99" w14:textId="5650066E" w:rsidR="00180835" w:rsidRPr="00CB6E2D" w:rsidRDefault="00CB6E2D" w:rsidP="00CB6E2D">
      <w:pPr>
        <w:jc w:val="both"/>
        <w:rPr>
          <w:rFonts w:ascii="Open Sans" w:hAnsi="Open Sans" w:cs="Open Sans"/>
        </w:rPr>
      </w:pPr>
      <w:r>
        <w:rPr>
          <w:rFonts w:ascii="Open Sans" w:hAnsi="Open Sans" w:cs="Open Sans"/>
        </w:rPr>
        <w:t xml:space="preserve">8.2 </w:t>
      </w:r>
      <w:r>
        <w:rPr>
          <w:rFonts w:ascii="Open Sans" w:hAnsi="Open Sans" w:cs="Open Sans"/>
        </w:rPr>
        <w:tab/>
      </w:r>
      <w:r w:rsidR="00F218D4" w:rsidRPr="00CB6E2D">
        <w:rPr>
          <w:rFonts w:ascii="Open Sans" w:hAnsi="Open Sans" w:cs="Open Sans"/>
        </w:rPr>
        <w:t>The earnings statement must include all the information required in this Chapter. (</w:t>
      </w:r>
      <w:r w:rsidR="00F218D4" w:rsidRPr="00CB6E2D">
        <w:rPr>
          <w:rFonts w:ascii="Open Sans" w:hAnsi="Open Sans" w:cs="Open Sans"/>
          <w:color w:val="4472C4" w:themeColor="accent1"/>
        </w:rPr>
        <w:t>See Saint Paul, Minnesota, Municipal Ordinance §224.0</w:t>
      </w:r>
      <w:r w:rsidR="0027507E" w:rsidRPr="00CB6E2D">
        <w:rPr>
          <w:rFonts w:ascii="Open Sans" w:hAnsi="Open Sans" w:cs="Open Sans"/>
          <w:color w:val="4472C4" w:themeColor="accent1"/>
        </w:rPr>
        <w:t>8</w:t>
      </w:r>
      <w:r w:rsidR="00F218D4" w:rsidRPr="00CB6E2D">
        <w:rPr>
          <w:rFonts w:ascii="Open Sans" w:hAnsi="Open Sans" w:cs="Open Sans"/>
          <w:color w:val="4472C4" w:themeColor="accent1"/>
        </w:rPr>
        <w:t>(</w:t>
      </w:r>
      <w:r w:rsidR="005E07FA" w:rsidRPr="00CB6E2D">
        <w:rPr>
          <w:rFonts w:ascii="Open Sans" w:hAnsi="Open Sans" w:cs="Open Sans"/>
          <w:color w:val="4472C4" w:themeColor="accent1"/>
        </w:rPr>
        <w:t>b</w:t>
      </w:r>
      <w:r w:rsidR="00F218D4" w:rsidRPr="00CB6E2D">
        <w:rPr>
          <w:rFonts w:ascii="Open Sans" w:hAnsi="Open Sans" w:cs="Open Sans"/>
          <w:color w:val="4472C4" w:themeColor="accent1"/>
        </w:rPr>
        <w:t>).</w:t>
      </w:r>
      <w:r w:rsidR="00F218D4" w:rsidRPr="00CB6E2D">
        <w:rPr>
          <w:rFonts w:ascii="Open Sans" w:hAnsi="Open Sans" w:cs="Open Sans"/>
        </w:rPr>
        <w:t>)</w:t>
      </w:r>
    </w:p>
    <w:p w14:paraId="2C3F2E7B" w14:textId="77777777" w:rsidR="00180835" w:rsidRPr="00180835" w:rsidRDefault="00180835" w:rsidP="00180835">
      <w:pPr>
        <w:pStyle w:val="ListParagraph"/>
        <w:rPr>
          <w:rFonts w:ascii="Open Sans" w:hAnsi="Open Sans" w:cs="Open Sans"/>
        </w:rPr>
      </w:pPr>
    </w:p>
    <w:p w14:paraId="6F7E9377" w14:textId="5059472A" w:rsidR="00F218D4" w:rsidRPr="00CB6E2D" w:rsidRDefault="00CB6E2D" w:rsidP="00E35F7E">
      <w:pPr>
        <w:pStyle w:val="ListParagraph"/>
        <w:numPr>
          <w:ilvl w:val="1"/>
          <w:numId w:val="13"/>
        </w:numPr>
        <w:ind w:left="0" w:firstLine="0"/>
        <w:jc w:val="both"/>
        <w:rPr>
          <w:rFonts w:ascii="Open Sans" w:hAnsi="Open Sans" w:cs="Open Sans"/>
        </w:rPr>
      </w:pPr>
      <w:r>
        <w:rPr>
          <w:rFonts w:ascii="Open Sans" w:hAnsi="Open Sans" w:cs="Open Sans"/>
        </w:rPr>
        <w:t xml:space="preserve">  </w:t>
      </w:r>
      <w:r w:rsidR="00F218D4" w:rsidRPr="00CB6E2D">
        <w:rPr>
          <w:rFonts w:ascii="Open Sans" w:hAnsi="Open Sans" w:cs="Open Sans"/>
        </w:rPr>
        <w:t>Where an Employee chooses to receive the earnings statement in writing, the Employer must comply with that request on an ongoing basis. However, the Employer may choose how best to comply with the request, such as sending the statement of earnings via U.S. Mail, handing out the statement of earnings to the Employee on a certain day and time, etc. (</w:t>
      </w:r>
      <w:r w:rsidR="00F218D4" w:rsidRPr="00CB6E2D">
        <w:rPr>
          <w:rFonts w:ascii="Open Sans" w:hAnsi="Open Sans" w:cs="Open Sans"/>
          <w:color w:val="4472C4" w:themeColor="accent1"/>
        </w:rPr>
        <w:t>See Saint Paul, Minnesota, Municipal Ordinance §224.0</w:t>
      </w:r>
      <w:r w:rsidR="00C90140" w:rsidRPr="00CB6E2D">
        <w:rPr>
          <w:rFonts w:ascii="Open Sans" w:hAnsi="Open Sans" w:cs="Open Sans"/>
          <w:color w:val="4472C4" w:themeColor="accent1"/>
        </w:rPr>
        <w:t>8</w:t>
      </w:r>
      <w:r w:rsidR="00F218D4" w:rsidRPr="00CB6E2D">
        <w:rPr>
          <w:rFonts w:ascii="Open Sans" w:hAnsi="Open Sans" w:cs="Open Sans"/>
          <w:color w:val="4472C4" w:themeColor="accent1"/>
        </w:rPr>
        <w:t>(c).</w:t>
      </w:r>
      <w:r w:rsidR="00F218D4" w:rsidRPr="00CB6E2D">
        <w:rPr>
          <w:rFonts w:ascii="Open Sans" w:hAnsi="Open Sans" w:cs="Open Sans"/>
        </w:rPr>
        <w:t>)</w:t>
      </w:r>
    </w:p>
    <w:p w14:paraId="0D53D903" w14:textId="0D18D168" w:rsidR="00467F00" w:rsidRPr="008842B3" w:rsidRDefault="008842B3" w:rsidP="008842B3">
      <w:pPr>
        <w:pStyle w:val="Heading1"/>
        <w:numPr>
          <w:ilvl w:val="0"/>
          <w:numId w:val="7"/>
        </w:numPr>
        <w:rPr>
          <w:rFonts w:ascii="Open Sans" w:hAnsi="Open Sans" w:cs="Open Sans"/>
          <w:color w:val="4472C4" w:themeColor="accent1"/>
          <w:sz w:val="32"/>
          <w:szCs w:val="32"/>
        </w:rPr>
      </w:pPr>
      <w:bookmarkStart w:id="8" w:name="_Toc211954880"/>
      <w:r w:rsidRPr="008842B3">
        <w:rPr>
          <w:rFonts w:ascii="Open Sans" w:hAnsi="Open Sans" w:cs="Open Sans"/>
          <w:color w:val="4472C4" w:themeColor="accent1"/>
          <w:sz w:val="32"/>
          <w:szCs w:val="32"/>
        </w:rPr>
        <w:t>Employer Records</w:t>
      </w:r>
      <w:bookmarkEnd w:id="8"/>
    </w:p>
    <w:sdt>
      <w:sdtPr>
        <w:tag w:val="goog_rdk_447"/>
        <w:id w:val="-1945619304"/>
      </w:sdtPr>
      <w:sdtContent>
        <w:sdt>
          <w:sdtPr>
            <w:tag w:val="goog_rdk_441"/>
            <w:id w:val="1958571419"/>
            <w:showingPlcHdr/>
          </w:sdtPr>
          <w:sdtContent>
            <w:p w14:paraId="000000EB" w14:textId="3D1A4D8D" w:rsidR="004A0774" w:rsidRPr="008842B3" w:rsidRDefault="008842B3" w:rsidP="008842B3">
              <w:pPr>
                <w:rPr>
                  <w:rFonts w:ascii="Open Sans" w:hAnsi="Open Sans" w:cs="Open Sans"/>
                  <w:b/>
                </w:rPr>
              </w:pPr>
              <w:r>
                <w:t xml:space="preserve">     </w:t>
              </w:r>
            </w:p>
          </w:sdtContent>
        </w:sdt>
      </w:sdtContent>
    </w:sdt>
    <w:sdt>
      <w:sdtPr>
        <w:tag w:val="goog_rdk_450"/>
        <w:id w:val="-1690682374"/>
      </w:sdtPr>
      <w:sdtContent>
        <w:sdt>
          <w:sdtPr>
            <w:tag w:val="goog_rdk_448"/>
            <w:id w:val="-1985635347"/>
          </w:sdtPr>
          <w:sdtContent>
            <w:p w14:paraId="7ECBF16B" w14:textId="77777777" w:rsidR="003824CB" w:rsidRPr="003824CB" w:rsidRDefault="00E87CF9" w:rsidP="003824CB">
              <w:pPr>
                <w:pStyle w:val="ListParagraph"/>
                <w:numPr>
                  <w:ilvl w:val="1"/>
                  <w:numId w:val="14"/>
                </w:numPr>
                <w:ind w:left="0" w:firstLine="0"/>
              </w:pPr>
              <w:r w:rsidRPr="003824CB">
                <w:rPr>
                  <w:rFonts w:ascii="Open Sans" w:hAnsi="Open Sans" w:cs="Open Sans"/>
                </w:rPr>
                <w:t>Employer records must include all the information required in this Chapter. (</w:t>
              </w:r>
              <w:r w:rsidRPr="003824CB">
                <w:rPr>
                  <w:rFonts w:ascii="Open Sans" w:hAnsi="Open Sans" w:cs="Open Sans"/>
                  <w:color w:val="4472C4" w:themeColor="accent1"/>
                </w:rPr>
                <w:t>See Saint Paul, Minnesota, Municipal Ordinance §224.0</w:t>
              </w:r>
              <w:r w:rsidR="002F22B2" w:rsidRPr="003824CB">
                <w:rPr>
                  <w:rFonts w:ascii="Open Sans" w:hAnsi="Open Sans" w:cs="Open Sans"/>
                  <w:color w:val="4472C4" w:themeColor="accent1"/>
                </w:rPr>
                <w:t>9</w:t>
              </w:r>
              <w:r w:rsidRPr="003824CB">
                <w:rPr>
                  <w:rFonts w:ascii="Open Sans" w:hAnsi="Open Sans" w:cs="Open Sans"/>
                  <w:color w:val="4472C4" w:themeColor="accent1"/>
                </w:rPr>
                <w:t>(a).</w:t>
              </w:r>
              <w:r w:rsidRPr="003824CB">
                <w:rPr>
                  <w:rFonts w:ascii="Open Sans" w:hAnsi="Open Sans" w:cs="Open Sans"/>
                </w:rPr>
                <w:t>)</w:t>
              </w:r>
            </w:p>
            <w:p w14:paraId="1EFDD767" w14:textId="77777777" w:rsidR="003824CB" w:rsidRDefault="003824CB" w:rsidP="003824CB"/>
            <w:p w14:paraId="15C46FE4" w14:textId="5E698D32" w:rsidR="003824CB" w:rsidRPr="003824CB" w:rsidRDefault="003824CB" w:rsidP="003824CB">
              <w:pPr>
                <w:rPr>
                  <w:rFonts w:ascii="Open Sans" w:hAnsi="Open Sans" w:cs="Open Sans"/>
                  <w:color w:val="4472C4" w:themeColor="accent1"/>
                </w:rPr>
              </w:pPr>
              <w:r w:rsidRPr="003824CB">
                <w:rPr>
                  <w:rFonts w:ascii="Open Sans" w:hAnsi="Open Sans" w:cs="Open Sans"/>
                  <w:color w:val="4472C4" w:themeColor="accent1"/>
                </w:rPr>
                <w:t>Access to Records</w:t>
              </w:r>
            </w:p>
            <w:p w14:paraId="3A4284F7" w14:textId="77777777" w:rsidR="003824CB" w:rsidRPr="003824CB" w:rsidRDefault="003824CB" w:rsidP="003824CB"/>
            <w:p w14:paraId="334755C7" w14:textId="47F89490" w:rsidR="00E87CF9" w:rsidRPr="003824CB" w:rsidRDefault="00E87CF9" w:rsidP="003824CB">
              <w:pPr>
                <w:pStyle w:val="ListParagraph"/>
                <w:numPr>
                  <w:ilvl w:val="1"/>
                  <w:numId w:val="14"/>
                </w:numPr>
                <w:ind w:left="0" w:firstLine="0"/>
              </w:pPr>
              <w:r w:rsidRPr="003824CB">
                <w:rPr>
                  <w:rFonts w:ascii="Open Sans" w:eastAsia="Open Sans" w:hAnsi="Open Sans" w:cs="Open Sans"/>
                </w:rPr>
                <w:t xml:space="preserve">Employers must, at a minimum, maintain </w:t>
              </w:r>
              <w:r w:rsidRPr="003824CB">
                <w:rPr>
                  <w:rFonts w:ascii="Open Sans" w:hAnsi="Open Sans" w:cs="Open Sans"/>
                </w:rPr>
                <w:t xml:space="preserve">all records and information required in this Chapter </w:t>
              </w:r>
              <w:r w:rsidR="00963610" w:rsidRPr="003824CB">
                <w:rPr>
                  <w:rFonts w:ascii="Open Sans" w:hAnsi="Open Sans" w:cs="Open Sans"/>
                </w:rPr>
                <w:t>while an employee is employed and</w:t>
              </w:r>
              <w:r w:rsidR="00963610" w:rsidRPr="003824CB">
                <w:rPr>
                  <w:rFonts w:ascii="Open Sans" w:eastAsia="Open Sans" w:hAnsi="Open Sans" w:cs="Open Sans"/>
                </w:rPr>
                <w:t xml:space="preserve"> </w:t>
              </w:r>
              <w:r w:rsidRPr="003824CB">
                <w:rPr>
                  <w:rFonts w:ascii="Open Sans" w:eastAsia="Open Sans" w:hAnsi="Open Sans" w:cs="Open Sans"/>
                </w:rPr>
                <w:t>for a three (3) year period</w:t>
              </w:r>
              <w:r w:rsidR="00D20C5F" w:rsidRPr="003824CB">
                <w:rPr>
                  <w:rFonts w:ascii="Open Sans" w:eastAsia="Open Sans" w:hAnsi="Open Sans" w:cs="Open Sans"/>
                </w:rPr>
                <w:t xml:space="preserve"> following termination</w:t>
              </w:r>
              <w:r w:rsidRPr="003824CB">
                <w:rPr>
                  <w:rFonts w:ascii="Open Sans" w:eastAsia="Open Sans" w:hAnsi="Open Sans" w:cs="Open Sans"/>
                </w:rPr>
                <w:t xml:space="preserve"> and provide such information to the Department upon request. </w:t>
              </w:r>
              <w:r w:rsidRPr="003824CB">
                <w:rPr>
                  <w:rFonts w:ascii="Open Sans" w:hAnsi="Open Sans" w:cs="Open Sans"/>
                </w:rPr>
                <w:t>(</w:t>
              </w:r>
              <w:r w:rsidRPr="003824CB">
                <w:rPr>
                  <w:rFonts w:ascii="Open Sans" w:hAnsi="Open Sans" w:cs="Open Sans"/>
                  <w:color w:val="4472C4" w:themeColor="accent1"/>
                </w:rPr>
                <w:t>See Saint Paul, Minnesota, Municipal Ordinance §224.0</w:t>
              </w:r>
              <w:r w:rsidR="005624F2" w:rsidRPr="003824CB">
                <w:rPr>
                  <w:rFonts w:ascii="Open Sans" w:hAnsi="Open Sans" w:cs="Open Sans"/>
                  <w:color w:val="4472C4" w:themeColor="accent1"/>
                </w:rPr>
                <w:t>9</w:t>
              </w:r>
              <w:r w:rsidRPr="003824CB">
                <w:rPr>
                  <w:rFonts w:ascii="Open Sans" w:hAnsi="Open Sans" w:cs="Open Sans"/>
                  <w:color w:val="4472C4" w:themeColor="accent1"/>
                </w:rPr>
                <w:t>(b</w:t>
              </w:r>
              <w:proofErr w:type="gramStart"/>
              <w:r w:rsidRPr="003824CB">
                <w:rPr>
                  <w:rFonts w:ascii="Open Sans" w:hAnsi="Open Sans" w:cs="Open Sans"/>
                  <w:color w:val="4472C4" w:themeColor="accent1"/>
                </w:rPr>
                <w:t>)</w:t>
              </w:r>
              <w:r w:rsidR="005203C0" w:rsidRPr="003824CB">
                <w:rPr>
                  <w:rFonts w:ascii="Open Sans" w:hAnsi="Open Sans" w:cs="Open Sans"/>
                  <w:color w:val="4472C4" w:themeColor="accent1"/>
                </w:rPr>
                <w:t>,</w:t>
              </w:r>
              <w:r w:rsidR="00F77477" w:rsidRPr="003824CB">
                <w:rPr>
                  <w:rFonts w:ascii="Open Sans" w:hAnsi="Open Sans" w:cs="Open Sans"/>
                  <w:color w:val="4472C4" w:themeColor="accent1"/>
                </w:rPr>
                <w:t>(</w:t>
              </w:r>
              <w:proofErr w:type="gramEnd"/>
              <w:r w:rsidR="00F77477" w:rsidRPr="003824CB">
                <w:rPr>
                  <w:rFonts w:ascii="Open Sans" w:hAnsi="Open Sans" w:cs="Open Sans"/>
                  <w:color w:val="4472C4" w:themeColor="accent1"/>
                </w:rPr>
                <w:t>d)</w:t>
              </w:r>
              <w:r w:rsidRPr="003824CB">
                <w:rPr>
                  <w:rFonts w:ascii="Open Sans" w:hAnsi="Open Sans" w:cs="Open Sans"/>
                  <w:color w:val="4472C4" w:themeColor="accent1"/>
                </w:rPr>
                <w:t>.</w:t>
              </w:r>
              <w:r w:rsidRPr="003824CB">
                <w:rPr>
                  <w:rFonts w:ascii="Open Sans" w:hAnsi="Open Sans" w:cs="Open Sans"/>
                </w:rPr>
                <w:t>)</w:t>
              </w:r>
              <w:r w:rsidRPr="003824CB">
                <w:rPr>
                  <w:rFonts w:ascii="Open Sans" w:eastAsia="Open Sans" w:hAnsi="Open Sans" w:cs="Open Sans"/>
                </w:rPr>
                <w:t xml:space="preserve"> </w:t>
              </w:r>
            </w:p>
            <w:p w14:paraId="616921AB" w14:textId="77777777" w:rsidR="00156AC4" w:rsidRPr="00156AC4" w:rsidRDefault="00156AC4" w:rsidP="00156AC4">
              <w:pPr>
                <w:pStyle w:val="ListParagraph"/>
                <w:jc w:val="both"/>
                <w:rPr>
                  <w:rFonts w:ascii="Open Sans" w:eastAsia="Open Sans" w:hAnsi="Open Sans" w:cs="Open Sans"/>
                </w:rPr>
              </w:pPr>
            </w:p>
            <w:p w14:paraId="35B90564" w14:textId="77777777" w:rsidR="003824CB" w:rsidRPr="003824CB" w:rsidRDefault="00000000" w:rsidP="003824CB">
              <w:pPr>
                <w:pStyle w:val="ListParagraph"/>
                <w:numPr>
                  <w:ilvl w:val="1"/>
                  <w:numId w:val="14"/>
                </w:numPr>
                <w:ind w:left="0" w:firstLine="0"/>
                <w:jc w:val="both"/>
                <w:rPr>
                  <w:rFonts w:ascii="Open Sans" w:eastAsia="Open Sans" w:hAnsi="Open Sans" w:cs="Open Sans"/>
                </w:rPr>
              </w:pPr>
              <w:sdt>
                <w:sdtPr>
                  <w:tag w:val="goog_rdk_488"/>
                  <w:id w:val="-1094634246"/>
                </w:sdtPr>
                <w:sdtContent>
                  <w:sdt>
                    <w:sdtPr>
                      <w:tag w:val="goog_rdk_489"/>
                      <w:id w:val="961957585"/>
                    </w:sdtPr>
                    <w:sdtContent>
                      <w:r w:rsidR="003824CB">
                        <w:t xml:space="preserve">  </w:t>
                      </w:r>
                      <w:r w:rsidR="00156AC4" w:rsidRPr="003824CB">
                        <w:rPr>
                          <w:rFonts w:ascii="Open Sans" w:hAnsi="Open Sans" w:cs="Open Sans"/>
                        </w:rPr>
                        <w:t>Employers must keep records for three (3) years relating to minimum wage adjustments for youth wage or youth training programs (e.g. program components, funding sources, and employee ages with corresponding pay rates).</w:t>
                      </w:r>
                    </w:sdtContent>
                  </w:sdt>
                </w:sdtContent>
              </w:sdt>
              <w:sdt>
                <w:sdtPr>
                  <w:tag w:val="goog_rdk_490"/>
                  <w:id w:val="-256928147"/>
                </w:sdtPr>
                <w:sdtContent>
                  <w:sdt>
                    <w:sdtPr>
                      <w:tag w:val="goog_rdk_491"/>
                      <w:id w:val="-492155604"/>
                      <w:showingPlcHdr/>
                    </w:sdtPr>
                    <w:sdtContent>
                      <w:r w:rsidR="00156AC4" w:rsidRPr="003824CB">
                        <w:rPr>
                          <w:rFonts w:ascii="Open Sans" w:hAnsi="Open Sans" w:cs="Open Sans"/>
                        </w:rPr>
                        <w:t xml:space="preserve">     </w:t>
                      </w:r>
                    </w:sdtContent>
                  </w:sdt>
                </w:sdtContent>
              </w:sdt>
            </w:p>
            <w:p w14:paraId="16109BB5" w14:textId="77777777" w:rsidR="003824CB" w:rsidRPr="003824CB" w:rsidRDefault="003824CB" w:rsidP="003824CB">
              <w:pPr>
                <w:pStyle w:val="ListParagraph"/>
                <w:rPr>
                  <w:rFonts w:ascii="Open Sans" w:hAnsi="Open Sans" w:cs="Open Sans"/>
                </w:rPr>
              </w:pPr>
            </w:p>
            <w:p w14:paraId="25C08FD4" w14:textId="1B15FDDF" w:rsidR="00E87CF9" w:rsidRPr="003824CB" w:rsidRDefault="00E87CF9" w:rsidP="003824CB">
              <w:pPr>
                <w:pStyle w:val="ListParagraph"/>
                <w:numPr>
                  <w:ilvl w:val="1"/>
                  <w:numId w:val="14"/>
                </w:numPr>
                <w:ind w:left="0" w:firstLine="0"/>
                <w:jc w:val="both"/>
                <w:rPr>
                  <w:rFonts w:ascii="Open Sans" w:eastAsia="Open Sans" w:hAnsi="Open Sans" w:cs="Open Sans"/>
                </w:rPr>
              </w:pPr>
              <w:r w:rsidRPr="003824CB">
                <w:rPr>
                  <w:rFonts w:ascii="Open Sans" w:hAnsi="Open Sans" w:cs="Open Sans"/>
                </w:rPr>
                <w:t xml:space="preserve">If an Employer refuses to provide the Department access to records to investigate potential violations or monitor compliance with the requirements of the Chapter, the </w:t>
              </w:r>
              <w:r w:rsidRPr="003824CB">
                <w:rPr>
                  <w:rFonts w:ascii="Open Sans" w:hAnsi="Open Sans" w:cs="Open Sans"/>
                </w:rPr>
                <w:lastRenderedPageBreak/>
                <w:t>Department may seek an administrative search warrant for such records. (</w:t>
              </w:r>
              <w:r w:rsidRPr="003824CB">
                <w:rPr>
                  <w:rFonts w:ascii="Open Sans" w:hAnsi="Open Sans" w:cs="Open Sans"/>
                  <w:color w:val="4472C4" w:themeColor="accent1"/>
                </w:rPr>
                <w:t>See Saint Paul, Minnesota, Municipal Ordinance §224.0</w:t>
              </w:r>
              <w:r w:rsidR="00AF6881" w:rsidRPr="003824CB">
                <w:rPr>
                  <w:rFonts w:ascii="Open Sans" w:hAnsi="Open Sans" w:cs="Open Sans"/>
                  <w:color w:val="4472C4" w:themeColor="accent1"/>
                </w:rPr>
                <w:t>9</w:t>
              </w:r>
              <w:r w:rsidRPr="003824CB">
                <w:rPr>
                  <w:rFonts w:ascii="Open Sans" w:hAnsi="Open Sans" w:cs="Open Sans"/>
                  <w:color w:val="4472C4" w:themeColor="accent1"/>
                </w:rPr>
                <w:t>(d</w:t>
              </w:r>
              <w:proofErr w:type="gramStart"/>
              <w:r w:rsidRPr="003824CB">
                <w:rPr>
                  <w:rFonts w:ascii="Open Sans" w:hAnsi="Open Sans" w:cs="Open Sans"/>
                  <w:color w:val="4472C4" w:themeColor="accent1"/>
                </w:rPr>
                <w:t>)</w:t>
              </w:r>
              <w:r w:rsidR="005203C0" w:rsidRPr="003824CB">
                <w:rPr>
                  <w:rFonts w:ascii="Open Sans" w:hAnsi="Open Sans" w:cs="Open Sans"/>
                  <w:color w:val="4472C4" w:themeColor="accent1"/>
                </w:rPr>
                <w:t>,</w:t>
              </w:r>
              <w:r w:rsidR="0006451F" w:rsidRPr="003824CB">
                <w:rPr>
                  <w:rFonts w:ascii="Open Sans" w:hAnsi="Open Sans" w:cs="Open Sans"/>
                  <w:color w:val="4472C4" w:themeColor="accent1"/>
                </w:rPr>
                <w:t>(</w:t>
              </w:r>
              <w:proofErr w:type="gramEnd"/>
              <w:r w:rsidR="0006451F" w:rsidRPr="003824CB">
                <w:rPr>
                  <w:rFonts w:ascii="Open Sans" w:hAnsi="Open Sans" w:cs="Open Sans"/>
                  <w:color w:val="4472C4" w:themeColor="accent1"/>
                </w:rPr>
                <w:t>f)</w:t>
              </w:r>
              <w:r w:rsidRPr="003824CB">
                <w:rPr>
                  <w:rFonts w:ascii="Open Sans" w:hAnsi="Open Sans" w:cs="Open Sans"/>
                  <w:color w:val="4472C4" w:themeColor="accent1"/>
                </w:rPr>
                <w:t>.</w:t>
              </w:r>
              <w:r w:rsidRPr="003824CB">
                <w:rPr>
                  <w:rFonts w:ascii="Open Sans" w:hAnsi="Open Sans" w:cs="Open Sans"/>
                </w:rPr>
                <w:t>)</w:t>
              </w:r>
            </w:p>
            <w:p w14:paraId="675A8364" w14:textId="77777777" w:rsidR="00E87CF9" w:rsidRPr="007B30F0" w:rsidRDefault="00E87CF9" w:rsidP="00E87CF9">
              <w:pPr>
                <w:jc w:val="both"/>
                <w:rPr>
                  <w:rFonts w:ascii="Open Sans" w:hAnsi="Open Sans" w:cs="Open Sans"/>
                </w:rPr>
              </w:pPr>
            </w:p>
            <w:p w14:paraId="166F8931" w14:textId="77777777" w:rsidR="00E87CF9" w:rsidRPr="007B30F0" w:rsidRDefault="00E87CF9" w:rsidP="00995837">
              <w:pPr>
                <w:jc w:val="both"/>
                <w:rPr>
                  <w:rFonts w:ascii="Open Sans" w:hAnsi="Open Sans" w:cs="Open Sans"/>
                  <w:color w:val="1D57A5"/>
                </w:rPr>
              </w:pPr>
              <w:r w:rsidRPr="007B30F0">
                <w:rPr>
                  <w:rFonts w:ascii="Open Sans" w:hAnsi="Open Sans" w:cs="Open Sans"/>
                  <w:color w:val="1D57A5"/>
                </w:rPr>
                <w:t xml:space="preserve">Failure to Provide Access to or Maintain Records </w:t>
              </w:r>
            </w:p>
            <w:p w14:paraId="4FEEEBED" w14:textId="77777777" w:rsidR="00E87CF9" w:rsidRPr="007B30F0" w:rsidRDefault="00E87CF9" w:rsidP="00E87CF9">
              <w:pPr>
                <w:jc w:val="both"/>
                <w:rPr>
                  <w:rFonts w:ascii="Open Sans" w:hAnsi="Open Sans" w:cs="Open Sans"/>
                  <w:color w:val="1D57A5"/>
                </w:rPr>
              </w:pPr>
            </w:p>
            <w:p w14:paraId="16CEE7DE" w14:textId="1AA1F0D7" w:rsidR="003824CB" w:rsidRPr="003824CB" w:rsidRDefault="00E87CF9" w:rsidP="003824CB">
              <w:pPr>
                <w:pStyle w:val="ListParagraph"/>
                <w:numPr>
                  <w:ilvl w:val="1"/>
                  <w:numId w:val="14"/>
                </w:numPr>
                <w:ind w:left="0" w:firstLine="0"/>
                <w:jc w:val="both"/>
                <w:rPr>
                  <w:rFonts w:ascii="Open Sans" w:hAnsi="Open Sans" w:cs="Open Sans"/>
                </w:rPr>
              </w:pPr>
              <w:r w:rsidRPr="003824CB">
                <w:rPr>
                  <w:rFonts w:ascii="Open Sans" w:hAnsi="Open Sans" w:cs="Open Sans"/>
                </w:rPr>
                <w:t>Once the Department notifies an Employer that an investigation under the Chapter has</w:t>
              </w:r>
              <w:r w:rsidR="00F62734" w:rsidRPr="003824CB">
                <w:rPr>
                  <w:rFonts w:ascii="Open Sans" w:hAnsi="Open Sans" w:cs="Open Sans"/>
                </w:rPr>
                <w:t xml:space="preserve"> begun</w:t>
              </w:r>
              <w:r w:rsidRPr="003824CB">
                <w:rPr>
                  <w:rFonts w:ascii="Open Sans" w:hAnsi="Open Sans" w:cs="Open Sans"/>
                </w:rPr>
                <w:t>, the Employer may not destroy any records until the Employer is notified by the Department that the investigation has</w:t>
              </w:r>
              <w:r w:rsidR="00ED45FA" w:rsidRPr="003824CB">
                <w:rPr>
                  <w:rFonts w:ascii="Open Sans" w:hAnsi="Open Sans" w:cs="Open Sans"/>
                </w:rPr>
                <w:t xml:space="preserve"> ended</w:t>
              </w:r>
              <w:r w:rsidRPr="003824CB">
                <w:rPr>
                  <w:rFonts w:ascii="Open Sans" w:hAnsi="Open Sans" w:cs="Open Sans"/>
                </w:rPr>
                <w:t>. (</w:t>
              </w:r>
              <w:r w:rsidRPr="003824CB">
                <w:rPr>
                  <w:rFonts w:ascii="Open Sans" w:hAnsi="Open Sans" w:cs="Open Sans"/>
                  <w:color w:val="4472C4" w:themeColor="accent1"/>
                </w:rPr>
                <w:t>See Saint Paul, Minnesota, Municipal Ordinance §224.0</w:t>
              </w:r>
              <w:r w:rsidR="00FE337C" w:rsidRPr="003824CB">
                <w:rPr>
                  <w:rFonts w:ascii="Open Sans" w:hAnsi="Open Sans" w:cs="Open Sans"/>
                  <w:color w:val="4472C4" w:themeColor="accent1"/>
                </w:rPr>
                <w:t>9</w:t>
              </w:r>
              <w:r w:rsidRPr="003824CB">
                <w:rPr>
                  <w:rFonts w:ascii="Open Sans" w:hAnsi="Open Sans" w:cs="Open Sans"/>
                  <w:color w:val="4472C4" w:themeColor="accent1"/>
                </w:rPr>
                <w:t>.</w:t>
              </w:r>
              <w:r w:rsidRPr="003824CB">
                <w:rPr>
                  <w:rFonts w:ascii="Open Sans" w:hAnsi="Open Sans" w:cs="Open Sans"/>
                </w:rPr>
                <w:t>)</w:t>
              </w:r>
            </w:p>
            <w:p w14:paraId="6A0246F8" w14:textId="77777777" w:rsidR="003824CB" w:rsidRDefault="003824CB" w:rsidP="003824CB">
              <w:pPr>
                <w:pStyle w:val="ListParagraph"/>
                <w:ind w:left="360"/>
                <w:jc w:val="both"/>
                <w:rPr>
                  <w:rFonts w:ascii="Open Sans" w:hAnsi="Open Sans" w:cs="Open Sans"/>
                </w:rPr>
              </w:pPr>
            </w:p>
            <w:p w14:paraId="59E79403" w14:textId="77777777" w:rsidR="003824CB" w:rsidRDefault="00E87CF9" w:rsidP="003824CB">
              <w:pPr>
                <w:pStyle w:val="ListParagraph"/>
                <w:numPr>
                  <w:ilvl w:val="1"/>
                  <w:numId w:val="14"/>
                </w:numPr>
                <w:ind w:left="0" w:firstLine="0"/>
                <w:jc w:val="both"/>
                <w:rPr>
                  <w:rFonts w:ascii="Open Sans" w:hAnsi="Open Sans" w:cs="Open Sans"/>
                </w:rPr>
              </w:pPr>
              <w:r w:rsidRPr="003824CB">
                <w:rPr>
                  <w:rFonts w:ascii="Open Sans" w:hAnsi="Open Sans" w:cs="Open Sans"/>
                </w:rPr>
                <w:t xml:space="preserve">An Employer's failure to maintain, retain, or produce a full response to a request for records, or any other information that is reasonably related to the investigation following the execution of an administrative search warrant for such records </w:t>
              </w:r>
              <w:r w:rsidR="00737FDD" w:rsidRPr="003824CB">
                <w:rPr>
                  <w:rFonts w:ascii="Open Sans" w:hAnsi="Open Sans" w:cs="Open Sans"/>
                </w:rPr>
                <w:t>shall create a presumption that the Employer has violated this Chapter absent clear and convincing evidence otherwise</w:t>
              </w:r>
              <w:r w:rsidRPr="003824CB">
                <w:rPr>
                  <w:rFonts w:ascii="Open Sans" w:hAnsi="Open Sans" w:cs="Open Sans"/>
                </w:rPr>
                <w:t>. (</w:t>
              </w:r>
              <w:r w:rsidRPr="003824CB">
                <w:rPr>
                  <w:rFonts w:ascii="Open Sans" w:hAnsi="Open Sans" w:cs="Open Sans"/>
                  <w:color w:val="4472C4" w:themeColor="accent1"/>
                </w:rPr>
                <w:t>See Saint Paul, Minnesota, Municipal Ordinance §224.0</w:t>
              </w:r>
              <w:r w:rsidR="00AF4BC3" w:rsidRPr="003824CB">
                <w:rPr>
                  <w:rFonts w:ascii="Open Sans" w:hAnsi="Open Sans" w:cs="Open Sans"/>
                  <w:color w:val="4472C4" w:themeColor="accent1"/>
                </w:rPr>
                <w:t>9(g)</w:t>
              </w:r>
              <w:r w:rsidR="00817DF2" w:rsidRPr="003824CB">
                <w:rPr>
                  <w:rFonts w:ascii="Open Sans" w:hAnsi="Open Sans" w:cs="Open Sans"/>
                  <w:color w:val="4472C4" w:themeColor="accent1"/>
                </w:rPr>
                <w:t xml:space="preserve"> and §224.13(b</w:t>
              </w:r>
              <w:r w:rsidR="00363EDF" w:rsidRPr="003824CB">
                <w:rPr>
                  <w:rFonts w:ascii="Open Sans" w:hAnsi="Open Sans" w:cs="Open Sans"/>
                  <w:color w:val="4472C4" w:themeColor="accent1"/>
                </w:rPr>
                <w:t>)(</w:t>
              </w:r>
              <w:r w:rsidR="00817DF2" w:rsidRPr="003824CB">
                <w:rPr>
                  <w:rFonts w:ascii="Open Sans" w:hAnsi="Open Sans" w:cs="Open Sans"/>
                  <w:color w:val="4472C4" w:themeColor="accent1"/>
                </w:rPr>
                <w:t>2)</w:t>
              </w:r>
              <w:r w:rsidRPr="003824CB">
                <w:rPr>
                  <w:rFonts w:ascii="Open Sans" w:hAnsi="Open Sans" w:cs="Open Sans"/>
                  <w:color w:val="4472C4" w:themeColor="accent1"/>
                </w:rPr>
                <w:t>.</w:t>
              </w:r>
              <w:r w:rsidRPr="003824CB">
                <w:rPr>
                  <w:rFonts w:ascii="Open Sans" w:hAnsi="Open Sans" w:cs="Open Sans"/>
                </w:rPr>
                <w:t>)</w:t>
              </w:r>
            </w:p>
            <w:p w14:paraId="24261B7F" w14:textId="77777777" w:rsidR="003824CB" w:rsidRPr="003824CB" w:rsidRDefault="003824CB" w:rsidP="003824CB">
              <w:pPr>
                <w:pStyle w:val="ListParagraph"/>
                <w:rPr>
                  <w:rFonts w:ascii="Open Sans" w:hAnsi="Open Sans" w:cs="Open Sans"/>
                </w:rPr>
              </w:pPr>
            </w:p>
            <w:p w14:paraId="4BF0DF36" w14:textId="77777777" w:rsidR="003824CB" w:rsidRDefault="00E87CF9" w:rsidP="003824CB">
              <w:pPr>
                <w:pStyle w:val="ListParagraph"/>
                <w:numPr>
                  <w:ilvl w:val="1"/>
                  <w:numId w:val="14"/>
                </w:numPr>
                <w:ind w:left="0" w:firstLine="0"/>
                <w:jc w:val="both"/>
                <w:rPr>
                  <w:rFonts w:ascii="Open Sans" w:hAnsi="Open Sans" w:cs="Open Sans"/>
                </w:rPr>
              </w:pPr>
              <w:r w:rsidRPr="003824CB">
                <w:rPr>
                  <w:rFonts w:ascii="Open Sans" w:hAnsi="Open Sans" w:cs="Open Sans"/>
                </w:rPr>
                <w:t>When an Employer does not provide or maintain adequate records as mandated by the Ordinance, and where the Department orders backpay, the Department may make determinations of backpay wages based on available evidence. (</w:t>
              </w:r>
              <w:r w:rsidRPr="003824CB">
                <w:rPr>
                  <w:rFonts w:ascii="Open Sans" w:hAnsi="Open Sans" w:cs="Open Sans"/>
                  <w:color w:val="4472C4" w:themeColor="accent1"/>
                </w:rPr>
                <w:t>See Saint Paul, Minnesota, Municipal Ordinance §224.0</w:t>
              </w:r>
              <w:r w:rsidR="00970BFC" w:rsidRPr="003824CB">
                <w:rPr>
                  <w:rFonts w:ascii="Open Sans" w:hAnsi="Open Sans" w:cs="Open Sans"/>
                  <w:color w:val="4472C4" w:themeColor="accent1"/>
                </w:rPr>
                <w:t>9</w:t>
              </w:r>
              <w:r w:rsidRPr="003824CB">
                <w:rPr>
                  <w:rFonts w:ascii="Open Sans" w:hAnsi="Open Sans" w:cs="Open Sans"/>
                  <w:color w:val="4472C4" w:themeColor="accent1"/>
                </w:rPr>
                <w:t>(</w:t>
              </w:r>
              <w:r w:rsidR="00970BFC" w:rsidRPr="003824CB">
                <w:rPr>
                  <w:rFonts w:ascii="Open Sans" w:hAnsi="Open Sans" w:cs="Open Sans"/>
                  <w:color w:val="4472C4" w:themeColor="accent1"/>
                </w:rPr>
                <w:t>h</w:t>
              </w:r>
              <w:r w:rsidRPr="003824CB">
                <w:rPr>
                  <w:rFonts w:ascii="Open Sans" w:hAnsi="Open Sans" w:cs="Open Sans"/>
                  <w:color w:val="4472C4" w:themeColor="accent1"/>
                </w:rPr>
                <w:t>).</w:t>
              </w:r>
              <w:r w:rsidRPr="003824CB">
                <w:rPr>
                  <w:rFonts w:ascii="Open Sans" w:hAnsi="Open Sans" w:cs="Open Sans"/>
                </w:rPr>
                <w:t>)</w:t>
              </w:r>
            </w:p>
            <w:p w14:paraId="72B008FC" w14:textId="77777777" w:rsidR="003824CB" w:rsidRPr="003824CB" w:rsidRDefault="003824CB" w:rsidP="003824CB">
              <w:pPr>
                <w:pStyle w:val="ListParagraph"/>
                <w:rPr>
                  <w:rFonts w:ascii="Open Sans" w:hAnsi="Open Sans" w:cs="Open Sans"/>
                </w:rPr>
              </w:pPr>
            </w:p>
            <w:p w14:paraId="000000F8" w14:textId="441A9C74" w:rsidR="004A0774" w:rsidRPr="003824CB" w:rsidRDefault="00E87CF9" w:rsidP="003824CB">
              <w:pPr>
                <w:pStyle w:val="ListParagraph"/>
                <w:numPr>
                  <w:ilvl w:val="2"/>
                  <w:numId w:val="14"/>
                </w:numPr>
                <w:ind w:left="810" w:firstLine="0"/>
                <w:jc w:val="both"/>
                <w:rPr>
                  <w:rFonts w:ascii="Open Sans" w:hAnsi="Open Sans" w:cs="Open Sans"/>
                </w:rPr>
              </w:pPr>
              <w:r w:rsidRPr="003824CB">
                <w:rPr>
                  <w:rFonts w:ascii="Open Sans" w:hAnsi="Open Sans" w:cs="Open Sans"/>
                </w:rPr>
                <w:t>Available evidence shall include, but is not limited to contracts, documentation and testimony provided by Employees, documentation provided by the Employer, public documentation posted by the Employer, documentation provided by third-parties, wage estimates by the U.S. Bureau of Labor Statistics and other federal or state agencies</w:t>
              </w:r>
              <w:r w:rsidR="00FB418D" w:rsidRPr="003824CB">
                <w:rPr>
                  <w:rFonts w:ascii="Open Sans" w:hAnsi="Open Sans" w:cs="Open Sans"/>
                </w:rPr>
                <w:t>.</w:t>
              </w:r>
            </w:p>
          </w:sdtContent>
        </w:sdt>
      </w:sdtContent>
    </w:sdt>
    <w:bookmarkStart w:id="9" w:name="_Toc211954881" w:displacedByCustomXml="next"/>
    <w:sdt>
      <w:sdtPr>
        <w:rPr>
          <w:rFonts w:ascii="Open Sans" w:hAnsi="Open Sans" w:cs="Open Sans"/>
          <w:color w:val="4472C4" w:themeColor="accent1"/>
          <w:sz w:val="32"/>
          <w:szCs w:val="32"/>
        </w:rPr>
        <w:tag w:val="goog_rdk_495"/>
        <w:id w:val="-492344082"/>
      </w:sdtPr>
      <w:sdtEndPr>
        <w:rPr>
          <w:rFonts w:ascii="Calibri" w:hAnsi="Calibri" w:cs="Calibri"/>
          <w:color w:val="auto"/>
          <w:sz w:val="48"/>
          <w:szCs w:val="48"/>
        </w:rPr>
      </w:sdtEndPr>
      <w:sdtContent>
        <w:p w14:paraId="4A4FC57F" w14:textId="024BBFB3" w:rsidR="00E87CF9" w:rsidRPr="007B30F0" w:rsidRDefault="003824CB" w:rsidP="003824CB">
          <w:pPr>
            <w:pStyle w:val="Heading1"/>
            <w:ind w:firstLine="720"/>
          </w:pPr>
          <w:r>
            <w:rPr>
              <w:rFonts w:ascii="Open Sans" w:hAnsi="Open Sans" w:cs="Open Sans"/>
              <w:color w:val="4472C4" w:themeColor="accent1"/>
              <w:sz w:val="32"/>
              <w:szCs w:val="32"/>
            </w:rPr>
            <w:t xml:space="preserve">10. </w:t>
          </w:r>
          <w:sdt>
            <w:sdtPr>
              <w:rPr>
                <w:rFonts w:ascii="Open Sans" w:hAnsi="Open Sans" w:cs="Open Sans"/>
                <w:color w:val="4472C4" w:themeColor="accent1"/>
                <w:sz w:val="32"/>
                <w:szCs w:val="32"/>
              </w:rPr>
              <w:tag w:val="goog_rdk_493"/>
              <w:id w:val="-1047725602"/>
            </w:sdtPr>
            <w:sdtEndPr>
              <w:rPr>
                <w:rFonts w:ascii="Calibri" w:hAnsi="Calibri" w:cs="Calibri"/>
                <w:color w:val="auto"/>
                <w:sz w:val="48"/>
                <w:szCs w:val="48"/>
              </w:rPr>
            </w:sdtEndPr>
            <w:sdtContent>
              <w:r w:rsidR="008842B3" w:rsidRPr="008842B3">
                <w:rPr>
                  <w:rFonts w:ascii="Open Sans" w:hAnsi="Open Sans" w:cs="Open Sans"/>
                  <w:color w:val="4472C4" w:themeColor="accent1"/>
                  <w:sz w:val="32"/>
                  <w:szCs w:val="32"/>
                </w:rPr>
                <w:t>Notice and Posting</w:t>
              </w:r>
            </w:sdtContent>
          </w:sdt>
        </w:p>
      </w:sdtContent>
    </w:sdt>
    <w:bookmarkEnd w:id="9" w:displacedByCustomXml="prev"/>
    <w:sdt>
      <w:sdtPr>
        <w:tag w:val="goog_rdk_499"/>
        <w:id w:val="-159494859"/>
      </w:sdtPr>
      <w:sdtEndPr>
        <w:rPr>
          <w:rFonts w:ascii="Open Sans" w:hAnsi="Open Sans" w:cs="Open Sans"/>
          <w:color w:val="4472C4" w:themeColor="accent1"/>
          <w:sz w:val="32"/>
          <w:szCs w:val="32"/>
        </w:rPr>
      </w:sdtEndPr>
      <w:sdtContent>
        <w:p w14:paraId="3269891B" w14:textId="77777777" w:rsidR="003824CB" w:rsidRDefault="003824CB" w:rsidP="003824CB">
          <w:pPr>
            <w:jc w:val="both"/>
          </w:pPr>
        </w:p>
        <w:sdt>
          <w:sdtPr>
            <w:tag w:val="goog_rdk_496"/>
            <w:id w:val="-9502502"/>
          </w:sdtPr>
          <w:sdtEndPr>
            <w:rPr>
              <w:rFonts w:ascii="Open Sans" w:hAnsi="Open Sans" w:cs="Open Sans"/>
              <w:color w:val="4472C4" w:themeColor="accent1"/>
              <w:sz w:val="32"/>
              <w:szCs w:val="32"/>
            </w:rPr>
          </w:sdtEndPr>
          <w:sdtContent>
            <w:p w14:paraId="69851590" w14:textId="1325F660" w:rsidR="002B4E50" w:rsidRPr="003824CB" w:rsidRDefault="00D50BC8" w:rsidP="003824CB">
              <w:pPr>
                <w:jc w:val="both"/>
                <w:rPr>
                  <w:rFonts w:ascii="Open Sans" w:hAnsi="Open Sans" w:cs="Open Sans"/>
                  <w:color w:val="1D57A5"/>
                </w:rPr>
              </w:pPr>
              <w:r w:rsidRPr="003824CB">
                <w:rPr>
                  <w:rFonts w:ascii="Open Sans" w:hAnsi="Open Sans" w:cs="Open Sans"/>
                </w:rPr>
                <w:t>10</w:t>
              </w:r>
              <w:r w:rsidR="002B4E50" w:rsidRPr="003824CB">
                <w:rPr>
                  <w:rFonts w:ascii="Open Sans" w:hAnsi="Open Sans" w:cs="Open Sans"/>
                </w:rPr>
                <w:t>.1</w:t>
              </w:r>
              <w:r w:rsidR="002B4E50" w:rsidRPr="003824CB">
                <w:rPr>
                  <w:rFonts w:ascii="Open Sans" w:hAnsi="Open Sans" w:cs="Open Sans"/>
                </w:rPr>
                <w:tab/>
              </w:r>
              <w:r w:rsidR="002B4E50" w:rsidRPr="003824CB">
                <w:rPr>
                  <w:rFonts w:ascii="Open Sans" w:eastAsia="Open Sans" w:hAnsi="Open Sans" w:cs="Open Sans"/>
                </w:rPr>
                <w:t>The Department has available a standard Workplace Notice Poster for Employers in five (5) different languages.</w:t>
              </w:r>
              <w:r w:rsidR="002B4E50" w:rsidRPr="003824CB">
                <w:rPr>
                  <w:rFonts w:ascii="Open Sans" w:hAnsi="Open Sans" w:cs="Open Sans"/>
                </w:rPr>
                <w:t xml:space="preserve"> (</w:t>
              </w:r>
              <w:r w:rsidR="002B4E50" w:rsidRPr="003824CB">
                <w:rPr>
                  <w:rFonts w:ascii="Open Sans" w:hAnsi="Open Sans" w:cs="Open Sans"/>
                  <w:color w:val="4471C4"/>
                </w:rPr>
                <w:t>See</w:t>
              </w:r>
              <w:r w:rsidR="002B4E50" w:rsidRPr="003824CB">
                <w:rPr>
                  <w:rFonts w:ascii="Open Sans" w:hAnsi="Open Sans" w:cs="Open Sans"/>
                  <w:i/>
                  <w:iCs/>
                  <w:color w:val="4471C4"/>
                </w:rPr>
                <w:t xml:space="preserve"> </w:t>
              </w:r>
              <w:r w:rsidR="002B4E50" w:rsidRPr="003824CB">
                <w:rPr>
                  <w:rFonts w:ascii="Open Sans" w:hAnsi="Open Sans" w:cs="Open Sans"/>
                  <w:color w:val="4472C4" w:themeColor="accent1"/>
                </w:rPr>
                <w:t>Saint Paul, Minnesota, Municipal Ordinance §224.</w:t>
              </w:r>
              <w:r w:rsidR="00F03F1F" w:rsidRPr="003824CB">
                <w:rPr>
                  <w:rFonts w:ascii="Open Sans" w:hAnsi="Open Sans" w:cs="Open Sans"/>
                  <w:color w:val="4472C4" w:themeColor="accent1"/>
                </w:rPr>
                <w:t>10</w:t>
              </w:r>
              <w:r w:rsidR="002B4E50" w:rsidRPr="003824CB">
                <w:rPr>
                  <w:rFonts w:ascii="Open Sans" w:hAnsi="Open Sans" w:cs="Open Sans"/>
                  <w:color w:val="4472C4" w:themeColor="accent1"/>
                </w:rPr>
                <w:t>(a).</w:t>
              </w:r>
              <w:r w:rsidR="002B4E50" w:rsidRPr="003824CB">
                <w:rPr>
                  <w:rFonts w:ascii="Open Sans" w:hAnsi="Open Sans" w:cs="Open Sans"/>
                </w:rPr>
                <w:t>)</w:t>
              </w:r>
            </w:p>
            <w:p w14:paraId="31992DE0" w14:textId="77777777" w:rsidR="002B4E50" w:rsidRPr="007B30F0" w:rsidRDefault="002B4E50" w:rsidP="002B4E50">
              <w:pPr>
                <w:pStyle w:val="ListParagraph"/>
                <w:ind w:left="1440" w:hanging="720"/>
                <w:jc w:val="both"/>
                <w:rPr>
                  <w:rFonts w:ascii="Open Sans" w:hAnsi="Open Sans" w:cs="Open Sans"/>
                </w:rPr>
              </w:pPr>
            </w:p>
            <w:p w14:paraId="3739098C" w14:textId="4E6EFE7E" w:rsidR="003824CB" w:rsidRPr="003824CB" w:rsidRDefault="003824CB" w:rsidP="003824CB">
              <w:pPr>
                <w:jc w:val="both"/>
                <w:rPr>
                  <w:rFonts w:ascii="Open Sans" w:hAnsi="Open Sans" w:cs="Open Sans"/>
                </w:rPr>
              </w:pPr>
              <w:proofErr w:type="gramStart"/>
              <w:r>
                <w:rPr>
                  <w:rFonts w:ascii="Open Sans" w:eastAsia="Open Sans" w:hAnsi="Open Sans" w:cs="Open Sans"/>
                </w:rPr>
                <w:t xml:space="preserve">10.2  </w:t>
              </w:r>
              <w:r>
                <w:rPr>
                  <w:rFonts w:ascii="Open Sans" w:eastAsia="Open Sans" w:hAnsi="Open Sans" w:cs="Open Sans"/>
                </w:rPr>
                <w:tab/>
              </w:r>
              <w:proofErr w:type="gramEnd"/>
              <w:r w:rsidR="002B4E50" w:rsidRPr="003824CB">
                <w:rPr>
                  <w:rFonts w:ascii="Open Sans" w:eastAsia="Open Sans" w:hAnsi="Open Sans" w:cs="Open Sans"/>
                </w:rPr>
                <w:t>An Employer must post the standard Workplace Notice Poster in a noticeable place, such as in a breakroom, by a punch clock, or at some common work meeting place where it can be seen by Employees. Employers may also put an electronic copy in an internet or electronic platform to satisfy physical posting requirements. The Workplace Notice Poster must be in English, and the primary language of Employees as identified by the Employees.</w:t>
              </w:r>
              <w:r w:rsidR="002B4E50" w:rsidRPr="003824CB">
                <w:rPr>
                  <w:rFonts w:ascii="Open Sans" w:hAnsi="Open Sans" w:cs="Open Sans"/>
                </w:rPr>
                <w:t xml:space="preserve"> (</w:t>
              </w:r>
              <w:r w:rsidR="002B4E50" w:rsidRPr="003824CB">
                <w:rPr>
                  <w:rFonts w:ascii="Open Sans" w:hAnsi="Open Sans" w:cs="Open Sans"/>
                  <w:color w:val="4471C4"/>
                </w:rPr>
                <w:t>See</w:t>
              </w:r>
              <w:r w:rsidR="002B4E50" w:rsidRPr="003824CB">
                <w:rPr>
                  <w:rFonts w:ascii="Open Sans" w:hAnsi="Open Sans" w:cs="Open Sans"/>
                  <w:i/>
                  <w:iCs/>
                  <w:color w:val="4471C4"/>
                </w:rPr>
                <w:t xml:space="preserve"> </w:t>
              </w:r>
              <w:r w:rsidR="002B4E50" w:rsidRPr="003824CB">
                <w:rPr>
                  <w:rFonts w:ascii="Open Sans" w:hAnsi="Open Sans" w:cs="Open Sans"/>
                  <w:color w:val="4472C4" w:themeColor="accent1"/>
                </w:rPr>
                <w:t>Saint Paul, Minnesota, Municipal Ordinance §224.</w:t>
              </w:r>
              <w:r w:rsidR="0045735A" w:rsidRPr="003824CB">
                <w:rPr>
                  <w:rFonts w:ascii="Open Sans" w:hAnsi="Open Sans" w:cs="Open Sans"/>
                  <w:color w:val="4472C4" w:themeColor="accent1"/>
                </w:rPr>
                <w:t>10</w:t>
              </w:r>
              <w:r w:rsidR="002B4E50" w:rsidRPr="003824CB">
                <w:rPr>
                  <w:rFonts w:ascii="Open Sans" w:hAnsi="Open Sans" w:cs="Open Sans"/>
                  <w:color w:val="4472C4" w:themeColor="accent1"/>
                </w:rPr>
                <w:t>(b).</w:t>
              </w:r>
              <w:r w:rsidR="002B4E50" w:rsidRPr="003824CB">
                <w:rPr>
                  <w:rFonts w:ascii="Open Sans" w:hAnsi="Open Sans" w:cs="Open Sans"/>
                </w:rPr>
                <w:t>)</w:t>
              </w:r>
            </w:p>
            <w:p w14:paraId="2CCAD3D7" w14:textId="77777777" w:rsidR="003824CB" w:rsidRDefault="003824CB" w:rsidP="003824CB">
              <w:pPr>
                <w:pStyle w:val="ListParagraph"/>
                <w:numPr>
                  <w:ilvl w:val="1"/>
                  <w:numId w:val="19"/>
                </w:numPr>
                <w:ind w:left="0" w:firstLine="0"/>
                <w:jc w:val="both"/>
                <w:rPr>
                  <w:rFonts w:ascii="Open Sans" w:hAnsi="Open Sans" w:cs="Open Sans"/>
                </w:rPr>
              </w:pPr>
              <w:r>
                <w:rPr>
                  <w:rFonts w:ascii="Open Sans" w:hAnsi="Open Sans" w:cs="Open Sans"/>
                </w:rPr>
                <w:lastRenderedPageBreak/>
                <w:t xml:space="preserve"> </w:t>
              </w:r>
              <w:r w:rsidR="002B4E50" w:rsidRPr="003824CB">
                <w:rPr>
                  <w:rFonts w:ascii="Open Sans" w:hAnsi="Open Sans" w:cs="Open Sans"/>
                </w:rPr>
                <w:t xml:space="preserve">Employers must notify their Employees every year about their rights under this Chapter. </w:t>
              </w:r>
              <w:r w:rsidR="000649B3" w:rsidRPr="003824CB">
                <w:rPr>
                  <w:rFonts w:ascii="Open Sans" w:hAnsi="Open Sans" w:cs="Open Sans"/>
                </w:rPr>
                <w:t>(</w:t>
              </w:r>
              <w:r w:rsidR="000649B3" w:rsidRPr="003824CB">
                <w:rPr>
                  <w:rFonts w:ascii="Open Sans" w:hAnsi="Open Sans" w:cs="Open Sans"/>
                  <w:color w:val="4471C4"/>
                </w:rPr>
                <w:t>See</w:t>
              </w:r>
              <w:r w:rsidR="000649B3" w:rsidRPr="003824CB">
                <w:rPr>
                  <w:rFonts w:ascii="Open Sans" w:hAnsi="Open Sans" w:cs="Open Sans"/>
                  <w:i/>
                  <w:iCs/>
                  <w:color w:val="4471C4"/>
                </w:rPr>
                <w:t xml:space="preserve"> </w:t>
              </w:r>
              <w:r w:rsidR="000649B3" w:rsidRPr="003824CB">
                <w:rPr>
                  <w:rFonts w:ascii="Open Sans" w:hAnsi="Open Sans" w:cs="Open Sans"/>
                  <w:color w:val="4472C4" w:themeColor="accent1"/>
                </w:rPr>
                <w:t>Saint Paul, Minnesota, Municipal Ordinance §224.10(c).</w:t>
              </w:r>
              <w:r w:rsidR="000649B3" w:rsidRPr="003824CB">
                <w:rPr>
                  <w:rFonts w:ascii="Open Sans" w:hAnsi="Open Sans" w:cs="Open Sans"/>
                </w:rPr>
                <w:t>)</w:t>
              </w:r>
            </w:p>
            <w:p w14:paraId="7D76B79D" w14:textId="77777777" w:rsidR="003824CB" w:rsidRDefault="003824CB" w:rsidP="003824CB">
              <w:pPr>
                <w:pStyle w:val="ListParagraph"/>
                <w:ind w:left="0"/>
                <w:jc w:val="both"/>
                <w:rPr>
                  <w:rFonts w:ascii="Open Sans" w:hAnsi="Open Sans" w:cs="Open Sans"/>
                </w:rPr>
              </w:pPr>
            </w:p>
            <w:p w14:paraId="5B070016" w14:textId="3776DAD5" w:rsidR="00D60DD8" w:rsidRPr="003824CB" w:rsidRDefault="002B4E50" w:rsidP="003824CB">
              <w:pPr>
                <w:pStyle w:val="ListParagraph"/>
                <w:numPr>
                  <w:ilvl w:val="1"/>
                  <w:numId w:val="19"/>
                </w:numPr>
                <w:ind w:left="0" w:firstLine="0"/>
                <w:jc w:val="both"/>
                <w:rPr>
                  <w:rFonts w:ascii="Open Sans" w:hAnsi="Open Sans" w:cs="Open Sans"/>
                </w:rPr>
              </w:pPr>
              <w:r w:rsidRPr="003824CB">
                <w:rPr>
                  <w:rFonts w:ascii="Open Sans" w:hAnsi="Open Sans" w:cs="Open Sans"/>
                </w:rPr>
                <w:t>An Employer that provides an Employee handbook to its Employees must include notice of Employee rights under the Ordinance in the handbook. Employers can satisfy this requirement by including the Department-made notices in their Employee handbook. (</w:t>
              </w:r>
              <w:r w:rsidRPr="003824CB">
                <w:rPr>
                  <w:rFonts w:ascii="Open Sans" w:hAnsi="Open Sans" w:cs="Open Sans"/>
                  <w:color w:val="4471C4"/>
                </w:rPr>
                <w:t>See</w:t>
              </w:r>
              <w:r w:rsidRPr="003824CB">
                <w:rPr>
                  <w:rFonts w:ascii="Open Sans" w:hAnsi="Open Sans" w:cs="Open Sans"/>
                  <w:i/>
                  <w:iCs/>
                  <w:color w:val="4471C4"/>
                </w:rPr>
                <w:t xml:space="preserve"> </w:t>
              </w:r>
              <w:r w:rsidRPr="003824CB">
                <w:rPr>
                  <w:rFonts w:ascii="Open Sans" w:hAnsi="Open Sans" w:cs="Open Sans"/>
                  <w:color w:val="4472C4" w:themeColor="accent1"/>
                </w:rPr>
                <w:t>Saint Paul, Minnesota, Municipal Ordinance §224A.</w:t>
              </w:r>
              <w:r w:rsidR="000649B3" w:rsidRPr="003824CB">
                <w:rPr>
                  <w:rFonts w:ascii="Open Sans" w:hAnsi="Open Sans" w:cs="Open Sans"/>
                  <w:color w:val="4472C4" w:themeColor="accent1"/>
                </w:rPr>
                <w:t>10</w:t>
              </w:r>
              <w:r w:rsidRPr="003824CB">
                <w:rPr>
                  <w:rFonts w:ascii="Open Sans" w:hAnsi="Open Sans" w:cs="Open Sans"/>
                  <w:color w:val="4472C4" w:themeColor="accent1"/>
                </w:rPr>
                <w:t>(d).</w:t>
              </w:r>
              <w:r w:rsidRPr="003824CB">
                <w:rPr>
                  <w:rFonts w:ascii="Open Sans" w:hAnsi="Open Sans" w:cs="Open Sans"/>
                </w:rPr>
                <w:t>)</w:t>
              </w:r>
            </w:p>
            <w:p w14:paraId="59C75CB8" w14:textId="1E8D54A8" w:rsidR="00D60DD8" w:rsidRPr="00D60DD8" w:rsidRDefault="00D60DD8" w:rsidP="003824CB">
              <w:pPr>
                <w:pStyle w:val="Heading1"/>
                <w:numPr>
                  <w:ilvl w:val="0"/>
                  <w:numId w:val="20"/>
                </w:numPr>
                <w:rPr>
                  <w:rFonts w:ascii="Open Sans" w:hAnsi="Open Sans" w:cs="Open Sans"/>
                  <w:color w:val="4472C4" w:themeColor="accent1"/>
                  <w:sz w:val="32"/>
                  <w:szCs w:val="32"/>
                </w:rPr>
              </w:pPr>
              <w:bookmarkStart w:id="10" w:name="_Toc211954882"/>
              <w:r w:rsidRPr="00D60DD8">
                <w:rPr>
                  <w:rFonts w:ascii="Open Sans" w:hAnsi="Open Sans" w:cs="Open Sans"/>
                  <w:color w:val="4472C4" w:themeColor="accent1"/>
                  <w:sz w:val="32"/>
                  <w:szCs w:val="32"/>
                </w:rPr>
                <w:t>Employer Succession</w:t>
              </w:r>
              <w:bookmarkEnd w:id="10"/>
            </w:p>
            <w:p w14:paraId="527E5423" w14:textId="77777777" w:rsidR="003824CB" w:rsidRDefault="00D60DD8" w:rsidP="003824CB">
              <w:pPr>
                <w:pStyle w:val="ListParagraph"/>
                <w:numPr>
                  <w:ilvl w:val="1"/>
                  <w:numId w:val="21"/>
                </w:numPr>
                <w:ind w:left="0" w:firstLine="0"/>
                <w:jc w:val="both"/>
                <w:rPr>
                  <w:rFonts w:ascii="Open Sans" w:hAnsi="Open Sans" w:cs="Open Sans"/>
                </w:rPr>
              </w:pPr>
              <w:bookmarkStart w:id="11" w:name="_Toc182408949"/>
              <w:r w:rsidRPr="003824CB">
                <w:rPr>
                  <w:rFonts w:ascii="Open Sans" w:hAnsi="Open Sans" w:cs="Open Sans"/>
                </w:rPr>
                <w:t>When a different Employer succeeds or takes the place of an existing Employer, the original Employer remains liable for all wages owed to Employees up to the time of transfer of the business to the successor Employer. (</w:t>
              </w:r>
              <w:r w:rsidRPr="003824CB">
                <w:rPr>
                  <w:rFonts w:ascii="Open Sans" w:hAnsi="Open Sans" w:cs="Open Sans"/>
                  <w:color w:val="4471C4"/>
                </w:rPr>
                <w:t xml:space="preserve">See </w:t>
              </w:r>
              <w:r w:rsidRPr="003824CB">
                <w:rPr>
                  <w:rFonts w:ascii="Open Sans" w:hAnsi="Open Sans" w:cs="Open Sans"/>
                  <w:color w:val="4472C4" w:themeColor="accent1"/>
                </w:rPr>
                <w:t>Saint Paul, Minnesota, Municipal Ordinance §224.11(a).</w:t>
              </w:r>
              <w:r w:rsidRPr="003824CB">
                <w:rPr>
                  <w:rFonts w:ascii="Open Sans" w:hAnsi="Open Sans" w:cs="Open Sans"/>
                </w:rPr>
                <w:t>)</w:t>
              </w:r>
            </w:p>
            <w:p w14:paraId="56111E67" w14:textId="77777777" w:rsidR="003824CB" w:rsidRDefault="003824CB" w:rsidP="003824CB">
              <w:pPr>
                <w:pStyle w:val="ListParagraph"/>
                <w:ind w:left="0"/>
                <w:jc w:val="both"/>
                <w:rPr>
                  <w:rFonts w:ascii="Open Sans" w:hAnsi="Open Sans" w:cs="Open Sans"/>
                </w:rPr>
              </w:pPr>
            </w:p>
            <w:p w14:paraId="34407E86" w14:textId="77777777" w:rsidR="003824CB" w:rsidRDefault="00D60DD8" w:rsidP="003824CB">
              <w:pPr>
                <w:pStyle w:val="ListParagraph"/>
                <w:numPr>
                  <w:ilvl w:val="1"/>
                  <w:numId w:val="21"/>
                </w:numPr>
                <w:ind w:left="0" w:firstLine="0"/>
                <w:jc w:val="both"/>
                <w:rPr>
                  <w:rFonts w:ascii="Open Sans" w:hAnsi="Open Sans" w:cs="Open Sans"/>
                </w:rPr>
              </w:pPr>
              <w:r w:rsidRPr="003824CB">
                <w:rPr>
                  <w:rFonts w:ascii="Open Sans" w:hAnsi="Open Sans" w:cs="Open Sans"/>
                </w:rPr>
                <w:t>If there is an open minimum wage investigation with the Department, the original Employer must notify the Department 30 days before a sale or transfer of the business. (</w:t>
              </w:r>
              <w:r w:rsidRPr="003824CB">
                <w:rPr>
                  <w:rFonts w:ascii="Open Sans" w:hAnsi="Open Sans" w:cs="Open Sans"/>
                  <w:color w:val="4471C4"/>
                </w:rPr>
                <w:t xml:space="preserve">See </w:t>
              </w:r>
              <w:r w:rsidRPr="003824CB">
                <w:rPr>
                  <w:rFonts w:ascii="Open Sans" w:hAnsi="Open Sans" w:cs="Open Sans"/>
                  <w:color w:val="4472C4" w:themeColor="accent1"/>
                </w:rPr>
                <w:t>Saint Paul, Minnesota, Municipal Ordinance §224.11(b).</w:t>
              </w:r>
              <w:r w:rsidRPr="003824CB">
                <w:rPr>
                  <w:rFonts w:ascii="Open Sans" w:hAnsi="Open Sans" w:cs="Open Sans"/>
                </w:rPr>
                <w:t>)</w:t>
              </w:r>
            </w:p>
            <w:p w14:paraId="2942BBF0" w14:textId="77777777" w:rsidR="003824CB" w:rsidRPr="003824CB" w:rsidRDefault="003824CB" w:rsidP="003824CB">
              <w:pPr>
                <w:pStyle w:val="ListParagraph"/>
                <w:rPr>
                  <w:rFonts w:ascii="Open Sans" w:eastAsia="Open Sans" w:hAnsi="Open Sans" w:cs="Open Sans"/>
                </w:rPr>
              </w:pPr>
            </w:p>
            <w:p w14:paraId="4E3E7F5B" w14:textId="407A70A7" w:rsidR="00D60DD8" w:rsidRPr="003824CB" w:rsidRDefault="00D60DD8" w:rsidP="003824CB">
              <w:pPr>
                <w:pStyle w:val="ListParagraph"/>
                <w:numPr>
                  <w:ilvl w:val="1"/>
                  <w:numId w:val="21"/>
                </w:numPr>
                <w:ind w:left="0" w:firstLine="0"/>
                <w:jc w:val="both"/>
                <w:rPr>
                  <w:rFonts w:ascii="Open Sans" w:hAnsi="Open Sans" w:cs="Open Sans"/>
                </w:rPr>
              </w:pPr>
              <w:r w:rsidRPr="003824CB">
                <w:rPr>
                  <w:rFonts w:ascii="Open Sans" w:eastAsia="Open Sans" w:hAnsi="Open Sans" w:cs="Open Sans"/>
                </w:rPr>
                <w:t xml:space="preserve">A successor Employer must provide Employees with an Employee Wage Notice at the time of sale or acquisition, or as soon as practicable, which must comply with the Ordinance. </w:t>
              </w:r>
              <w:r w:rsidRPr="003824CB">
                <w:rPr>
                  <w:rFonts w:ascii="Open Sans" w:hAnsi="Open Sans" w:cs="Open Sans"/>
                </w:rPr>
                <w:t>(</w:t>
              </w:r>
              <w:r w:rsidRPr="003824CB">
                <w:rPr>
                  <w:rFonts w:ascii="Open Sans" w:hAnsi="Open Sans" w:cs="Open Sans"/>
                  <w:color w:val="4471C4"/>
                </w:rPr>
                <w:t xml:space="preserve">See </w:t>
              </w:r>
              <w:r w:rsidRPr="003824CB">
                <w:rPr>
                  <w:rFonts w:ascii="Open Sans" w:hAnsi="Open Sans" w:cs="Open Sans"/>
                  <w:color w:val="4472C4" w:themeColor="accent1"/>
                </w:rPr>
                <w:t>Saint Paul, Minnesota, Municipal Ordinance §224.11(c).</w:t>
              </w:r>
            </w:p>
            <w:p w14:paraId="2644606B" w14:textId="4AB69823" w:rsidR="002B4E50" w:rsidRPr="00D60DD8" w:rsidRDefault="00D60DD8" w:rsidP="00D60DD8">
              <w:pPr>
                <w:pStyle w:val="Heading1"/>
                <w:rPr>
                  <w:rFonts w:ascii="Open Sans" w:hAnsi="Open Sans" w:cs="Open Sans"/>
                  <w:color w:val="4472C4" w:themeColor="accent1"/>
                  <w:sz w:val="32"/>
                  <w:szCs w:val="32"/>
                </w:rPr>
              </w:pPr>
              <w:bookmarkStart w:id="12" w:name="_Toc211954883"/>
              <w:r w:rsidRPr="00D60DD8">
                <w:rPr>
                  <w:rFonts w:ascii="Open Sans" w:hAnsi="Open Sans" w:cs="Open Sans"/>
                  <w:color w:val="4472C4" w:themeColor="accent1"/>
                  <w:sz w:val="32"/>
                  <w:szCs w:val="32"/>
                </w:rPr>
                <w:t xml:space="preserve">12. </w:t>
              </w:r>
              <w:r w:rsidR="002B4E50" w:rsidRPr="00D60DD8">
                <w:rPr>
                  <w:rFonts w:ascii="Open Sans" w:hAnsi="Open Sans" w:cs="Open Sans"/>
                  <w:color w:val="4472C4" w:themeColor="accent1"/>
                  <w:sz w:val="32"/>
                  <w:szCs w:val="32"/>
                </w:rPr>
                <w:t>Implementation</w:t>
              </w:r>
              <w:bookmarkEnd w:id="11"/>
              <w:bookmarkEnd w:id="12"/>
              <w:r w:rsidR="002B4E50" w:rsidRPr="00D60DD8">
                <w:rPr>
                  <w:rFonts w:ascii="Open Sans" w:hAnsi="Open Sans" w:cs="Open Sans"/>
                  <w:color w:val="4472C4" w:themeColor="accent1"/>
                  <w:sz w:val="32"/>
                  <w:szCs w:val="32"/>
                </w:rPr>
                <w:t xml:space="preserve"> </w:t>
              </w:r>
            </w:p>
            <w:p w14:paraId="2833BA2C" w14:textId="77777777" w:rsidR="002B4E50" w:rsidRPr="007B30F0" w:rsidRDefault="002B4E50" w:rsidP="002B4E50">
              <w:pPr>
                <w:pStyle w:val="ListParagraph"/>
                <w:ind w:left="1440" w:hanging="720"/>
                <w:jc w:val="both"/>
                <w:rPr>
                  <w:rFonts w:ascii="Open Sans" w:hAnsi="Open Sans" w:cs="Open Sans"/>
                </w:rPr>
              </w:pPr>
            </w:p>
            <w:p w14:paraId="6379E088" w14:textId="42010E05" w:rsidR="002B4E50" w:rsidRPr="007B30F0" w:rsidRDefault="00E7480E" w:rsidP="003824CB">
              <w:pPr>
                <w:pStyle w:val="ListParagraph"/>
                <w:ind w:left="0"/>
                <w:jc w:val="both"/>
                <w:rPr>
                  <w:rFonts w:ascii="Open Sans" w:hAnsi="Open Sans" w:cs="Open Sans"/>
                </w:rPr>
              </w:pPr>
              <w:proofErr w:type="gramStart"/>
              <w:r w:rsidRPr="007B30F0">
                <w:rPr>
                  <w:rFonts w:ascii="Open Sans" w:hAnsi="Open Sans" w:cs="Open Sans"/>
                </w:rPr>
                <w:t>12.1</w:t>
              </w:r>
              <w:r w:rsidR="003824CB">
                <w:rPr>
                  <w:rFonts w:ascii="Open Sans" w:hAnsi="Open Sans" w:cs="Open Sans"/>
                </w:rPr>
                <w:t xml:space="preserve">  </w:t>
              </w:r>
              <w:r w:rsidR="003824CB">
                <w:rPr>
                  <w:rFonts w:ascii="Open Sans" w:hAnsi="Open Sans" w:cs="Open Sans"/>
                </w:rPr>
                <w:tab/>
              </w:r>
              <w:proofErr w:type="gramEnd"/>
              <w:r w:rsidR="002B4E50" w:rsidRPr="007B30F0">
                <w:rPr>
                  <w:rFonts w:ascii="Open Sans" w:hAnsi="Open Sans" w:cs="Open Sans"/>
                </w:rPr>
                <w:t>The authority of the Director and Department to implement, administer, and enforce this Chapter is clearly established and outlined in Saint Paul Legislative Code § 224. (</w:t>
              </w:r>
              <w:r w:rsidR="002B4E50" w:rsidRPr="007B30F0">
                <w:rPr>
                  <w:rFonts w:ascii="Open Sans" w:hAnsi="Open Sans" w:cs="Open Sans"/>
                  <w:color w:val="4471C4"/>
                </w:rPr>
                <w:t xml:space="preserve">See </w:t>
              </w:r>
              <w:r w:rsidR="002B4E50" w:rsidRPr="007B30F0">
                <w:rPr>
                  <w:rFonts w:ascii="Open Sans" w:hAnsi="Open Sans" w:cs="Open Sans"/>
                  <w:color w:val="4472C4" w:themeColor="accent1"/>
                </w:rPr>
                <w:t>Saint Paul, Minnesota, Municipal Ordinance §224.1</w:t>
              </w:r>
              <w:r w:rsidRPr="007B30F0">
                <w:rPr>
                  <w:rFonts w:ascii="Open Sans" w:hAnsi="Open Sans" w:cs="Open Sans"/>
                  <w:color w:val="4472C4" w:themeColor="accent1"/>
                </w:rPr>
                <w:t>2</w:t>
              </w:r>
              <w:r w:rsidR="0050215A">
                <w:rPr>
                  <w:rFonts w:ascii="Open Sans" w:hAnsi="Open Sans" w:cs="Open Sans"/>
                  <w:color w:val="4472C4" w:themeColor="accent1"/>
                </w:rPr>
                <w:t>(a</w:t>
              </w:r>
              <w:r w:rsidR="00C82A60">
                <w:rPr>
                  <w:rFonts w:ascii="Open Sans" w:hAnsi="Open Sans" w:cs="Open Sans"/>
                  <w:color w:val="4472C4" w:themeColor="accent1"/>
                </w:rPr>
                <w:t>-b)</w:t>
              </w:r>
              <w:r w:rsidR="002B4E50" w:rsidRPr="007B30F0">
                <w:rPr>
                  <w:rFonts w:ascii="Open Sans" w:hAnsi="Open Sans" w:cs="Open Sans"/>
                  <w:color w:val="4472C4" w:themeColor="accent1"/>
                </w:rPr>
                <w:t>.</w:t>
              </w:r>
              <w:r w:rsidR="002B4E50" w:rsidRPr="007B30F0">
                <w:rPr>
                  <w:rFonts w:ascii="Open Sans" w:hAnsi="Open Sans" w:cs="Open Sans"/>
                </w:rPr>
                <w:t>)</w:t>
              </w:r>
            </w:p>
            <w:p w14:paraId="55A7A43C" w14:textId="77777777" w:rsidR="002B4E50" w:rsidRPr="007B30F0" w:rsidRDefault="002B4E50" w:rsidP="002B4E50">
              <w:pPr>
                <w:jc w:val="both"/>
                <w:rPr>
                  <w:rFonts w:ascii="Open Sans" w:hAnsi="Open Sans" w:cs="Open Sans"/>
                </w:rPr>
              </w:pPr>
            </w:p>
            <w:p w14:paraId="1B54820B" w14:textId="4CD13BB7" w:rsidR="002B4E50" w:rsidRPr="003824CB" w:rsidRDefault="003824CB" w:rsidP="003824CB">
              <w:pPr>
                <w:jc w:val="both"/>
                <w:rPr>
                  <w:rFonts w:ascii="Open Sans" w:hAnsi="Open Sans" w:cs="Open Sans"/>
                </w:rPr>
              </w:pPr>
              <w:proofErr w:type="gramStart"/>
              <w:r>
                <w:rPr>
                  <w:rFonts w:ascii="Open Sans" w:hAnsi="Open Sans" w:cs="Open Sans"/>
                </w:rPr>
                <w:t xml:space="preserve">12.2  </w:t>
              </w:r>
              <w:r>
                <w:rPr>
                  <w:rFonts w:ascii="Open Sans" w:hAnsi="Open Sans" w:cs="Open Sans"/>
                </w:rPr>
                <w:tab/>
              </w:r>
              <w:proofErr w:type="gramEnd"/>
              <w:r>
                <w:rPr>
                  <w:rFonts w:ascii="Open Sans" w:hAnsi="Open Sans" w:cs="Open Sans"/>
                </w:rPr>
                <w:t>T</w:t>
              </w:r>
              <w:r w:rsidR="002B4E50" w:rsidRPr="003824CB">
                <w:rPr>
                  <w:rFonts w:ascii="Open Sans" w:hAnsi="Open Sans" w:cs="Open Sans"/>
                </w:rPr>
                <w:t>he Department will develop and implement culturally specific outreach to educate Employees and Employers about their rights and obligations under this Chapter. Upon the request of Employers or Employees and at times agreed upon</w:t>
              </w:r>
              <w:r w:rsidR="002B4E50" w:rsidRPr="003824CB" w:rsidDel="69F27B36">
                <w:rPr>
                  <w:rFonts w:ascii="Open Sans" w:hAnsi="Open Sans" w:cs="Open Sans"/>
                </w:rPr>
                <w:t xml:space="preserve"> </w:t>
              </w:r>
              <w:r w:rsidR="002B4E50" w:rsidRPr="003824CB">
                <w:rPr>
                  <w:rFonts w:ascii="Open Sans" w:hAnsi="Open Sans" w:cs="Open Sans"/>
                </w:rPr>
                <w:t>by the Department, the Department will provide educational presentations to Employees and Employers on the Ordinance. (</w:t>
              </w:r>
              <w:r w:rsidR="002B4E50" w:rsidRPr="003824CB">
                <w:rPr>
                  <w:rFonts w:ascii="Open Sans" w:hAnsi="Open Sans" w:cs="Open Sans"/>
                  <w:color w:val="4471C4"/>
                </w:rPr>
                <w:t xml:space="preserve">See </w:t>
              </w:r>
              <w:r w:rsidR="002B4E50" w:rsidRPr="003824CB">
                <w:rPr>
                  <w:rFonts w:ascii="Open Sans" w:hAnsi="Open Sans" w:cs="Open Sans"/>
                  <w:color w:val="4472C4" w:themeColor="accent1"/>
                </w:rPr>
                <w:t>Saint Paul, Minnesota, Municipal Ordinance §224.1</w:t>
              </w:r>
              <w:r w:rsidR="00E7480E" w:rsidRPr="003824CB">
                <w:rPr>
                  <w:rFonts w:ascii="Open Sans" w:hAnsi="Open Sans" w:cs="Open Sans"/>
                  <w:color w:val="4472C4" w:themeColor="accent1"/>
                </w:rPr>
                <w:t>2</w:t>
              </w:r>
              <w:r w:rsidR="00E56B47" w:rsidRPr="003824CB">
                <w:rPr>
                  <w:rFonts w:ascii="Open Sans" w:hAnsi="Open Sans" w:cs="Open Sans"/>
                  <w:color w:val="4472C4" w:themeColor="accent1"/>
                </w:rPr>
                <w:t>(d)</w:t>
              </w:r>
              <w:r w:rsidR="002B4E50" w:rsidRPr="003824CB">
                <w:rPr>
                  <w:rFonts w:ascii="Open Sans" w:hAnsi="Open Sans" w:cs="Open Sans"/>
                  <w:color w:val="4472C4" w:themeColor="accent1"/>
                </w:rPr>
                <w:t>.</w:t>
              </w:r>
              <w:r w:rsidR="002B4E50" w:rsidRPr="003824CB">
                <w:rPr>
                  <w:rFonts w:ascii="Open Sans" w:hAnsi="Open Sans" w:cs="Open Sans"/>
                </w:rPr>
                <w:t>)</w:t>
              </w:r>
            </w:p>
            <w:p w14:paraId="13DA12A7" w14:textId="69030A30" w:rsidR="00D60DD8" w:rsidRPr="00D60DD8" w:rsidRDefault="00000000" w:rsidP="00173EA5">
              <w:pPr>
                <w:rPr>
                  <w:rFonts w:ascii="Open Sans" w:hAnsi="Open Sans" w:cs="Open Sans"/>
                  <w:color w:val="4472C4" w:themeColor="accent1"/>
                  <w:sz w:val="32"/>
                  <w:szCs w:val="32"/>
                </w:rPr>
              </w:pPr>
            </w:p>
          </w:sdtContent>
        </w:sdt>
      </w:sdtContent>
    </w:sdt>
    <w:p w14:paraId="2809B2ED" w14:textId="16099E69" w:rsidR="0095573D" w:rsidRPr="003824CB" w:rsidRDefault="0095573D" w:rsidP="003824CB">
      <w:pPr>
        <w:pStyle w:val="Heading1"/>
        <w:numPr>
          <w:ilvl w:val="0"/>
          <w:numId w:val="16"/>
        </w:numPr>
        <w:rPr>
          <w:rFonts w:ascii="Open Sans" w:hAnsi="Open Sans" w:cs="Open Sans"/>
          <w:color w:val="4472C4" w:themeColor="accent1"/>
          <w:sz w:val="32"/>
          <w:szCs w:val="32"/>
        </w:rPr>
      </w:pPr>
      <w:bookmarkStart w:id="13" w:name="_Toc182408950"/>
      <w:bookmarkStart w:id="14" w:name="_Toc211954884"/>
      <w:r w:rsidRPr="00D60DD8">
        <w:rPr>
          <w:rFonts w:ascii="Open Sans" w:hAnsi="Open Sans" w:cs="Open Sans"/>
          <w:color w:val="4472C4" w:themeColor="accent1"/>
          <w:sz w:val="32"/>
          <w:szCs w:val="32"/>
        </w:rPr>
        <w:lastRenderedPageBreak/>
        <w:t>Investigation and Enforcement</w:t>
      </w:r>
      <w:bookmarkEnd w:id="13"/>
      <w:bookmarkEnd w:id="14"/>
      <w:r w:rsidRPr="00D60DD8">
        <w:rPr>
          <w:rFonts w:ascii="Open Sans" w:hAnsi="Open Sans" w:cs="Open Sans"/>
          <w:color w:val="4472C4" w:themeColor="accent1"/>
          <w:sz w:val="32"/>
          <w:szCs w:val="32"/>
        </w:rPr>
        <w:t xml:space="preserve">  </w:t>
      </w:r>
    </w:p>
    <w:p w14:paraId="1721EF5D" w14:textId="77777777" w:rsidR="0095573D" w:rsidRPr="007B30F0" w:rsidRDefault="0095573D" w:rsidP="003824CB">
      <w:pPr>
        <w:jc w:val="both"/>
        <w:rPr>
          <w:rFonts w:ascii="Open Sans" w:hAnsi="Open Sans" w:cs="Open Sans"/>
          <w:color w:val="1D57A5"/>
        </w:rPr>
      </w:pPr>
      <w:r w:rsidRPr="007B30F0">
        <w:rPr>
          <w:rFonts w:ascii="Open Sans" w:hAnsi="Open Sans" w:cs="Open Sans"/>
          <w:color w:val="1D57A5"/>
        </w:rPr>
        <w:t>Time Limitations</w:t>
      </w:r>
    </w:p>
    <w:p w14:paraId="0BE87E48" w14:textId="77777777" w:rsidR="0095573D" w:rsidRPr="007B30F0" w:rsidRDefault="0095573D" w:rsidP="0095573D">
      <w:pPr>
        <w:pStyle w:val="ListParagraph"/>
        <w:jc w:val="both"/>
        <w:rPr>
          <w:rFonts w:ascii="Open Sans" w:hAnsi="Open Sans" w:cs="Open Sans"/>
          <w:color w:val="1D57A5"/>
        </w:rPr>
      </w:pPr>
    </w:p>
    <w:p w14:paraId="71414C2C" w14:textId="434E38B3" w:rsidR="0095573D" w:rsidRPr="007B30F0" w:rsidRDefault="0095573D" w:rsidP="003824CB">
      <w:pPr>
        <w:jc w:val="both"/>
        <w:rPr>
          <w:rFonts w:ascii="Open Sans" w:hAnsi="Open Sans" w:cs="Open Sans"/>
          <w:color w:val="1D57A5"/>
        </w:rPr>
      </w:pPr>
      <w:r w:rsidRPr="007B30F0">
        <w:rPr>
          <w:rFonts w:ascii="Open Sans" w:hAnsi="Open Sans" w:cs="Open Sans"/>
        </w:rPr>
        <w:t>1</w:t>
      </w:r>
      <w:r w:rsidR="00AB4376" w:rsidRPr="007B30F0">
        <w:rPr>
          <w:rFonts w:ascii="Open Sans" w:hAnsi="Open Sans" w:cs="Open Sans"/>
        </w:rPr>
        <w:t>3</w:t>
      </w:r>
      <w:r w:rsidRPr="007B30F0">
        <w:rPr>
          <w:rFonts w:ascii="Open Sans" w:hAnsi="Open Sans" w:cs="Open Sans"/>
        </w:rPr>
        <w:t>.1</w:t>
      </w:r>
      <w:r w:rsidR="003824CB">
        <w:rPr>
          <w:rFonts w:ascii="Open Sans" w:hAnsi="Open Sans" w:cs="Open Sans"/>
        </w:rPr>
        <w:tab/>
      </w:r>
      <w:r w:rsidRPr="007B30F0">
        <w:rPr>
          <w:rFonts w:ascii="Open Sans" w:hAnsi="Open Sans" w:cs="Open Sans"/>
        </w:rPr>
        <w:t>Any person alleging a violation of the Ordinance has the right to file a complaint with the Department within t</w:t>
      </w:r>
      <w:r w:rsidR="004F64E2">
        <w:rPr>
          <w:rFonts w:ascii="Open Sans" w:hAnsi="Open Sans" w:cs="Open Sans"/>
        </w:rPr>
        <w:t>hree</w:t>
      </w:r>
      <w:r w:rsidRPr="007B30F0">
        <w:rPr>
          <w:rFonts w:ascii="Open Sans" w:hAnsi="Open Sans" w:cs="Open Sans"/>
        </w:rPr>
        <w:t xml:space="preserve"> (</w:t>
      </w:r>
      <w:r w:rsidR="004F64E2">
        <w:rPr>
          <w:rFonts w:ascii="Open Sans" w:hAnsi="Open Sans" w:cs="Open Sans"/>
        </w:rPr>
        <w:t>3</w:t>
      </w:r>
      <w:r w:rsidRPr="007B30F0">
        <w:rPr>
          <w:rFonts w:ascii="Open Sans" w:hAnsi="Open Sans" w:cs="Open Sans"/>
        </w:rPr>
        <w:t xml:space="preserve">) years of the alleged violation. </w:t>
      </w:r>
      <w:r w:rsidRPr="007B30F0">
        <w:rPr>
          <w:rFonts w:ascii="Open Sans" w:hAnsi="Open Sans" w:cs="Open Sans"/>
          <w:color w:val="4472C4" w:themeColor="accent1"/>
        </w:rPr>
        <w:t>(See Saint Paul, Minnesota, Municipal Ordinance §224.1</w:t>
      </w:r>
      <w:r w:rsidR="00AB4376" w:rsidRPr="007B30F0">
        <w:rPr>
          <w:rFonts w:ascii="Open Sans" w:hAnsi="Open Sans" w:cs="Open Sans"/>
          <w:color w:val="4472C4" w:themeColor="accent1"/>
        </w:rPr>
        <w:t>3</w:t>
      </w:r>
      <w:r w:rsidRPr="007B30F0">
        <w:rPr>
          <w:rFonts w:ascii="Open Sans" w:hAnsi="Open Sans" w:cs="Open Sans"/>
          <w:color w:val="4472C4" w:themeColor="accent1"/>
        </w:rPr>
        <w:t>(a).</w:t>
      </w:r>
      <w:r w:rsidRPr="007B30F0">
        <w:rPr>
          <w:rFonts w:ascii="Open Sans" w:hAnsi="Open Sans" w:cs="Open Sans"/>
        </w:rPr>
        <w:t>)</w:t>
      </w:r>
    </w:p>
    <w:p w14:paraId="711420C7" w14:textId="77777777" w:rsidR="0095573D" w:rsidRPr="007B30F0" w:rsidRDefault="0095573D" w:rsidP="0095573D">
      <w:pPr>
        <w:ind w:firstLine="350"/>
        <w:jc w:val="both"/>
        <w:rPr>
          <w:rFonts w:ascii="Open Sans" w:hAnsi="Open Sans" w:cs="Open Sans"/>
          <w:color w:val="1D57A5"/>
        </w:rPr>
      </w:pPr>
    </w:p>
    <w:p w14:paraId="2C3A689B" w14:textId="77777777" w:rsidR="0095573D" w:rsidRPr="007B30F0" w:rsidRDefault="0095573D" w:rsidP="003824CB">
      <w:pPr>
        <w:jc w:val="both"/>
        <w:rPr>
          <w:rFonts w:ascii="Open Sans" w:hAnsi="Open Sans" w:cs="Open Sans"/>
          <w:color w:val="1D57A5"/>
        </w:rPr>
      </w:pPr>
      <w:r w:rsidRPr="007B30F0">
        <w:rPr>
          <w:rFonts w:ascii="Open Sans" w:hAnsi="Open Sans" w:cs="Open Sans"/>
          <w:color w:val="1D57A5"/>
        </w:rPr>
        <w:t>Data</w:t>
      </w:r>
    </w:p>
    <w:p w14:paraId="57CBD4F4" w14:textId="77777777" w:rsidR="0095573D" w:rsidRPr="007B30F0" w:rsidRDefault="0095573D" w:rsidP="0095573D">
      <w:pPr>
        <w:jc w:val="both"/>
        <w:rPr>
          <w:rFonts w:ascii="Open Sans" w:hAnsi="Open Sans" w:cs="Open Sans"/>
          <w:color w:val="1D57A5"/>
        </w:rPr>
      </w:pPr>
    </w:p>
    <w:p w14:paraId="41B57BE4" w14:textId="1C36BE48" w:rsidR="0095573D" w:rsidRPr="007B30F0" w:rsidRDefault="0095573D" w:rsidP="003824CB">
      <w:pPr>
        <w:jc w:val="both"/>
        <w:rPr>
          <w:rFonts w:ascii="Open Sans" w:hAnsi="Open Sans" w:cs="Open Sans"/>
        </w:rPr>
      </w:pPr>
      <w:r w:rsidRPr="007B30F0">
        <w:rPr>
          <w:rFonts w:ascii="Open Sans" w:hAnsi="Open Sans" w:cs="Open Sans"/>
        </w:rPr>
        <w:t>1</w:t>
      </w:r>
      <w:r w:rsidR="00AB4376" w:rsidRPr="007B30F0">
        <w:rPr>
          <w:rFonts w:ascii="Open Sans" w:hAnsi="Open Sans" w:cs="Open Sans"/>
        </w:rPr>
        <w:t>3</w:t>
      </w:r>
      <w:r w:rsidRPr="007B30F0">
        <w:rPr>
          <w:rFonts w:ascii="Open Sans" w:hAnsi="Open Sans" w:cs="Open Sans"/>
        </w:rPr>
        <w:t>.2</w:t>
      </w:r>
      <w:r w:rsidRPr="007B30F0">
        <w:rPr>
          <w:rFonts w:ascii="Open Sans" w:hAnsi="Open Sans" w:cs="Open Sans"/>
        </w:rPr>
        <w:tab/>
        <w:t xml:space="preserve">Per </w:t>
      </w:r>
      <w:hyperlink r:id="rId15">
        <w:r w:rsidRPr="007B30F0">
          <w:rPr>
            <w:rStyle w:val="Hyperlink"/>
            <w:rFonts w:ascii="Open Sans" w:hAnsi="Open Sans" w:cs="Open Sans"/>
          </w:rPr>
          <w:t>City of Saint Paul Administrative Code § 11.03(d)</w:t>
        </w:r>
      </w:hyperlink>
      <w:r w:rsidRPr="007B30F0">
        <w:rPr>
          <w:rFonts w:ascii="Open Sans" w:hAnsi="Open Sans" w:cs="Open Sans"/>
        </w:rPr>
        <w:t xml:space="preserve"> the Department will only reveal complainant information as required by law. The Department will, to the extent practicable, notify complainants that the Department will be disclosing their identity prior to such disclosure. The Minnesota Government Data Practices Act governs the data provided to the Department.</w:t>
      </w:r>
    </w:p>
    <w:p w14:paraId="6A5EBF34" w14:textId="77777777" w:rsidR="0095573D" w:rsidRPr="007B30F0" w:rsidRDefault="0095573D" w:rsidP="0095573D">
      <w:pPr>
        <w:ind w:left="1440"/>
        <w:jc w:val="both"/>
        <w:rPr>
          <w:rFonts w:ascii="Open Sans" w:hAnsi="Open Sans" w:cs="Open Sans"/>
        </w:rPr>
      </w:pPr>
    </w:p>
    <w:p w14:paraId="4FDA24E0" w14:textId="77777777" w:rsidR="0095573D" w:rsidRPr="007B30F0" w:rsidRDefault="0095573D" w:rsidP="00F73F80">
      <w:pPr>
        <w:jc w:val="both"/>
        <w:rPr>
          <w:rFonts w:ascii="Open Sans" w:hAnsi="Open Sans" w:cs="Open Sans"/>
          <w:color w:val="1D57A5"/>
        </w:rPr>
      </w:pPr>
      <w:r w:rsidRPr="007B30F0">
        <w:rPr>
          <w:rFonts w:ascii="Open Sans" w:hAnsi="Open Sans" w:cs="Open Sans"/>
          <w:color w:val="1D57A5"/>
        </w:rPr>
        <w:t>Investigation Process</w:t>
      </w:r>
    </w:p>
    <w:p w14:paraId="7EC5904B" w14:textId="77777777" w:rsidR="0095573D" w:rsidRPr="007B30F0" w:rsidRDefault="0095573D" w:rsidP="0095573D">
      <w:pPr>
        <w:jc w:val="both"/>
        <w:rPr>
          <w:rFonts w:ascii="Open Sans" w:hAnsi="Open Sans" w:cs="Open Sans"/>
        </w:rPr>
      </w:pPr>
    </w:p>
    <w:p w14:paraId="7B9DE27A" w14:textId="23A89CE3" w:rsidR="00066A2D" w:rsidRPr="007B30F0" w:rsidRDefault="0095573D" w:rsidP="00F73F80">
      <w:pPr>
        <w:jc w:val="both"/>
        <w:rPr>
          <w:rFonts w:ascii="Open Sans" w:hAnsi="Open Sans" w:cs="Open Sans"/>
        </w:rPr>
      </w:pPr>
      <w:r w:rsidRPr="007B30F0">
        <w:rPr>
          <w:rFonts w:ascii="Open Sans" w:hAnsi="Open Sans" w:cs="Open Sans"/>
        </w:rPr>
        <w:t>13</w:t>
      </w:r>
      <w:r w:rsidR="00AB4376" w:rsidRPr="007B30F0">
        <w:rPr>
          <w:rFonts w:ascii="Open Sans" w:hAnsi="Open Sans" w:cs="Open Sans"/>
        </w:rPr>
        <w:t>.3</w:t>
      </w:r>
      <w:r w:rsidRPr="007B30F0">
        <w:rPr>
          <w:rFonts w:ascii="Open Sans" w:hAnsi="Open Sans" w:cs="Open Sans"/>
        </w:rPr>
        <w:tab/>
        <w:t>The Department may investigate and resolve complaints.</w:t>
      </w:r>
      <w:r w:rsidR="00C349A8">
        <w:rPr>
          <w:rFonts w:ascii="Open Sans" w:hAnsi="Open Sans" w:cs="Open Sans"/>
        </w:rPr>
        <w:t xml:space="preserve"> </w:t>
      </w:r>
      <w:r w:rsidR="00C349A8" w:rsidRPr="007B30F0">
        <w:rPr>
          <w:rFonts w:ascii="Open Sans" w:hAnsi="Open Sans" w:cs="Open Sans"/>
        </w:rPr>
        <w:t>(</w:t>
      </w:r>
      <w:r w:rsidR="00C349A8" w:rsidRPr="007B30F0">
        <w:rPr>
          <w:rFonts w:ascii="Open Sans" w:hAnsi="Open Sans" w:cs="Open Sans"/>
          <w:color w:val="4471C4"/>
        </w:rPr>
        <w:t xml:space="preserve">See </w:t>
      </w:r>
      <w:r w:rsidR="00C349A8" w:rsidRPr="007B30F0">
        <w:rPr>
          <w:rFonts w:ascii="Open Sans" w:hAnsi="Open Sans" w:cs="Open Sans"/>
          <w:color w:val="4472C4" w:themeColor="accent1"/>
        </w:rPr>
        <w:t>Saint Paul, Minnesota, Municipal Ordinance §224.13</w:t>
      </w:r>
      <w:r w:rsidR="00463C2C">
        <w:rPr>
          <w:rFonts w:ascii="Open Sans" w:hAnsi="Open Sans" w:cs="Open Sans"/>
          <w:color w:val="4472C4" w:themeColor="accent1"/>
        </w:rPr>
        <w:t>(b)</w:t>
      </w:r>
      <w:r w:rsidR="003C7ABF">
        <w:rPr>
          <w:rFonts w:ascii="Open Sans" w:hAnsi="Open Sans" w:cs="Open Sans"/>
          <w:color w:val="4472C4" w:themeColor="accent1"/>
        </w:rPr>
        <w:t>.</w:t>
      </w:r>
      <w:r w:rsidR="00C349A8" w:rsidRPr="007B30F0">
        <w:rPr>
          <w:rFonts w:ascii="Open Sans" w:hAnsi="Open Sans" w:cs="Open Sans"/>
        </w:rPr>
        <w:t>)</w:t>
      </w:r>
    </w:p>
    <w:p w14:paraId="56074B8C" w14:textId="77777777" w:rsidR="00066A2D" w:rsidRPr="007B30F0" w:rsidRDefault="00066A2D" w:rsidP="00066A2D">
      <w:pPr>
        <w:ind w:firstLine="350"/>
        <w:jc w:val="both"/>
        <w:rPr>
          <w:rFonts w:ascii="Open Sans" w:hAnsi="Open Sans" w:cs="Open Sans"/>
        </w:rPr>
      </w:pPr>
    </w:p>
    <w:p w14:paraId="6978370B" w14:textId="77777777" w:rsidR="00D67F90" w:rsidRPr="007B30F0" w:rsidRDefault="00066A2D" w:rsidP="00F73F80">
      <w:pPr>
        <w:jc w:val="both"/>
        <w:rPr>
          <w:rFonts w:ascii="Open Sans" w:hAnsi="Open Sans" w:cs="Open Sans"/>
        </w:rPr>
      </w:pPr>
      <w:r w:rsidRPr="007B30F0">
        <w:rPr>
          <w:rFonts w:ascii="Open Sans" w:hAnsi="Open Sans" w:cs="Open Sans"/>
        </w:rPr>
        <w:t xml:space="preserve">13.4 </w:t>
      </w:r>
      <w:r w:rsidRPr="007B30F0">
        <w:rPr>
          <w:rFonts w:ascii="Open Sans" w:hAnsi="Open Sans" w:cs="Open Sans"/>
        </w:rPr>
        <w:tab/>
      </w:r>
      <w:r w:rsidR="0095573D" w:rsidRPr="007B30F0">
        <w:rPr>
          <w:rFonts w:ascii="Open Sans" w:hAnsi="Open Sans" w:cs="Open Sans"/>
        </w:rPr>
        <w:t>The Department begins an investigation when a complaint is received by sending a Notice of Investigation to the Employer that sets forth the allegations and the pertinent facts. (</w:t>
      </w:r>
      <w:r w:rsidR="0095573D" w:rsidRPr="007B30F0">
        <w:rPr>
          <w:rFonts w:ascii="Open Sans" w:hAnsi="Open Sans" w:cs="Open Sans"/>
          <w:color w:val="4471C4"/>
        </w:rPr>
        <w:t xml:space="preserve">See </w:t>
      </w:r>
      <w:r w:rsidR="0095573D" w:rsidRPr="007B30F0">
        <w:rPr>
          <w:rFonts w:ascii="Open Sans" w:hAnsi="Open Sans" w:cs="Open Sans"/>
          <w:color w:val="4472C4" w:themeColor="accent1"/>
        </w:rPr>
        <w:t>Saint Paul, Minnesota, Municipal Ordinance §224.1</w:t>
      </w:r>
      <w:r w:rsidRPr="007B30F0">
        <w:rPr>
          <w:rFonts w:ascii="Open Sans" w:hAnsi="Open Sans" w:cs="Open Sans"/>
          <w:color w:val="4472C4" w:themeColor="accent1"/>
        </w:rPr>
        <w:t>3</w:t>
      </w:r>
      <w:r w:rsidR="0095573D" w:rsidRPr="007B30F0">
        <w:rPr>
          <w:rFonts w:ascii="Open Sans" w:hAnsi="Open Sans" w:cs="Open Sans"/>
          <w:color w:val="4472C4" w:themeColor="accent1"/>
        </w:rPr>
        <w:t>(b)(1).</w:t>
      </w:r>
      <w:r w:rsidR="0095573D" w:rsidRPr="007B30F0">
        <w:rPr>
          <w:rFonts w:ascii="Open Sans" w:hAnsi="Open Sans" w:cs="Open Sans"/>
        </w:rPr>
        <w:t>)</w:t>
      </w:r>
    </w:p>
    <w:p w14:paraId="3525B1E8" w14:textId="77777777" w:rsidR="00D67F90" w:rsidRPr="007B30F0" w:rsidRDefault="00D67F90" w:rsidP="00D67F90">
      <w:pPr>
        <w:ind w:firstLine="350"/>
        <w:jc w:val="both"/>
        <w:rPr>
          <w:rFonts w:ascii="Open Sans" w:hAnsi="Open Sans" w:cs="Open Sans"/>
        </w:rPr>
      </w:pPr>
    </w:p>
    <w:p w14:paraId="51C8A53A" w14:textId="4B71C753" w:rsidR="00A757B2" w:rsidRPr="007B30F0" w:rsidRDefault="00D67F90" w:rsidP="00942A15">
      <w:pPr>
        <w:jc w:val="both"/>
        <w:rPr>
          <w:rFonts w:ascii="Open Sans" w:hAnsi="Open Sans" w:cs="Open Sans"/>
        </w:rPr>
      </w:pPr>
      <w:r w:rsidRPr="007B30F0">
        <w:rPr>
          <w:rFonts w:ascii="Open Sans" w:hAnsi="Open Sans" w:cs="Open Sans"/>
        </w:rPr>
        <w:t>13.5</w:t>
      </w:r>
      <w:r w:rsidRPr="007B30F0">
        <w:rPr>
          <w:rFonts w:ascii="Open Sans" w:hAnsi="Open Sans" w:cs="Open Sans"/>
        </w:rPr>
        <w:tab/>
      </w:r>
      <w:r w:rsidR="0095573D" w:rsidRPr="007B30F0">
        <w:rPr>
          <w:rFonts w:ascii="Open Sans" w:hAnsi="Open Sans" w:cs="Open Sans"/>
        </w:rPr>
        <w:t xml:space="preserve">The Department may amend </w:t>
      </w:r>
      <w:r w:rsidR="00C328C3">
        <w:rPr>
          <w:rFonts w:ascii="Open Sans" w:hAnsi="Open Sans" w:cs="Open Sans"/>
        </w:rPr>
        <w:t xml:space="preserve">and resend </w:t>
      </w:r>
      <w:r w:rsidR="0095573D" w:rsidRPr="007B30F0">
        <w:rPr>
          <w:rFonts w:ascii="Open Sans" w:hAnsi="Open Sans" w:cs="Open Sans"/>
        </w:rPr>
        <w:t xml:space="preserve">the Notice of Investigation to the Employer at any point in the investigation. </w:t>
      </w:r>
    </w:p>
    <w:p w14:paraId="164D7CF2" w14:textId="77777777" w:rsidR="00942A15" w:rsidRDefault="00942A15" w:rsidP="00942A15">
      <w:pPr>
        <w:jc w:val="both"/>
        <w:rPr>
          <w:rFonts w:ascii="Open Sans" w:hAnsi="Open Sans" w:cs="Open Sans"/>
        </w:rPr>
      </w:pPr>
    </w:p>
    <w:p w14:paraId="6AD5C959" w14:textId="1FBFA5EF" w:rsidR="0095573D" w:rsidRPr="007B30F0" w:rsidRDefault="00A757B2" w:rsidP="00942A15">
      <w:pPr>
        <w:jc w:val="both"/>
        <w:rPr>
          <w:rFonts w:ascii="Open Sans" w:hAnsi="Open Sans" w:cs="Open Sans"/>
        </w:rPr>
      </w:pPr>
      <w:r w:rsidRPr="007B30F0">
        <w:rPr>
          <w:rFonts w:ascii="Open Sans" w:hAnsi="Open Sans" w:cs="Open Sans"/>
        </w:rPr>
        <w:t xml:space="preserve">13.6 </w:t>
      </w:r>
      <w:r w:rsidRPr="007B30F0">
        <w:rPr>
          <w:rFonts w:ascii="Open Sans" w:hAnsi="Open Sans" w:cs="Open Sans"/>
        </w:rPr>
        <w:tab/>
      </w:r>
      <w:r w:rsidR="0095573D" w:rsidRPr="007B30F0">
        <w:rPr>
          <w:rFonts w:ascii="Open Sans" w:hAnsi="Open Sans" w:cs="Open Sans"/>
        </w:rPr>
        <w:t xml:space="preserve">Within seven (7) days of receiving a Notice of Investigation, the Employer must post a form in a physical or electronic format to alert Employees of the investigation. The form will be sent to the Employer by the Department along with the Notice of Investigation. The form must remain posted until the case is closed and the Department confirms the Employer </w:t>
      </w:r>
      <w:proofErr w:type="gramStart"/>
      <w:r w:rsidR="0095573D" w:rsidRPr="007B30F0">
        <w:rPr>
          <w:rFonts w:ascii="Open Sans" w:hAnsi="Open Sans" w:cs="Open Sans"/>
        </w:rPr>
        <w:t>is in compliance</w:t>
      </w:r>
      <w:proofErr w:type="gramEnd"/>
      <w:r w:rsidR="0095573D" w:rsidRPr="007B30F0">
        <w:rPr>
          <w:rFonts w:ascii="Open Sans" w:hAnsi="Open Sans" w:cs="Open Sans"/>
        </w:rPr>
        <w:t>. The Employer must send a photo of where the notice has been posted to the Department within seven (7) days of posting. (</w:t>
      </w:r>
      <w:r w:rsidR="0095573D" w:rsidRPr="007B30F0">
        <w:rPr>
          <w:rFonts w:ascii="Open Sans" w:hAnsi="Open Sans" w:cs="Open Sans"/>
          <w:color w:val="4471C4"/>
        </w:rPr>
        <w:t xml:space="preserve">See </w:t>
      </w:r>
      <w:r w:rsidR="0095573D" w:rsidRPr="007B30F0">
        <w:rPr>
          <w:rFonts w:ascii="Open Sans" w:hAnsi="Open Sans" w:cs="Open Sans"/>
          <w:color w:val="4472C4" w:themeColor="accent1"/>
        </w:rPr>
        <w:t>Saint Paul, Minnesota, Municipal Ordinance §224.1</w:t>
      </w:r>
      <w:r w:rsidR="00421911" w:rsidRPr="007B30F0">
        <w:rPr>
          <w:rFonts w:ascii="Open Sans" w:hAnsi="Open Sans" w:cs="Open Sans"/>
          <w:color w:val="4472C4" w:themeColor="accent1"/>
        </w:rPr>
        <w:t>3</w:t>
      </w:r>
      <w:r w:rsidR="0095573D" w:rsidRPr="007B30F0">
        <w:rPr>
          <w:rFonts w:ascii="Open Sans" w:hAnsi="Open Sans" w:cs="Open Sans"/>
          <w:color w:val="4472C4" w:themeColor="accent1"/>
        </w:rPr>
        <w:t>(b)(1).</w:t>
      </w:r>
      <w:r w:rsidR="0095573D" w:rsidRPr="007B30F0">
        <w:rPr>
          <w:rFonts w:ascii="Open Sans" w:hAnsi="Open Sans" w:cs="Open Sans"/>
        </w:rPr>
        <w:t>)</w:t>
      </w:r>
    </w:p>
    <w:p w14:paraId="269A3B8B" w14:textId="77777777" w:rsidR="0095573D" w:rsidRPr="007B30F0" w:rsidRDefault="0095573D" w:rsidP="0095573D">
      <w:pPr>
        <w:ind w:left="2160" w:hanging="720"/>
        <w:jc w:val="both"/>
        <w:rPr>
          <w:rFonts w:ascii="Open Sans" w:hAnsi="Open Sans" w:cs="Open Sans"/>
        </w:rPr>
      </w:pPr>
    </w:p>
    <w:p w14:paraId="05EAFFAB" w14:textId="160B9EFD" w:rsidR="0095573D" w:rsidRPr="007B30F0" w:rsidRDefault="00B25722" w:rsidP="00942A15">
      <w:pPr>
        <w:jc w:val="both"/>
        <w:rPr>
          <w:rFonts w:ascii="Open Sans" w:hAnsi="Open Sans" w:cs="Open Sans"/>
        </w:rPr>
      </w:pPr>
      <w:r w:rsidRPr="007B30F0">
        <w:rPr>
          <w:rFonts w:ascii="Open Sans" w:hAnsi="Open Sans" w:cs="Open Sans"/>
        </w:rPr>
        <w:t xml:space="preserve">13.7 </w:t>
      </w:r>
      <w:r w:rsidR="0095573D" w:rsidRPr="007B30F0">
        <w:rPr>
          <w:rFonts w:ascii="Open Sans" w:hAnsi="Open Sans" w:cs="Open Sans"/>
        </w:rPr>
        <w:t xml:space="preserve">The Employer can choose to provide a written response, either via U.S. Mail, fax or e-mail to specify their position. If the Employer admits to violating the Ordinance, they must include in their position how they will remedy the violation. If the Employer denies the allegations, they must specifically state how the Employer </w:t>
      </w:r>
      <w:proofErr w:type="gramStart"/>
      <w:r w:rsidR="0095573D" w:rsidRPr="007B30F0">
        <w:rPr>
          <w:rFonts w:ascii="Open Sans" w:hAnsi="Open Sans" w:cs="Open Sans"/>
        </w:rPr>
        <w:t>is in compliance with</w:t>
      </w:r>
      <w:proofErr w:type="gramEnd"/>
      <w:r w:rsidR="0095573D" w:rsidRPr="007B30F0">
        <w:rPr>
          <w:rFonts w:ascii="Open Sans" w:hAnsi="Open Sans" w:cs="Open Sans"/>
        </w:rPr>
        <w:t xml:space="preserve"> the Ordinance. (</w:t>
      </w:r>
      <w:r w:rsidR="0095573D" w:rsidRPr="007B30F0">
        <w:rPr>
          <w:rFonts w:ascii="Open Sans" w:hAnsi="Open Sans" w:cs="Open Sans"/>
          <w:color w:val="4471C4"/>
        </w:rPr>
        <w:t>See</w:t>
      </w:r>
      <w:r w:rsidR="0095573D" w:rsidRPr="007B30F0">
        <w:rPr>
          <w:rFonts w:ascii="Open Sans" w:hAnsi="Open Sans" w:cs="Open Sans"/>
          <w:i/>
          <w:iCs/>
          <w:color w:val="4471C4"/>
        </w:rPr>
        <w:t xml:space="preserve"> </w:t>
      </w:r>
      <w:r w:rsidR="0095573D" w:rsidRPr="007B30F0">
        <w:rPr>
          <w:rFonts w:ascii="Open Sans" w:hAnsi="Open Sans" w:cs="Open Sans"/>
          <w:color w:val="4471C4"/>
        </w:rPr>
        <w:t>Saint Paul, Minnesota, Municipal Ordinance §224.1</w:t>
      </w:r>
      <w:r w:rsidR="001A66F3" w:rsidRPr="007B30F0">
        <w:rPr>
          <w:rFonts w:ascii="Open Sans" w:hAnsi="Open Sans" w:cs="Open Sans"/>
          <w:color w:val="4471C4"/>
        </w:rPr>
        <w:t>3</w:t>
      </w:r>
      <w:r w:rsidR="0095573D" w:rsidRPr="007B30F0">
        <w:rPr>
          <w:rFonts w:ascii="Open Sans" w:hAnsi="Open Sans" w:cs="Open Sans"/>
          <w:color w:val="4471C4"/>
        </w:rPr>
        <w:t>(b)(</w:t>
      </w:r>
      <w:r w:rsidR="00F0742C" w:rsidRPr="007B30F0">
        <w:rPr>
          <w:rFonts w:ascii="Open Sans" w:hAnsi="Open Sans" w:cs="Open Sans"/>
          <w:color w:val="4471C4"/>
        </w:rPr>
        <w:t>4</w:t>
      </w:r>
      <w:r w:rsidR="0095573D" w:rsidRPr="007B30F0">
        <w:rPr>
          <w:rFonts w:ascii="Open Sans" w:hAnsi="Open Sans" w:cs="Open Sans"/>
          <w:color w:val="4471C4"/>
        </w:rPr>
        <w:t>).</w:t>
      </w:r>
      <w:r w:rsidR="0095573D" w:rsidRPr="007B30F0">
        <w:rPr>
          <w:rFonts w:ascii="Open Sans" w:hAnsi="Open Sans" w:cs="Open Sans"/>
        </w:rPr>
        <w:t>)</w:t>
      </w:r>
    </w:p>
    <w:p w14:paraId="6F881EC8" w14:textId="2ACA1823" w:rsidR="002B6D65" w:rsidRPr="007B30F0" w:rsidRDefault="00942A15" w:rsidP="00942A15">
      <w:pPr>
        <w:jc w:val="both"/>
        <w:rPr>
          <w:rFonts w:ascii="Open Sans" w:hAnsi="Open Sans" w:cs="Open Sans"/>
        </w:rPr>
      </w:pPr>
      <w:r>
        <w:rPr>
          <w:rFonts w:ascii="Open Sans" w:hAnsi="Open Sans" w:cs="Open Sans"/>
        </w:rPr>
        <w:lastRenderedPageBreak/>
        <w:t xml:space="preserve">13.8 </w:t>
      </w:r>
      <w:r>
        <w:rPr>
          <w:rFonts w:ascii="Open Sans" w:hAnsi="Open Sans" w:cs="Open Sans"/>
        </w:rPr>
        <w:tab/>
      </w:r>
      <w:r w:rsidR="0095573D" w:rsidRPr="007B30F0">
        <w:rPr>
          <w:rFonts w:ascii="Open Sans" w:hAnsi="Open Sans" w:cs="Open Sans"/>
        </w:rPr>
        <w:t xml:space="preserve">The Employer may request additional time to submit the written response to the Notice of Investigation or any other request made by the Department. Such a request should include the amount of time requested and the reason that the Employer cannot respond within the original time allowed. The Department’s grant or denial of this request is not appealable. </w:t>
      </w:r>
    </w:p>
    <w:p w14:paraId="493876C7" w14:textId="77777777" w:rsidR="002B6D65" w:rsidRPr="007B30F0" w:rsidRDefault="002B6D65" w:rsidP="007C687F">
      <w:pPr>
        <w:ind w:left="350"/>
        <w:jc w:val="both"/>
        <w:rPr>
          <w:rFonts w:ascii="Open Sans" w:hAnsi="Open Sans" w:cs="Open Sans"/>
        </w:rPr>
      </w:pPr>
    </w:p>
    <w:p w14:paraId="1272886D" w14:textId="27DAE52B" w:rsidR="00243394" w:rsidRDefault="00942A15" w:rsidP="00942A15">
      <w:pPr>
        <w:jc w:val="both"/>
        <w:rPr>
          <w:rFonts w:ascii="Open Sans" w:hAnsi="Open Sans" w:cs="Open Sans"/>
        </w:rPr>
      </w:pPr>
      <w:r>
        <w:rPr>
          <w:rFonts w:ascii="Open Sans" w:hAnsi="Open Sans" w:cs="Open Sans"/>
        </w:rPr>
        <w:t xml:space="preserve">13.9 </w:t>
      </w:r>
      <w:r>
        <w:rPr>
          <w:rFonts w:ascii="Open Sans" w:hAnsi="Open Sans" w:cs="Open Sans"/>
        </w:rPr>
        <w:tab/>
      </w:r>
      <w:r w:rsidR="0095573D" w:rsidRPr="007B30F0">
        <w:rPr>
          <w:rFonts w:ascii="Open Sans" w:hAnsi="Open Sans" w:cs="Open Sans"/>
        </w:rPr>
        <w:t>The Employer and the Department may enter an informal mediation process at any time during the investigation. This process is an opportunity for the parties to negotiate a settlement and resolve the matter.  (</w:t>
      </w:r>
      <w:r w:rsidR="0095573D" w:rsidRPr="007B30F0">
        <w:rPr>
          <w:rFonts w:ascii="Open Sans" w:hAnsi="Open Sans" w:cs="Open Sans"/>
          <w:color w:val="4471C4"/>
        </w:rPr>
        <w:t>See</w:t>
      </w:r>
      <w:r w:rsidR="0095573D" w:rsidRPr="007B30F0">
        <w:rPr>
          <w:rFonts w:ascii="Open Sans" w:hAnsi="Open Sans" w:cs="Open Sans"/>
          <w:i/>
          <w:iCs/>
          <w:color w:val="4471C4"/>
        </w:rPr>
        <w:t xml:space="preserve"> </w:t>
      </w:r>
      <w:r w:rsidR="0095573D" w:rsidRPr="007B30F0">
        <w:rPr>
          <w:rFonts w:ascii="Open Sans" w:hAnsi="Open Sans" w:cs="Open Sans"/>
          <w:color w:val="4472C4" w:themeColor="accent1"/>
        </w:rPr>
        <w:t>Saint Paul, Minnesota, Municipal Ordinance §224.1</w:t>
      </w:r>
      <w:r w:rsidR="00F53126" w:rsidRPr="007B30F0">
        <w:rPr>
          <w:rFonts w:ascii="Open Sans" w:hAnsi="Open Sans" w:cs="Open Sans"/>
          <w:color w:val="4472C4" w:themeColor="accent1"/>
        </w:rPr>
        <w:t>3</w:t>
      </w:r>
      <w:r w:rsidR="0095573D" w:rsidRPr="007B30F0">
        <w:rPr>
          <w:rFonts w:ascii="Open Sans" w:hAnsi="Open Sans" w:cs="Open Sans"/>
          <w:color w:val="4472C4" w:themeColor="accent1"/>
        </w:rPr>
        <w:t>(b)</w:t>
      </w:r>
      <w:r w:rsidR="00884841" w:rsidRPr="007B30F0">
        <w:rPr>
          <w:rFonts w:ascii="Open Sans" w:hAnsi="Open Sans" w:cs="Open Sans"/>
          <w:color w:val="4472C4" w:themeColor="accent1"/>
        </w:rPr>
        <w:t>(6)</w:t>
      </w:r>
      <w:r w:rsidR="0095573D" w:rsidRPr="007B30F0">
        <w:rPr>
          <w:rFonts w:ascii="Open Sans" w:hAnsi="Open Sans" w:cs="Open Sans"/>
          <w:color w:val="4472C4" w:themeColor="accent1"/>
        </w:rPr>
        <w:t>.</w:t>
      </w:r>
      <w:r w:rsidR="0095573D" w:rsidRPr="007B30F0">
        <w:rPr>
          <w:rFonts w:ascii="Open Sans" w:hAnsi="Open Sans" w:cs="Open Sans"/>
        </w:rPr>
        <w:t>)</w:t>
      </w:r>
      <w:r w:rsidR="0095573D" w:rsidRPr="007B30F0">
        <w:rPr>
          <w:rFonts w:ascii="Open Sans" w:hAnsi="Open Sans" w:cs="Open Sans"/>
        </w:rPr>
        <w:tab/>
      </w:r>
    </w:p>
    <w:p w14:paraId="716C9C77" w14:textId="77777777" w:rsidR="00942A15" w:rsidRDefault="00942A15" w:rsidP="00942A15">
      <w:pPr>
        <w:jc w:val="both"/>
        <w:rPr>
          <w:rFonts w:ascii="Open Sans" w:hAnsi="Open Sans" w:cs="Open Sans"/>
        </w:rPr>
      </w:pPr>
    </w:p>
    <w:p w14:paraId="2933887B" w14:textId="15199AD3" w:rsidR="0095573D" w:rsidRPr="007B30F0" w:rsidRDefault="00942A15" w:rsidP="00942A15">
      <w:pPr>
        <w:jc w:val="both"/>
        <w:rPr>
          <w:rFonts w:ascii="Open Sans" w:hAnsi="Open Sans" w:cs="Open Sans"/>
        </w:rPr>
      </w:pPr>
      <w:r>
        <w:rPr>
          <w:rFonts w:ascii="Open Sans" w:hAnsi="Open Sans" w:cs="Open Sans"/>
        </w:rPr>
        <w:t>13.10</w:t>
      </w:r>
      <w:r>
        <w:rPr>
          <w:rFonts w:ascii="Open Sans" w:hAnsi="Open Sans" w:cs="Open Sans"/>
        </w:rPr>
        <w:tab/>
      </w:r>
      <w:r w:rsidR="00243394" w:rsidRPr="007B30F0">
        <w:rPr>
          <w:rFonts w:ascii="Open Sans" w:hAnsi="Open Sans" w:cs="Open Sans"/>
        </w:rPr>
        <w:t>I</w:t>
      </w:r>
      <w:r w:rsidR="0095573D" w:rsidRPr="007B30F0">
        <w:rPr>
          <w:rFonts w:ascii="Open Sans" w:hAnsi="Open Sans" w:cs="Open Sans"/>
        </w:rPr>
        <w:t>f a pre-determination settlement is not reached, the Department will continue the investigation and issue a Determination of Violation or Determination of No Violation</w:t>
      </w:r>
      <w:r w:rsidR="00747458" w:rsidRPr="00747458">
        <w:rPr>
          <w:rFonts w:ascii="Open Sans" w:hAnsi="Open Sans" w:cs="Open Sans"/>
          <w:color w:val="000000"/>
        </w:rPr>
        <w:t xml:space="preserve"> </w:t>
      </w:r>
      <w:r w:rsidR="00747458">
        <w:rPr>
          <w:rStyle w:val="normaltextrun"/>
          <w:rFonts w:ascii="Open Sans" w:hAnsi="Open Sans" w:cs="Open Sans"/>
          <w:color w:val="000000"/>
        </w:rPr>
        <w:t>based on a preponderance of the evidence</w:t>
      </w:r>
      <w:r w:rsidR="0095573D" w:rsidRPr="007B30F0">
        <w:rPr>
          <w:rFonts w:ascii="Open Sans" w:hAnsi="Open Sans" w:cs="Open Sans"/>
        </w:rPr>
        <w:t>. (</w:t>
      </w:r>
      <w:r w:rsidR="0095573D" w:rsidRPr="007B30F0">
        <w:rPr>
          <w:rFonts w:ascii="Open Sans" w:hAnsi="Open Sans" w:cs="Open Sans"/>
          <w:color w:val="4471C4"/>
        </w:rPr>
        <w:t>See</w:t>
      </w:r>
      <w:r w:rsidR="0095573D" w:rsidRPr="007B30F0">
        <w:rPr>
          <w:rFonts w:ascii="Open Sans" w:hAnsi="Open Sans" w:cs="Open Sans"/>
          <w:i/>
          <w:iCs/>
          <w:color w:val="4471C4"/>
        </w:rPr>
        <w:t xml:space="preserve"> </w:t>
      </w:r>
      <w:r w:rsidR="0095573D" w:rsidRPr="007B30F0">
        <w:rPr>
          <w:rFonts w:ascii="Open Sans" w:hAnsi="Open Sans" w:cs="Open Sans"/>
          <w:color w:val="4472C4" w:themeColor="accent1"/>
        </w:rPr>
        <w:t>Saint Paul, Minnesota, Municipal Ordinance §224.1</w:t>
      </w:r>
      <w:r w:rsidR="00355149" w:rsidRPr="007B30F0">
        <w:rPr>
          <w:rFonts w:ascii="Open Sans" w:hAnsi="Open Sans" w:cs="Open Sans"/>
          <w:color w:val="4472C4" w:themeColor="accent1"/>
        </w:rPr>
        <w:t>3</w:t>
      </w:r>
      <w:r w:rsidR="0095573D" w:rsidRPr="007B30F0">
        <w:rPr>
          <w:rFonts w:ascii="Open Sans" w:hAnsi="Open Sans" w:cs="Open Sans"/>
          <w:color w:val="4472C4" w:themeColor="accent1"/>
        </w:rPr>
        <w:t>(</w:t>
      </w:r>
      <w:r w:rsidR="0028091A" w:rsidRPr="007B30F0">
        <w:rPr>
          <w:rFonts w:ascii="Open Sans" w:hAnsi="Open Sans" w:cs="Open Sans"/>
          <w:color w:val="4472C4" w:themeColor="accent1"/>
        </w:rPr>
        <w:t>c</w:t>
      </w:r>
      <w:r w:rsidR="0095573D" w:rsidRPr="007B30F0">
        <w:rPr>
          <w:rFonts w:ascii="Open Sans" w:hAnsi="Open Sans" w:cs="Open Sans"/>
          <w:color w:val="4472C4" w:themeColor="accent1"/>
        </w:rPr>
        <w:t>).</w:t>
      </w:r>
      <w:r w:rsidR="0095573D" w:rsidRPr="007B30F0">
        <w:rPr>
          <w:rFonts w:ascii="Open Sans" w:hAnsi="Open Sans" w:cs="Open Sans"/>
        </w:rPr>
        <w:t>)</w:t>
      </w:r>
    </w:p>
    <w:p w14:paraId="3907A1EA" w14:textId="77777777" w:rsidR="0095573D" w:rsidRPr="007B30F0" w:rsidRDefault="0095573D" w:rsidP="0095573D">
      <w:pPr>
        <w:jc w:val="both"/>
        <w:rPr>
          <w:rFonts w:ascii="Open Sans" w:hAnsi="Open Sans" w:cs="Open Sans"/>
          <w:color w:val="1D57A5"/>
        </w:rPr>
      </w:pPr>
    </w:p>
    <w:p w14:paraId="74DB4F91" w14:textId="77777777" w:rsidR="0095573D" w:rsidRPr="007B30F0" w:rsidRDefault="0095573D" w:rsidP="00942A15">
      <w:pPr>
        <w:jc w:val="both"/>
        <w:rPr>
          <w:rFonts w:ascii="Open Sans" w:hAnsi="Open Sans" w:cs="Open Sans"/>
          <w:color w:val="1D57A5"/>
        </w:rPr>
      </w:pPr>
      <w:r w:rsidRPr="007B30F0">
        <w:rPr>
          <w:rFonts w:ascii="Open Sans" w:hAnsi="Open Sans" w:cs="Open Sans"/>
          <w:color w:val="1D57A5"/>
        </w:rPr>
        <w:t>Determination of Violation or No Violation</w:t>
      </w:r>
    </w:p>
    <w:p w14:paraId="1C886B68" w14:textId="77777777" w:rsidR="0095573D" w:rsidRPr="007B30F0" w:rsidRDefault="0095573D" w:rsidP="0095573D">
      <w:pPr>
        <w:ind w:left="720"/>
        <w:jc w:val="both"/>
        <w:rPr>
          <w:rFonts w:ascii="Open Sans" w:hAnsi="Open Sans" w:cs="Open Sans"/>
          <w:color w:val="1D57A5"/>
        </w:rPr>
      </w:pPr>
    </w:p>
    <w:p w14:paraId="388D46D4" w14:textId="1985BB85" w:rsidR="0095573D" w:rsidRPr="007B30F0" w:rsidRDefault="00872BF5" w:rsidP="00942A15">
      <w:pPr>
        <w:jc w:val="both"/>
        <w:rPr>
          <w:rFonts w:ascii="Open Sans" w:hAnsi="Open Sans" w:cs="Open Sans"/>
          <w:color w:val="4472C4" w:themeColor="accent1"/>
        </w:rPr>
      </w:pPr>
      <w:r w:rsidRPr="007B30F0">
        <w:rPr>
          <w:rFonts w:ascii="Open Sans" w:hAnsi="Open Sans" w:cs="Open Sans"/>
        </w:rPr>
        <w:t>13.11</w:t>
      </w:r>
      <w:r w:rsidRPr="007B30F0">
        <w:rPr>
          <w:rFonts w:ascii="Open Sans" w:hAnsi="Open Sans" w:cs="Open Sans"/>
        </w:rPr>
        <w:tab/>
      </w:r>
      <w:r w:rsidR="0095573D" w:rsidRPr="007B30F0">
        <w:rPr>
          <w:rFonts w:ascii="Open Sans" w:hAnsi="Open Sans" w:cs="Open Sans"/>
        </w:rPr>
        <w:t>The Determination will be sent to the complainant who filed the complaint and the Employer via either U.S. Mail, fax, or e-mail. (</w:t>
      </w:r>
      <w:r w:rsidR="0095573D" w:rsidRPr="007B30F0">
        <w:rPr>
          <w:rFonts w:ascii="Open Sans" w:hAnsi="Open Sans" w:cs="Open Sans"/>
          <w:color w:val="4471C4"/>
        </w:rPr>
        <w:t>See</w:t>
      </w:r>
      <w:r w:rsidR="0095573D" w:rsidRPr="007B30F0">
        <w:rPr>
          <w:rFonts w:ascii="Open Sans" w:hAnsi="Open Sans" w:cs="Open Sans"/>
          <w:i/>
          <w:iCs/>
          <w:color w:val="4471C4"/>
        </w:rPr>
        <w:t xml:space="preserve"> </w:t>
      </w:r>
      <w:r w:rsidR="0095573D" w:rsidRPr="007B30F0">
        <w:rPr>
          <w:rFonts w:ascii="Open Sans" w:hAnsi="Open Sans" w:cs="Open Sans"/>
          <w:color w:val="4472C4" w:themeColor="accent1"/>
        </w:rPr>
        <w:t>Saint Paul, Minnesota, Municipal Ordinance §224.1</w:t>
      </w:r>
      <w:r w:rsidRPr="007B30F0">
        <w:rPr>
          <w:rFonts w:ascii="Open Sans" w:hAnsi="Open Sans" w:cs="Open Sans"/>
          <w:color w:val="4472C4" w:themeColor="accent1"/>
        </w:rPr>
        <w:t>3</w:t>
      </w:r>
      <w:r w:rsidR="0095573D" w:rsidRPr="007B30F0">
        <w:rPr>
          <w:rFonts w:ascii="Open Sans" w:hAnsi="Open Sans" w:cs="Open Sans"/>
          <w:color w:val="4472C4" w:themeColor="accent1"/>
        </w:rPr>
        <w:t>(c) and §224.1</w:t>
      </w:r>
      <w:r w:rsidR="00AC5C23" w:rsidRPr="007B30F0">
        <w:rPr>
          <w:rFonts w:ascii="Open Sans" w:hAnsi="Open Sans" w:cs="Open Sans"/>
          <w:color w:val="4472C4" w:themeColor="accent1"/>
        </w:rPr>
        <w:t>3</w:t>
      </w:r>
      <w:r w:rsidR="0095573D" w:rsidRPr="007B30F0">
        <w:rPr>
          <w:rFonts w:ascii="Open Sans" w:hAnsi="Open Sans" w:cs="Open Sans"/>
          <w:color w:val="4472C4" w:themeColor="accent1"/>
        </w:rPr>
        <w:t>(e)</w:t>
      </w:r>
      <w:r w:rsidR="0095573D" w:rsidRPr="007B30F0">
        <w:rPr>
          <w:rFonts w:ascii="Open Sans" w:hAnsi="Open Sans" w:cs="Open Sans"/>
        </w:rPr>
        <w:t>.)</w:t>
      </w:r>
    </w:p>
    <w:p w14:paraId="1EE308E3" w14:textId="77777777" w:rsidR="0095573D" w:rsidRPr="007B30F0" w:rsidRDefault="0095573D" w:rsidP="007C687F">
      <w:pPr>
        <w:ind w:left="4320" w:hanging="1440"/>
        <w:jc w:val="both"/>
        <w:rPr>
          <w:rFonts w:ascii="Open Sans" w:hAnsi="Open Sans" w:cs="Open Sans"/>
          <w:bdr w:val="none" w:sz="0" w:space="0" w:color="auto" w:frame="1"/>
        </w:rPr>
      </w:pPr>
    </w:p>
    <w:p w14:paraId="06D8A617" w14:textId="497D85CA" w:rsidR="0095573D" w:rsidRPr="007B30F0" w:rsidRDefault="004632C8" w:rsidP="00942A15">
      <w:pPr>
        <w:jc w:val="both"/>
        <w:rPr>
          <w:rFonts w:ascii="Open Sans" w:hAnsi="Open Sans" w:cs="Open Sans"/>
          <w:color w:val="4472C4" w:themeColor="accent1"/>
        </w:rPr>
      </w:pPr>
      <w:r w:rsidRPr="007B30F0">
        <w:rPr>
          <w:rStyle w:val="normaltextrun"/>
          <w:rFonts w:ascii="Open Sans" w:hAnsi="Open Sans" w:cs="Open Sans"/>
          <w:bdr w:val="none" w:sz="0" w:space="0" w:color="auto" w:frame="1"/>
        </w:rPr>
        <w:t xml:space="preserve">13.12 </w:t>
      </w:r>
      <w:r w:rsidRPr="007B30F0">
        <w:rPr>
          <w:rStyle w:val="normaltextrun"/>
          <w:rFonts w:ascii="Open Sans" w:hAnsi="Open Sans" w:cs="Open Sans"/>
          <w:bdr w:val="none" w:sz="0" w:space="0" w:color="auto" w:frame="1"/>
        </w:rPr>
        <w:tab/>
        <w:t>I</w:t>
      </w:r>
      <w:r w:rsidR="0095573D" w:rsidRPr="007B30F0">
        <w:rPr>
          <w:rStyle w:val="normaltextrun"/>
          <w:rFonts w:ascii="Open Sans" w:hAnsi="Open Sans" w:cs="Open Sans"/>
        </w:rPr>
        <w:t xml:space="preserve">f the Department issues a Determination of No Violation, the complainant may ask for a reconsideration </w:t>
      </w:r>
      <w:r w:rsidRPr="007B30F0">
        <w:rPr>
          <w:rStyle w:val="normaltextrun"/>
          <w:rFonts w:ascii="Open Sans" w:hAnsi="Open Sans" w:cs="Open Sans"/>
        </w:rPr>
        <w:t xml:space="preserve">within 10 days </w:t>
      </w:r>
      <w:r w:rsidR="0095573D" w:rsidRPr="007B30F0">
        <w:rPr>
          <w:rStyle w:val="normaltextrun"/>
          <w:rFonts w:ascii="Open Sans" w:hAnsi="Open Sans" w:cs="Open Sans"/>
        </w:rPr>
        <w:t>or bring a civil action in district court</w:t>
      </w:r>
      <w:r w:rsidRPr="007B30F0">
        <w:rPr>
          <w:rStyle w:val="normaltextrun"/>
          <w:rFonts w:ascii="Open Sans" w:hAnsi="Open Sans" w:cs="Open Sans"/>
        </w:rPr>
        <w:t xml:space="preserve"> within 45 days</w:t>
      </w:r>
      <w:r w:rsidR="0095573D" w:rsidRPr="007B30F0">
        <w:rPr>
          <w:rStyle w:val="normaltextrun"/>
          <w:rFonts w:ascii="Open Sans" w:hAnsi="Open Sans" w:cs="Open Sans"/>
        </w:rPr>
        <w:t>. (</w:t>
      </w:r>
      <w:r w:rsidR="0095573D" w:rsidRPr="007B30F0">
        <w:rPr>
          <w:rFonts w:ascii="Open Sans" w:hAnsi="Open Sans" w:cs="Open Sans"/>
          <w:color w:val="4471C4"/>
        </w:rPr>
        <w:t>See</w:t>
      </w:r>
      <w:r w:rsidR="0095573D" w:rsidRPr="007B30F0">
        <w:rPr>
          <w:rFonts w:ascii="Open Sans" w:hAnsi="Open Sans" w:cs="Open Sans"/>
          <w:i/>
          <w:iCs/>
          <w:color w:val="4471C4"/>
        </w:rPr>
        <w:t xml:space="preserve"> </w:t>
      </w:r>
      <w:r w:rsidR="0095573D" w:rsidRPr="007B30F0">
        <w:rPr>
          <w:rFonts w:ascii="Open Sans" w:hAnsi="Open Sans" w:cs="Open Sans"/>
          <w:color w:val="4472C4" w:themeColor="accent1"/>
        </w:rPr>
        <w:t>Saint Paul, Minnesota, Municipal Ordinance §224.1</w:t>
      </w:r>
      <w:r w:rsidR="003338CA" w:rsidRPr="007B30F0">
        <w:rPr>
          <w:rFonts w:ascii="Open Sans" w:hAnsi="Open Sans" w:cs="Open Sans"/>
          <w:color w:val="4472C4" w:themeColor="accent1"/>
        </w:rPr>
        <w:t>3</w:t>
      </w:r>
      <w:r w:rsidR="0095573D" w:rsidRPr="007B30F0">
        <w:rPr>
          <w:rFonts w:ascii="Open Sans" w:hAnsi="Open Sans" w:cs="Open Sans"/>
          <w:color w:val="4472C4" w:themeColor="accent1"/>
        </w:rPr>
        <w:t>(c) and §224.1</w:t>
      </w:r>
      <w:r w:rsidR="003338CA" w:rsidRPr="007B30F0">
        <w:rPr>
          <w:rFonts w:ascii="Open Sans" w:hAnsi="Open Sans" w:cs="Open Sans"/>
          <w:color w:val="4472C4" w:themeColor="accent1"/>
        </w:rPr>
        <w:t>3</w:t>
      </w:r>
      <w:r w:rsidR="0095573D" w:rsidRPr="007B30F0">
        <w:rPr>
          <w:rFonts w:ascii="Open Sans" w:hAnsi="Open Sans" w:cs="Open Sans"/>
          <w:color w:val="4472C4" w:themeColor="accent1"/>
        </w:rPr>
        <w:t>(d)</w:t>
      </w:r>
      <w:r w:rsidR="0095573D" w:rsidRPr="007B30F0">
        <w:rPr>
          <w:rFonts w:ascii="Open Sans" w:hAnsi="Open Sans" w:cs="Open Sans"/>
        </w:rPr>
        <w:t>.)</w:t>
      </w:r>
    </w:p>
    <w:p w14:paraId="4068679E" w14:textId="77777777" w:rsidR="0095573D" w:rsidRPr="007B30F0" w:rsidRDefault="0095573D" w:rsidP="007C687F">
      <w:pPr>
        <w:ind w:left="2880" w:hanging="720"/>
        <w:jc w:val="both"/>
        <w:rPr>
          <w:rStyle w:val="normaltextrun"/>
          <w:rFonts w:ascii="Open Sans" w:hAnsi="Open Sans" w:cs="Open Sans"/>
        </w:rPr>
      </w:pPr>
    </w:p>
    <w:p w14:paraId="005BF923" w14:textId="6B0073E7" w:rsidR="0095573D" w:rsidRPr="007B30F0" w:rsidRDefault="00051E5B" w:rsidP="00942A15">
      <w:pPr>
        <w:jc w:val="both"/>
        <w:rPr>
          <w:rFonts w:ascii="Open Sans" w:hAnsi="Open Sans" w:cs="Open Sans"/>
          <w:color w:val="4472C4" w:themeColor="accent1"/>
        </w:rPr>
      </w:pPr>
      <w:r w:rsidRPr="007B30F0">
        <w:rPr>
          <w:rStyle w:val="normaltextrun"/>
          <w:rFonts w:ascii="Open Sans" w:hAnsi="Open Sans" w:cs="Open Sans"/>
          <w:bdr w:val="none" w:sz="0" w:space="0" w:color="auto" w:frame="1"/>
        </w:rPr>
        <w:t>13</w:t>
      </w:r>
      <w:r w:rsidR="0095573D" w:rsidRPr="007B30F0">
        <w:rPr>
          <w:rStyle w:val="normaltextrun"/>
          <w:rFonts w:ascii="Open Sans" w:hAnsi="Open Sans" w:cs="Open Sans"/>
          <w:bdr w:val="none" w:sz="0" w:space="0" w:color="auto" w:frame="1"/>
        </w:rPr>
        <w:t>.13</w:t>
      </w:r>
      <w:r w:rsidR="0095573D" w:rsidRPr="007B30F0">
        <w:rPr>
          <w:rStyle w:val="normaltextrun"/>
          <w:rFonts w:ascii="Open Sans" w:hAnsi="Open Sans" w:cs="Open Sans"/>
          <w:bdr w:val="none" w:sz="0" w:space="0" w:color="auto" w:frame="1"/>
        </w:rPr>
        <w:tab/>
      </w:r>
      <w:r w:rsidR="00562262">
        <w:rPr>
          <w:rStyle w:val="normaltextrun"/>
          <w:rFonts w:ascii="Open Sans" w:hAnsi="Open Sans" w:cs="Open Sans"/>
          <w:bdr w:val="none" w:sz="0" w:space="0" w:color="auto" w:frame="1"/>
        </w:rPr>
        <w:t xml:space="preserve">If the Department issues a Determination of </w:t>
      </w:r>
      <w:r w:rsidR="008A40B0">
        <w:rPr>
          <w:rStyle w:val="normaltextrun"/>
          <w:rFonts w:ascii="Open Sans" w:hAnsi="Open Sans" w:cs="Open Sans"/>
          <w:bdr w:val="none" w:sz="0" w:space="0" w:color="auto" w:frame="1"/>
        </w:rPr>
        <w:t>V</w:t>
      </w:r>
      <w:r w:rsidR="00562262">
        <w:rPr>
          <w:rStyle w:val="normaltextrun"/>
          <w:rFonts w:ascii="Open Sans" w:hAnsi="Open Sans" w:cs="Open Sans"/>
          <w:bdr w:val="none" w:sz="0" w:space="0" w:color="auto" w:frame="1"/>
        </w:rPr>
        <w:t xml:space="preserve">iolation and </w:t>
      </w:r>
      <w:r w:rsidR="0095573D" w:rsidRPr="007B30F0">
        <w:rPr>
          <w:rStyle w:val="normaltextrun"/>
          <w:rFonts w:ascii="Open Sans" w:hAnsi="Open Sans" w:cs="Open Sans"/>
          <w:bdr w:val="none" w:sz="0" w:space="0" w:color="auto" w:frame="1"/>
        </w:rPr>
        <w:t>the Employer denies the allegation</w:t>
      </w:r>
      <w:r w:rsidR="0095573D" w:rsidRPr="007B30F0">
        <w:rPr>
          <w:rStyle w:val="normaltextrun"/>
          <w:rFonts w:ascii="Open Sans" w:hAnsi="Open Sans" w:cs="Open Sans"/>
        </w:rPr>
        <w:t>,</w:t>
      </w:r>
      <w:r w:rsidR="0095573D" w:rsidRPr="007B30F0">
        <w:rPr>
          <w:rStyle w:val="normaltextrun"/>
          <w:rFonts w:ascii="Open Sans" w:hAnsi="Open Sans" w:cs="Open Sans"/>
          <w:bdr w:val="none" w:sz="0" w:space="0" w:color="auto" w:frame="1"/>
        </w:rPr>
        <w:t xml:space="preserve"> they have the right to present evidence to </w:t>
      </w:r>
      <w:r w:rsidRPr="007B30F0">
        <w:rPr>
          <w:rStyle w:val="normaltextrun"/>
          <w:rFonts w:ascii="Open Sans" w:hAnsi="Open Sans" w:cs="Open Sans"/>
          <w:bdr w:val="none" w:sz="0" w:space="0" w:color="auto" w:frame="1"/>
        </w:rPr>
        <w:t xml:space="preserve">the City Council or </w:t>
      </w:r>
      <w:r w:rsidR="0095573D" w:rsidRPr="007B30F0">
        <w:rPr>
          <w:rStyle w:val="normaltextrun"/>
          <w:rFonts w:ascii="Open Sans" w:hAnsi="Open Sans" w:cs="Open Sans"/>
          <w:bdr w:val="none" w:sz="0" w:space="0" w:color="auto" w:frame="1"/>
        </w:rPr>
        <w:t xml:space="preserve">a Hearing Examiner. </w:t>
      </w:r>
      <w:r w:rsidR="0095573D" w:rsidRPr="007B30F0">
        <w:rPr>
          <w:rFonts w:ascii="Open Sans" w:hAnsi="Open Sans" w:cs="Open Sans"/>
        </w:rPr>
        <w:t>(</w:t>
      </w:r>
      <w:r w:rsidR="0095573D" w:rsidRPr="007B30F0">
        <w:rPr>
          <w:rFonts w:ascii="Open Sans" w:hAnsi="Open Sans" w:cs="Open Sans"/>
          <w:color w:val="4471C4"/>
        </w:rPr>
        <w:t>See</w:t>
      </w:r>
      <w:r w:rsidR="0095573D" w:rsidRPr="007B30F0">
        <w:rPr>
          <w:rFonts w:ascii="Open Sans" w:hAnsi="Open Sans" w:cs="Open Sans"/>
          <w:i/>
          <w:iCs/>
          <w:color w:val="4471C4"/>
        </w:rPr>
        <w:t xml:space="preserve"> </w:t>
      </w:r>
      <w:r w:rsidR="0095573D" w:rsidRPr="007B30F0">
        <w:rPr>
          <w:rFonts w:ascii="Open Sans" w:hAnsi="Open Sans" w:cs="Open Sans"/>
          <w:color w:val="4472C4" w:themeColor="accent1"/>
        </w:rPr>
        <w:t>Saint Paul, Minnesota, Municipal Ordinance §224.1</w:t>
      </w:r>
      <w:r w:rsidR="00585EC8" w:rsidRPr="007B30F0">
        <w:rPr>
          <w:rFonts w:ascii="Open Sans" w:hAnsi="Open Sans" w:cs="Open Sans"/>
          <w:color w:val="4472C4" w:themeColor="accent1"/>
        </w:rPr>
        <w:t>3</w:t>
      </w:r>
      <w:r w:rsidR="0095573D" w:rsidRPr="007B30F0">
        <w:rPr>
          <w:rFonts w:ascii="Open Sans" w:hAnsi="Open Sans" w:cs="Open Sans"/>
          <w:color w:val="4472C4" w:themeColor="accent1"/>
        </w:rPr>
        <w:t>(e)</w:t>
      </w:r>
      <w:r w:rsidR="00804C64" w:rsidRPr="007B30F0">
        <w:rPr>
          <w:rFonts w:ascii="Open Sans" w:hAnsi="Open Sans" w:cs="Open Sans"/>
        </w:rPr>
        <w:t>.)</w:t>
      </w:r>
    </w:p>
    <w:p w14:paraId="637153EF" w14:textId="77777777" w:rsidR="0095573D" w:rsidRPr="007B30F0" w:rsidRDefault="0095573D" w:rsidP="0095573D">
      <w:pPr>
        <w:ind w:left="3600" w:hanging="1440"/>
        <w:jc w:val="both"/>
        <w:rPr>
          <w:rStyle w:val="normaltextrun"/>
          <w:rFonts w:ascii="Open Sans" w:hAnsi="Open Sans" w:cs="Open Sans"/>
        </w:rPr>
      </w:pPr>
    </w:p>
    <w:p w14:paraId="60EC7FD5" w14:textId="2D30D5DA" w:rsidR="0095573D" w:rsidRPr="007B30F0" w:rsidRDefault="0095573D" w:rsidP="00D86C38">
      <w:pPr>
        <w:ind w:left="720"/>
        <w:jc w:val="both"/>
        <w:rPr>
          <w:rFonts w:ascii="Open Sans" w:hAnsi="Open Sans" w:cs="Open Sans"/>
          <w:color w:val="4472C4" w:themeColor="accent1"/>
          <w:bdr w:val="none" w:sz="0" w:space="0" w:color="auto" w:frame="1"/>
        </w:rPr>
      </w:pPr>
      <w:proofErr w:type="gramStart"/>
      <w:r w:rsidRPr="007B30F0">
        <w:rPr>
          <w:rStyle w:val="normaltextrun"/>
          <w:rFonts w:ascii="Open Sans" w:hAnsi="Open Sans" w:cs="Open Sans"/>
        </w:rPr>
        <w:t>1</w:t>
      </w:r>
      <w:r w:rsidR="00B724B1" w:rsidRPr="007B30F0">
        <w:rPr>
          <w:rStyle w:val="normaltextrun"/>
          <w:rFonts w:ascii="Open Sans" w:hAnsi="Open Sans" w:cs="Open Sans"/>
        </w:rPr>
        <w:t>3.1</w:t>
      </w:r>
      <w:r w:rsidR="00D86C38" w:rsidRPr="007B30F0">
        <w:rPr>
          <w:rStyle w:val="normaltextrun"/>
          <w:rFonts w:ascii="Open Sans" w:hAnsi="Open Sans" w:cs="Open Sans"/>
        </w:rPr>
        <w:t>3</w:t>
      </w:r>
      <w:r w:rsidR="00B724B1" w:rsidRPr="007B30F0">
        <w:rPr>
          <w:rStyle w:val="normaltextrun"/>
          <w:rFonts w:ascii="Open Sans" w:hAnsi="Open Sans" w:cs="Open Sans"/>
        </w:rPr>
        <w:t>.1</w:t>
      </w:r>
      <w:r w:rsidR="00942A15">
        <w:rPr>
          <w:rFonts w:ascii="Open Sans" w:hAnsi="Open Sans" w:cs="Open Sans"/>
        </w:rPr>
        <w:t xml:space="preserve">  </w:t>
      </w:r>
      <w:r w:rsidR="0022083E" w:rsidRPr="007B30F0">
        <w:rPr>
          <w:rFonts w:ascii="Open Sans" w:hAnsi="Open Sans" w:cs="Open Sans"/>
        </w:rPr>
        <w:t>If</w:t>
      </w:r>
      <w:proofErr w:type="gramEnd"/>
      <w:r w:rsidR="0022083E" w:rsidRPr="007B30F0">
        <w:rPr>
          <w:rFonts w:ascii="Open Sans" w:hAnsi="Open Sans" w:cs="Open Sans"/>
        </w:rPr>
        <w:t xml:space="preserve"> the Employer chooses to </w:t>
      </w:r>
      <w:r w:rsidR="0025638D" w:rsidRPr="007B30F0">
        <w:rPr>
          <w:rFonts w:ascii="Open Sans" w:hAnsi="Open Sans" w:cs="Open Sans"/>
        </w:rPr>
        <w:t xml:space="preserve">present evidence to the Hearing Officer, </w:t>
      </w:r>
      <w:r w:rsidR="0025638D" w:rsidRPr="007B30F0">
        <w:rPr>
          <w:rStyle w:val="normaltextrun"/>
          <w:rFonts w:ascii="Open Sans" w:hAnsi="Open Sans" w:cs="Open Sans"/>
        </w:rPr>
        <w:t>t</w:t>
      </w:r>
      <w:r w:rsidRPr="007B30F0">
        <w:rPr>
          <w:rStyle w:val="normaltextrun"/>
          <w:rFonts w:ascii="Open Sans" w:hAnsi="Open Sans" w:cs="Open Sans"/>
        </w:rPr>
        <w:t>he Hearing Examiner will present the written findings to the City Council, who will uphold or overturn the finding based on the evidence in the record. There is no opportunity for the Employer to submit new evidence at this point. (</w:t>
      </w:r>
      <w:r w:rsidRPr="007B30F0">
        <w:rPr>
          <w:rFonts w:ascii="Open Sans" w:hAnsi="Open Sans" w:cs="Open Sans"/>
          <w:color w:val="4471C4"/>
        </w:rPr>
        <w:t>See</w:t>
      </w:r>
      <w:r w:rsidRPr="007B30F0">
        <w:rPr>
          <w:rFonts w:ascii="Open Sans" w:hAnsi="Open Sans" w:cs="Open Sans"/>
          <w:i/>
          <w:iCs/>
          <w:color w:val="4471C4"/>
        </w:rPr>
        <w:t xml:space="preserve"> </w:t>
      </w:r>
      <w:r w:rsidRPr="007B30F0">
        <w:rPr>
          <w:rFonts w:ascii="Open Sans" w:hAnsi="Open Sans" w:cs="Open Sans"/>
          <w:color w:val="4472C4" w:themeColor="accent1"/>
        </w:rPr>
        <w:t>Saint Paul, Minnesota, Municipal Ordinance §224.1</w:t>
      </w:r>
      <w:r w:rsidR="00B724B1" w:rsidRPr="007B30F0">
        <w:rPr>
          <w:rFonts w:ascii="Open Sans" w:hAnsi="Open Sans" w:cs="Open Sans"/>
          <w:color w:val="4472C4" w:themeColor="accent1"/>
        </w:rPr>
        <w:t>3</w:t>
      </w:r>
      <w:r w:rsidRPr="007B30F0">
        <w:rPr>
          <w:rFonts w:ascii="Open Sans" w:hAnsi="Open Sans" w:cs="Open Sans"/>
          <w:color w:val="4472C4" w:themeColor="accent1"/>
        </w:rPr>
        <w:t>(f)</w:t>
      </w:r>
      <w:r w:rsidR="00A23B8F">
        <w:rPr>
          <w:rFonts w:ascii="Open Sans" w:hAnsi="Open Sans" w:cs="Open Sans"/>
          <w:color w:val="4472C4" w:themeColor="accent1"/>
        </w:rPr>
        <w:t xml:space="preserve"> and </w:t>
      </w:r>
      <w:r w:rsidR="00A23B8F" w:rsidRPr="007B30F0">
        <w:rPr>
          <w:rFonts w:ascii="Open Sans" w:hAnsi="Open Sans" w:cs="Open Sans"/>
          <w:color w:val="4472C4" w:themeColor="accent1"/>
        </w:rPr>
        <w:t>§224.13(</w:t>
      </w:r>
      <w:r w:rsidR="00A23B8F">
        <w:rPr>
          <w:rFonts w:ascii="Open Sans" w:hAnsi="Open Sans" w:cs="Open Sans"/>
          <w:color w:val="4472C4" w:themeColor="accent1"/>
        </w:rPr>
        <w:t>g</w:t>
      </w:r>
      <w:r w:rsidR="00A23B8F" w:rsidRPr="007B30F0">
        <w:rPr>
          <w:rFonts w:ascii="Open Sans" w:hAnsi="Open Sans" w:cs="Open Sans"/>
          <w:color w:val="4472C4" w:themeColor="accent1"/>
        </w:rPr>
        <w:t>)</w:t>
      </w:r>
      <w:r w:rsidRPr="007B30F0">
        <w:rPr>
          <w:rFonts w:ascii="Open Sans" w:hAnsi="Open Sans" w:cs="Open Sans"/>
          <w:color w:val="4472C4" w:themeColor="accent1"/>
        </w:rPr>
        <w:t>.</w:t>
      </w:r>
      <w:r w:rsidRPr="007B30F0">
        <w:rPr>
          <w:rFonts w:ascii="Open Sans" w:hAnsi="Open Sans" w:cs="Open Sans"/>
        </w:rPr>
        <w:t>)</w:t>
      </w:r>
    </w:p>
    <w:p w14:paraId="4AF19679" w14:textId="77777777" w:rsidR="00D60DD8" w:rsidRDefault="00D60DD8" w:rsidP="007C687F">
      <w:pPr>
        <w:rPr>
          <w:rFonts w:ascii="Open Sans" w:hAnsi="Open Sans" w:cs="Open Sans"/>
          <w:b/>
          <w:bCs/>
          <w:color w:val="4472C4" w:themeColor="accent1"/>
        </w:rPr>
      </w:pPr>
    </w:p>
    <w:p w14:paraId="6515C698" w14:textId="7417AA6A" w:rsidR="007C687F" w:rsidRPr="00D60DD8" w:rsidRDefault="00D60DD8" w:rsidP="007C687F">
      <w:pPr>
        <w:rPr>
          <w:rFonts w:ascii="Open Sans" w:hAnsi="Open Sans" w:cs="Open Sans"/>
          <w:color w:val="4472C4" w:themeColor="accent1"/>
        </w:rPr>
      </w:pPr>
      <w:r w:rsidRPr="00D60DD8">
        <w:rPr>
          <w:rFonts w:ascii="Open Sans" w:hAnsi="Open Sans" w:cs="Open Sans"/>
          <w:color w:val="4472C4" w:themeColor="accent1"/>
        </w:rPr>
        <w:t>Remedies and Relief</w:t>
      </w:r>
    </w:p>
    <w:p w14:paraId="2C89A000" w14:textId="77777777" w:rsidR="00942A15" w:rsidRDefault="00942A15" w:rsidP="00942A15">
      <w:pPr>
        <w:jc w:val="both"/>
        <w:rPr>
          <w:rFonts w:ascii="Open Sans" w:hAnsi="Open Sans" w:cs="Open Sans"/>
        </w:rPr>
      </w:pPr>
    </w:p>
    <w:p w14:paraId="1401757F" w14:textId="4588CF68" w:rsidR="0095573D" w:rsidRPr="007B30F0" w:rsidRDefault="00C102A5" w:rsidP="00942A15">
      <w:pPr>
        <w:jc w:val="both"/>
        <w:rPr>
          <w:rFonts w:ascii="Open Sans" w:hAnsi="Open Sans" w:cs="Open Sans"/>
        </w:rPr>
      </w:pPr>
      <w:r w:rsidRPr="007B30F0">
        <w:rPr>
          <w:rFonts w:ascii="Open Sans" w:hAnsi="Open Sans" w:cs="Open Sans"/>
        </w:rPr>
        <w:t xml:space="preserve">13.14 </w:t>
      </w:r>
      <w:r w:rsidRPr="007B30F0">
        <w:rPr>
          <w:rFonts w:ascii="Open Sans" w:hAnsi="Open Sans" w:cs="Open Sans"/>
        </w:rPr>
        <w:tab/>
      </w:r>
      <w:r w:rsidR="0095573D" w:rsidRPr="007B30F0">
        <w:rPr>
          <w:rFonts w:ascii="Open Sans" w:hAnsi="Open Sans" w:cs="Open Sans"/>
        </w:rPr>
        <w:t>The Employer and the Employee may, with the approval of the Department, agree to a resolution or remedy, such as financial compensation. (</w:t>
      </w:r>
      <w:r w:rsidR="0095573D" w:rsidRPr="007B30F0">
        <w:rPr>
          <w:rFonts w:ascii="Open Sans" w:hAnsi="Open Sans" w:cs="Open Sans"/>
          <w:color w:val="4472C4" w:themeColor="accent1"/>
        </w:rPr>
        <w:t>See Saint Paul, Minnesota, Municipal Ordinance §224.13(</w:t>
      </w:r>
      <w:r w:rsidR="00A00843" w:rsidRPr="007B30F0">
        <w:rPr>
          <w:rFonts w:ascii="Open Sans" w:hAnsi="Open Sans" w:cs="Open Sans"/>
          <w:color w:val="4472C4" w:themeColor="accent1"/>
        </w:rPr>
        <w:t>i</w:t>
      </w:r>
      <w:r w:rsidR="0095573D" w:rsidRPr="007B30F0">
        <w:rPr>
          <w:rFonts w:ascii="Open Sans" w:hAnsi="Open Sans" w:cs="Open Sans"/>
          <w:color w:val="4472C4" w:themeColor="accent1"/>
        </w:rPr>
        <w:t>).</w:t>
      </w:r>
      <w:r w:rsidR="0095573D" w:rsidRPr="007B30F0">
        <w:rPr>
          <w:rFonts w:ascii="Open Sans" w:hAnsi="Open Sans" w:cs="Open Sans"/>
        </w:rPr>
        <w:t>)</w:t>
      </w:r>
    </w:p>
    <w:p w14:paraId="41182C02" w14:textId="684DB365" w:rsidR="0095573D" w:rsidRPr="007B30F0" w:rsidRDefault="00C102A5" w:rsidP="00942A15">
      <w:pPr>
        <w:jc w:val="both"/>
        <w:rPr>
          <w:rFonts w:ascii="Open Sans" w:hAnsi="Open Sans" w:cs="Open Sans"/>
        </w:rPr>
      </w:pPr>
      <w:r w:rsidRPr="007B30F0">
        <w:rPr>
          <w:rFonts w:ascii="Open Sans" w:hAnsi="Open Sans" w:cs="Open Sans"/>
        </w:rPr>
        <w:lastRenderedPageBreak/>
        <w:t xml:space="preserve">13.15 </w:t>
      </w:r>
      <w:r w:rsidR="0095573D" w:rsidRPr="007B30F0">
        <w:rPr>
          <w:rFonts w:ascii="Open Sans" w:hAnsi="Open Sans" w:cs="Open Sans"/>
        </w:rPr>
        <w:tab/>
        <w:t>The Department may order financial compensation and public interest terms.  Public interest terms includ</w:t>
      </w:r>
      <w:r w:rsidR="006B2CFB">
        <w:rPr>
          <w:rFonts w:ascii="Open Sans" w:hAnsi="Open Sans" w:cs="Open Sans"/>
        </w:rPr>
        <w:t>e</w:t>
      </w:r>
      <w:r w:rsidR="0022001F">
        <w:rPr>
          <w:rFonts w:ascii="Open Sans" w:hAnsi="Open Sans" w:cs="Open Sans"/>
        </w:rPr>
        <w:t>,</w:t>
      </w:r>
      <w:r w:rsidR="0095573D" w:rsidRPr="007B30F0">
        <w:rPr>
          <w:rFonts w:ascii="Open Sans" w:hAnsi="Open Sans" w:cs="Open Sans"/>
        </w:rPr>
        <w:t xml:space="preserve"> but </w:t>
      </w:r>
      <w:r w:rsidR="006B2CFB">
        <w:rPr>
          <w:rFonts w:ascii="Open Sans" w:hAnsi="Open Sans" w:cs="Open Sans"/>
        </w:rPr>
        <w:t xml:space="preserve">are </w:t>
      </w:r>
      <w:r w:rsidR="0095573D" w:rsidRPr="007B30F0">
        <w:rPr>
          <w:rFonts w:ascii="Open Sans" w:hAnsi="Open Sans" w:cs="Open Sans"/>
        </w:rPr>
        <w:t>not limited to</w:t>
      </w:r>
      <w:r w:rsidR="0022001F">
        <w:rPr>
          <w:rFonts w:ascii="Open Sans" w:hAnsi="Open Sans" w:cs="Open Sans"/>
        </w:rPr>
        <w:t>,</w:t>
      </w:r>
      <w:r w:rsidR="0095573D" w:rsidRPr="007B30F0">
        <w:rPr>
          <w:rFonts w:ascii="Open Sans" w:hAnsi="Open Sans" w:cs="Open Sans"/>
        </w:rPr>
        <w:t xml:space="preserve"> policy corrections, Employee training, and compliance reporting. (</w:t>
      </w:r>
      <w:r w:rsidR="0095573D" w:rsidRPr="007B30F0">
        <w:rPr>
          <w:rFonts w:ascii="Open Sans" w:hAnsi="Open Sans" w:cs="Open Sans"/>
          <w:color w:val="4472C4" w:themeColor="accent1"/>
        </w:rPr>
        <w:t>See Saint Paul, Minnesota, Municipal Ordinance §224.13(</w:t>
      </w:r>
      <w:r w:rsidR="002219D6" w:rsidRPr="007B30F0">
        <w:rPr>
          <w:rFonts w:ascii="Open Sans" w:hAnsi="Open Sans" w:cs="Open Sans"/>
          <w:color w:val="4472C4" w:themeColor="accent1"/>
        </w:rPr>
        <w:t>i</w:t>
      </w:r>
      <w:r w:rsidR="0095573D" w:rsidRPr="007B30F0">
        <w:rPr>
          <w:rFonts w:ascii="Open Sans" w:hAnsi="Open Sans" w:cs="Open Sans"/>
          <w:color w:val="4472C4" w:themeColor="accent1"/>
        </w:rPr>
        <w:t>).</w:t>
      </w:r>
      <w:r w:rsidR="0095573D" w:rsidRPr="007B30F0">
        <w:rPr>
          <w:rFonts w:ascii="Open Sans" w:hAnsi="Open Sans" w:cs="Open Sans"/>
        </w:rPr>
        <w:t>)</w:t>
      </w:r>
    </w:p>
    <w:p w14:paraId="46F5248A" w14:textId="77777777" w:rsidR="00942A15" w:rsidRDefault="00942A15" w:rsidP="00942A15">
      <w:pPr>
        <w:jc w:val="both"/>
        <w:rPr>
          <w:rFonts w:ascii="Open Sans" w:hAnsi="Open Sans" w:cs="Open Sans"/>
        </w:rPr>
      </w:pPr>
    </w:p>
    <w:p w14:paraId="165ECE8D" w14:textId="36CBE3F6" w:rsidR="0095573D" w:rsidRPr="007B30F0" w:rsidRDefault="00FC1E84" w:rsidP="00942A15">
      <w:pPr>
        <w:jc w:val="both"/>
        <w:rPr>
          <w:rFonts w:ascii="Open Sans" w:hAnsi="Open Sans" w:cs="Open Sans"/>
        </w:rPr>
      </w:pPr>
      <w:r w:rsidRPr="007B30F0">
        <w:rPr>
          <w:rFonts w:ascii="Open Sans" w:hAnsi="Open Sans" w:cs="Open Sans"/>
        </w:rPr>
        <w:t>13.16</w:t>
      </w:r>
      <w:r w:rsidRPr="007B30F0">
        <w:rPr>
          <w:rFonts w:ascii="Open Sans" w:hAnsi="Open Sans" w:cs="Open Sans"/>
        </w:rPr>
        <w:tab/>
      </w:r>
      <w:r w:rsidR="0095573D" w:rsidRPr="007B30F0">
        <w:rPr>
          <w:rFonts w:ascii="Open Sans" w:hAnsi="Open Sans" w:cs="Open Sans"/>
        </w:rPr>
        <w:t>Reasonable interest on ordered financial compensation begins to accrue from the date of a Determination of Violation until all ordered financial compensation is paid.</w:t>
      </w:r>
      <w:r w:rsidR="00871DBA">
        <w:rPr>
          <w:rFonts w:ascii="Open Sans" w:hAnsi="Open Sans" w:cs="Open Sans"/>
        </w:rPr>
        <w:t xml:space="preserve"> </w:t>
      </w:r>
      <w:r w:rsidR="00A021E7">
        <w:rPr>
          <w:rFonts w:ascii="Open Sans" w:hAnsi="Open Sans" w:cs="Open Sans"/>
        </w:rPr>
        <w:t>Reasonable interest is the annual interest rate set by the state court administrator pursuant to Minneso</w:t>
      </w:r>
      <w:r w:rsidR="00A021E7" w:rsidRPr="0089632D">
        <w:rPr>
          <w:rFonts w:ascii="Open Sans" w:hAnsi="Open Sans" w:cs="Open Sans"/>
        </w:rPr>
        <w:t>ta Statutes § 549.09(c)(1).</w:t>
      </w:r>
    </w:p>
    <w:p w14:paraId="4E26B424" w14:textId="2DF681FB" w:rsidR="0095573D" w:rsidRPr="00D60DD8" w:rsidRDefault="0095573D" w:rsidP="00D60DD8">
      <w:pPr>
        <w:pStyle w:val="Heading1"/>
        <w:rPr>
          <w:rFonts w:ascii="Open Sans" w:hAnsi="Open Sans" w:cs="Open Sans"/>
          <w:color w:val="4472C4" w:themeColor="accent1"/>
          <w:sz w:val="32"/>
          <w:szCs w:val="32"/>
        </w:rPr>
      </w:pPr>
      <w:bookmarkStart w:id="15" w:name="_Toc182408952"/>
      <w:bookmarkStart w:id="16" w:name="_Toc211954885"/>
      <w:r w:rsidRPr="00D60DD8">
        <w:rPr>
          <w:rFonts w:ascii="Open Sans" w:hAnsi="Open Sans" w:cs="Open Sans"/>
          <w:color w:val="4472C4" w:themeColor="accent1"/>
          <w:sz w:val="32"/>
          <w:szCs w:val="32"/>
        </w:rPr>
        <w:t>14. Retaliation Prohibited</w:t>
      </w:r>
      <w:bookmarkEnd w:id="15"/>
      <w:bookmarkEnd w:id="16"/>
    </w:p>
    <w:p w14:paraId="3DD99668" w14:textId="77777777" w:rsidR="0095573D" w:rsidRPr="007B30F0" w:rsidRDefault="0095573D" w:rsidP="0095573D">
      <w:pPr>
        <w:pStyle w:val="ListParagraph"/>
        <w:jc w:val="both"/>
        <w:rPr>
          <w:rFonts w:ascii="Open Sans" w:hAnsi="Open Sans" w:cs="Open Sans"/>
        </w:rPr>
      </w:pPr>
    </w:p>
    <w:p w14:paraId="5F6BD8A4" w14:textId="138A0B65" w:rsidR="0095573D" w:rsidRPr="00942A15" w:rsidRDefault="00942A15" w:rsidP="00942A15">
      <w:pPr>
        <w:jc w:val="both"/>
        <w:rPr>
          <w:rFonts w:ascii="Open Sans" w:hAnsi="Open Sans" w:cs="Open Sans"/>
        </w:rPr>
      </w:pPr>
      <w:proofErr w:type="gramStart"/>
      <w:r>
        <w:rPr>
          <w:rFonts w:ascii="Open Sans" w:hAnsi="Open Sans" w:cs="Open Sans"/>
        </w:rPr>
        <w:t xml:space="preserve">14.1  </w:t>
      </w:r>
      <w:r w:rsidR="00F61102" w:rsidRPr="00942A15">
        <w:rPr>
          <w:rFonts w:ascii="Open Sans" w:hAnsi="Open Sans" w:cs="Open Sans"/>
        </w:rPr>
        <w:t>Any</w:t>
      </w:r>
      <w:proofErr w:type="gramEnd"/>
      <w:r w:rsidR="00F61102" w:rsidRPr="00942A15">
        <w:rPr>
          <w:rFonts w:ascii="Open Sans" w:hAnsi="Open Sans" w:cs="Open Sans"/>
        </w:rPr>
        <w:t xml:space="preserve"> person who complains to or communicates with the Department regarding </w:t>
      </w:r>
      <w:r w:rsidR="00D93C74" w:rsidRPr="00942A15">
        <w:rPr>
          <w:rFonts w:ascii="Open Sans" w:hAnsi="Open Sans" w:cs="Open Sans"/>
        </w:rPr>
        <w:t>minimum wage</w:t>
      </w:r>
      <w:r w:rsidR="00F61102" w:rsidRPr="00942A15">
        <w:rPr>
          <w:rFonts w:ascii="Open Sans" w:hAnsi="Open Sans" w:cs="Open Sans"/>
        </w:rPr>
        <w:t xml:space="preserve"> violations either verbally or in writing is protected from retaliation under this Chapter regardless of whether they reference the Chapter or not. </w:t>
      </w:r>
      <w:r w:rsidR="0095573D" w:rsidRPr="00942A15">
        <w:rPr>
          <w:rFonts w:ascii="Open Sans" w:hAnsi="Open Sans" w:cs="Open Sans"/>
        </w:rPr>
        <w:t>(</w:t>
      </w:r>
      <w:r w:rsidR="0095573D" w:rsidRPr="00942A15">
        <w:rPr>
          <w:rFonts w:ascii="Open Sans" w:hAnsi="Open Sans" w:cs="Open Sans"/>
          <w:color w:val="4472C4" w:themeColor="accent1"/>
        </w:rPr>
        <w:t>See Saint Paul, Minnesota, Municipal Ordinance §224.14</w:t>
      </w:r>
      <w:r w:rsidR="0095573D" w:rsidRPr="00942A15">
        <w:rPr>
          <w:rFonts w:ascii="Open Sans" w:hAnsi="Open Sans" w:cs="Open Sans"/>
        </w:rPr>
        <w:t>.)</w:t>
      </w:r>
    </w:p>
    <w:p w14:paraId="15D19406" w14:textId="77777777" w:rsidR="00942A15" w:rsidRDefault="00942A15" w:rsidP="00942A15">
      <w:pPr>
        <w:jc w:val="both"/>
        <w:rPr>
          <w:rFonts w:ascii="Open Sans" w:hAnsi="Open Sans" w:cs="Open Sans"/>
        </w:rPr>
      </w:pPr>
    </w:p>
    <w:p w14:paraId="379DB054" w14:textId="6977D9AC" w:rsidR="0095573D" w:rsidRPr="00942A15" w:rsidRDefault="00942A15" w:rsidP="00942A15">
      <w:pPr>
        <w:jc w:val="both"/>
        <w:rPr>
          <w:rFonts w:ascii="Open Sans" w:hAnsi="Open Sans" w:cs="Open Sans"/>
        </w:rPr>
      </w:pPr>
      <w:r>
        <w:rPr>
          <w:rFonts w:ascii="Open Sans" w:hAnsi="Open Sans" w:cs="Open Sans"/>
        </w:rPr>
        <w:t xml:space="preserve">14.2 </w:t>
      </w:r>
      <w:r>
        <w:rPr>
          <w:rFonts w:ascii="Open Sans" w:hAnsi="Open Sans" w:cs="Open Sans"/>
        </w:rPr>
        <w:tab/>
      </w:r>
      <w:r w:rsidR="0095573D" w:rsidRPr="00942A15">
        <w:rPr>
          <w:rFonts w:ascii="Open Sans" w:hAnsi="Open Sans" w:cs="Open Sans"/>
        </w:rPr>
        <w:t>Employers may not retaliate against any Employee for exercising any rights under the Ordinance. Employers also may not interfere with Employee rights under the Ordinance. (</w:t>
      </w:r>
      <w:r w:rsidR="0095573D" w:rsidRPr="00942A15">
        <w:rPr>
          <w:rFonts w:ascii="Open Sans" w:hAnsi="Open Sans" w:cs="Open Sans"/>
          <w:color w:val="4472C4" w:themeColor="accent1"/>
        </w:rPr>
        <w:t>See Saint Paul, Minnesota, Municipal Ordinance §224.14</w:t>
      </w:r>
      <w:r w:rsidR="0095573D" w:rsidRPr="00942A15">
        <w:rPr>
          <w:rFonts w:ascii="Open Sans" w:hAnsi="Open Sans" w:cs="Open Sans"/>
        </w:rPr>
        <w:t>.)</w:t>
      </w:r>
    </w:p>
    <w:p w14:paraId="37825EEF" w14:textId="77777777" w:rsidR="0095573D" w:rsidRPr="007B30F0" w:rsidRDefault="0095573D" w:rsidP="0095573D">
      <w:pPr>
        <w:pStyle w:val="ListParagraph"/>
        <w:ind w:left="2160" w:hanging="720"/>
        <w:jc w:val="both"/>
        <w:rPr>
          <w:rFonts w:ascii="Open Sans" w:hAnsi="Open Sans" w:cs="Open Sans"/>
        </w:rPr>
      </w:pPr>
    </w:p>
    <w:p w14:paraId="083D84E6" w14:textId="77777777" w:rsidR="00735514" w:rsidRDefault="0095573D" w:rsidP="00942A15">
      <w:pPr>
        <w:ind w:left="720"/>
        <w:jc w:val="both"/>
        <w:rPr>
          <w:rFonts w:ascii="Open Sans" w:hAnsi="Open Sans" w:cs="Open Sans"/>
        </w:rPr>
      </w:pPr>
      <w:r w:rsidRPr="007B30F0">
        <w:rPr>
          <w:rFonts w:ascii="Open Sans" w:hAnsi="Open Sans" w:cs="Open Sans"/>
        </w:rPr>
        <w:t>Examples of retaliation include, but are not limited to, the following: termination, suspension, revocation of benefits, demotion, transfer to a different location, job reassignment, pay decrease, loss of hours,</w:t>
      </w:r>
      <w:r w:rsidRPr="007B30F0" w:rsidDel="21152169">
        <w:rPr>
          <w:rFonts w:ascii="Open Sans" w:hAnsi="Open Sans" w:cs="Open Sans"/>
        </w:rPr>
        <w:t xml:space="preserve"> </w:t>
      </w:r>
      <w:r w:rsidR="002E4B25">
        <w:rPr>
          <w:rFonts w:ascii="Open Sans" w:hAnsi="Open Sans" w:cs="Open Sans"/>
        </w:rPr>
        <w:t xml:space="preserve">or </w:t>
      </w:r>
    </w:p>
    <w:p w14:paraId="28008767" w14:textId="35E6904C" w:rsidR="0095573D" w:rsidRPr="007B30F0" w:rsidRDefault="0095573D" w:rsidP="00942A15">
      <w:pPr>
        <w:ind w:left="720"/>
        <w:jc w:val="both"/>
        <w:rPr>
          <w:rFonts w:ascii="Open Sans" w:hAnsi="Open Sans" w:cs="Open Sans"/>
        </w:rPr>
      </w:pPr>
      <w:r w:rsidRPr="007B30F0">
        <w:rPr>
          <w:rFonts w:ascii="Open Sans" w:hAnsi="Open Sans" w:cs="Open Sans"/>
        </w:rPr>
        <w:t>threats to report a person to immigration authorities</w:t>
      </w:r>
      <w:r w:rsidR="002E4B25">
        <w:rPr>
          <w:rFonts w:ascii="Open Sans" w:hAnsi="Open Sans" w:cs="Open Sans"/>
        </w:rPr>
        <w:t>.</w:t>
      </w:r>
    </w:p>
    <w:p w14:paraId="76951E32" w14:textId="77777777" w:rsidR="0095573D" w:rsidRPr="007B30F0" w:rsidRDefault="0095573D" w:rsidP="0095573D">
      <w:pPr>
        <w:pStyle w:val="ListParagraph"/>
        <w:ind w:left="1440" w:hanging="720"/>
        <w:jc w:val="both"/>
        <w:rPr>
          <w:rFonts w:ascii="Open Sans" w:hAnsi="Open Sans" w:cs="Open Sans"/>
        </w:rPr>
      </w:pPr>
    </w:p>
    <w:p w14:paraId="51B45455" w14:textId="6B3F8741" w:rsidR="0095573D" w:rsidRPr="00942A15" w:rsidRDefault="00942A15" w:rsidP="00942A15">
      <w:pPr>
        <w:jc w:val="both"/>
        <w:rPr>
          <w:rFonts w:ascii="Open Sans" w:hAnsi="Open Sans" w:cs="Open Sans"/>
        </w:rPr>
      </w:pPr>
      <w:r>
        <w:rPr>
          <w:rFonts w:ascii="Open Sans" w:hAnsi="Open Sans" w:cs="Open Sans"/>
        </w:rPr>
        <w:t xml:space="preserve">14.3 </w:t>
      </w:r>
      <w:r>
        <w:rPr>
          <w:rFonts w:ascii="Open Sans" w:hAnsi="Open Sans" w:cs="Open Sans"/>
        </w:rPr>
        <w:tab/>
      </w:r>
      <w:r w:rsidR="0095573D" w:rsidRPr="00942A15">
        <w:rPr>
          <w:rFonts w:ascii="Open Sans" w:hAnsi="Open Sans" w:cs="Open Sans"/>
        </w:rPr>
        <w:t>Employees may file a lawsuit in district court if they allege that their Employer interfered with their rights as outlined in the Ordinance. An Employee or other person who has reported a violation of this Chapter may:</w:t>
      </w:r>
    </w:p>
    <w:p w14:paraId="0E141793" w14:textId="77777777" w:rsidR="0095573D" w:rsidRPr="007B30F0" w:rsidRDefault="0095573D" w:rsidP="0095573D">
      <w:pPr>
        <w:pStyle w:val="ListParagraph"/>
        <w:ind w:left="1440" w:hanging="720"/>
        <w:jc w:val="both"/>
        <w:rPr>
          <w:rFonts w:ascii="Open Sans" w:hAnsi="Open Sans" w:cs="Open Sans"/>
        </w:rPr>
      </w:pPr>
    </w:p>
    <w:p w14:paraId="33D91BF3" w14:textId="58916B6A" w:rsidR="0095573D" w:rsidRPr="00942A15" w:rsidRDefault="0095573D" w:rsidP="00942A15">
      <w:pPr>
        <w:ind w:left="720"/>
        <w:jc w:val="both"/>
        <w:rPr>
          <w:rFonts w:ascii="Open Sans" w:hAnsi="Open Sans" w:cs="Open Sans"/>
        </w:rPr>
      </w:pPr>
      <w:r w:rsidRPr="00942A15">
        <w:rPr>
          <w:rFonts w:ascii="Open Sans" w:hAnsi="Open Sans" w:cs="Open Sans"/>
        </w:rPr>
        <w:t>1</w:t>
      </w:r>
      <w:r w:rsidR="00DC7F00" w:rsidRPr="00942A15">
        <w:rPr>
          <w:rFonts w:ascii="Open Sans" w:hAnsi="Open Sans" w:cs="Open Sans"/>
        </w:rPr>
        <w:t>4.3</w:t>
      </w:r>
      <w:r w:rsidRPr="00942A15">
        <w:rPr>
          <w:rFonts w:ascii="Open Sans" w:hAnsi="Open Sans" w:cs="Open Sans"/>
        </w:rPr>
        <w:t>.1</w:t>
      </w:r>
      <w:r w:rsidRPr="00942A15">
        <w:rPr>
          <w:rFonts w:ascii="Open Sans" w:hAnsi="Open Sans" w:cs="Open Sans"/>
        </w:rPr>
        <w:tab/>
        <w:t>Bring a civil action in district court within 45 days after receipt of a notice of Determination of No Violation of this Chapter. Notice is presumed to be five (5) days from the date of service by U.S. Mail of the written notice.  (</w:t>
      </w:r>
      <w:r w:rsidRPr="00942A15">
        <w:rPr>
          <w:rFonts w:ascii="Open Sans" w:hAnsi="Open Sans" w:cs="Open Sans"/>
          <w:color w:val="4472C4" w:themeColor="accent1"/>
        </w:rPr>
        <w:t>See Saint Paul, Minnesota, Municipal Ordinance §224.1</w:t>
      </w:r>
      <w:r w:rsidR="004473DE">
        <w:rPr>
          <w:rFonts w:ascii="Open Sans" w:hAnsi="Open Sans" w:cs="Open Sans"/>
          <w:color w:val="4472C4" w:themeColor="accent1"/>
        </w:rPr>
        <w:t>4</w:t>
      </w:r>
      <w:r w:rsidRPr="00942A15">
        <w:rPr>
          <w:rFonts w:ascii="Open Sans" w:hAnsi="Open Sans" w:cs="Open Sans"/>
          <w:color w:val="4472C4" w:themeColor="accent1"/>
        </w:rPr>
        <w:t>(</w:t>
      </w:r>
      <w:r w:rsidR="004473DE">
        <w:rPr>
          <w:rFonts w:ascii="Open Sans" w:hAnsi="Open Sans" w:cs="Open Sans"/>
          <w:color w:val="4472C4" w:themeColor="accent1"/>
        </w:rPr>
        <w:t>c</w:t>
      </w:r>
      <w:r w:rsidRPr="00942A15">
        <w:rPr>
          <w:rFonts w:ascii="Open Sans" w:hAnsi="Open Sans" w:cs="Open Sans"/>
          <w:color w:val="4472C4" w:themeColor="accent1"/>
        </w:rPr>
        <w:t>).</w:t>
      </w:r>
      <w:r w:rsidRPr="00942A15">
        <w:rPr>
          <w:rFonts w:ascii="Open Sans" w:hAnsi="Open Sans" w:cs="Open Sans"/>
        </w:rPr>
        <w:t>)</w:t>
      </w:r>
    </w:p>
    <w:p w14:paraId="2B11FFF0" w14:textId="77777777" w:rsidR="0095573D" w:rsidRPr="007B30F0" w:rsidRDefault="0095573D" w:rsidP="0095573D">
      <w:pPr>
        <w:pStyle w:val="ListParagraph"/>
        <w:ind w:left="2160" w:hanging="720"/>
        <w:jc w:val="both"/>
        <w:rPr>
          <w:rFonts w:ascii="Open Sans" w:hAnsi="Open Sans" w:cs="Open Sans"/>
        </w:rPr>
      </w:pPr>
    </w:p>
    <w:p w14:paraId="00000153" w14:textId="2569C6C1" w:rsidR="004A0774" w:rsidRDefault="00942A15" w:rsidP="00942A15">
      <w:pPr>
        <w:ind w:left="720"/>
        <w:jc w:val="both"/>
        <w:rPr>
          <w:rFonts w:ascii="Open Sans" w:hAnsi="Open Sans" w:cs="Open Sans"/>
        </w:rPr>
      </w:pPr>
      <w:r>
        <w:rPr>
          <w:rFonts w:ascii="Open Sans" w:hAnsi="Open Sans" w:cs="Open Sans"/>
        </w:rPr>
        <w:t xml:space="preserve">14.3.2 </w:t>
      </w:r>
      <w:r>
        <w:rPr>
          <w:rFonts w:ascii="Open Sans" w:hAnsi="Open Sans" w:cs="Open Sans"/>
        </w:rPr>
        <w:tab/>
      </w:r>
      <w:r w:rsidR="0095573D" w:rsidRPr="00942A15">
        <w:rPr>
          <w:rFonts w:ascii="Open Sans" w:hAnsi="Open Sans" w:cs="Open Sans"/>
        </w:rPr>
        <w:t>Bring a civil action in district court within 45 days upon notice that the Director has reaffirmed a Determination of No Violation of this Chapter if the complainant requested reconsideration. Notice is presumed to be five (5) days from the date of service by U.S. Mail of the written notice. (</w:t>
      </w:r>
      <w:r w:rsidR="0095573D" w:rsidRPr="00942A15">
        <w:rPr>
          <w:rFonts w:ascii="Open Sans" w:hAnsi="Open Sans" w:cs="Open Sans"/>
          <w:color w:val="4472C4" w:themeColor="accent1"/>
        </w:rPr>
        <w:t>See Saint Paul, Minnesota, Municipal Ordinance §224.1</w:t>
      </w:r>
      <w:r w:rsidR="004473DE">
        <w:rPr>
          <w:rFonts w:ascii="Open Sans" w:hAnsi="Open Sans" w:cs="Open Sans"/>
          <w:color w:val="4472C4" w:themeColor="accent1"/>
        </w:rPr>
        <w:t>4</w:t>
      </w:r>
      <w:r w:rsidR="0095573D" w:rsidRPr="00942A15">
        <w:rPr>
          <w:rFonts w:ascii="Open Sans" w:hAnsi="Open Sans" w:cs="Open Sans"/>
          <w:color w:val="4472C4" w:themeColor="accent1"/>
        </w:rPr>
        <w:t>(</w:t>
      </w:r>
      <w:r w:rsidR="004473DE">
        <w:rPr>
          <w:rFonts w:ascii="Open Sans" w:hAnsi="Open Sans" w:cs="Open Sans"/>
          <w:color w:val="4472C4" w:themeColor="accent1"/>
        </w:rPr>
        <w:t>c</w:t>
      </w:r>
      <w:r w:rsidR="0095573D" w:rsidRPr="00942A15">
        <w:rPr>
          <w:rFonts w:ascii="Open Sans" w:hAnsi="Open Sans" w:cs="Open Sans"/>
          <w:color w:val="4472C4" w:themeColor="accent1"/>
        </w:rPr>
        <w:t>).</w:t>
      </w:r>
      <w:r w:rsidR="0095573D" w:rsidRPr="00942A15">
        <w:rPr>
          <w:rFonts w:ascii="Open Sans" w:hAnsi="Open Sans" w:cs="Open Sans"/>
        </w:rPr>
        <w:t>)</w:t>
      </w:r>
    </w:p>
    <w:p w14:paraId="743A2C1C" w14:textId="3090BAC2" w:rsidR="004473DE" w:rsidRDefault="004473DE" w:rsidP="004473DE">
      <w:pPr>
        <w:jc w:val="both"/>
        <w:rPr>
          <w:rFonts w:ascii="Open Sans" w:hAnsi="Open Sans" w:cs="Open Sans"/>
        </w:rPr>
      </w:pPr>
      <w:r>
        <w:rPr>
          <w:rFonts w:ascii="Open Sans" w:hAnsi="Open Sans" w:cs="Open Sans"/>
        </w:rPr>
        <w:lastRenderedPageBreak/>
        <w:t xml:space="preserve">14.4 </w:t>
      </w:r>
      <w:r>
        <w:rPr>
          <w:rFonts w:ascii="Open Sans" w:hAnsi="Open Sans" w:cs="Open Sans"/>
        </w:rPr>
        <w:tab/>
      </w:r>
      <w:r w:rsidRPr="004473DE">
        <w:rPr>
          <w:rFonts w:ascii="Open Sans" w:hAnsi="Open Sans" w:cs="Open Sans"/>
        </w:rPr>
        <w:t xml:space="preserve">It is a rebuttable presumption of retaliation if an Employer or any of their other </w:t>
      </w:r>
      <w:proofErr w:type="gramStart"/>
      <w:r w:rsidRPr="004473DE">
        <w:rPr>
          <w:rFonts w:ascii="Open Sans" w:hAnsi="Open Sans" w:cs="Open Sans"/>
        </w:rPr>
        <w:t>employees</w:t>
      </w:r>
      <w:proofErr w:type="gramEnd"/>
      <w:r w:rsidRPr="004473DE">
        <w:rPr>
          <w:rFonts w:ascii="Open Sans" w:hAnsi="Open Sans" w:cs="Open Sans"/>
        </w:rPr>
        <w:t xml:space="preserve"> disciplines, discharges, penalizes, interferes with, threatens, restrains, coerces, or otherwise retaliates or discriminates against an Employee within 90 of inquiring about or filing a complaint with the Department. </w:t>
      </w:r>
      <w:r w:rsidRPr="00942A15">
        <w:rPr>
          <w:rFonts w:ascii="Open Sans" w:hAnsi="Open Sans" w:cs="Open Sans"/>
        </w:rPr>
        <w:t>(</w:t>
      </w:r>
      <w:r w:rsidRPr="00942A15">
        <w:rPr>
          <w:rFonts w:ascii="Open Sans" w:hAnsi="Open Sans" w:cs="Open Sans"/>
          <w:color w:val="4472C4" w:themeColor="accent1"/>
        </w:rPr>
        <w:t>See Saint Paul, Minnesota, Municipal Ordinance §224.1</w:t>
      </w:r>
      <w:r>
        <w:rPr>
          <w:rFonts w:ascii="Open Sans" w:hAnsi="Open Sans" w:cs="Open Sans"/>
          <w:color w:val="4472C4" w:themeColor="accent1"/>
        </w:rPr>
        <w:t>4</w:t>
      </w:r>
      <w:r w:rsidRPr="00942A15">
        <w:rPr>
          <w:rFonts w:ascii="Open Sans" w:hAnsi="Open Sans" w:cs="Open Sans"/>
          <w:color w:val="4472C4" w:themeColor="accent1"/>
        </w:rPr>
        <w:t>(</w:t>
      </w:r>
      <w:r>
        <w:rPr>
          <w:rFonts w:ascii="Open Sans" w:hAnsi="Open Sans" w:cs="Open Sans"/>
          <w:color w:val="4472C4" w:themeColor="accent1"/>
        </w:rPr>
        <w:t>d</w:t>
      </w:r>
      <w:r w:rsidRPr="00942A15">
        <w:rPr>
          <w:rFonts w:ascii="Open Sans" w:hAnsi="Open Sans" w:cs="Open Sans"/>
          <w:color w:val="4472C4" w:themeColor="accent1"/>
        </w:rPr>
        <w:t>).</w:t>
      </w:r>
      <w:r w:rsidRPr="00942A15">
        <w:rPr>
          <w:rFonts w:ascii="Open Sans" w:hAnsi="Open Sans" w:cs="Open Sans"/>
        </w:rPr>
        <w:t>)</w:t>
      </w:r>
    </w:p>
    <w:p w14:paraId="5D830D10" w14:textId="76BB29CD" w:rsidR="004473DE" w:rsidRPr="00942A15" w:rsidRDefault="004473DE" w:rsidP="004473DE">
      <w:pPr>
        <w:jc w:val="both"/>
        <w:rPr>
          <w:rFonts w:ascii="Open Sans" w:hAnsi="Open Sans" w:cs="Open Sans"/>
          <w:color w:val="4472C4" w:themeColor="accent1"/>
        </w:rPr>
      </w:pPr>
    </w:p>
    <w:sectPr w:rsidR="004473DE" w:rsidRPr="00942A15">
      <w:headerReference w:type="default" r:id="rId16"/>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8D20" w14:textId="77777777" w:rsidR="00A634D3" w:rsidRDefault="00A634D3">
      <w:r>
        <w:separator/>
      </w:r>
    </w:p>
  </w:endnote>
  <w:endnote w:type="continuationSeparator" w:id="0">
    <w:p w14:paraId="04CCCB4C" w14:textId="77777777" w:rsidR="00A634D3" w:rsidRDefault="00A634D3">
      <w:r>
        <w:continuationSeparator/>
      </w:r>
    </w:p>
  </w:endnote>
  <w:endnote w:type="continuationNotice" w:id="1">
    <w:p w14:paraId="733AEC45" w14:textId="77777777" w:rsidR="00A634D3" w:rsidRDefault="00A63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Red Hat Text">
    <w:panose1 w:val="02010503040201060303"/>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9" w14:textId="2363747C" w:rsidR="004A0774" w:rsidRDefault="00BC237E" w:rsidP="008D78B4">
    <w:pPr>
      <w:pBdr>
        <w:top w:val="nil"/>
        <w:left w:val="nil"/>
        <w:bottom w:val="nil"/>
        <w:right w:val="nil"/>
        <w:between w:val="nil"/>
      </w:pBdr>
      <w:tabs>
        <w:tab w:val="center" w:pos="4680"/>
        <w:tab w:val="right" w:pos="9360"/>
      </w:tabs>
      <w:rPr>
        <w:color w:val="000000"/>
      </w:rPr>
    </w:pPr>
    <w:r>
      <w:rPr>
        <w:color w:val="000000"/>
      </w:rPr>
      <w:t xml:space="preserve">Page </w:t>
    </w:r>
    <w:r w:rsidR="00B006BF">
      <w:rPr>
        <w:color w:val="000000"/>
      </w:rPr>
      <w:fldChar w:fldCharType="begin"/>
    </w:r>
    <w:r w:rsidR="00B006BF">
      <w:rPr>
        <w:color w:val="000000"/>
      </w:rPr>
      <w:instrText>PAGE</w:instrText>
    </w:r>
    <w:r w:rsidR="00B006BF">
      <w:rPr>
        <w:color w:val="000000"/>
      </w:rPr>
      <w:fldChar w:fldCharType="separate"/>
    </w:r>
    <w:r w:rsidR="00CD0309">
      <w:rPr>
        <w:noProof/>
        <w:color w:val="000000"/>
      </w:rPr>
      <w:t>1</w:t>
    </w:r>
    <w:r w:rsidR="00B006BF">
      <w:rPr>
        <w:color w:val="000000"/>
      </w:rPr>
      <w:fldChar w:fldCharType="end"/>
    </w:r>
  </w:p>
  <w:p w14:paraId="0000015A" w14:textId="69985B6F" w:rsidR="004A0774" w:rsidRDefault="008842B3">
    <w:pPr>
      <w:pBdr>
        <w:top w:val="nil"/>
        <w:left w:val="nil"/>
        <w:bottom w:val="nil"/>
        <w:right w:val="nil"/>
        <w:between w:val="nil"/>
      </w:pBdr>
      <w:tabs>
        <w:tab w:val="center" w:pos="4680"/>
        <w:tab w:val="right" w:pos="9360"/>
      </w:tabs>
      <w:rPr>
        <w:color w:val="000000"/>
      </w:rPr>
    </w:pPr>
    <w:r>
      <w:rPr>
        <w:color w:val="000000"/>
      </w:rPr>
      <w:t xml:space="preserve">Draft </w:t>
    </w:r>
    <w:r w:rsidR="00B006BF">
      <w:rPr>
        <w:color w:val="000000"/>
      </w:rPr>
      <w:t>Minimum Wage Administrative Rules</w:t>
    </w:r>
  </w:p>
  <w:p w14:paraId="0000015C" w14:textId="67B45070" w:rsidR="004A0774" w:rsidRDefault="00933275">
    <w:pPr>
      <w:pBdr>
        <w:top w:val="nil"/>
        <w:left w:val="nil"/>
        <w:bottom w:val="nil"/>
        <w:right w:val="nil"/>
        <w:between w:val="nil"/>
      </w:pBdr>
      <w:tabs>
        <w:tab w:val="center" w:pos="4680"/>
        <w:tab w:val="right" w:pos="9360"/>
      </w:tabs>
      <w:rPr>
        <w:color w:val="000000"/>
      </w:rPr>
    </w:pPr>
    <w:r>
      <w:rPr>
        <w:color w:val="000000"/>
      </w:rPr>
      <w:t xml:space="preserve">October </w:t>
    </w:r>
    <w:r w:rsidR="00EE44E9">
      <w:rPr>
        <w:color w:val="000000"/>
      </w:rPr>
      <w:t>24</w:t>
    </w:r>
    <w:r>
      <w:rPr>
        <w:color w:val="000000"/>
      </w:rPr>
      <w:t>, 2025</w:t>
    </w:r>
  </w:p>
  <w:p w14:paraId="0000015D" w14:textId="77777777" w:rsidR="004A0774" w:rsidRDefault="004A077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1F24" w14:textId="77777777" w:rsidR="00A634D3" w:rsidRDefault="00A634D3">
      <w:r>
        <w:separator/>
      </w:r>
    </w:p>
  </w:footnote>
  <w:footnote w:type="continuationSeparator" w:id="0">
    <w:p w14:paraId="4B411CEF" w14:textId="77777777" w:rsidR="00A634D3" w:rsidRDefault="00A634D3">
      <w:r>
        <w:continuationSeparator/>
      </w:r>
    </w:p>
  </w:footnote>
  <w:footnote w:type="continuationNotice" w:id="1">
    <w:p w14:paraId="40DDE94D" w14:textId="77777777" w:rsidR="00A634D3" w:rsidRDefault="00A634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4" w14:textId="77777777" w:rsidR="004A0774" w:rsidRDefault="004A0774">
    <w:pPr>
      <w:widowControl w:val="0"/>
      <w:pBdr>
        <w:top w:val="nil"/>
        <w:left w:val="nil"/>
        <w:bottom w:val="nil"/>
        <w:right w:val="nil"/>
        <w:between w:val="nil"/>
      </w:pBdr>
      <w:spacing w:line="276" w:lineRule="auto"/>
      <w:rPr>
        <w:sz w:val="24"/>
        <w:szCs w:val="24"/>
      </w:rPr>
    </w:pPr>
  </w:p>
  <w:tbl>
    <w:tblPr>
      <w:tblStyle w:val="a1"/>
      <w:tblW w:w="9360" w:type="dxa"/>
      <w:tblLayout w:type="fixed"/>
      <w:tblLook w:val="0600" w:firstRow="0" w:lastRow="0" w:firstColumn="0" w:lastColumn="0" w:noHBand="1" w:noVBand="1"/>
    </w:tblPr>
    <w:tblGrid>
      <w:gridCol w:w="3120"/>
      <w:gridCol w:w="3120"/>
      <w:gridCol w:w="3120"/>
    </w:tblGrid>
    <w:tr w:rsidR="004A0774" w14:paraId="7B909DBD" w14:textId="77777777">
      <w:trPr>
        <w:trHeight w:val="300"/>
      </w:trPr>
      <w:tc>
        <w:tcPr>
          <w:tcW w:w="3120" w:type="dxa"/>
        </w:tcPr>
        <w:p w14:paraId="00000155" w14:textId="77777777" w:rsidR="004A0774" w:rsidRDefault="004A0774">
          <w:pPr>
            <w:pBdr>
              <w:top w:val="nil"/>
              <w:left w:val="nil"/>
              <w:bottom w:val="nil"/>
              <w:right w:val="nil"/>
              <w:between w:val="nil"/>
            </w:pBdr>
            <w:tabs>
              <w:tab w:val="center" w:pos="4680"/>
              <w:tab w:val="right" w:pos="9360"/>
            </w:tabs>
            <w:ind w:left="-115"/>
            <w:rPr>
              <w:color w:val="000000"/>
            </w:rPr>
          </w:pPr>
        </w:p>
      </w:tc>
      <w:tc>
        <w:tcPr>
          <w:tcW w:w="3120" w:type="dxa"/>
        </w:tcPr>
        <w:p w14:paraId="00000156" w14:textId="77777777" w:rsidR="004A0774" w:rsidRDefault="004A0774">
          <w:pPr>
            <w:pBdr>
              <w:top w:val="nil"/>
              <w:left w:val="nil"/>
              <w:bottom w:val="nil"/>
              <w:right w:val="nil"/>
              <w:between w:val="nil"/>
            </w:pBdr>
            <w:tabs>
              <w:tab w:val="center" w:pos="4680"/>
              <w:tab w:val="right" w:pos="9360"/>
            </w:tabs>
            <w:jc w:val="center"/>
            <w:rPr>
              <w:color w:val="000000"/>
            </w:rPr>
          </w:pPr>
        </w:p>
      </w:tc>
      <w:tc>
        <w:tcPr>
          <w:tcW w:w="3120" w:type="dxa"/>
        </w:tcPr>
        <w:p w14:paraId="00000157" w14:textId="77777777" w:rsidR="004A0774" w:rsidRDefault="004A0774">
          <w:pPr>
            <w:pBdr>
              <w:top w:val="nil"/>
              <w:left w:val="nil"/>
              <w:bottom w:val="nil"/>
              <w:right w:val="nil"/>
              <w:between w:val="nil"/>
            </w:pBdr>
            <w:tabs>
              <w:tab w:val="center" w:pos="4680"/>
              <w:tab w:val="right" w:pos="9360"/>
            </w:tabs>
            <w:ind w:right="-115"/>
            <w:jc w:val="right"/>
            <w:rPr>
              <w:color w:val="000000"/>
            </w:rPr>
          </w:pPr>
        </w:p>
      </w:tc>
    </w:tr>
  </w:tbl>
  <w:p w14:paraId="00000158" w14:textId="77777777" w:rsidR="004A0774" w:rsidRDefault="004A077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580"/>
    <w:multiLevelType w:val="multilevel"/>
    <w:tmpl w:val="6BC4D72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Open Sans" w:hAnsi="Open Sans" w:cs="Open San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E1DCF"/>
    <w:multiLevelType w:val="multilevel"/>
    <w:tmpl w:val="AE5EE6D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814FBD"/>
    <w:multiLevelType w:val="multilevel"/>
    <w:tmpl w:val="AF5AB97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63984"/>
    <w:multiLevelType w:val="multilevel"/>
    <w:tmpl w:val="C6729362"/>
    <w:lvl w:ilvl="0">
      <w:start w:val="3"/>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1132934"/>
    <w:multiLevelType w:val="hybridMultilevel"/>
    <w:tmpl w:val="608C4116"/>
    <w:lvl w:ilvl="0" w:tplc="C3261C8A">
      <w:start w:val="1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22A66"/>
    <w:multiLevelType w:val="multilevel"/>
    <w:tmpl w:val="960CB61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C422E9"/>
    <w:multiLevelType w:val="multilevel"/>
    <w:tmpl w:val="1944C88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585BF8"/>
    <w:multiLevelType w:val="multilevel"/>
    <w:tmpl w:val="29786726"/>
    <w:lvl w:ilvl="0">
      <w:start w:val="3"/>
      <w:numFmt w:val="decimal"/>
      <w:lvlText w:val="%1"/>
      <w:lvlJc w:val="left"/>
      <w:pPr>
        <w:ind w:left="420" w:hanging="420"/>
      </w:pPr>
      <w:rPr>
        <w:rFonts w:hint="default"/>
      </w:rPr>
    </w:lvl>
    <w:lvl w:ilvl="1">
      <w:start w:val="18"/>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2170348"/>
    <w:multiLevelType w:val="multilevel"/>
    <w:tmpl w:val="88E89462"/>
    <w:lvl w:ilvl="0">
      <w:start w:val="1"/>
      <w:numFmt w:val="decimal"/>
      <w:lvlText w:val="%1."/>
      <w:lvlJc w:val="left"/>
      <w:pPr>
        <w:ind w:left="1800" w:hanging="360"/>
      </w:pPr>
      <w:rPr>
        <w:rFonts w:ascii="Calibri" w:eastAsia="Calibri" w:hAnsi="Calibri" w:cs="Calibri"/>
      </w:rPr>
    </w:lvl>
    <w:lvl w:ilvl="1">
      <w:start w:val="1"/>
      <w:numFmt w:val="upperLetter"/>
      <w:lvlText w:val="%2."/>
      <w:lvlJc w:val="left"/>
      <w:pPr>
        <w:ind w:left="2520" w:hanging="360"/>
      </w:pPr>
      <w:rPr>
        <w:rFonts w:ascii="Open Sans" w:eastAsia="Calibri" w:hAnsi="Open Sans" w:cs="Open Sans"/>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8EF155A"/>
    <w:multiLevelType w:val="hybridMultilevel"/>
    <w:tmpl w:val="C228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14F12"/>
    <w:multiLevelType w:val="hybridMultilevel"/>
    <w:tmpl w:val="4B5209AE"/>
    <w:lvl w:ilvl="0" w:tplc="1A8E2B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5291FC5"/>
    <w:multiLevelType w:val="multilevel"/>
    <w:tmpl w:val="9B2A0568"/>
    <w:lvl w:ilvl="0">
      <w:start w:val="8"/>
      <w:numFmt w:val="decimal"/>
      <w:lvlText w:val="%1."/>
      <w:lvlJc w:val="left"/>
      <w:pPr>
        <w:ind w:left="720" w:hanging="360"/>
      </w:pPr>
      <w:rPr>
        <w:rFonts w:ascii="Open Sans" w:hAnsi="Open Sans" w:cs="Open Sans" w:hint="default"/>
        <w:color w:val="4472C4" w:themeColor="accent1"/>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03317C"/>
    <w:multiLevelType w:val="multilevel"/>
    <w:tmpl w:val="7EC8565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B603191"/>
    <w:multiLevelType w:val="multilevel"/>
    <w:tmpl w:val="7ABE670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DC43B6"/>
    <w:multiLevelType w:val="hybridMultilevel"/>
    <w:tmpl w:val="8F16B12C"/>
    <w:lvl w:ilvl="0" w:tplc="6B400DF4">
      <w:start w:val="11"/>
      <w:numFmt w:val="decimal"/>
      <w:lvlText w:val="%1."/>
      <w:lvlJc w:val="left"/>
      <w:pPr>
        <w:ind w:left="816" w:hanging="45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F7B6B"/>
    <w:multiLevelType w:val="multilevel"/>
    <w:tmpl w:val="058289FC"/>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A378C1"/>
    <w:multiLevelType w:val="multilevel"/>
    <w:tmpl w:val="A23A239E"/>
    <w:lvl w:ilvl="0">
      <w:start w:val="10"/>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65358B5"/>
    <w:multiLevelType w:val="multilevel"/>
    <w:tmpl w:val="C82E370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A56138"/>
    <w:multiLevelType w:val="multilevel"/>
    <w:tmpl w:val="31FAB3FE"/>
    <w:lvl w:ilvl="0">
      <w:start w:val="9"/>
      <w:numFmt w:val="decimal"/>
      <w:lvlText w:val="%1"/>
      <w:lvlJc w:val="left"/>
      <w:pPr>
        <w:ind w:left="360" w:hanging="360"/>
      </w:pPr>
      <w:rPr>
        <w:rFonts w:ascii="Open Sans" w:hAnsi="Open Sans" w:cs="Open Sans" w:hint="default"/>
        <w:color w:val="4472C4" w:themeColor="accent1"/>
        <w:sz w:val="32"/>
        <w:szCs w:val="32"/>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AC698F"/>
    <w:multiLevelType w:val="multilevel"/>
    <w:tmpl w:val="A4527B2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2839AF"/>
    <w:multiLevelType w:val="hybridMultilevel"/>
    <w:tmpl w:val="E946BAE2"/>
    <w:lvl w:ilvl="0" w:tplc="F5CC50CE">
      <w:start w:val="1"/>
      <w:numFmt w:val="decimal"/>
      <w:lvlText w:val="%1."/>
      <w:lvlJc w:val="left"/>
      <w:pPr>
        <w:ind w:left="1080" w:hanging="720"/>
      </w:pPr>
      <w:rPr>
        <w:rFonts w:ascii="Open Sans" w:hAnsi="Open Sans" w:cs="Open Sans" w:hint="default"/>
        <w:color w:val="4472C4" w:themeColor="accent1"/>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763645">
    <w:abstractNumId w:val="8"/>
  </w:num>
  <w:num w:numId="2" w16cid:durableId="2104297747">
    <w:abstractNumId w:val="9"/>
  </w:num>
  <w:num w:numId="3" w16cid:durableId="798450727">
    <w:abstractNumId w:val="3"/>
  </w:num>
  <w:num w:numId="4" w16cid:durableId="590941004">
    <w:abstractNumId w:val="10"/>
  </w:num>
  <w:num w:numId="5" w16cid:durableId="1400400544">
    <w:abstractNumId w:val="7"/>
  </w:num>
  <w:num w:numId="6" w16cid:durableId="605430335">
    <w:abstractNumId w:val="16"/>
  </w:num>
  <w:num w:numId="7" w16cid:durableId="1992753329">
    <w:abstractNumId w:val="11"/>
  </w:num>
  <w:num w:numId="8" w16cid:durableId="1388382300">
    <w:abstractNumId w:val="1"/>
  </w:num>
  <w:num w:numId="9" w16cid:durableId="776145746">
    <w:abstractNumId w:val="12"/>
  </w:num>
  <w:num w:numId="10" w16cid:durableId="2060283498">
    <w:abstractNumId w:val="6"/>
  </w:num>
  <w:num w:numId="11" w16cid:durableId="969356585">
    <w:abstractNumId w:val="17"/>
  </w:num>
  <w:num w:numId="12" w16cid:durableId="522862307">
    <w:abstractNumId w:val="5"/>
  </w:num>
  <w:num w:numId="13" w16cid:durableId="1966309227">
    <w:abstractNumId w:val="19"/>
  </w:num>
  <w:num w:numId="14" w16cid:durableId="1799302684">
    <w:abstractNumId w:val="0"/>
  </w:num>
  <w:num w:numId="15" w16cid:durableId="1430392313">
    <w:abstractNumId w:val="20"/>
  </w:num>
  <w:num w:numId="16" w16cid:durableId="323163576">
    <w:abstractNumId w:val="4"/>
  </w:num>
  <w:num w:numId="17" w16cid:durableId="735471184">
    <w:abstractNumId w:val="18"/>
  </w:num>
  <w:num w:numId="18" w16cid:durableId="1524704834">
    <w:abstractNumId w:val="2"/>
  </w:num>
  <w:num w:numId="19" w16cid:durableId="338704177">
    <w:abstractNumId w:val="15"/>
  </w:num>
  <w:num w:numId="20" w16cid:durableId="1218589303">
    <w:abstractNumId w:val="14"/>
  </w:num>
  <w:num w:numId="21" w16cid:durableId="179031446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774"/>
    <w:rsid w:val="00002A87"/>
    <w:rsid w:val="00026D22"/>
    <w:rsid w:val="00031FE3"/>
    <w:rsid w:val="00041292"/>
    <w:rsid w:val="000413AB"/>
    <w:rsid w:val="000446F9"/>
    <w:rsid w:val="000462E8"/>
    <w:rsid w:val="00051E5B"/>
    <w:rsid w:val="00060299"/>
    <w:rsid w:val="0006451F"/>
    <w:rsid w:val="000649B3"/>
    <w:rsid w:val="00066A2D"/>
    <w:rsid w:val="000703C2"/>
    <w:rsid w:val="000713F4"/>
    <w:rsid w:val="00077305"/>
    <w:rsid w:val="0008310B"/>
    <w:rsid w:val="00090DB4"/>
    <w:rsid w:val="00091337"/>
    <w:rsid w:val="00094D3A"/>
    <w:rsid w:val="00096C9A"/>
    <w:rsid w:val="000A0552"/>
    <w:rsid w:val="000B5D77"/>
    <w:rsid w:val="000B7FE4"/>
    <w:rsid w:val="000C24DE"/>
    <w:rsid w:val="000C4FD3"/>
    <w:rsid w:val="000D6DCB"/>
    <w:rsid w:val="000E2989"/>
    <w:rsid w:val="000E5FCC"/>
    <w:rsid w:val="00101DDD"/>
    <w:rsid w:val="001040D4"/>
    <w:rsid w:val="00106D20"/>
    <w:rsid w:val="00107DFA"/>
    <w:rsid w:val="0011527A"/>
    <w:rsid w:val="001239E8"/>
    <w:rsid w:val="00124455"/>
    <w:rsid w:val="0013247F"/>
    <w:rsid w:val="00144C56"/>
    <w:rsid w:val="00146A8E"/>
    <w:rsid w:val="00147E1A"/>
    <w:rsid w:val="0015012B"/>
    <w:rsid w:val="00151E4A"/>
    <w:rsid w:val="00156AC4"/>
    <w:rsid w:val="00163A16"/>
    <w:rsid w:val="00163F3E"/>
    <w:rsid w:val="00165669"/>
    <w:rsid w:val="0017270B"/>
    <w:rsid w:val="00173EA5"/>
    <w:rsid w:val="00180835"/>
    <w:rsid w:val="00182B17"/>
    <w:rsid w:val="00186836"/>
    <w:rsid w:val="0019283A"/>
    <w:rsid w:val="00192A70"/>
    <w:rsid w:val="0019452C"/>
    <w:rsid w:val="00196BAE"/>
    <w:rsid w:val="00196E78"/>
    <w:rsid w:val="00197F76"/>
    <w:rsid w:val="001A2A42"/>
    <w:rsid w:val="001A66F3"/>
    <w:rsid w:val="001A7088"/>
    <w:rsid w:val="001B1836"/>
    <w:rsid w:val="001C315E"/>
    <w:rsid w:val="001C7715"/>
    <w:rsid w:val="001C7B6D"/>
    <w:rsid w:val="001D4015"/>
    <w:rsid w:val="001D58CF"/>
    <w:rsid w:val="001D5EC0"/>
    <w:rsid w:val="001D7ED6"/>
    <w:rsid w:val="001E0A0F"/>
    <w:rsid w:val="001F00B8"/>
    <w:rsid w:val="001F0FF7"/>
    <w:rsid w:val="00202895"/>
    <w:rsid w:val="002033F3"/>
    <w:rsid w:val="00206436"/>
    <w:rsid w:val="00216CC4"/>
    <w:rsid w:val="0022001F"/>
    <w:rsid w:val="0022083E"/>
    <w:rsid w:val="002219D6"/>
    <w:rsid w:val="00221EE0"/>
    <w:rsid w:val="00222F93"/>
    <w:rsid w:val="00223580"/>
    <w:rsid w:val="002301B0"/>
    <w:rsid w:val="00243394"/>
    <w:rsid w:val="00244C5C"/>
    <w:rsid w:val="0024514B"/>
    <w:rsid w:val="002469ED"/>
    <w:rsid w:val="00246A1E"/>
    <w:rsid w:val="00247981"/>
    <w:rsid w:val="00254880"/>
    <w:rsid w:val="00255869"/>
    <w:rsid w:val="00255F68"/>
    <w:rsid w:val="0025638D"/>
    <w:rsid w:val="00265C9C"/>
    <w:rsid w:val="002672E1"/>
    <w:rsid w:val="0027507E"/>
    <w:rsid w:val="00275316"/>
    <w:rsid w:val="00277708"/>
    <w:rsid w:val="0028091A"/>
    <w:rsid w:val="00285FBB"/>
    <w:rsid w:val="00293660"/>
    <w:rsid w:val="0029644C"/>
    <w:rsid w:val="002B3D8D"/>
    <w:rsid w:val="002B4E50"/>
    <w:rsid w:val="002B6D65"/>
    <w:rsid w:val="002B7833"/>
    <w:rsid w:val="002B7D64"/>
    <w:rsid w:val="002C6850"/>
    <w:rsid w:val="002D2E93"/>
    <w:rsid w:val="002D5B5C"/>
    <w:rsid w:val="002D6751"/>
    <w:rsid w:val="002E1CEA"/>
    <w:rsid w:val="002E28A2"/>
    <w:rsid w:val="002E4B25"/>
    <w:rsid w:val="002E7908"/>
    <w:rsid w:val="002F22B2"/>
    <w:rsid w:val="002F541F"/>
    <w:rsid w:val="00302953"/>
    <w:rsid w:val="00303A65"/>
    <w:rsid w:val="0030695D"/>
    <w:rsid w:val="00310A6E"/>
    <w:rsid w:val="00311257"/>
    <w:rsid w:val="0031501E"/>
    <w:rsid w:val="00322A2B"/>
    <w:rsid w:val="00323696"/>
    <w:rsid w:val="003338CA"/>
    <w:rsid w:val="00333B6E"/>
    <w:rsid w:val="00344AE1"/>
    <w:rsid w:val="00354721"/>
    <w:rsid w:val="00354FD3"/>
    <w:rsid w:val="00355149"/>
    <w:rsid w:val="00356557"/>
    <w:rsid w:val="00357E41"/>
    <w:rsid w:val="00361A5B"/>
    <w:rsid w:val="00363EDF"/>
    <w:rsid w:val="003745D0"/>
    <w:rsid w:val="00377F2D"/>
    <w:rsid w:val="003814D6"/>
    <w:rsid w:val="003820C1"/>
    <w:rsid w:val="003824CB"/>
    <w:rsid w:val="00386C3D"/>
    <w:rsid w:val="00387235"/>
    <w:rsid w:val="00390968"/>
    <w:rsid w:val="0039111E"/>
    <w:rsid w:val="003B52F5"/>
    <w:rsid w:val="003C6124"/>
    <w:rsid w:val="003C7ABF"/>
    <w:rsid w:val="003D6417"/>
    <w:rsid w:val="003E5D4D"/>
    <w:rsid w:val="003E62A0"/>
    <w:rsid w:val="003F0405"/>
    <w:rsid w:val="00403CE5"/>
    <w:rsid w:val="004043D2"/>
    <w:rsid w:val="00414EF5"/>
    <w:rsid w:val="00417EE9"/>
    <w:rsid w:val="004205AD"/>
    <w:rsid w:val="00421911"/>
    <w:rsid w:val="004443E3"/>
    <w:rsid w:val="004473DE"/>
    <w:rsid w:val="0045735A"/>
    <w:rsid w:val="004613D3"/>
    <w:rsid w:val="004632C8"/>
    <w:rsid w:val="00463C2C"/>
    <w:rsid w:val="004678AC"/>
    <w:rsid w:val="00467F00"/>
    <w:rsid w:val="0047098D"/>
    <w:rsid w:val="00480A8D"/>
    <w:rsid w:val="00487C04"/>
    <w:rsid w:val="00496E42"/>
    <w:rsid w:val="004A0774"/>
    <w:rsid w:val="004A55A0"/>
    <w:rsid w:val="004B3897"/>
    <w:rsid w:val="004B6C13"/>
    <w:rsid w:val="004B7727"/>
    <w:rsid w:val="004C1C27"/>
    <w:rsid w:val="004C4F0F"/>
    <w:rsid w:val="004C5142"/>
    <w:rsid w:val="004C557F"/>
    <w:rsid w:val="004D3BD1"/>
    <w:rsid w:val="004D3C3B"/>
    <w:rsid w:val="004E2763"/>
    <w:rsid w:val="004E5641"/>
    <w:rsid w:val="004E5EA1"/>
    <w:rsid w:val="004E6070"/>
    <w:rsid w:val="004F0DA3"/>
    <w:rsid w:val="004F220D"/>
    <w:rsid w:val="004F26CE"/>
    <w:rsid w:val="004F2AE1"/>
    <w:rsid w:val="004F4021"/>
    <w:rsid w:val="004F64E2"/>
    <w:rsid w:val="0050215A"/>
    <w:rsid w:val="00502FE7"/>
    <w:rsid w:val="00506CAB"/>
    <w:rsid w:val="00506FD2"/>
    <w:rsid w:val="00516D5D"/>
    <w:rsid w:val="005203C0"/>
    <w:rsid w:val="0056167D"/>
    <w:rsid w:val="00561B47"/>
    <w:rsid w:val="00562262"/>
    <w:rsid w:val="005624F2"/>
    <w:rsid w:val="00566CF1"/>
    <w:rsid w:val="00572062"/>
    <w:rsid w:val="00576279"/>
    <w:rsid w:val="00577E36"/>
    <w:rsid w:val="00585769"/>
    <w:rsid w:val="00585EC8"/>
    <w:rsid w:val="00590213"/>
    <w:rsid w:val="00590299"/>
    <w:rsid w:val="00596E3C"/>
    <w:rsid w:val="005A1137"/>
    <w:rsid w:val="005A4862"/>
    <w:rsid w:val="005C0B39"/>
    <w:rsid w:val="005D2840"/>
    <w:rsid w:val="005D5670"/>
    <w:rsid w:val="005D5D35"/>
    <w:rsid w:val="005D7505"/>
    <w:rsid w:val="005E07FA"/>
    <w:rsid w:val="005E0EA4"/>
    <w:rsid w:val="005E1533"/>
    <w:rsid w:val="005E7552"/>
    <w:rsid w:val="005F4D01"/>
    <w:rsid w:val="00603EDA"/>
    <w:rsid w:val="00605CEC"/>
    <w:rsid w:val="0061090B"/>
    <w:rsid w:val="00620FFA"/>
    <w:rsid w:val="0062360E"/>
    <w:rsid w:val="00640F85"/>
    <w:rsid w:val="006410D6"/>
    <w:rsid w:val="00650557"/>
    <w:rsid w:val="00650D1C"/>
    <w:rsid w:val="00652500"/>
    <w:rsid w:val="00653817"/>
    <w:rsid w:val="00657AC8"/>
    <w:rsid w:val="0067108E"/>
    <w:rsid w:val="00677F75"/>
    <w:rsid w:val="00681D42"/>
    <w:rsid w:val="006832B6"/>
    <w:rsid w:val="00685D6D"/>
    <w:rsid w:val="0068779C"/>
    <w:rsid w:val="006900E8"/>
    <w:rsid w:val="006935AA"/>
    <w:rsid w:val="006951E3"/>
    <w:rsid w:val="006974E8"/>
    <w:rsid w:val="006A20D3"/>
    <w:rsid w:val="006B2CFB"/>
    <w:rsid w:val="006D18A1"/>
    <w:rsid w:val="006D49B2"/>
    <w:rsid w:val="006E303B"/>
    <w:rsid w:val="006E6C5C"/>
    <w:rsid w:val="006E751D"/>
    <w:rsid w:val="006F0730"/>
    <w:rsid w:val="006F463E"/>
    <w:rsid w:val="006F7A53"/>
    <w:rsid w:val="0071153E"/>
    <w:rsid w:val="00711546"/>
    <w:rsid w:val="0071444B"/>
    <w:rsid w:val="00735514"/>
    <w:rsid w:val="00737FDD"/>
    <w:rsid w:val="007445B5"/>
    <w:rsid w:val="00747458"/>
    <w:rsid w:val="00751B60"/>
    <w:rsid w:val="0076105D"/>
    <w:rsid w:val="007629CB"/>
    <w:rsid w:val="007638D7"/>
    <w:rsid w:val="00770D42"/>
    <w:rsid w:val="007732A2"/>
    <w:rsid w:val="00774BA3"/>
    <w:rsid w:val="0078467A"/>
    <w:rsid w:val="007A0757"/>
    <w:rsid w:val="007A5309"/>
    <w:rsid w:val="007A6404"/>
    <w:rsid w:val="007B0831"/>
    <w:rsid w:val="007B30F0"/>
    <w:rsid w:val="007B438F"/>
    <w:rsid w:val="007B7644"/>
    <w:rsid w:val="007C687F"/>
    <w:rsid w:val="007D3BA3"/>
    <w:rsid w:val="007D3D5E"/>
    <w:rsid w:val="007D619C"/>
    <w:rsid w:val="007E3130"/>
    <w:rsid w:val="007E386E"/>
    <w:rsid w:val="007E50FC"/>
    <w:rsid w:val="007E6CC9"/>
    <w:rsid w:val="007F2722"/>
    <w:rsid w:val="0080094B"/>
    <w:rsid w:val="008020C5"/>
    <w:rsid w:val="0080401D"/>
    <w:rsid w:val="00804C64"/>
    <w:rsid w:val="00816A60"/>
    <w:rsid w:val="00817DF2"/>
    <w:rsid w:val="00823663"/>
    <w:rsid w:val="008308E2"/>
    <w:rsid w:val="00843804"/>
    <w:rsid w:val="00847371"/>
    <w:rsid w:val="00851E5E"/>
    <w:rsid w:val="008525E1"/>
    <w:rsid w:val="00852793"/>
    <w:rsid w:val="00860E26"/>
    <w:rsid w:val="008643AC"/>
    <w:rsid w:val="00864928"/>
    <w:rsid w:val="00871DBA"/>
    <w:rsid w:val="00872BF5"/>
    <w:rsid w:val="00881D07"/>
    <w:rsid w:val="008842B3"/>
    <w:rsid w:val="00884841"/>
    <w:rsid w:val="00884EF4"/>
    <w:rsid w:val="0089038D"/>
    <w:rsid w:val="0089242D"/>
    <w:rsid w:val="008925DD"/>
    <w:rsid w:val="008A1A2E"/>
    <w:rsid w:val="008A23BC"/>
    <w:rsid w:val="008A40B0"/>
    <w:rsid w:val="008A7541"/>
    <w:rsid w:val="008B416D"/>
    <w:rsid w:val="008B7F8E"/>
    <w:rsid w:val="008C617E"/>
    <w:rsid w:val="008D720C"/>
    <w:rsid w:val="008D78B4"/>
    <w:rsid w:val="008D7F46"/>
    <w:rsid w:val="008E3146"/>
    <w:rsid w:val="008E372C"/>
    <w:rsid w:val="008E7FC5"/>
    <w:rsid w:val="008F097A"/>
    <w:rsid w:val="008F1793"/>
    <w:rsid w:val="008F7995"/>
    <w:rsid w:val="00902F33"/>
    <w:rsid w:val="009031EF"/>
    <w:rsid w:val="0090710B"/>
    <w:rsid w:val="0091773A"/>
    <w:rsid w:val="009245EE"/>
    <w:rsid w:val="009271BC"/>
    <w:rsid w:val="00933275"/>
    <w:rsid w:val="00933E5D"/>
    <w:rsid w:val="00942A15"/>
    <w:rsid w:val="00943272"/>
    <w:rsid w:val="00943AC7"/>
    <w:rsid w:val="0094436D"/>
    <w:rsid w:val="00946CC9"/>
    <w:rsid w:val="009522A0"/>
    <w:rsid w:val="0095573D"/>
    <w:rsid w:val="00957242"/>
    <w:rsid w:val="00957818"/>
    <w:rsid w:val="00963610"/>
    <w:rsid w:val="009643A0"/>
    <w:rsid w:val="009667A9"/>
    <w:rsid w:val="00970BFC"/>
    <w:rsid w:val="00970DEF"/>
    <w:rsid w:val="00981C63"/>
    <w:rsid w:val="00984D9D"/>
    <w:rsid w:val="00995837"/>
    <w:rsid w:val="009A16C1"/>
    <w:rsid w:val="009A1F5E"/>
    <w:rsid w:val="009A5AE5"/>
    <w:rsid w:val="009B3847"/>
    <w:rsid w:val="009C71BF"/>
    <w:rsid w:val="009D70B4"/>
    <w:rsid w:val="009D70C4"/>
    <w:rsid w:val="009E28F0"/>
    <w:rsid w:val="009E7F79"/>
    <w:rsid w:val="009F0FAA"/>
    <w:rsid w:val="00A0023A"/>
    <w:rsid w:val="00A00333"/>
    <w:rsid w:val="00A00843"/>
    <w:rsid w:val="00A01523"/>
    <w:rsid w:val="00A01CA6"/>
    <w:rsid w:val="00A021E7"/>
    <w:rsid w:val="00A03E07"/>
    <w:rsid w:val="00A0581B"/>
    <w:rsid w:val="00A15685"/>
    <w:rsid w:val="00A21420"/>
    <w:rsid w:val="00A21C44"/>
    <w:rsid w:val="00A21FD4"/>
    <w:rsid w:val="00A22AC7"/>
    <w:rsid w:val="00A23B8F"/>
    <w:rsid w:val="00A254C2"/>
    <w:rsid w:val="00A33118"/>
    <w:rsid w:val="00A45E14"/>
    <w:rsid w:val="00A56E2E"/>
    <w:rsid w:val="00A634D3"/>
    <w:rsid w:val="00A64098"/>
    <w:rsid w:val="00A757B2"/>
    <w:rsid w:val="00A765C3"/>
    <w:rsid w:val="00A80DED"/>
    <w:rsid w:val="00A83434"/>
    <w:rsid w:val="00A91976"/>
    <w:rsid w:val="00A95251"/>
    <w:rsid w:val="00A95282"/>
    <w:rsid w:val="00A97F60"/>
    <w:rsid w:val="00AB4376"/>
    <w:rsid w:val="00AC4B22"/>
    <w:rsid w:val="00AC5C23"/>
    <w:rsid w:val="00AD526E"/>
    <w:rsid w:val="00AD6A6F"/>
    <w:rsid w:val="00AE53AB"/>
    <w:rsid w:val="00AF335B"/>
    <w:rsid w:val="00AF4BC3"/>
    <w:rsid w:val="00AF6881"/>
    <w:rsid w:val="00B006BF"/>
    <w:rsid w:val="00B01B12"/>
    <w:rsid w:val="00B0367E"/>
    <w:rsid w:val="00B139A9"/>
    <w:rsid w:val="00B15602"/>
    <w:rsid w:val="00B1646E"/>
    <w:rsid w:val="00B25722"/>
    <w:rsid w:val="00B32100"/>
    <w:rsid w:val="00B4645B"/>
    <w:rsid w:val="00B56078"/>
    <w:rsid w:val="00B56E00"/>
    <w:rsid w:val="00B724B1"/>
    <w:rsid w:val="00B76802"/>
    <w:rsid w:val="00B77590"/>
    <w:rsid w:val="00B80BEA"/>
    <w:rsid w:val="00B83C9F"/>
    <w:rsid w:val="00B90C81"/>
    <w:rsid w:val="00B94499"/>
    <w:rsid w:val="00B978CA"/>
    <w:rsid w:val="00BA2457"/>
    <w:rsid w:val="00BA75A7"/>
    <w:rsid w:val="00BB1058"/>
    <w:rsid w:val="00BB6719"/>
    <w:rsid w:val="00BC12B2"/>
    <w:rsid w:val="00BC229C"/>
    <w:rsid w:val="00BC237E"/>
    <w:rsid w:val="00BC4CBD"/>
    <w:rsid w:val="00BD7D6D"/>
    <w:rsid w:val="00C02A67"/>
    <w:rsid w:val="00C05EEE"/>
    <w:rsid w:val="00C07459"/>
    <w:rsid w:val="00C102A5"/>
    <w:rsid w:val="00C26DAC"/>
    <w:rsid w:val="00C328C3"/>
    <w:rsid w:val="00C349A8"/>
    <w:rsid w:val="00C428CC"/>
    <w:rsid w:val="00C66B8A"/>
    <w:rsid w:val="00C77F96"/>
    <w:rsid w:val="00C82A60"/>
    <w:rsid w:val="00C85578"/>
    <w:rsid w:val="00C90140"/>
    <w:rsid w:val="00C92E03"/>
    <w:rsid w:val="00C94724"/>
    <w:rsid w:val="00C9535C"/>
    <w:rsid w:val="00CA1ECF"/>
    <w:rsid w:val="00CA5C7A"/>
    <w:rsid w:val="00CB3E22"/>
    <w:rsid w:val="00CB6E2D"/>
    <w:rsid w:val="00CC0CB3"/>
    <w:rsid w:val="00CC5664"/>
    <w:rsid w:val="00CC71D1"/>
    <w:rsid w:val="00CC7F3B"/>
    <w:rsid w:val="00CD01BE"/>
    <w:rsid w:val="00CD0309"/>
    <w:rsid w:val="00CD1A42"/>
    <w:rsid w:val="00CD4DDE"/>
    <w:rsid w:val="00CE16F2"/>
    <w:rsid w:val="00CE3064"/>
    <w:rsid w:val="00CF0E74"/>
    <w:rsid w:val="00CF688D"/>
    <w:rsid w:val="00D07AB9"/>
    <w:rsid w:val="00D1003B"/>
    <w:rsid w:val="00D13A06"/>
    <w:rsid w:val="00D20C5F"/>
    <w:rsid w:val="00D24D85"/>
    <w:rsid w:val="00D35DF5"/>
    <w:rsid w:val="00D35F16"/>
    <w:rsid w:val="00D42472"/>
    <w:rsid w:val="00D4300D"/>
    <w:rsid w:val="00D50BC8"/>
    <w:rsid w:val="00D52A65"/>
    <w:rsid w:val="00D56B24"/>
    <w:rsid w:val="00D60DD8"/>
    <w:rsid w:val="00D63065"/>
    <w:rsid w:val="00D67F90"/>
    <w:rsid w:val="00D724E2"/>
    <w:rsid w:val="00D75208"/>
    <w:rsid w:val="00D85B77"/>
    <w:rsid w:val="00D86C38"/>
    <w:rsid w:val="00D93C74"/>
    <w:rsid w:val="00D942E8"/>
    <w:rsid w:val="00DA130D"/>
    <w:rsid w:val="00DA3B63"/>
    <w:rsid w:val="00DA4466"/>
    <w:rsid w:val="00DA7960"/>
    <w:rsid w:val="00DB6354"/>
    <w:rsid w:val="00DC1875"/>
    <w:rsid w:val="00DC7204"/>
    <w:rsid w:val="00DC7F00"/>
    <w:rsid w:val="00DD117B"/>
    <w:rsid w:val="00DF1044"/>
    <w:rsid w:val="00E02A92"/>
    <w:rsid w:val="00E05C35"/>
    <w:rsid w:val="00E0660C"/>
    <w:rsid w:val="00E10F63"/>
    <w:rsid w:val="00E142B3"/>
    <w:rsid w:val="00E21441"/>
    <w:rsid w:val="00E35F7E"/>
    <w:rsid w:val="00E3788F"/>
    <w:rsid w:val="00E465CE"/>
    <w:rsid w:val="00E56B47"/>
    <w:rsid w:val="00E6459D"/>
    <w:rsid w:val="00E656E1"/>
    <w:rsid w:val="00E67CA5"/>
    <w:rsid w:val="00E701C1"/>
    <w:rsid w:val="00E70239"/>
    <w:rsid w:val="00E707F7"/>
    <w:rsid w:val="00E7111B"/>
    <w:rsid w:val="00E73875"/>
    <w:rsid w:val="00E7480E"/>
    <w:rsid w:val="00E873E8"/>
    <w:rsid w:val="00E87741"/>
    <w:rsid w:val="00E87CF9"/>
    <w:rsid w:val="00E91D83"/>
    <w:rsid w:val="00EB0E48"/>
    <w:rsid w:val="00EB2204"/>
    <w:rsid w:val="00EB52E9"/>
    <w:rsid w:val="00EB5ADE"/>
    <w:rsid w:val="00EB70DA"/>
    <w:rsid w:val="00EC5820"/>
    <w:rsid w:val="00ED45FA"/>
    <w:rsid w:val="00ED4740"/>
    <w:rsid w:val="00EE44E9"/>
    <w:rsid w:val="00EE79F3"/>
    <w:rsid w:val="00EF3458"/>
    <w:rsid w:val="00F031F2"/>
    <w:rsid w:val="00F039C6"/>
    <w:rsid w:val="00F03F1F"/>
    <w:rsid w:val="00F063B6"/>
    <w:rsid w:val="00F0742C"/>
    <w:rsid w:val="00F1529B"/>
    <w:rsid w:val="00F15A4B"/>
    <w:rsid w:val="00F15A8E"/>
    <w:rsid w:val="00F167B9"/>
    <w:rsid w:val="00F218D4"/>
    <w:rsid w:val="00F23075"/>
    <w:rsid w:val="00F24276"/>
    <w:rsid w:val="00F32862"/>
    <w:rsid w:val="00F41B43"/>
    <w:rsid w:val="00F4482C"/>
    <w:rsid w:val="00F44B8C"/>
    <w:rsid w:val="00F5304B"/>
    <w:rsid w:val="00F53126"/>
    <w:rsid w:val="00F61102"/>
    <w:rsid w:val="00F62734"/>
    <w:rsid w:val="00F62F7E"/>
    <w:rsid w:val="00F7223A"/>
    <w:rsid w:val="00F73F80"/>
    <w:rsid w:val="00F77477"/>
    <w:rsid w:val="00F84CA2"/>
    <w:rsid w:val="00F84F48"/>
    <w:rsid w:val="00F85B88"/>
    <w:rsid w:val="00F85D4E"/>
    <w:rsid w:val="00F92D45"/>
    <w:rsid w:val="00FA008A"/>
    <w:rsid w:val="00FA123E"/>
    <w:rsid w:val="00FB0349"/>
    <w:rsid w:val="00FB28EA"/>
    <w:rsid w:val="00FB418D"/>
    <w:rsid w:val="00FC0A03"/>
    <w:rsid w:val="00FC17EF"/>
    <w:rsid w:val="00FC1E84"/>
    <w:rsid w:val="00FC4EFA"/>
    <w:rsid w:val="00FC50C7"/>
    <w:rsid w:val="00FD426E"/>
    <w:rsid w:val="00FE337C"/>
    <w:rsid w:val="00FE443F"/>
    <w:rsid w:val="00FE5B38"/>
    <w:rsid w:val="00FF519F"/>
    <w:rsid w:val="00FF67D8"/>
    <w:rsid w:val="00FF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9A86"/>
  <w15:docId w15:val="{DE692D72-1A06-480A-9232-969AD92E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61697"/>
    <w:pPr>
      <w:ind w:left="720"/>
      <w:contextualSpacing/>
    </w:pPr>
  </w:style>
  <w:style w:type="character" w:styleId="CommentReference">
    <w:name w:val="annotation reference"/>
    <w:basedOn w:val="DefaultParagraphFont"/>
    <w:uiPriority w:val="99"/>
    <w:semiHidden/>
    <w:unhideWhenUsed/>
    <w:rsid w:val="00361697"/>
    <w:rPr>
      <w:sz w:val="16"/>
      <w:szCs w:val="16"/>
    </w:rPr>
  </w:style>
  <w:style w:type="paragraph" w:styleId="CommentText">
    <w:name w:val="annotation text"/>
    <w:basedOn w:val="Normal"/>
    <w:link w:val="CommentTextChar"/>
    <w:uiPriority w:val="99"/>
    <w:unhideWhenUsed/>
    <w:rsid w:val="00361697"/>
    <w:rPr>
      <w:sz w:val="20"/>
      <w:szCs w:val="20"/>
    </w:rPr>
  </w:style>
  <w:style w:type="character" w:customStyle="1" w:styleId="CommentTextChar">
    <w:name w:val="Comment Text Char"/>
    <w:basedOn w:val="DefaultParagraphFont"/>
    <w:link w:val="CommentText"/>
    <w:uiPriority w:val="99"/>
    <w:rsid w:val="00361697"/>
    <w:rPr>
      <w:sz w:val="20"/>
      <w:szCs w:val="20"/>
    </w:rPr>
  </w:style>
  <w:style w:type="paragraph" w:customStyle="1" w:styleId="Default">
    <w:name w:val="Default"/>
    <w:rsid w:val="0036169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semiHidden/>
    <w:unhideWhenUsed/>
    <w:rsid w:val="00361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9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0AF5"/>
    <w:rPr>
      <w:b/>
      <w:bCs/>
    </w:rPr>
  </w:style>
  <w:style w:type="character" w:customStyle="1" w:styleId="CommentSubjectChar">
    <w:name w:val="Comment Subject Char"/>
    <w:basedOn w:val="CommentTextChar"/>
    <w:link w:val="CommentSubject"/>
    <w:uiPriority w:val="99"/>
    <w:semiHidden/>
    <w:rsid w:val="00AF0AF5"/>
    <w:rPr>
      <w:b/>
      <w:bCs/>
      <w:sz w:val="20"/>
      <w:szCs w:val="20"/>
    </w:rPr>
  </w:style>
  <w:style w:type="paragraph" w:styleId="Header">
    <w:name w:val="header"/>
    <w:basedOn w:val="Normal"/>
    <w:link w:val="HeaderChar"/>
    <w:uiPriority w:val="99"/>
    <w:unhideWhenUsed/>
    <w:rsid w:val="00773A85"/>
    <w:pPr>
      <w:tabs>
        <w:tab w:val="center" w:pos="4680"/>
        <w:tab w:val="right" w:pos="9360"/>
      </w:tabs>
    </w:pPr>
  </w:style>
  <w:style w:type="character" w:customStyle="1" w:styleId="HeaderChar">
    <w:name w:val="Header Char"/>
    <w:basedOn w:val="DefaultParagraphFont"/>
    <w:link w:val="Header"/>
    <w:uiPriority w:val="99"/>
    <w:rsid w:val="00773A85"/>
  </w:style>
  <w:style w:type="paragraph" w:styleId="Footer">
    <w:name w:val="footer"/>
    <w:basedOn w:val="Normal"/>
    <w:link w:val="FooterChar"/>
    <w:uiPriority w:val="99"/>
    <w:unhideWhenUsed/>
    <w:rsid w:val="00773A85"/>
    <w:pPr>
      <w:tabs>
        <w:tab w:val="center" w:pos="4680"/>
        <w:tab w:val="right" w:pos="9360"/>
      </w:tabs>
    </w:pPr>
  </w:style>
  <w:style w:type="character" w:customStyle="1" w:styleId="FooterChar">
    <w:name w:val="Footer Char"/>
    <w:basedOn w:val="DefaultParagraphFont"/>
    <w:link w:val="Footer"/>
    <w:uiPriority w:val="99"/>
    <w:rsid w:val="00773A85"/>
  </w:style>
  <w:style w:type="character" w:styleId="PlaceholderText">
    <w:name w:val="Placeholder Text"/>
    <w:basedOn w:val="DefaultParagraphFont"/>
    <w:uiPriority w:val="99"/>
    <w:semiHidden/>
    <w:rsid w:val="00200333"/>
    <w:rPr>
      <w:color w:val="808080"/>
    </w:rPr>
  </w:style>
  <w:style w:type="paragraph" w:styleId="Revision">
    <w:name w:val="Revision"/>
    <w:hidden/>
    <w:uiPriority w:val="99"/>
    <w:semiHidden/>
    <w:rsid w:val="00920A52"/>
  </w:style>
  <w:style w:type="table" w:styleId="TableGrid">
    <w:name w:val="Table Grid"/>
    <w:basedOn w:val="TableNormal"/>
    <w:uiPriority w:val="59"/>
    <w:rsid w:val="00455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4552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ntent1">
    <w:name w:val="content1"/>
    <w:basedOn w:val="Normal"/>
    <w:rsid w:val="00CD4417"/>
    <w:pPr>
      <w:spacing w:before="100" w:beforeAutospacing="1" w:after="100" w:afterAutospacing="1"/>
    </w:pPr>
    <w:rPr>
      <w:rFonts w:ascii="Times New Roman" w:eastAsia="Times New Roman" w:hAnsi="Times New Roman" w:cs="Times New Roman"/>
      <w:sz w:val="24"/>
      <w:szCs w:val="24"/>
    </w:rPr>
  </w:style>
  <w:style w:type="paragraph" w:customStyle="1" w:styleId="incr1">
    <w:name w:val="incr1"/>
    <w:basedOn w:val="Normal"/>
    <w:rsid w:val="00CD4417"/>
    <w:pPr>
      <w:spacing w:before="100" w:beforeAutospacing="1" w:after="100" w:afterAutospacing="1"/>
    </w:pPr>
    <w:rPr>
      <w:rFonts w:ascii="Times New Roman" w:eastAsia="Times New Roman" w:hAnsi="Times New Roman" w:cs="Times New Roman"/>
      <w:sz w:val="24"/>
      <w:szCs w:val="24"/>
    </w:rPr>
  </w:style>
  <w:style w:type="paragraph" w:customStyle="1" w:styleId="content2">
    <w:name w:val="content2"/>
    <w:basedOn w:val="Normal"/>
    <w:rsid w:val="00CD4417"/>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68779C"/>
    <w:rPr>
      <w:color w:val="0563C1" w:themeColor="hyperlink"/>
      <w:u w:val="single"/>
    </w:rPr>
  </w:style>
  <w:style w:type="character" w:customStyle="1" w:styleId="normaltextrun">
    <w:name w:val="normaltextrun"/>
    <w:basedOn w:val="DefaultParagraphFont"/>
    <w:rsid w:val="0095573D"/>
  </w:style>
  <w:style w:type="paragraph" w:styleId="TOCHeading">
    <w:name w:val="TOC Heading"/>
    <w:basedOn w:val="Heading1"/>
    <w:next w:val="Normal"/>
    <w:uiPriority w:val="39"/>
    <w:unhideWhenUsed/>
    <w:qFormat/>
    <w:rsid w:val="002469ED"/>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2469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891320">
      <w:bodyDiv w:val="1"/>
      <w:marLeft w:val="0"/>
      <w:marRight w:val="0"/>
      <w:marTop w:val="0"/>
      <w:marBottom w:val="0"/>
      <w:divBdr>
        <w:top w:val="none" w:sz="0" w:space="0" w:color="auto"/>
        <w:left w:val="none" w:sz="0" w:space="0" w:color="auto"/>
        <w:bottom w:val="none" w:sz="0" w:space="0" w:color="auto"/>
        <w:right w:val="none" w:sz="0" w:space="0" w:color="auto"/>
      </w:divBdr>
    </w:div>
    <w:div w:id="1986857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l.gov/agencies/whd/flsa/misclassifi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ibrary.municode.com/mn/st._paul/codes/code_of_ordinances?nodeId=PTIIIADCO_TITIGEPR_CH11DEHURIEQECOP_S11.03DILASTENED"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li.mn.gov/misclass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ADAC655166BF46BDE64D2955422826" ma:contentTypeVersion="16" ma:contentTypeDescription="Create a new document." ma:contentTypeScope="" ma:versionID="bd2a0d1ac0195d3bf798cfdabbacbe0e">
  <xsd:schema xmlns:xsd="http://www.w3.org/2001/XMLSchema" xmlns:xs="http://www.w3.org/2001/XMLSchema" xmlns:p="http://schemas.microsoft.com/office/2006/metadata/properties" xmlns:ns2="ca1c673c-5ca3-4a05-9f09-f15bea49d2c4" xmlns:ns3="926a17e6-f857-4f36-a0cf-6aeb21230cdf" targetNamespace="http://schemas.microsoft.com/office/2006/metadata/properties" ma:root="true" ma:fieldsID="65e0b598e3c182d6d9ee74935cb4a1f1" ns2:_="" ns3:_="">
    <xsd:import namespace="ca1c673c-5ca3-4a05-9f09-f15bea49d2c4"/>
    <xsd:import namespace="926a17e6-f857-4f36-a0cf-6aeb21230c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c673c-5ca3-4a05-9f09-f15bea49d2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7e755b9-0718-4122-8dea-e234d67c6f3c}" ma:internalName="TaxCatchAll" ma:showField="CatchAllData" ma:web="ca1c673c-5ca3-4a05-9f09-f15bea49d2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6a17e6-f857-4f36-a0cf-6aeb21230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6fa08e-94ad-4838-b240-0b9edb7c1f5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1c673c-5ca3-4a05-9f09-f15bea49d2c4" xsi:nil="true"/>
    <lcf76f155ced4ddcb4097134ff3c332f xmlns="926a17e6-f857-4f36-a0cf-6aeb21230cdf">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4fQLLpDKnaZZwk8yakjx1bXIg==">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ygQKBG5sXzESwQQIBTK8BAoLCgNiX2ESBAgDIAAKDwoEYl9nZhIHCAESAyUxLgoMCgRiX2dzEgQIARIACgwKBGJfZ3QSBAgDIA0KFAoFYl9pZmwSCwgEKQAAAAAAAEtAChMKBGJfaWwSCwgEKQAAAAAAAFJACgwKBGJfc24SBAgDIAEKxgMKBGJfdHMSvQMIBTK4AwoNCgV0c19iZBIECAIYAAoPCgd0c19iZF9pEgQIAhgBCjMKB3RzX2JnYzISKAgFMiQKEAoIY2xyX3R5cGUSBAgDIAAKEAoKaGNscl9jb2xvchICCAcKEQoJdHNfYmdjMl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soECgRubF8yEsEECAUyvAQKCwoDYl9hEgQIAyACCg8KBGJfZ2YSBwgBEgMlMi4KDAoEYl9ncxIECAESAAoMCgRiX2d0EgQIAyAPChQKBWJfaWZsEgsIBCkAAAAAAIBWQAoTCgRiX2lsEgsIBCkAAAAAAABbQAoMCgRiX3NuEgQIAyABCsYDCgRiX3RzEr0DCAUyuAMKDQoFdHNfYmQSBAgCGAAKDwoHdHNfYmRfaRIECAIYAQozCgd0c19iZ2MyEigIBTIkChAKCGNscl90eXBlEgQIAyAAChAKCmhjbHJfY29sb3ISAggHChEKCXRzX2JnYzJ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rKBAoEbmxfMxLBBAgFMrwECgsKA2JfYRIECAMgAAoPCgRiX2dmEgcIARIDJTMuCgwKBGJfZ3MSBAgBEgAKDAoEYl9ndBIECAMgCgoUCgViX2lmbBILCAQpAAAAAACAX0AKEwoEYl9pbBILCAQpAAAAAAAAYkAKDAoEYl9zbhIECAMgAQrGAwoEYl90cxK9AwgFMrgDCg0KBXRzX2JkEgQIAhgACg8KB3RzX2JkX2kSBAgCGAEKMwoHdHNfYmdjMhIoCAUyJAoQCghjbHJfdHlwZRIECAMgAAoQCgpoY2xyX2NvbG9yEgIIBwoRCgl0c19iZ2My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ygQKBG5sXzQSwQQIBTK8BAoLCgNiX2ESBAgDIAAKDwoEYl9nZhIHCAESAyU0LgoMCgRiX2dzEgQIARIACgwKBGJfZ3QSBAgDIA0KFAoFYl9pZmwSCwgEKQAAAAAAQGRAChMKBGJfaWwSCwgEKQAAAAAAgGZACgwKBGJfc24SBAgDIAEKxgMKBGJfdHMSvQMIBTK4AwoNCgV0c19iZBIECAIYAAoPCgd0c19iZF9pEgQIAhgBCjMKB3RzX2JnYzISKAgFMiQKEAoIY2xyX3R5cGUSBAgDIAAKEAoKaGNscl9jb2xvchICCAcKEQoJdHNfYmdjMl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soECgRubF81EsEECAUyvAQKCwoDYl9hEgQIAyACCg8KBGJfZ2YSBwgBEgMlNS4KDAoEYl9ncxIECAESAAoMCgRiX2d0EgQIAyAPChQKBWJfaWZsEgsIBCkAAAAAAMBoQAoTCgRiX2lsEgsIBCkAAAAAAABrQAoMCgRiX3NuEgQIAyABCsYDCgRiX3RzEr0DCAUyuAMKDQoFdHNfYmQSBAgCGAAKDwoHdHNfYmRfaRIECAIYAQozCgd0c19iZ2MyEigIBTIkChAKCGNscl90eXBlEgQIAyAAChAKCmhjbHJfY29sb3ISAggHChEKCXRzX2JnYzJ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</go:docsCustomData>
</go:gDocsCustomXmlDataStorage>
</file>

<file path=customXml/itemProps1.xml><?xml version="1.0" encoding="utf-8"?>
<ds:datastoreItem xmlns:ds="http://schemas.openxmlformats.org/officeDocument/2006/customXml" ds:itemID="{27DA830B-473E-40C6-B6BB-9CA2230076B2}">
  <ds:schemaRefs>
    <ds:schemaRef ds:uri="http://schemas.openxmlformats.org/officeDocument/2006/bibliography"/>
  </ds:schemaRefs>
</ds:datastoreItem>
</file>

<file path=customXml/itemProps2.xml><?xml version="1.0" encoding="utf-8"?>
<ds:datastoreItem xmlns:ds="http://schemas.openxmlformats.org/officeDocument/2006/customXml" ds:itemID="{6FB8A32F-FFE5-4CA6-8B41-7954FD85D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c673c-5ca3-4a05-9f09-f15bea49d2c4"/>
    <ds:schemaRef ds:uri="926a17e6-f857-4f36-a0cf-6aeb21230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648BB-D1AE-4D9A-A584-9F139B320CA4}">
  <ds:schemaRefs>
    <ds:schemaRef ds:uri="http://schemas.microsoft.com/sharepoint/v3/contenttype/forms"/>
  </ds:schemaRefs>
</ds:datastoreItem>
</file>

<file path=customXml/itemProps4.xml><?xml version="1.0" encoding="utf-8"?>
<ds:datastoreItem xmlns:ds="http://schemas.openxmlformats.org/officeDocument/2006/customXml" ds:itemID="{B85ED7E7-FD7B-4509-8013-DA28CE1208F1}">
  <ds:schemaRefs>
    <ds:schemaRef ds:uri="http://schemas.microsoft.com/office/2006/metadata/properties"/>
    <ds:schemaRef ds:uri="http://schemas.microsoft.com/office/infopath/2007/PartnerControls"/>
    <ds:schemaRef ds:uri="ca1c673c-5ca3-4a05-9f09-f15bea49d2c4"/>
    <ds:schemaRef ds:uri="926a17e6-f857-4f36-a0cf-6aeb21230cdf"/>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30854</CharactersWithSpaces>
  <SharedDoc>false</SharedDoc>
  <HLinks>
    <vt:vector size="54" baseType="variant">
      <vt:variant>
        <vt:i4>2556027</vt:i4>
      </vt:variant>
      <vt:variant>
        <vt:i4>45</vt:i4>
      </vt:variant>
      <vt:variant>
        <vt:i4>0</vt:i4>
      </vt:variant>
      <vt:variant>
        <vt:i4>5</vt:i4>
      </vt:variant>
      <vt:variant>
        <vt:lpwstr>https://library.municode.com/mn/st._paul/codes/code_of_ordinances?nodeId=PTIIIADCO_TITIGEPR_CH11DEHURIEQECOP_S11.03DILASTENED</vt:lpwstr>
      </vt:variant>
      <vt:variant>
        <vt:lpwstr/>
      </vt:variant>
      <vt:variant>
        <vt:i4>1179720</vt:i4>
      </vt:variant>
      <vt:variant>
        <vt:i4>42</vt:i4>
      </vt:variant>
      <vt:variant>
        <vt:i4>0</vt:i4>
      </vt:variant>
      <vt:variant>
        <vt:i4>5</vt:i4>
      </vt:variant>
      <vt:variant>
        <vt:lpwstr>https://www.dli.mn.gov/misclassification</vt:lpwstr>
      </vt:variant>
      <vt:variant>
        <vt:lpwstr/>
      </vt:variant>
      <vt:variant>
        <vt:i4>5963865</vt:i4>
      </vt:variant>
      <vt:variant>
        <vt:i4>39</vt:i4>
      </vt:variant>
      <vt:variant>
        <vt:i4>0</vt:i4>
      </vt:variant>
      <vt:variant>
        <vt:i4>5</vt:i4>
      </vt:variant>
      <vt:variant>
        <vt:lpwstr>https://www.dol.gov/agencies/whd/flsa/misclassification.</vt:lpwstr>
      </vt:variant>
      <vt:variant>
        <vt:lpwstr/>
      </vt:variant>
      <vt:variant>
        <vt:i4>1572914</vt:i4>
      </vt:variant>
      <vt:variant>
        <vt:i4>32</vt:i4>
      </vt:variant>
      <vt:variant>
        <vt:i4>0</vt:i4>
      </vt:variant>
      <vt:variant>
        <vt:i4>5</vt:i4>
      </vt:variant>
      <vt:variant>
        <vt:lpwstr/>
      </vt:variant>
      <vt:variant>
        <vt:lpwstr>_Toc211950475</vt:lpwstr>
      </vt:variant>
      <vt:variant>
        <vt:i4>1572914</vt:i4>
      </vt:variant>
      <vt:variant>
        <vt:i4>26</vt:i4>
      </vt:variant>
      <vt:variant>
        <vt:i4>0</vt:i4>
      </vt:variant>
      <vt:variant>
        <vt:i4>5</vt:i4>
      </vt:variant>
      <vt:variant>
        <vt:lpwstr/>
      </vt:variant>
      <vt:variant>
        <vt:lpwstr>_Toc211950474</vt:lpwstr>
      </vt:variant>
      <vt:variant>
        <vt:i4>1572914</vt:i4>
      </vt:variant>
      <vt:variant>
        <vt:i4>20</vt:i4>
      </vt:variant>
      <vt:variant>
        <vt:i4>0</vt:i4>
      </vt:variant>
      <vt:variant>
        <vt:i4>5</vt:i4>
      </vt:variant>
      <vt:variant>
        <vt:lpwstr/>
      </vt:variant>
      <vt:variant>
        <vt:lpwstr>_Toc211950473</vt:lpwstr>
      </vt:variant>
      <vt:variant>
        <vt:i4>1572914</vt:i4>
      </vt:variant>
      <vt:variant>
        <vt:i4>14</vt:i4>
      </vt:variant>
      <vt:variant>
        <vt:i4>0</vt:i4>
      </vt:variant>
      <vt:variant>
        <vt:i4>5</vt:i4>
      </vt:variant>
      <vt:variant>
        <vt:lpwstr/>
      </vt:variant>
      <vt:variant>
        <vt:lpwstr>_Toc211950472</vt:lpwstr>
      </vt:variant>
      <vt:variant>
        <vt:i4>1572914</vt:i4>
      </vt:variant>
      <vt:variant>
        <vt:i4>8</vt:i4>
      </vt:variant>
      <vt:variant>
        <vt:i4>0</vt:i4>
      </vt:variant>
      <vt:variant>
        <vt:i4>5</vt:i4>
      </vt:variant>
      <vt:variant>
        <vt:lpwstr/>
      </vt:variant>
      <vt:variant>
        <vt:lpwstr>_Toc211950471</vt:lpwstr>
      </vt:variant>
      <vt:variant>
        <vt:i4>1572914</vt:i4>
      </vt:variant>
      <vt:variant>
        <vt:i4>2</vt:i4>
      </vt:variant>
      <vt:variant>
        <vt:i4>0</vt:i4>
      </vt:variant>
      <vt:variant>
        <vt:i4>5</vt:i4>
      </vt:variant>
      <vt:variant>
        <vt:lpwstr/>
      </vt:variant>
      <vt:variant>
        <vt:lpwstr>_Toc211950470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Marit (CI-StPaul)</dc:creator>
  <cp:keywords/>
  <cp:lastModifiedBy>Beth Commers</cp:lastModifiedBy>
  <cp:revision>12</cp:revision>
  <cp:lastPrinted>2025-10-23T16:02:00Z</cp:lastPrinted>
  <dcterms:created xsi:type="dcterms:W3CDTF">2025-10-21T19:49:00Z</dcterms:created>
  <dcterms:modified xsi:type="dcterms:W3CDTF">2025-10-23T16:02:00Z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0x010100E7ADAC655166BF46BDE64D2955422826</vt:lpwstr>
  </property>
  <property fmtid="{D5CDD505-2E9C-101B-9397-08002B2CF9AE}" pid="3" name="MediaServiceImageTags">
    <vt:lpwstr/>
  </property>
</Properties>
</file>