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BA0" w:rsidRDefault="00EE4499" w:rsidP="009E4BA0">
      <w:pPr>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cs="CG Times"/>
        </w:rPr>
      </w:pPr>
      <w:r>
        <w:rPr>
          <w:sz w:val="24"/>
          <w:szCs w:val="24"/>
          <w:lang w:val="en-CA"/>
        </w:rPr>
        <w:tab/>
      </w:r>
      <w:r>
        <w:rPr>
          <w:sz w:val="24"/>
          <w:szCs w:val="24"/>
          <w:lang w:val="en-CA"/>
        </w:rPr>
        <w:tab/>
      </w:r>
      <w:r>
        <w:rPr>
          <w:sz w:val="24"/>
          <w:szCs w:val="24"/>
          <w:lang w:val="en-CA"/>
        </w:rPr>
        <w:tab/>
      </w:r>
      <w:r w:rsidR="009E4BA0">
        <w:rPr>
          <w:sz w:val="24"/>
          <w:szCs w:val="24"/>
          <w:lang w:val="en-CA"/>
        </w:rPr>
        <w:fldChar w:fldCharType="begin"/>
      </w:r>
      <w:r w:rsidR="009E4BA0">
        <w:rPr>
          <w:sz w:val="24"/>
          <w:szCs w:val="24"/>
          <w:lang w:val="en-CA"/>
        </w:rPr>
        <w:instrText xml:space="preserve"> SEQ CHAPTER \h \r 1</w:instrText>
      </w:r>
      <w:r w:rsidR="009E4BA0">
        <w:rPr>
          <w:sz w:val="24"/>
          <w:szCs w:val="24"/>
          <w:lang w:val="en-CA"/>
        </w:rPr>
        <w:fldChar w:fldCharType="end"/>
      </w:r>
      <w:r w:rsidR="009E4BA0">
        <w:rPr>
          <w:rFonts w:ascii="CG Times" w:hAnsi="CG Times" w:cs="CG Times"/>
        </w:rPr>
        <w:t xml:space="preserve">Office of </w:t>
      </w:r>
      <w:proofErr w:type="gramStart"/>
      <w:r w:rsidR="009E4BA0">
        <w:rPr>
          <w:rFonts w:ascii="CG Times" w:hAnsi="CG Times" w:cs="CG Times"/>
        </w:rPr>
        <w:t>The</w:t>
      </w:r>
      <w:proofErr w:type="gramEnd"/>
      <w:r w:rsidR="009E4BA0">
        <w:rPr>
          <w:rFonts w:ascii="CG Times" w:hAnsi="CG Times" w:cs="CG Times"/>
        </w:rPr>
        <w:t xml:space="preserve"> Mayor</w:t>
      </w:r>
    </w:p>
    <w:p w:rsidR="009E4BA0" w:rsidRDefault="009E4BA0" w:rsidP="009E4BA0">
      <w:pPr>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cs="CG Times"/>
          <w:sz w:val="18"/>
          <w:szCs w:val="18"/>
        </w:rPr>
      </w:pPr>
      <w:r>
        <w:rPr>
          <w:rFonts w:ascii="CG Times" w:hAnsi="CG Times" w:cs="CG Times"/>
          <w:sz w:val="17"/>
          <w:szCs w:val="17"/>
        </w:rPr>
        <w:tab/>
      </w:r>
      <w:r>
        <w:rPr>
          <w:rFonts w:ascii="CG Times" w:hAnsi="CG Times" w:cs="CG Times"/>
          <w:sz w:val="17"/>
          <w:szCs w:val="17"/>
        </w:rPr>
        <w:tab/>
      </w:r>
      <w:r>
        <w:rPr>
          <w:rFonts w:ascii="CG Times" w:hAnsi="CG Times" w:cs="CG Times"/>
          <w:sz w:val="17"/>
          <w:szCs w:val="17"/>
        </w:rPr>
        <w:tab/>
        <w:t xml:space="preserve">Office of </w:t>
      </w:r>
      <w:r>
        <w:rPr>
          <w:rFonts w:ascii="CG Times" w:hAnsi="CG Times" w:cs="CG Times"/>
          <w:sz w:val="18"/>
          <w:szCs w:val="18"/>
        </w:rPr>
        <w:t>Financial Services</w:t>
      </w:r>
    </w:p>
    <w:p w:rsidR="009E4BA0" w:rsidRDefault="009E4BA0" w:rsidP="009E4BA0">
      <w:pPr>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cs="CG Times"/>
          <w:sz w:val="17"/>
          <w:szCs w:val="17"/>
        </w:rPr>
      </w:pPr>
    </w:p>
    <w:p w:rsidR="009E4BA0" w:rsidRDefault="009E4BA0" w:rsidP="009E4BA0">
      <w:pPr>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cs="CG Times"/>
          <w:sz w:val="17"/>
          <w:szCs w:val="17"/>
        </w:rPr>
      </w:pPr>
      <w:r>
        <w:rPr>
          <w:rFonts w:ascii="CG Times" w:hAnsi="CG Times" w:cs="CG Times"/>
          <w:sz w:val="17"/>
          <w:szCs w:val="17"/>
        </w:rPr>
        <w:tab/>
      </w:r>
      <w:r>
        <w:rPr>
          <w:rFonts w:ascii="CG Times" w:hAnsi="CG Times" w:cs="CG Times"/>
          <w:sz w:val="17"/>
          <w:szCs w:val="17"/>
        </w:rPr>
        <w:tab/>
      </w:r>
      <w:r>
        <w:rPr>
          <w:rFonts w:ascii="CG Times" w:hAnsi="CG Times" w:cs="CG Times"/>
          <w:sz w:val="17"/>
          <w:szCs w:val="17"/>
        </w:rPr>
        <w:tab/>
      </w:r>
      <w:r w:rsidR="0049587D">
        <w:rPr>
          <w:rFonts w:ascii="CG Times" w:hAnsi="CG Times" w:cs="CG Times"/>
          <w:i/>
          <w:iCs/>
          <w:sz w:val="17"/>
          <w:szCs w:val="17"/>
        </w:rPr>
        <w:t>Todd Hurley</w:t>
      </w:r>
      <w:r>
        <w:rPr>
          <w:rFonts w:ascii="CG Times" w:hAnsi="CG Times" w:cs="CG Times"/>
          <w:i/>
          <w:iCs/>
          <w:sz w:val="17"/>
          <w:szCs w:val="17"/>
        </w:rPr>
        <w:t>, Director</w:t>
      </w:r>
    </w:p>
    <w:p w:rsidR="009E4BA0" w:rsidRDefault="009E4BA0" w:rsidP="009E4BA0">
      <w:pPr>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cs="CG Times"/>
          <w:sz w:val="17"/>
          <w:szCs w:val="17"/>
        </w:rPr>
      </w:pPr>
    </w:p>
    <w:p w:rsidR="009E4BA0" w:rsidRDefault="0049587D" w:rsidP="009E4BA0">
      <w:pPr>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jc w:val="both"/>
        <w:rPr>
          <w:rFonts w:ascii="CG Times" w:hAnsi="CG Times" w:cs="CG Times"/>
          <w:sz w:val="17"/>
          <w:szCs w:val="17"/>
        </w:rPr>
      </w:pPr>
      <w:r>
        <w:rPr>
          <w:noProof/>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F2C7B"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OHKC+s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5715</wp:posOffset>
                </wp:positionV>
                <wp:extent cx="6858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C8CC9"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XJFAIAACk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" o:allowincell="f" strokecolor="#020000" strokeweight=".96pt">
                <w10:wrap anchorx="margin"/>
              </v:line>
            </w:pict>
          </mc:Fallback>
        </mc:AlternateContent>
      </w:r>
    </w:p>
    <w:p w:rsidR="009E4BA0" w:rsidRDefault="009E4BA0" w:rsidP="009E4BA0">
      <w:pPr>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jc w:val="both"/>
        <w:rPr>
          <w:rFonts w:ascii="CG Times" w:hAnsi="CG Times" w:cs="CG Times"/>
          <w:sz w:val="17"/>
          <w:szCs w:val="17"/>
        </w:rPr>
      </w:pPr>
    </w:p>
    <w:p w:rsidR="009E4BA0" w:rsidRDefault="009E4BA0" w:rsidP="000645A7">
      <w:pPr>
        <w:tabs>
          <w:tab w:val="left" w:pos="-720"/>
          <w:tab w:val="left" w:pos="990"/>
          <w:tab w:val="left" w:pos="613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5" w:lineRule="auto"/>
        <w:jc w:val="both"/>
        <w:rPr>
          <w:rFonts w:ascii="CG Times" w:hAnsi="CG Times" w:cs="CG Times"/>
          <w:sz w:val="17"/>
          <w:szCs w:val="17"/>
        </w:rPr>
      </w:pPr>
    </w:p>
    <w:p w:rsidR="009E4BA0" w:rsidRDefault="0049587D" w:rsidP="00670886">
      <w:pPr>
        <w:tabs>
          <w:tab w:val="left" w:pos="990"/>
          <w:tab w:val="left" w:pos="5130"/>
          <w:tab w:val="left" w:pos="6030"/>
          <w:tab w:val="left" w:pos="6134"/>
          <w:tab w:val="right" w:pos="9810"/>
        </w:tabs>
        <w:spacing w:line="252" w:lineRule="auto"/>
        <w:ind w:right="-90"/>
        <w:rPr>
          <w:rFonts w:ascii="CG Times" w:hAnsi="CG Times" w:cs="CG Times"/>
          <w:i/>
          <w:iCs/>
          <w:sz w:val="17"/>
          <w:szCs w:val="17"/>
        </w:rPr>
      </w:pPr>
      <w:r>
        <w:rPr>
          <w:noProof/>
        </w:rPr>
        <w:drawing>
          <wp:anchor distT="0" distB="0" distL="114300" distR="114300" simplePos="0" relativeHeight="251658752" behindDoc="1" locked="0" layoutInCell="1" allowOverlap="1">
            <wp:simplePos x="0" y="0"/>
            <wp:positionH relativeFrom="column">
              <wp:posOffset>0</wp:posOffset>
            </wp:positionH>
            <wp:positionV relativeFrom="paragraph">
              <wp:align>top</wp:align>
            </wp:positionV>
            <wp:extent cx="5709285" cy="1048385"/>
            <wp:effectExtent l="0" t="0" r="0" b="0"/>
            <wp:wrapTight wrapText="bothSides">
              <wp:wrapPolygon edited="0">
                <wp:start x="0" y="0"/>
                <wp:lineTo x="0" y="19232"/>
                <wp:lineTo x="2018" y="19232"/>
                <wp:lineTo x="20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9285"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009E4BA0">
        <w:rPr>
          <w:rFonts w:ascii="CG Times" w:hAnsi="CG Times" w:cs="CG Times"/>
          <w:b/>
          <w:bCs/>
          <w:sz w:val="26"/>
          <w:szCs w:val="26"/>
        </w:rPr>
        <w:t>City of Saint Paul</w:t>
      </w:r>
      <w:r w:rsidR="000645A7">
        <w:rPr>
          <w:rFonts w:ascii="CG Times" w:hAnsi="CG Times" w:cs="CG Times"/>
          <w:b/>
          <w:bCs/>
          <w:sz w:val="26"/>
          <w:szCs w:val="26"/>
        </w:rPr>
        <w:tab/>
      </w:r>
      <w:r w:rsidR="005C15CF">
        <w:rPr>
          <w:rFonts w:ascii="CG Times" w:hAnsi="CG Times" w:cs="CG Times"/>
          <w:i/>
          <w:iCs/>
          <w:sz w:val="17"/>
          <w:szCs w:val="17"/>
        </w:rPr>
        <w:t>70</w:t>
      </w:r>
      <w:r w:rsidR="000645A7">
        <w:rPr>
          <w:rFonts w:ascii="CG Times" w:hAnsi="CG Times" w:cs="CG Times"/>
          <w:i/>
          <w:iCs/>
          <w:sz w:val="17"/>
          <w:szCs w:val="17"/>
        </w:rPr>
        <w:t xml:space="preserve">0 City Hall </w:t>
      </w:r>
      <w:r w:rsidR="000645A7">
        <w:rPr>
          <w:rFonts w:ascii="CG Times" w:hAnsi="CG Times" w:cs="CG Times"/>
          <w:i/>
          <w:iCs/>
          <w:sz w:val="17"/>
          <w:szCs w:val="17"/>
        </w:rPr>
        <w:tab/>
      </w:r>
      <w:r w:rsidR="000645A7">
        <w:rPr>
          <w:rFonts w:ascii="CG Times" w:hAnsi="CG Times" w:cs="CG Times"/>
          <w:i/>
          <w:iCs/>
          <w:sz w:val="17"/>
          <w:szCs w:val="17"/>
        </w:rPr>
        <w:tab/>
      </w:r>
      <w:r w:rsidR="009E4BA0">
        <w:rPr>
          <w:rFonts w:ascii="CG Times" w:hAnsi="CG Times" w:cs="CG Times"/>
          <w:i/>
          <w:iCs/>
          <w:sz w:val="17"/>
          <w:szCs w:val="17"/>
        </w:rPr>
        <w:t>Telephone: (651) 266-8800</w:t>
      </w:r>
    </w:p>
    <w:p w:rsidR="009E4BA0" w:rsidRDefault="000C1F1B" w:rsidP="00670886">
      <w:pPr>
        <w:tabs>
          <w:tab w:val="right" w:pos="720"/>
          <w:tab w:val="left" w:pos="990"/>
          <w:tab w:val="left" w:pos="2160"/>
          <w:tab w:val="left" w:pos="2880"/>
          <w:tab w:val="left" w:pos="5130"/>
        </w:tabs>
        <w:spacing w:line="256" w:lineRule="auto"/>
        <w:ind w:right="-90"/>
        <w:rPr>
          <w:rFonts w:ascii="CG Times" w:hAnsi="CG Times" w:cs="CG Times"/>
          <w:i/>
          <w:iCs/>
          <w:sz w:val="17"/>
          <w:szCs w:val="17"/>
        </w:rPr>
      </w:pPr>
      <w:r>
        <w:rPr>
          <w:rStyle w:val="Strong"/>
          <w:rFonts w:ascii="CG Times" w:hAnsi="CG Times" w:cs="CG Times"/>
          <w:b w:val="0"/>
          <w:bCs w:val="0"/>
          <w:i/>
          <w:iCs/>
          <w:spacing w:val="5"/>
          <w:sz w:val="17"/>
          <w:szCs w:val="17"/>
        </w:rPr>
        <w:t xml:space="preserve">Mayor </w:t>
      </w:r>
      <w:r w:rsidR="0054764C">
        <w:rPr>
          <w:rStyle w:val="Strong"/>
          <w:rFonts w:ascii="CG Times" w:hAnsi="CG Times" w:cs="CG Times"/>
          <w:b w:val="0"/>
          <w:bCs w:val="0"/>
          <w:i/>
          <w:iCs/>
          <w:spacing w:val="5"/>
          <w:sz w:val="17"/>
          <w:szCs w:val="17"/>
        </w:rPr>
        <w:t>Chris</w:t>
      </w:r>
      <w:r>
        <w:rPr>
          <w:rStyle w:val="Strong"/>
          <w:rFonts w:ascii="CG Times" w:hAnsi="CG Times" w:cs="CG Times"/>
          <w:b w:val="0"/>
          <w:bCs w:val="0"/>
          <w:i/>
          <w:iCs/>
          <w:spacing w:val="5"/>
          <w:sz w:val="17"/>
          <w:szCs w:val="17"/>
        </w:rPr>
        <w:t>topher B.</w:t>
      </w:r>
      <w:r w:rsidR="0054764C">
        <w:rPr>
          <w:rStyle w:val="Strong"/>
          <w:rFonts w:ascii="CG Times" w:hAnsi="CG Times" w:cs="CG Times"/>
          <w:b w:val="0"/>
          <w:bCs w:val="0"/>
          <w:i/>
          <w:iCs/>
          <w:spacing w:val="5"/>
          <w:sz w:val="17"/>
          <w:szCs w:val="17"/>
        </w:rPr>
        <w:t xml:space="preserve"> Coleman</w:t>
      </w:r>
      <w:r w:rsidR="009E4BA0">
        <w:rPr>
          <w:rFonts w:ascii="CG Times" w:hAnsi="CG Times" w:cs="CG Times"/>
          <w:i/>
          <w:iCs/>
          <w:sz w:val="17"/>
          <w:szCs w:val="17"/>
        </w:rPr>
        <w:tab/>
      </w:r>
      <w:r w:rsidR="000645A7">
        <w:rPr>
          <w:rFonts w:ascii="CG Times" w:hAnsi="CG Times" w:cs="CG Times"/>
          <w:i/>
          <w:iCs/>
          <w:sz w:val="17"/>
          <w:szCs w:val="17"/>
        </w:rPr>
        <w:tab/>
      </w:r>
      <w:r w:rsidR="009E4BA0">
        <w:rPr>
          <w:rFonts w:ascii="CG Times" w:hAnsi="CG Times" w:cs="CG Times"/>
          <w:i/>
          <w:iCs/>
          <w:sz w:val="17"/>
          <w:szCs w:val="17"/>
        </w:rPr>
        <w:t>15 West Kellogg Boulevard</w:t>
      </w:r>
      <w:r w:rsidR="009E4BA0">
        <w:rPr>
          <w:rFonts w:ascii="CG Times" w:hAnsi="CG Times" w:cs="CG Times"/>
          <w:i/>
          <w:iCs/>
          <w:sz w:val="17"/>
          <w:szCs w:val="17"/>
        </w:rPr>
        <w:tab/>
        <w:t xml:space="preserve">      </w:t>
      </w:r>
      <w:r w:rsidR="000645A7">
        <w:rPr>
          <w:rFonts w:ascii="CG Times" w:hAnsi="CG Times" w:cs="CG Times"/>
          <w:i/>
          <w:iCs/>
          <w:sz w:val="17"/>
          <w:szCs w:val="17"/>
        </w:rPr>
        <w:tab/>
      </w:r>
      <w:r w:rsidR="009E4BA0">
        <w:rPr>
          <w:rFonts w:ascii="CG Times" w:hAnsi="CG Times" w:cs="CG Times"/>
          <w:i/>
          <w:iCs/>
          <w:sz w:val="17"/>
          <w:szCs w:val="17"/>
        </w:rPr>
        <w:t>Facsimile</w:t>
      </w:r>
      <w:r w:rsidR="000645A7">
        <w:rPr>
          <w:rFonts w:ascii="CG Times" w:hAnsi="CG Times" w:cs="CG Times"/>
          <w:i/>
          <w:iCs/>
          <w:sz w:val="17"/>
          <w:szCs w:val="17"/>
        </w:rPr>
        <w:t>:  (651) 266-</w:t>
      </w:r>
      <w:r w:rsidR="00670886">
        <w:rPr>
          <w:rFonts w:ascii="CG Times" w:hAnsi="CG Times" w:cs="CG Times"/>
          <w:i/>
          <w:iCs/>
          <w:sz w:val="17"/>
          <w:szCs w:val="17"/>
        </w:rPr>
        <w:t>8</w:t>
      </w:r>
      <w:r w:rsidR="000645A7">
        <w:rPr>
          <w:rFonts w:ascii="CG Times" w:hAnsi="CG Times" w:cs="CG Times"/>
          <w:i/>
          <w:iCs/>
          <w:sz w:val="17"/>
          <w:szCs w:val="17"/>
        </w:rPr>
        <w:t>541</w:t>
      </w:r>
    </w:p>
    <w:p w:rsidR="009E4BA0" w:rsidRDefault="000645A7" w:rsidP="000645A7">
      <w:pPr>
        <w:tabs>
          <w:tab w:val="left" w:pos="313"/>
          <w:tab w:val="left" w:pos="720"/>
          <w:tab w:val="left" w:pos="990"/>
          <w:tab w:val="left" w:pos="1381"/>
          <w:tab w:val="left" w:pos="1800"/>
          <w:tab w:val="left" w:pos="2160"/>
          <w:tab w:val="left" w:pos="5130"/>
          <w:tab w:val="left" w:pos="6134"/>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rPr>
          <w:rFonts w:ascii="Times New Roman" w:hAnsi="Times New Roman"/>
          <w:sz w:val="24"/>
          <w:szCs w:val="24"/>
        </w:rPr>
      </w:pPr>
      <w:r>
        <w:rPr>
          <w:rFonts w:ascii="CG Times" w:hAnsi="CG Times" w:cs="CG Times"/>
          <w:i/>
          <w:iCs/>
          <w:sz w:val="17"/>
          <w:szCs w:val="17"/>
        </w:rPr>
        <w:tab/>
      </w:r>
      <w:r>
        <w:rPr>
          <w:rFonts w:ascii="CG Times" w:hAnsi="CG Times" w:cs="CG Times"/>
          <w:i/>
          <w:iCs/>
          <w:sz w:val="17"/>
          <w:szCs w:val="17"/>
        </w:rPr>
        <w:tab/>
      </w:r>
      <w:r>
        <w:rPr>
          <w:rFonts w:ascii="CG Times" w:hAnsi="CG Times" w:cs="CG Times"/>
          <w:i/>
          <w:iCs/>
          <w:sz w:val="17"/>
          <w:szCs w:val="17"/>
        </w:rPr>
        <w:tab/>
      </w:r>
      <w:r>
        <w:rPr>
          <w:rFonts w:ascii="CG Times" w:hAnsi="CG Times" w:cs="CG Times"/>
          <w:i/>
          <w:iCs/>
          <w:sz w:val="17"/>
          <w:szCs w:val="17"/>
        </w:rPr>
        <w:tab/>
      </w:r>
      <w:r>
        <w:rPr>
          <w:rFonts w:ascii="CG Times" w:hAnsi="CG Times" w:cs="CG Times"/>
          <w:i/>
          <w:iCs/>
          <w:sz w:val="17"/>
          <w:szCs w:val="17"/>
        </w:rPr>
        <w:tab/>
      </w:r>
      <w:r>
        <w:rPr>
          <w:rFonts w:ascii="CG Times" w:hAnsi="CG Times" w:cs="CG Times"/>
          <w:i/>
          <w:iCs/>
          <w:sz w:val="17"/>
          <w:szCs w:val="17"/>
        </w:rPr>
        <w:tab/>
      </w:r>
      <w:r>
        <w:rPr>
          <w:rFonts w:ascii="CG Times" w:hAnsi="CG Times" w:cs="CG Times"/>
          <w:i/>
          <w:iCs/>
          <w:sz w:val="17"/>
          <w:szCs w:val="17"/>
        </w:rPr>
        <w:tab/>
      </w:r>
      <w:smartTag w:uri="urn:schemas-microsoft-com:office:smarttags" w:element="place">
        <w:smartTag w:uri="urn:schemas-microsoft-com:office:smarttags" w:element="City">
          <w:r w:rsidR="009E4BA0">
            <w:rPr>
              <w:rFonts w:ascii="CG Times" w:hAnsi="CG Times" w:cs="CG Times"/>
              <w:i/>
              <w:iCs/>
              <w:sz w:val="17"/>
              <w:szCs w:val="17"/>
            </w:rPr>
            <w:t>Saint Paul</w:t>
          </w:r>
        </w:smartTag>
        <w:r w:rsidR="009E4BA0">
          <w:rPr>
            <w:rFonts w:ascii="CG Times" w:hAnsi="CG Times" w:cs="CG Times"/>
            <w:i/>
            <w:iCs/>
            <w:sz w:val="17"/>
            <w:szCs w:val="17"/>
          </w:rPr>
          <w:t xml:space="preserve">, </w:t>
        </w:r>
        <w:smartTag w:uri="urn:schemas-microsoft-com:office:smarttags" w:element="State">
          <w:r w:rsidR="009E4BA0">
            <w:rPr>
              <w:rFonts w:ascii="CG Times" w:hAnsi="CG Times" w:cs="CG Times"/>
              <w:i/>
              <w:iCs/>
              <w:sz w:val="17"/>
              <w:szCs w:val="17"/>
            </w:rPr>
            <w:t>Minnesota</w:t>
          </w:r>
        </w:smartTag>
        <w:r w:rsidR="009E4BA0">
          <w:rPr>
            <w:rFonts w:ascii="CG Times" w:hAnsi="CG Times" w:cs="CG Times"/>
            <w:i/>
            <w:iCs/>
            <w:sz w:val="17"/>
            <w:szCs w:val="17"/>
          </w:rPr>
          <w:t xml:space="preserve">  </w:t>
        </w:r>
        <w:smartTag w:uri="urn:schemas-microsoft-com:office:smarttags" w:element="PostalCode">
          <w:r w:rsidR="009E4BA0">
            <w:rPr>
              <w:rFonts w:ascii="CG Times" w:hAnsi="CG Times" w:cs="CG Times"/>
              <w:i/>
              <w:iCs/>
              <w:sz w:val="17"/>
              <w:szCs w:val="17"/>
            </w:rPr>
            <w:t>55102-1658</w:t>
          </w:r>
        </w:smartTag>
      </w:smartTag>
    </w:p>
    <w:p w:rsidR="009E4BA0" w:rsidRDefault="009E4BA0" w:rsidP="000645A7">
      <w:pPr>
        <w:tabs>
          <w:tab w:val="left" w:pos="313"/>
          <w:tab w:val="left" w:pos="720"/>
          <w:tab w:val="left" w:pos="990"/>
          <w:tab w:val="left" w:pos="1080"/>
          <w:tab w:val="left" w:pos="1381"/>
          <w:tab w:val="left" w:pos="1800"/>
          <w:tab w:val="left" w:pos="2160"/>
          <w:tab w:val="left" w:pos="6134"/>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rPr>
          <w:rFonts w:ascii="CG Times" w:hAnsi="CG Times" w:cs="CG Times"/>
          <w:i/>
          <w:iCs/>
          <w:sz w:val="17"/>
          <w:szCs w:val="17"/>
        </w:rPr>
      </w:pPr>
    </w:p>
    <w:p w:rsidR="009E4BA0" w:rsidRDefault="009E4BA0" w:rsidP="000645A7">
      <w:pPr>
        <w:tabs>
          <w:tab w:val="left" w:pos="313"/>
          <w:tab w:val="left" w:pos="720"/>
          <w:tab w:val="left" w:pos="990"/>
          <w:tab w:val="left" w:pos="1080"/>
          <w:tab w:val="left" w:pos="1381"/>
          <w:tab w:val="left" w:pos="1800"/>
          <w:tab w:val="left" w:pos="2160"/>
          <w:tab w:val="left" w:pos="6134"/>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E4BA0" w:rsidRDefault="009E4BA0" w:rsidP="000645A7">
      <w:pPr>
        <w:tabs>
          <w:tab w:val="left" w:pos="313"/>
          <w:tab w:val="left" w:pos="720"/>
          <w:tab w:val="left" w:pos="990"/>
          <w:tab w:val="left" w:pos="1080"/>
          <w:tab w:val="left" w:pos="1381"/>
          <w:tab w:val="left" w:pos="1800"/>
          <w:tab w:val="left" w:pos="2160"/>
          <w:tab w:val="left" w:pos="6134"/>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rPr>
          <w:sz w:val="24"/>
          <w:szCs w:val="24"/>
        </w:rPr>
        <w:sectPr w:rsidR="009E4BA0" w:rsidSect="009E4BA0">
          <w:footerReference w:type="default" r:id="rId7"/>
          <w:pgSz w:w="12240" w:h="15840"/>
          <w:pgMar w:top="504" w:right="720" w:bottom="360" w:left="720" w:header="1440" w:footer="360" w:gutter="0"/>
          <w:cols w:space="720"/>
        </w:sectPr>
      </w:pPr>
    </w:p>
    <w:p w:rsidR="009E4BA0" w:rsidRDefault="009E4BA0" w:rsidP="009E4BA0">
      <w:pPr>
        <w:tabs>
          <w:tab w:val="left" w:pos="313"/>
          <w:tab w:val="left" w:pos="720"/>
          <w:tab w:val="left" w:pos="1080"/>
          <w:tab w:val="left" w:pos="1381"/>
          <w:tab w:val="left" w:pos="1800"/>
          <w:tab w:val="left" w:pos="2160"/>
          <w:tab w:val="left" w:pos="6123"/>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rPr>
          <w:rFonts w:ascii="Times New Roman" w:hAnsi="Times New Roman"/>
          <w:sz w:val="24"/>
          <w:szCs w:val="24"/>
        </w:rPr>
      </w:pPr>
    </w:p>
    <w:p w:rsidR="008B6D4B" w:rsidRDefault="008B6D4B" w:rsidP="008B6D4B">
      <w:pPr>
        <w:tabs>
          <w:tab w:val="left" w:pos="313"/>
          <w:tab w:val="left" w:pos="720"/>
          <w:tab w:val="left" w:pos="1080"/>
          <w:tab w:val="left" w:pos="1381"/>
          <w:tab w:val="left" w:pos="1800"/>
          <w:tab w:val="left" w:pos="2160"/>
          <w:tab w:val="left" w:pos="6123"/>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rPr>
          <w:rFonts w:ascii="Times New Roman" w:hAnsi="Times New Roman"/>
          <w:sz w:val="24"/>
          <w:szCs w:val="24"/>
        </w:rPr>
      </w:pPr>
      <w:r>
        <w:rPr>
          <w:rFonts w:ascii="Times New Roman" w:hAnsi="Times New Roman"/>
          <w:sz w:val="24"/>
          <w:szCs w:val="24"/>
        </w:rPr>
        <w:t>December 8</w:t>
      </w:r>
      <w:r>
        <w:rPr>
          <w:rFonts w:ascii="Times New Roman" w:hAnsi="Times New Roman"/>
          <w:sz w:val="24"/>
          <w:szCs w:val="24"/>
        </w:rPr>
        <w:t>, 2017</w:t>
      </w:r>
    </w:p>
    <w:p w:rsidR="008B6D4B" w:rsidRDefault="008B6D4B" w:rsidP="008B6D4B">
      <w:pPr>
        <w:tabs>
          <w:tab w:val="left" w:pos="313"/>
          <w:tab w:val="left" w:pos="720"/>
          <w:tab w:val="left" w:pos="1080"/>
          <w:tab w:val="left" w:pos="1381"/>
          <w:tab w:val="left" w:pos="1800"/>
          <w:tab w:val="left" w:pos="2160"/>
          <w:tab w:val="left" w:pos="6123"/>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rPr>
          <w:rFonts w:ascii="Times New Roman" w:hAnsi="Times New Roman"/>
          <w:sz w:val="24"/>
          <w:szCs w:val="24"/>
        </w:rPr>
      </w:pPr>
    </w:p>
    <w:p w:rsidR="008B6D4B" w:rsidRDefault="008B6D4B" w:rsidP="008B6D4B">
      <w:pPr>
        <w:tabs>
          <w:tab w:val="left" w:pos="313"/>
          <w:tab w:val="left" w:pos="720"/>
          <w:tab w:val="left" w:pos="1080"/>
          <w:tab w:val="left" w:pos="1381"/>
          <w:tab w:val="left" w:pos="1800"/>
          <w:tab w:val="left" w:pos="2160"/>
          <w:tab w:val="left" w:pos="6123"/>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rPr>
          <w:rFonts w:ascii="Times New Roman" w:hAnsi="Times New Roman"/>
          <w:sz w:val="24"/>
          <w:szCs w:val="24"/>
        </w:rPr>
      </w:pPr>
    </w:p>
    <w:p w:rsidR="008B6D4B" w:rsidRDefault="008B6D4B" w:rsidP="008B6D4B">
      <w:pPr>
        <w:tabs>
          <w:tab w:val="left" w:pos="313"/>
          <w:tab w:val="left" w:pos="720"/>
          <w:tab w:val="left" w:pos="1080"/>
          <w:tab w:val="left" w:pos="1381"/>
          <w:tab w:val="left" w:pos="1800"/>
          <w:tab w:val="left" w:pos="2160"/>
          <w:tab w:val="left" w:pos="6123"/>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Dear Broker,</w:t>
      </w:r>
    </w:p>
    <w:p w:rsidR="008B6D4B" w:rsidRDefault="008B6D4B" w:rsidP="008B6D4B">
      <w:pPr>
        <w:tabs>
          <w:tab w:val="left" w:pos="313"/>
          <w:tab w:val="left" w:pos="720"/>
          <w:tab w:val="left" w:pos="1080"/>
          <w:tab w:val="left" w:pos="1381"/>
          <w:tab w:val="left" w:pos="1800"/>
          <w:tab w:val="left" w:pos="2160"/>
          <w:tab w:val="left" w:pos="6123"/>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rPr>
          <w:rFonts w:ascii="Times New Roman" w:hAnsi="Times New Roman"/>
          <w:sz w:val="24"/>
          <w:szCs w:val="24"/>
        </w:rPr>
      </w:pPr>
    </w:p>
    <w:p w:rsidR="008B6D4B" w:rsidRDefault="008B6D4B" w:rsidP="008B6D4B">
      <w:pPr>
        <w:tabs>
          <w:tab w:val="left" w:pos="313"/>
          <w:tab w:val="left" w:pos="720"/>
          <w:tab w:val="left" w:pos="1080"/>
          <w:tab w:val="left" w:pos="1381"/>
          <w:tab w:val="left" w:pos="1800"/>
          <w:tab w:val="left" w:pos="2160"/>
          <w:tab w:val="left" w:pos="6123"/>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ind w:left="720"/>
        <w:rPr>
          <w:rFonts w:ascii="Times New Roman" w:hAnsi="Times New Roman"/>
          <w:sz w:val="24"/>
          <w:szCs w:val="24"/>
        </w:rPr>
      </w:pPr>
      <w:r>
        <w:rPr>
          <w:rFonts w:ascii="Times New Roman" w:hAnsi="Times New Roman"/>
          <w:sz w:val="24"/>
          <w:szCs w:val="24"/>
        </w:rPr>
        <w:t xml:space="preserve">Should your organization intend to service investments for the </w:t>
      </w:r>
      <w:r w:rsidRPr="009764CE">
        <w:rPr>
          <w:rFonts w:ascii="Times New Roman" w:hAnsi="Times New Roman"/>
          <w:sz w:val="24"/>
          <w:szCs w:val="24"/>
        </w:rPr>
        <w:t>City of Saint Paul</w:t>
      </w:r>
      <w:r>
        <w:rPr>
          <w:rFonts w:ascii="Times New Roman" w:hAnsi="Times New Roman"/>
          <w:sz w:val="24"/>
          <w:szCs w:val="24"/>
        </w:rPr>
        <w:t xml:space="preserve"> in the year </w:t>
      </w:r>
      <w:r>
        <w:rPr>
          <w:rFonts w:ascii="Times New Roman" w:hAnsi="Times New Roman"/>
          <w:sz w:val="24"/>
          <w:szCs w:val="24"/>
        </w:rPr>
        <w:tab/>
        <w:t>2018, a broker certification form must be completed and returned to the City on or before December 31</w:t>
      </w:r>
      <w:r w:rsidRPr="008B6D4B">
        <w:rPr>
          <w:rFonts w:ascii="Times New Roman" w:hAnsi="Times New Roman"/>
          <w:sz w:val="24"/>
          <w:szCs w:val="24"/>
        </w:rPr>
        <w:t>st</w:t>
      </w:r>
      <w:r>
        <w:rPr>
          <w:rFonts w:ascii="Times New Roman" w:hAnsi="Times New Roman"/>
          <w:sz w:val="24"/>
          <w:szCs w:val="24"/>
        </w:rPr>
        <w:t xml:space="preserve">, 2017.  Please refer to the City’s website at </w:t>
      </w:r>
      <w:hyperlink r:id="rId8" w:history="1">
        <w:r w:rsidRPr="008B6D4B">
          <w:rPr>
            <w:rStyle w:val="Hyperlink"/>
            <w:rFonts w:ascii="Times New Roman" w:hAnsi="Times New Roman"/>
            <w:sz w:val="24"/>
            <w:szCs w:val="24"/>
          </w:rPr>
          <w:t>www.stpaul.gov</w:t>
        </w:r>
      </w:hyperlink>
      <w:r>
        <w:rPr>
          <w:rFonts w:ascii="Times New Roman" w:hAnsi="Times New Roman"/>
          <w:sz w:val="24"/>
          <w:szCs w:val="24"/>
        </w:rPr>
        <w:t xml:space="preserve"> to obtain all documents which are located under </w:t>
      </w:r>
      <w:r>
        <w:rPr>
          <w:rFonts w:ascii="Times New Roman" w:hAnsi="Times New Roman"/>
          <w:sz w:val="24"/>
          <w:szCs w:val="24"/>
        </w:rPr>
        <w:t xml:space="preserve">the </w:t>
      </w:r>
      <w:r>
        <w:rPr>
          <w:rFonts w:ascii="Times New Roman" w:hAnsi="Times New Roman"/>
          <w:sz w:val="24"/>
          <w:szCs w:val="24"/>
        </w:rPr>
        <w:t>Financial Services</w:t>
      </w:r>
      <w:r>
        <w:rPr>
          <w:rFonts w:ascii="Times New Roman" w:hAnsi="Times New Roman"/>
          <w:sz w:val="24"/>
          <w:szCs w:val="24"/>
        </w:rPr>
        <w:t xml:space="preserve"> Department, Treasury webpage</w:t>
      </w:r>
      <w:r>
        <w:rPr>
          <w:rFonts w:ascii="Times New Roman" w:hAnsi="Times New Roman"/>
          <w:sz w:val="24"/>
          <w:szCs w:val="24"/>
        </w:rPr>
        <w:t>,</w:t>
      </w:r>
      <w:r>
        <w:rPr>
          <w:rFonts w:ascii="Times New Roman" w:hAnsi="Times New Roman"/>
          <w:sz w:val="24"/>
          <w:szCs w:val="24"/>
        </w:rPr>
        <w:t xml:space="preserve"> under </w:t>
      </w:r>
      <w:r>
        <w:rPr>
          <w:rFonts w:ascii="Times New Roman" w:hAnsi="Times New Roman"/>
          <w:sz w:val="24"/>
          <w:szCs w:val="24"/>
        </w:rPr>
        <w:t xml:space="preserve">Information for </w:t>
      </w:r>
      <w:r>
        <w:rPr>
          <w:rFonts w:ascii="Times New Roman" w:hAnsi="Times New Roman"/>
          <w:sz w:val="24"/>
          <w:szCs w:val="24"/>
        </w:rPr>
        <w:t>Brokers</w:t>
      </w:r>
      <w:r>
        <w:rPr>
          <w:rFonts w:ascii="Times New Roman" w:hAnsi="Times New Roman"/>
          <w:sz w:val="24"/>
          <w:szCs w:val="24"/>
        </w:rPr>
        <w:t>.</w:t>
      </w:r>
    </w:p>
    <w:p w:rsidR="008B6D4B" w:rsidRDefault="008B6D4B" w:rsidP="008B6D4B">
      <w:pPr>
        <w:tabs>
          <w:tab w:val="left" w:pos="313"/>
          <w:tab w:val="left" w:pos="720"/>
          <w:tab w:val="left" w:pos="1080"/>
          <w:tab w:val="left" w:pos="1381"/>
          <w:tab w:val="left" w:pos="1800"/>
          <w:tab w:val="left" w:pos="2160"/>
          <w:tab w:val="left" w:pos="6123"/>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rPr>
          <w:rFonts w:ascii="Times New Roman" w:hAnsi="Times New Roman"/>
          <w:sz w:val="24"/>
          <w:szCs w:val="24"/>
        </w:rPr>
      </w:pPr>
    </w:p>
    <w:p w:rsidR="008B6D4B" w:rsidRDefault="008B6D4B" w:rsidP="008B6D4B">
      <w:pPr>
        <w:tabs>
          <w:tab w:val="left" w:pos="313"/>
          <w:tab w:val="left" w:pos="720"/>
          <w:tab w:val="left" w:pos="1080"/>
          <w:tab w:val="left" w:pos="1381"/>
          <w:tab w:val="left" w:pos="1800"/>
          <w:tab w:val="left" w:pos="2160"/>
          <w:tab w:val="left" w:pos="6123"/>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ind w:left="720"/>
        <w:rPr>
          <w:rFonts w:ascii="Times New Roman" w:hAnsi="Times New Roman"/>
          <w:sz w:val="24"/>
          <w:szCs w:val="24"/>
        </w:rPr>
      </w:pPr>
      <w:r>
        <w:rPr>
          <w:rFonts w:ascii="Times New Roman" w:hAnsi="Times New Roman"/>
          <w:sz w:val="24"/>
          <w:szCs w:val="24"/>
        </w:rPr>
        <w:t xml:space="preserve">Please read the </w:t>
      </w:r>
      <w:r w:rsidRPr="009764CE">
        <w:rPr>
          <w:rFonts w:ascii="Times New Roman" w:hAnsi="Times New Roman"/>
          <w:sz w:val="24"/>
          <w:szCs w:val="24"/>
        </w:rPr>
        <w:t>City of Saint Paul</w:t>
      </w:r>
      <w:r>
        <w:rPr>
          <w:rFonts w:ascii="Times New Roman" w:hAnsi="Times New Roman"/>
          <w:sz w:val="24"/>
          <w:szCs w:val="24"/>
        </w:rPr>
        <w:t xml:space="preserve"> Investment Policy State</w:t>
      </w:r>
      <w:bookmarkStart w:id="0" w:name="_GoBack"/>
      <w:bookmarkEnd w:id="0"/>
      <w:r>
        <w:rPr>
          <w:rFonts w:ascii="Times New Roman" w:hAnsi="Times New Roman"/>
          <w:sz w:val="24"/>
          <w:szCs w:val="24"/>
        </w:rPr>
        <w:t>ment, the City of Saint Paul Investment Policy update, and Minnesota Statutes 2017; Chapter 118A: Deposit and Investment of Local Public Funds.  Proceed to the Brokers Certification Form where you will find the instructions to complete the form along with the 2018 form endorsed with my signature.  Please print this form, have it endorsed by an authorized representative at your organization and return it by mail to:</w:t>
      </w:r>
    </w:p>
    <w:p w:rsidR="008B6D4B" w:rsidRDefault="008B6D4B" w:rsidP="008B6D4B">
      <w:pPr>
        <w:tabs>
          <w:tab w:val="left" w:pos="313"/>
          <w:tab w:val="left" w:pos="720"/>
          <w:tab w:val="left" w:pos="1080"/>
          <w:tab w:val="left" w:pos="1381"/>
          <w:tab w:val="left" w:pos="1800"/>
          <w:tab w:val="left" w:pos="2160"/>
          <w:tab w:val="left" w:pos="6123"/>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rPr>
          <w:rFonts w:ascii="Times New Roman" w:hAnsi="Times New Roman"/>
          <w:sz w:val="24"/>
          <w:szCs w:val="24"/>
        </w:rPr>
      </w:pPr>
    </w:p>
    <w:p w:rsidR="008B6D4B" w:rsidRDefault="008B6D4B" w:rsidP="008B6D4B">
      <w:pPr>
        <w:tabs>
          <w:tab w:val="left" w:pos="313"/>
          <w:tab w:val="left" w:pos="720"/>
          <w:tab w:val="left" w:pos="1080"/>
          <w:tab w:val="left" w:pos="1381"/>
          <w:tab w:val="left" w:pos="1800"/>
          <w:tab w:val="left" w:pos="2160"/>
          <w:tab w:val="left" w:pos="6123"/>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3E7C14">
        <w:rPr>
          <w:rFonts w:ascii="Times New Roman" w:hAnsi="Times New Roman"/>
          <w:sz w:val="24"/>
          <w:szCs w:val="24"/>
        </w:rPr>
        <w:t>City of Saint Paul</w:t>
      </w:r>
    </w:p>
    <w:p w:rsidR="008B6D4B" w:rsidRDefault="008B6D4B" w:rsidP="008B6D4B">
      <w:pPr>
        <w:tabs>
          <w:tab w:val="left" w:pos="313"/>
          <w:tab w:val="left" w:pos="720"/>
          <w:tab w:val="left" w:pos="1080"/>
          <w:tab w:val="left" w:pos="1381"/>
          <w:tab w:val="left" w:pos="1800"/>
          <w:tab w:val="left" w:pos="2160"/>
          <w:tab w:val="left" w:pos="6123"/>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Attention: Jessica Niebuhr</w:t>
      </w:r>
    </w:p>
    <w:p w:rsidR="008B6D4B" w:rsidRDefault="008B6D4B" w:rsidP="008B6D4B">
      <w:pPr>
        <w:tabs>
          <w:tab w:val="left" w:pos="313"/>
          <w:tab w:val="left" w:pos="720"/>
          <w:tab w:val="left" w:pos="1080"/>
          <w:tab w:val="left" w:pos="1381"/>
          <w:tab w:val="left" w:pos="1800"/>
          <w:tab w:val="left" w:pos="2160"/>
          <w:tab w:val="left" w:pos="6123"/>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15 West Kellogg Blvd, Suite 700</w:t>
      </w:r>
    </w:p>
    <w:p w:rsidR="008B6D4B" w:rsidRDefault="008B6D4B" w:rsidP="008B6D4B">
      <w:pPr>
        <w:tabs>
          <w:tab w:val="left" w:pos="313"/>
          <w:tab w:val="left" w:pos="720"/>
          <w:tab w:val="left" w:pos="1080"/>
          <w:tab w:val="left" w:pos="1381"/>
          <w:tab w:val="left" w:pos="1800"/>
          <w:tab w:val="left" w:pos="2160"/>
          <w:tab w:val="left" w:pos="6123"/>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Saint Paul, Minnesota 55102</w:t>
      </w:r>
    </w:p>
    <w:p w:rsidR="008B6D4B" w:rsidRDefault="008B6D4B" w:rsidP="008B6D4B">
      <w:pPr>
        <w:tabs>
          <w:tab w:val="left" w:pos="313"/>
          <w:tab w:val="left" w:pos="720"/>
          <w:tab w:val="left" w:pos="1080"/>
          <w:tab w:val="left" w:pos="1381"/>
          <w:tab w:val="left" w:pos="1800"/>
          <w:tab w:val="left" w:pos="2160"/>
          <w:tab w:val="left" w:pos="6123"/>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rPr>
          <w:rFonts w:ascii="Times New Roman" w:hAnsi="Times New Roman"/>
          <w:sz w:val="24"/>
          <w:szCs w:val="24"/>
        </w:rPr>
      </w:pPr>
    </w:p>
    <w:p w:rsidR="008B6D4B" w:rsidRDefault="008B6D4B" w:rsidP="008B6D4B">
      <w:pPr>
        <w:tabs>
          <w:tab w:val="left" w:pos="313"/>
          <w:tab w:val="left" w:pos="720"/>
          <w:tab w:val="left" w:pos="1080"/>
          <w:tab w:val="left" w:pos="1381"/>
          <w:tab w:val="left" w:pos="1800"/>
          <w:tab w:val="left" w:pos="2160"/>
          <w:tab w:val="left" w:pos="6123"/>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ind w:left="810"/>
        <w:rPr>
          <w:rFonts w:ascii="Times New Roman" w:hAnsi="Times New Roman"/>
          <w:sz w:val="24"/>
          <w:szCs w:val="24"/>
        </w:rPr>
      </w:pPr>
      <w:r>
        <w:rPr>
          <w:rFonts w:ascii="Times New Roman" w:hAnsi="Times New Roman"/>
          <w:sz w:val="24"/>
          <w:szCs w:val="24"/>
        </w:rPr>
        <w:t>Should you have any questions regarding the Broker Certifications please contact Michael Solomon at 651-266-</w:t>
      </w:r>
      <w:proofErr w:type="gramStart"/>
      <w:r>
        <w:rPr>
          <w:rFonts w:ascii="Times New Roman" w:hAnsi="Times New Roman"/>
          <w:sz w:val="24"/>
          <w:szCs w:val="24"/>
        </w:rPr>
        <w:t>8837.</w:t>
      </w:r>
      <w:proofErr w:type="gramEnd"/>
    </w:p>
    <w:p w:rsidR="008B6D4B" w:rsidRDefault="008B6D4B" w:rsidP="008B6D4B">
      <w:pPr>
        <w:tabs>
          <w:tab w:val="left" w:pos="313"/>
          <w:tab w:val="left" w:pos="720"/>
          <w:tab w:val="left" w:pos="1080"/>
          <w:tab w:val="left" w:pos="1381"/>
          <w:tab w:val="left" w:pos="1800"/>
          <w:tab w:val="left" w:pos="2160"/>
          <w:tab w:val="left" w:pos="6123"/>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rPr>
          <w:rFonts w:ascii="Times New Roman" w:hAnsi="Times New Roman"/>
          <w:sz w:val="24"/>
          <w:szCs w:val="24"/>
        </w:rPr>
      </w:pPr>
    </w:p>
    <w:p w:rsidR="008B6D4B" w:rsidRDefault="008B6D4B" w:rsidP="008B6D4B">
      <w:pPr>
        <w:tabs>
          <w:tab w:val="left" w:pos="313"/>
          <w:tab w:val="left" w:pos="720"/>
          <w:tab w:val="left" w:pos="1080"/>
          <w:tab w:val="left" w:pos="1381"/>
          <w:tab w:val="left" w:pos="1800"/>
          <w:tab w:val="left" w:pos="2160"/>
          <w:tab w:val="left" w:pos="6123"/>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Cordially,</w:t>
      </w:r>
    </w:p>
    <w:p w:rsidR="008B6D4B" w:rsidRDefault="008B6D4B" w:rsidP="008B6D4B">
      <w:pPr>
        <w:tabs>
          <w:tab w:val="left" w:pos="313"/>
          <w:tab w:val="left" w:pos="720"/>
          <w:tab w:val="left" w:pos="1080"/>
          <w:tab w:val="left" w:pos="1381"/>
          <w:tab w:val="left" w:pos="1800"/>
          <w:tab w:val="left" w:pos="2160"/>
          <w:tab w:val="left" w:pos="6123"/>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rPr>
          <w:rFonts w:ascii="Times New Roman" w:hAnsi="Times New Roman"/>
          <w:sz w:val="24"/>
          <w:szCs w:val="24"/>
        </w:rPr>
      </w:pPr>
    </w:p>
    <w:p w:rsidR="008B6D4B" w:rsidRDefault="008B6D4B" w:rsidP="008B6D4B">
      <w:pPr>
        <w:tabs>
          <w:tab w:val="left" w:pos="313"/>
          <w:tab w:val="left" w:pos="720"/>
          <w:tab w:val="left" w:pos="1080"/>
          <w:tab w:val="left" w:pos="1381"/>
          <w:tab w:val="left" w:pos="1800"/>
          <w:tab w:val="left" w:pos="2160"/>
          <w:tab w:val="left" w:pos="6123"/>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rPr>
          <w:rFonts w:ascii="Times New Roman" w:hAnsi="Times New Roman"/>
          <w:sz w:val="24"/>
          <w:szCs w:val="24"/>
        </w:rPr>
      </w:pPr>
    </w:p>
    <w:p w:rsidR="008B6D4B" w:rsidRDefault="008B6D4B" w:rsidP="008B6D4B">
      <w:pPr>
        <w:tabs>
          <w:tab w:val="left" w:pos="313"/>
          <w:tab w:val="left" w:pos="720"/>
          <w:tab w:val="left" w:pos="1080"/>
          <w:tab w:val="left" w:pos="1381"/>
          <w:tab w:val="left" w:pos="1800"/>
          <w:tab w:val="left" w:pos="2160"/>
          <w:tab w:val="left" w:pos="6123"/>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rPr>
          <w:rFonts w:ascii="Times New Roman" w:hAnsi="Times New Roman"/>
          <w:sz w:val="24"/>
          <w:szCs w:val="24"/>
        </w:rPr>
      </w:pPr>
    </w:p>
    <w:p w:rsidR="008B6D4B" w:rsidRDefault="008B6D4B" w:rsidP="008B6D4B">
      <w:pPr>
        <w:tabs>
          <w:tab w:val="left" w:pos="313"/>
          <w:tab w:val="left" w:pos="720"/>
          <w:tab w:val="left" w:pos="1080"/>
          <w:tab w:val="left" w:pos="1381"/>
          <w:tab w:val="left" w:pos="1800"/>
          <w:tab w:val="left" w:pos="2160"/>
          <w:tab w:val="left" w:pos="6123"/>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Todd P. Hurley</w:t>
      </w:r>
    </w:p>
    <w:p w:rsidR="008B6D4B" w:rsidRDefault="008B6D4B" w:rsidP="008B6D4B">
      <w:pPr>
        <w:tabs>
          <w:tab w:val="left" w:pos="313"/>
          <w:tab w:val="left" w:pos="720"/>
          <w:tab w:val="left" w:pos="1080"/>
          <w:tab w:val="left" w:pos="1381"/>
          <w:tab w:val="left" w:pos="1800"/>
          <w:tab w:val="left" w:pos="2160"/>
          <w:tab w:val="left" w:pos="6123"/>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Finance Director</w:t>
      </w:r>
      <w:r>
        <w:rPr>
          <w:rFonts w:ascii="Times New Roman" w:hAnsi="Times New Roman"/>
          <w:sz w:val="24"/>
          <w:szCs w:val="24"/>
        </w:rPr>
        <w:t xml:space="preserve">, </w:t>
      </w:r>
      <w:r w:rsidRPr="003E7C14">
        <w:rPr>
          <w:rFonts w:ascii="Times New Roman" w:hAnsi="Times New Roman"/>
          <w:sz w:val="24"/>
          <w:szCs w:val="24"/>
        </w:rPr>
        <w:t>City of Saint Paul</w:t>
      </w:r>
    </w:p>
    <w:p w:rsidR="008B6D4B" w:rsidRDefault="008B6D4B" w:rsidP="008B6D4B">
      <w:pPr>
        <w:tabs>
          <w:tab w:val="left" w:pos="313"/>
          <w:tab w:val="left" w:pos="720"/>
          <w:tab w:val="left" w:pos="1080"/>
          <w:tab w:val="left" w:pos="1381"/>
          <w:tab w:val="left" w:pos="1800"/>
          <w:tab w:val="left" w:pos="2160"/>
          <w:tab w:val="left" w:pos="6123"/>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rPr>
          <w:rFonts w:ascii="Times New Roman" w:hAnsi="Times New Roman"/>
          <w:sz w:val="24"/>
          <w:szCs w:val="24"/>
        </w:rPr>
      </w:pPr>
    </w:p>
    <w:p w:rsidR="008B6D4B" w:rsidRDefault="008B6D4B" w:rsidP="008B6D4B">
      <w:pPr>
        <w:tabs>
          <w:tab w:val="left" w:pos="313"/>
          <w:tab w:val="left" w:pos="720"/>
          <w:tab w:val="left" w:pos="1080"/>
          <w:tab w:val="left" w:pos="1381"/>
          <w:tab w:val="left" w:pos="1800"/>
          <w:tab w:val="left" w:pos="2160"/>
          <w:tab w:val="left" w:pos="6123"/>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rPr>
          <w:rFonts w:ascii="Times New Roman" w:hAnsi="Times New Roman"/>
          <w:sz w:val="24"/>
          <w:szCs w:val="24"/>
        </w:rPr>
      </w:pPr>
    </w:p>
    <w:p w:rsidR="008B6D4B" w:rsidRDefault="008B6D4B" w:rsidP="008B6D4B">
      <w:pPr>
        <w:tabs>
          <w:tab w:val="left" w:pos="313"/>
          <w:tab w:val="left" w:pos="720"/>
          <w:tab w:val="left" w:pos="1080"/>
          <w:tab w:val="left" w:pos="1381"/>
          <w:tab w:val="left" w:pos="1800"/>
          <w:tab w:val="left" w:pos="2160"/>
          <w:tab w:val="left" w:pos="6123"/>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8B6D4B" w:rsidRDefault="008B6D4B" w:rsidP="008B6D4B">
      <w:pPr>
        <w:tabs>
          <w:tab w:val="left" w:pos="313"/>
          <w:tab w:val="left" w:pos="720"/>
          <w:tab w:val="left" w:pos="1080"/>
          <w:tab w:val="left" w:pos="1381"/>
          <w:tab w:val="left" w:pos="1800"/>
          <w:tab w:val="left" w:pos="2160"/>
          <w:tab w:val="left" w:pos="6123"/>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9E4BA0" w:rsidRDefault="009E4BA0" w:rsidP="009E4BA0">
      <w:pPr>
        <w:tabs>
          <w:tab w:val="left" w:pos="313"/>
          <w:tab w:val="left" w:pos="720"/>
          <w:tab w:val="left" w:pos="1080"/>
          <w:tab w:val="left" w:pos="1381"/>
          <w:tab w:val="left" w:pos="1800"/>
          <w:tab w:val="left" w:pos="2160"/>
          <w:tab w:val="left" w:pos="6123"/>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rPr>
          <w:sz w:val="24"/>
          <w:szCs w:val="24"/>
        </w:rPr>
      </w:pPr>
    </w:p>
    <w:sectPr w:rsidR="009E4BA0" w:rsidSect="009E4BA0">
      <w:footerReference w:type="default" r:id="rId9"/>
      <w:type w:val="continuous"/>
      <w:pgSz w:w="12240" w:h="15840"/>
      <w:pgMar w:top="504" w:right="1440" w:bottom="360" w:left="1440" w:header="144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87D" w:rsidRDefault="0049587D">
      <w:r>
        <w:separator/>
      </w:r>
    </w:p>
  </w:endnote>
  <w:endnote w:type="continuationSeparator" w:id="0">
    <w:p w:rsidR="0049587D" w:rsidRDefault="0049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80" w:rsidRDefault="00F32F80">
    <w:pPr>
      <w:jc w:val="both"/>
      <w:rPr>
        <w:sz w:val="24"/>
        <w:szCs w:val="24"/>
      </w:rPr>
    </w:pPr>
  </w:p>
  <w:p w:rsidR="00F32F80" w:rsidRPr="00E66253" w:rsidRDefault="00E66253" w:rsidP="00E66253">
    <w:pPr>
      <w:jc w:val="center"/>
      <w:rPr>
        <w:rFonts w:ascii="Times New Roman" w:hAnsi="Times New Roman"/>
        <w:sz w:val="16"/>
        <w:szCs w:val="16"/>
      </w:rPr>
    </w:pPr>
    <w:r w:rsidRPr="00E66253">
      <w:rPr>
        <w:rFonts w:ascii="Times New Roman" w:hAnsi="Times New Roman"/>
        <w:sz w:val="16"/>
        <w:szCs w:val="16"/>
      </w:rPr>
      <w:t>An Affirmative Action Equal Opportunity Employer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80" w:rsidRDefault="00F32F80">
    <w:pPr>
      <w:jc w:val="both"/>
      <w:rPr>
        <w:sz w:val="24"/>
        <w:szCs w:val="24"/>
      </w:rPr>
    </w:pPr>
  </w:p>
  <w:p w:rsidR="00F32F80" w:rsidRDefault="00F32F80">
    <w:pPr>
      <w:jc w:val="center"/>
      <w:rPr>
        <w:rFonts w:ascii="Times New Roman" w:hAnsi="Times New Roman"/>
        <w:sz w:val="17"/>
        <w:szCs w:val="17"/>
      </w:rPr>
    </w:pPr>
    <w:r>
      <w:rPr>
        <w:rFonts w:ascii="Times New Roman" w:hAnsi="Times New Roman"/>
        <w:sz w:val="17"/>
        <w:szCs w:val="17"/>
      </w:rPr>
      <w:t>AA-ADA-EEO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87D" w:rsidRDefault="0049587D">
      <w:r>
        <w:separator/>
      </w:r>
    </w:p>
  </w:footnote>
  <w:footnote w:type="continuationSeparator" w:id="0">
    <w:p w:rsidR="0049587D" w:rsidRDefault="00495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7D"/>
    <w:rsid w:val="000645A7"/>
    <w:rsid w:val="000A066C"/>
    <w:rsid w:val="000B2B9D"/>
    <w:rsid w:val="000C1F1B"/>
    <w:rsid w:val="00102AB2"/>
    <w:rsid w:val="00123CA6"/>
    <w:rsid w:val="002B6B07"/>
    <w:rsid w:val="003B4625"/>
    <w:rsid w:val="003C2A0C"/>
    <w:rsid w:val="003E0A57"/>
    <w:rsid w:val="0049587D"/>
    <w:rsid w:val="004F4076"/>
    <w:rsid w:val="0054764C"/>
    <w:rsid w:val="005C15CF"/>
    <w:rsid w:val="00620C4E"/>
    <w:rsid w:val="00670886"/>
    <w:rsid w:val="006C1A9D"/>
    <w:rsid w:val="006E2422"/>
    <w:rsid w:val="007761BE"/>
    <w:rsid w:val="008B5B6C"/>
    <w:rsid w:val="008B6D4B"/>
    <w:rsid w:val="00911806"/>
    <w:rsid w:val="009E4BA0"/>
    <w:rsid w:val="00A229EE"/>
    <w:rsid w:val="00AF3E9C"/>
    <w:rsid w:val="00C23775"/>
    <w:rsid w:val="00D26522"/>
    <w:rsid w:val="00DA173D"/>
    <w:rsid w:val="00E66253"/>
    <w:rsid w:val="00EE4499"/>
    <w:rsid w:val="00F32F80"/>
    <w:rsid w:val="00F9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59C2BE4B-3321-4947-B844-28E25197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BA0"/>
    <w:pPr>
      <w:autoSpaceDE w:val="0"/>
      <w:autoSpaceDN w:val="0"/>
      <w:adjustRightInd w:val="0"/>
    </w:pPr>
    <w:rPr>
      <w:rFonts w:ascii="CG Omega" w:hAnsi="CG Omeg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E4BA0"/>
    <w:rPr>
      <w:b/>
      <w:bCs/>
    </w:rPr>
  </w:style>
  <w:style w:type="paragraph" w:styleId="Header">
    <w:name w:val="header"/>
    <w:basedOn w:val="Normal"/>
    <w:rsid w:val="00E66253"/>
    <w:pPr>
      <w:tabs>
        <w:tab w:val="center" w:pos="4320"/>
        <w:tab w:val="right" w:pos="8640"/>
      </w:tabs>
    </w:pPr>
  </w:style>
  <w:style w:type="paragraph" w:styleId="Footer">
    <w:name w:val="footer"/>
    <w:basedOn w:val="Normal"/>
    <w:rsid w:val="00E66253"/>
    <w:pPr>
      <w:tabs>
        <w:tab w:val="center" w:pos="4320"/>
        <w:tab w:val="right" w:pos="8640"/>
      </w:tabs>
    </w:pPr>
  </w:style>
  <w:style w:type="paragraph" w:customStyle="1" w:styleId="Style1">
    <w:name w:val="Style 1"/>
    <w:basedOn w:val="Normal"/>
    <w:uiPriority w:val="99"/>
    <w:rsid w:val="00123CA6"/>
    <w:pPr>
      <w:widowControl w:val="0"/>
    </w:pPr>
    <w:rPr>
      <w:rFonts w:ascii="Times New Roman" w:hAnsi="Times New Roman"/>
      <w:sz w:val="24"/>
      <w:szCs w:val="24"/>
    </w:rPr>
  </w:style>
  <w:style w:type="character" w:customStyle="1" w:styleId="CharacterStyle1">
    <w:name w:val="Character Style 1"/>
    <w:uiPriority w:val="99"/>
    <w:rsid w:val="00123CA6"/>
    <w:rPr>
      <w:sz w:val="24"/>
    </w:rPr>
  </w:style>
  <w:style w:type="character" w:styleId="Hyperlink">
    <w:name w:val="Hyperlink"/>
    <w:rsid w:val="008B6D4B"/>
    <w:rPr>
      <w:rFonts w:cs="Times New Roman"/>
      <w:color w:val="0000FF"/>
      <w:u w:val="single"/>
    </w:rPr>
  </w:style>
  <w:style w:type="paragraph" w:styleId="BalloonText">
    <w:name w:val="Balloon Text"/>
    <w:basedOn w:val="Normal"/>
    <w:link w:val="BalloonTextChar"/>
    <w:semiHidden/>
    <w:unhideWhenUsed/>
    <w:rsid w:val="008B6D4B"/>
    <w:rPr>
      <w:rFonts w:ascii="Segoe UI" w:hAnsi="Segoe UI" w:cs="Segoe UI"/>
      <w:sz w:val="18"/>
      <w:szCs w:val="18"/>
    </w:rPr>
  </w:style>
  <w:style w:type="character" w:customStyle="1" w:styleId="BalloonTextChar">
    <w:name w:val="Balloon Text Char"/>
    <w:basedOn w:val="DefaultParagraphFont"/>
    <w:link w:val="BalloonText"/>
    <w:semiHidden/>
    <w:rsid w:val="008B6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paul.gov"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Letters-Memo-Logo\Letterhead%208-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8-08</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Solomon</dc:creator>
  <cp:lastModifiedBy>Solomon, Michael (CI-StPaul)</cp:lastModifiedBy>
  <cp:revision>2</cp:revision>
  <cp:lastPrinted>2017-12-08T15:09:00Z</cp:lastPrinted>
  <dcterms:created xsi:type="dcterms:W3CDTF">2017-12-08T15:10:00Z</dcterms:created>
  <dcterms:modified xsi:type="dcterms:W3CDTF">2017-12-08T15:10:00Z</dcterms:modified>
</cp:coreProperties>
</file>