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272A2" w:rsidR="00B72011" w:rsidP="0016379C" w:rsidRDefault="0FC02033" w14:paraId="45D5141B" w14:textId="1C38C940">
      <w:pPr>
        <w:tabs>
          <w:tab w:val="left" w:pos="450"/>
        </w:tabs>
        <w:spacing w:after="0" w:line="238" w:lineRule="auto"/>
        <w:ind w:left="0" w:firstLine="0"/>
        <w:rPr>
          <w:rFonts w:ascii="Red Hat Text" w:hAnsi="Red Hat Text" w:eastAsia="Cambria" w:cs="Cambria"/>
          <w:b w:val="1"/>
          <w:bCs w:val="1"/>
          <w:color w:val="071D49"/>
          <w:sz w:val="52"/>
          <w:szCs w:val="52"/>
        </w:rPr>
      </w:pPr>
      <w:r>
        <w:rPr>
          <w:noProof/>
        </w:rPr>
        <w:drawing>
          <wp:anchor distT="0" distB="0" distL="114300" distR="114300" simplePos="0" relativeHeight="251658240" behindDoc="0" locked="0" layoutInCell="1" allowOverlap="1" wp14:anchorId="3B43B381" wp14:editId="2FABEE4A">
            <wp:simplePos x="0" y="0"/>
            <wp:positionH relativeFrom="column">
              <wp:align>right</wp:align>
            </wp:positionH>
            <wp:positionV relativeFrom="paragraph">
              <wp:posOffset>0</wp:posOffset>
            </wp:positionV>
            <wp:extent cx="2065206" cy="757022"/>
            <wp:effectExtent l="0" t="0" r="0" b="0"/>
            <wp:wrapSquare wrapText="bothSides"/>
            <wp:docPr id="1047370012" name="Picture 10473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a:ext>
                      </a:extLst>
                    </a:blip>
                    <a:stretch>
                      <a:fillRect/>
                    </a:stretch>
                  </pic:blipFill>
                  <pic:spPr>
                    <a:xfrm>
                      <a:off x="0" y="0"/>
                      <a:ext cx="2065206" cy="757022"/>
                    </a:xfrm>
                    <a:prstGeom prst="rect">
                      <a:avLst/>
                    </a:prstGeom>
                  </pic:spPr>
                </pic:pic>
              </a:graphicData>
            </a:graphic>
            <wp14:sizeRelH relativeFrom="page">
              <wp14:pctWidth>0</wp14:pctWidth>
            </wp14:sizeRelH>
            <wp14:sizeRelV relativeFrom="page">
              <wp14:pctHeight>0</wp14:pctHeight>
            </wp14:sizeRelV>
          </wp:anchor>
        </w:drawing>
      </w:r>
    </w:p>
    <w:p w:rsidR="007272A2" w:rsidP="4B234C22" w:rsidRDefault="563575A7" w14:paraId="327D6ACF" w14:textId="7ED07655">
      <w:pPr>
        <w:tabs>
          <w:tab w:val="left" w:pos="450"/>
        </w:tabs>
        <w:spacing w:after="0" w:line="238" w:lineRule="auto"/>
        <w:ind w:left="0" w:firstLine="0"/>
        <w:rPr>
          <w:rFonts w:ascii="Red Hat Text" w:hAnsi="Red Hat Text" w:eastAsia="Cambria" w:cs="Cambria"/>
          <w:b/>
          <w:bCs/>
          <w:color w:val="071D49"/>
          <w:sz w:val="48"/>
          <w:szCs w:val="48"/>
        </w:rPr>
      </w:pPr>
      <w:r w:rsidRPr="4B234C22">
        <w:rPr>
          <w:rFonts w:ascii="Red Hat Text" w:hAnsi="Red Hat Text" w:eastAsia="Cambria" w:cs="Cambria"/>
          <w:b/>
          <w:bCs/>
          <w:color w:val="071D49"/>
          <w:sz w:val="48"/>
          <w:szCs w:val="48"/>
        </w:rPr>
        <w:t>City</w:t>
      </w:r>
      <w:r w:rsidRPr="4B234C22" w:rsidR="00F56F75">
        <w:rPr>
          <w:rFonts w:ascii="Red Hat Text" w:hAnsi="Red Hat Text" w:eastAsia="Cambria" w:cs="Cambria"/>
          <w:b/>
          <w:bCs/>
          <w:color w:val="071D49"/>
          <w:sz w:val="48"/>
          <w:szCs w:val="48"/>
        </w:rPr>
        <w:t xml:space="preserve"> of Saint Paul </w:t>
      </w:r>
      <w:r w:rsidR="007272A2">
        <w:rPr>
          <w:rFonts w:ascii="Red Hat Text" w:hAnsi="Red Hat Text" w:eastAsia="Cambria" w:cs="Cambria"/>
          <w:b/>
          <w:bCs/>
          <w:color w:val="071D49"/>
          <w:sz w:val="48"/>
          <w:szCs w:val="48"/>
        </w:rPr>
        <w:t xml:space="preserve">Administrative </w:t>
      </w:r>
      <w:r w:rsidRPr="4B234C22" w:rsidR="00F56F75">
        <w:rPr>
          <w:rFonts w:ascii="Red Hat Text" w:hAnsi="Red Hat Text" w:eastAsia="Cambria" w:cs="Cambria"/>
          <w:b/>
          <w:bCs/>
          <w:color w:val="071D49"/>
          <w:sz w:val="48"/>
          <w:szCs w:val="48"/>
        </w:rPr>
        <w:t xml:space="preserve">Rules </w:t>
      </w:r>
      <w:r w:rsidRPr="4B234C22" w:rsidR="00495E38">
        <w:rPr>
          <w:rFonts w:ascii="Red Hat Text" w:hAnsi="Red Hat Text" w:eastAsia="Cambria" w:cs="Cambria"/>
          <w:b/>
          <w:bCs/>
          <w:color w:val="071D49"/>
          <w:sz w:val="48"/>
          <w:szCs w:val="48"/>
        </w:rPr>
        <w:t xml:space="preserve">for </w:t>
      </w:r>
      <w:r w:rsidR="00495E38">
        <w:rPr>
          <w:rFonts w:ascii="Red Hat Text" w:hAnsi="Red Hat Text" w:eastAsia="Cambria" w:cs="Cambria"/>
          <w:b/>
          <w:bCs/>
          <w:color w:val="071D49"/>
          <w:sz w:val="48"/>
          <w:szCs w:val="48"/>
        </w:rPr>
        <w:t>the</w:t>
      </w:r>
    </w:p>
    <w:p w:rsidRPr="00A75054" w:rsidR="006E3601" w:rsidP="4B234C22" w:rsidRDefault="00F56F75" w14:paraId="0D9262DF" w14:textId="5C8A3DB1">
      <w:pPr>
        <w:tabs>
          <w:tab w:val="left" w:pos="450"/>
        </w:tabs>
        <w:spacing w:after="0" w:line="238" w:lineRule="auto"/>
        <w:ind w:left="0" w:firstLine="0"/>
        <w:rPr>
          <w:rFonts w:ascii="Open Sans" w:hAnsi="Open Sans" w:cs="Open Sans"/>
        </w:rPr>
      </w:pPr>
      <w:r w:rsidRPr="4B234C22">
        <w:rPr>
          <w:rFonts w:ascii="Red Hat Text" w:hAnsi="Red Hat Text" w:eastAsia="Cambria" w:cs="Cambria"/>
          <w:b/>
          <w:bCs/>
          <w:color w:val="071D49"/>
          <w:sz w:val="48"/>
          <w:szCs w:val="48"/>
        </w:rPr>
        <w:t>Earned Sick and Safe Tim</w:t>
      </w:r>
      <w:r w:rsidRPr="4B234C22" w:rsidR="008E0AD0">
        <w:rPr>
          <w:rFonts w:ascii="Red Hat Text" w:hAnsi="Red Hat Text" w:eastAsia="Cambria" w:cs="Cambria"/>
          <w:b/>
          <w:bCs/>
          <w:color w:val="071D49"/>
          <w:sz w:val="48"/>
          <w:szCs w:val="48"/>
        </w:rPr>
        <w:t>e (ESST) Ordinanc</w:t>
      </w:r>
      <w:r w:rsidRPr="4B234C22" w:rsidR="4AE25556">
        <w:rPr>
          <w:rFonts w:ascii="Red Hat Text" w:hAnsi="Red Hat Text" w:eastAsia="Cambria" w:cs="Cambria"/>
          <w:b/>
          <w:bCs/>
          <w:color w:val="071D49"/>
          <w:sz w:val="48"/>
          <w:szCs w:val="48"/>
        </w:rPr>
        <w:t>e</w:t>
      </w:r>
      <w:r w:rsidR="00495E38">
        <w:rPr>
          <w:rFonts w:ascii="Red Hat Text" w:hAnsi="Red Hat Text" w:eastAsia="Cambria" w:cs="Cambria"/>
          <w:b/>
          <w:bCs/>
          <w:color w:val="071D49"/>
          <w:sz w:val="48"/>
          <w:szCs w:val="48"/>
        </w:rPr>
        <w:t>, Chapter 233</w:t>
      </w:r>
      <w:r w:rsidRPr="00A75054">
        <w:rPr>
          <w:rFonts w:ascii="Open Sans" w:hAnsi="Open Sans" w:cs="Open Sans"/>
          <w:noProof/>
          <w:color w:val="2B579A"/>
          <w:shd w:val="clear" w:color="auto" w:fill="E6E6E6"/>
        </w:rPr>
        <mc:AlternateContent>
          <mc:Choice Requires="wpg">
            <w:drawing>
              <wp:inline distT="0" distB="0" distL="0" distR="0" wp14:anchorId="389B577B" wp14:editId="3A77EB9E">
                <wp:extent cx="5981065" cy="12192"/>
                <wp:effectExtent l="0" t="0" r="0" b="0"/>
                <wp:docPr id="19750" name="Group 19750"/>
                <wp:cNvGraphicFramePr/>
                <a:graphic xmlns:a="http://schemas.openxmlformats.org/drawingml/2006/main">
                  <a:graphicData uri="http://schemas.microsoft.com/office/word/2010/wordprocessingGroup">
                    <wpg:wgp>
                      <wpg:cNvGrpSpPr/>
                      <wpg:grpSpPr>
                        <a:xfrm>
                          <a:off x="0" y="0"/>
                          <a:ext cx="5981065" cy="12192"/>
                          <a:chOff x="0" y="0"/>
                          <a:chExt cx="5981065" cy="12192"/>
                        </a:xfrm>
                      </wpg:grpSpPr>
                      <wps:wsp>
                        <wps:cNvPr id="23106" name="Shape 23106"/>
                        <wps:cNvSpPr/>
                        <wps:spPr>
                          <a:xfrm>
                            <a:off x="0" y="0"/>
                            <a:ext cx="5981065" cy="12192"/>
                          </a:xfrm>
                          <a:custGeom>
                            <a:avLst/>
                            <a:gdLst/>
                            <a:ahLst/>
                            <a:cxnLst/>
                            <a:rect l="0" t="0" r="0" b="0"/>
                            <a:pathLst>
                              <a:path w="5981065" h="12192">
                                <a:moveTo>
                                  <a:pt x="0" y="0"/>
                                </a:moveTo>
                                <a:lnTo>
                                  <a:pt x="5981065" y="0"/>
                                </a:lnTo>
                                <a:lnTo>
                                  <a:pt x="59810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w14:anchorId="36040654">
              <v:group id="Group 19750" style="width:470.95pt;height:.95pt;mso-position-horizontal-relative:char;mso-position-vertical-relative:line" coordsize="59810,121" o:spid="_x0000_s1026" w14:anchorId="7A056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">
                <v:shape id="Shape 23106" style="position:absolute;width:59810;height:121;visibility:visible;mso-wrap-style:square;v-text-anchor:top" coordsize="5981065,12192" o:spid="_x0000_s1027" fillcolor="#4f81bd" stroked="f" strokeweight="0" path="m,l5981065,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">
                  <v:stroke miterlimit="83231f" joinstyle="miter"/>
                  <v:path textboxrect="0,0,5981065,12192" arrowok="t"/>
                </v:shape>
                <w10:anchorlock/>
              </v:group>
            </w:pict>
          </mc:Fallback>
        </mc:AlternateContent>
      </w:r>
    </w:p>
    <w:sdt>
      <w:sdtPr>
        <w:rPr>
          <w:rFonts w:ascii="Calibri" w:hAnsi="Calibri" w:eastAsia="Calibri" w:cs="Calibri"/>
          <w:color w:val="000000"/>
          <w:sz w:val="22"/>
          <w:szCs w:val="22"/>
        </w:rPr>
        <w:id w:val="1073184756"/>
        <w:docPartObj>
          <w:docPartGallery w:val="Table of Contents"/>
          <w:docPartUnique/>
        </w:docPartObj>
      </w:sdtPr>
      <w:sdtEndPr>
        <w:rPr>
          <w:rFonts w:ascii="Calibri" w:hAnsi="Calibri" w:eastAsia="Calibri" w:cs="Calibri"/>
          <w:color w:val="000000" w:themeColor="text1"/>
          <w:sz w:val="22"/>
          <w:szCs w:val="22"/>
        </w:rPr>
      </w:sdtEndPr>
      <w:sdtContent>
        <w:p w:rsidRPr="00EE65F6" w:rsidR="0045202F" w:rsidRDefault="24A97BCE" w14:paraId="0ECFD7AA" w14:textId="00F76205">
          <w:pPr>
            <w:pStyle w:val="TOCHeading"/>
            <w:rPr>
              <w:rFonts w:ascii="Open Sans" w:hAnsi="Open Sans" w:cs="Open Sans"/>
              <w:color w:val="1D57A5"/>
              <w:sz w:val="20"/>
              <w:szCs w:val="20"/>
            </w:rPr>
          </w:pPr>
          <w:r w:rsidRPr="4FBDE97D">
            <w:rPr>
              <w:rFonts w:ascii="Open Sans" w:hAnsi="Open Sans" w:cs="Open Sans"/>
              <w:color w:val="1D57A5"/>
              <w:sz w:val="20"/>
              <w:szCs w:val="20"/>
            </w:rPr>
            <w:t>Contents</w:t>
          </w:r>
        </w:p>
        <w:p w:rsidR="00F522AD" w:rsidRDefault="00922DB6" w14:paraId="13BB93BB" w14:textId="031143E9">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r>
            <w:fldChar w:fldCharType="begin"/>
          </w:r>
          <w:r w:rsidR="0027442F">
            <w:instrText>TOC \o "1-3" \z \u \h</w:instrText>
          </w:r>
          <w:r>
            <w:fldChar w:fldCharType="separate"/>
          </w:r>
          <w:hyperlink w:history="1" w:anchor="_Toc211942623">
            <w:r w:rsidRPr="003A0A82" w:rsidR="00F522AD">
              <w:rPr>
                <w:rStyle w:val="Hyperlink"/>
                <w:rFonts w:ascii="Open Sans" w:hAnsi="Open Sans" w:cs="Open Sans"/>
                <w:noProof/>
              </w:rPr>
              <w:t>1.</w:t>
            </w:r>
            <w:r w:rsidR="00F522AD">
              <w:rPr>
                <w:rFonts w:asciiTheme="minorHAnsi" w:hAnsiTheme="minorHAnsi" w:eastAsiaTheme="minorEastAsia" w:cstheme="minorBidi"/>
                <w:noProof/>
                <w:color w:val="auto"/>
                <w:kern w:val="2"/>
                <w:sz w:val="24"/>
                <w:szCs w:val="24"/>
                <w14:ligatures w14:val="standardContextual"/>
              </w:rPr>
              <w:tab/>
            </w:r>
            <w:r w:rsidRPr="003A0A82" w:rsidR="00F522AD">
              <w:rPr>
                <w:rStyle w:val="Hyperlink"/>
                <w:rFonts w:ascii="Open Sans" w:hAnsi="Open Sans" w:cs="Open Sans"/>
                <w:noProof/>
              </w:rPr>
              <w:t>Purpose of the ESST Ordinance Rules</w:t>
            </w:r>
            <w:r w:rsidR="00F522AD">
              <w:rPr>
                <w:noProof/>
                <w:webHidden/>
              </w:rPr>
              <w:tab/>
            </w:r>
            <w:r w:rsidR="00F522AD">
              <w:rPr>
                <w:noProof/>
                <w:webHidden/>
              </w:rPr>
              <w:fldChar w:fldCharType="begin"/>
            </w:r>
            <w:r w:rsidR="00F522AD">
              <w:rPr>
                <w:noProof/>
                <w:webHidden/>
              </w:rPr>
              <w:instrText xml:space="preserve"> PAGEREF _Toc211942623 \h </w:instrText>
            </w:r>
            <w:r w:rsidR="00F522AD">
              <w:rPr>
                <w:noProof/>
                <w:webHidden/>
              </w:rPr>
            </w:r>
            <w:r w:rsidR="00F522AD">
              <w:rPr>
                <w:noProof/>
                <w:webHidden/>
              </w:rPr>
              <w:fldChar w:fldCharType="separate"/>
            </w:r>
            <w:r w:rsidR="006C26B2">
              <w:rPr>
                <w:noProof/>
                <w:webHidden/>
              </w:rPr>
              <w:t>1</w:t>
            </w:r>
            <w:r w:rsidR="00F522AD">
              <w:rPr>
                <w:noProof/>
                <w:webHidden/>
              </w:rPr>
              <w:fldChar w:fldCharType="end"/>
            </w:r>
          </w:hyperlink>
        </w:p>
        <w:p w:rsidR="00F522AD" w:rsidRDefault="00F522AD" w14:paraId="1E1F17DF" w14:textId="663F80F9">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4">
            <w:r w:rsidRPr="003A0A82">
              <w:rPr>
                <w:rStyle w:val="Hyperlink"/>
                <w:rFonts w:ascii="Open Sans" w:hAnsi="Open Sans" w:cs="Open Sans"/>
                <w:noProof/>
              </w:rPr>
              <w:t>2.</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Definitions</w:t>
            </w:r>
            <w:r>
              <w:rPr>
                <w:noProof/>
                <w:webHidden/>
              </w:rPr>
              <w:tab/>
            </w:r>
            <w:r>
              <w:rPr>
                <w:noProof/>
                <w:webHidden/>
              </w:rPr>
              <w:fldChar w:fldCharType="begin"/>
            </w:r>
            <w:r>
              <w:rPr>
                <w:noProof/>
                <w:webHidden/>
              </w:rPr>
              <w:instrText xml:space="preserve"> PAGEREF _Toc211942624 \h </w:instrText>
            </w:r>
            <w:r>
              <w:rPr>
                <w:noProof/>
                <w:webHidden/>
              </w:rPr>
            </w:r>
            <w:r>
              <w:rPr>
                <w:noProof/>
                <w:webHidden/>
              </w:rPr>
              <w:fldChar w:fldCharType="separate"/>
            </w:r>
            <w:r w:rsidR="006C26B2">
              <w:rPr>
                <w:noProof/>
                <w:webHidden/>
              </w:rPr>
              <w:t>2</w:t>
            </w:r>
            <w:r>
              <w:rPr>
                <w:noProof/>
                <w:webHidden/>
              </w:rPr>
              <w:fldChar w:fldCharType="end"/>
            </w:r>
          </w:hyperlink>
        </w:p>
        <w:p w:rsidR="00F522AD" w:rsidRDefault="00F522AD" w14:paraId="29E37C90" w14:textId="1B3EB0E0">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5">
            <w:r w:rsidRPr="003A0A82">
              <w:rPr>
                <w:rStyle w:val="Hyperlink"/>
                <w:rFonts w:ascii="Open Sans" w:hAnsi="Open Sans" w:cs="Open Sans"/>
                <w:noProof/>
              </w:rPr>
              <w:t>3.</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Accrual of ESST</w:t>
            </w:r>
            <w:r>
              <w:rPr>
                <w:noProof/>
                <w:webHidden/>
              </w:rPr>
              <w:tab/>
            </w:r>
            <w:r>
              <w:rPr>
                <w:noProof/>
                <w:webHidden/>
              </w:rPr>
              <w:fldChar w:fldCharType="begin"/>
            </w:r>
            <w:r>
              <w:rPr>
                <w:noProof/>
                <w:webHidden/>
              </w:rPr>
              <w:instrText xml:space="preserve"> PAGEREF _Toc211942625 \h </w:instrText>
            </w:r>
            <w:r>
              <w:rPr>
                <w:noProof/>
                <w:webHidden/>
              </w:rPr>
            </w:r>
            <w:r>
              <w:rPr>
                <w:noProof/>
                <w:webHidden/>
              </w:rPr>
              <w:fldChar w:fldCharType="separate"/>
            </w:r>
            <w:r w:rsidR="006C26B2">
              <w:rPr>
                <w:noProof/>
                <w:webHidden/>
              </w:rPr>
              <w:t>3</w:t>
            </w:r>
            <w:r>
              <w:rPr>
                <w:noProof/>
                <w:webHidden/>
              </w:rPr>
              <w:fldChar w:fldCharType="end"/>
            </w:r>
          </w:hyperlink>
        </w:p>
        <w:p w:rsidR="00F522AD" w:rsidRDefault="00F522AD" w14:paraId="172E5CC8" w14:textId="55B7FB4E">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6">
            <w:r w:rsidRPr="003A0A82">
              <w:rPr>
                <w:rStyle w:val="Hyperlink"/>
                <w:rFonts w:ascii="Open Sans" w:hAnsi="Open Sans" w:cs="Open Sans"/>
                <w:noProof/>
              </w:rPr>
              <w:t>4.</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Use of ESST</w:t>
            </w:r>
            <w:r>
              <w:rPr>
                <w:noProof/>
                <w:webHidden/>
              </w:rPr>
              <w:tab/>
            </w:r>
            <w:r>
              <w:rPr>
                <w:noProof/>
                <w:webHidden/>
              </w:rPr>
              <w:fldChar w:fldCharType="begin"/>
            </w:r>
            <w:r>
              <w:rPr>
                <w:noProof/>
                <w:webHidden/>
              </w:rPr>
              <w:instrText xml:space="preserve"> PAGEREF _Toc211942626 \h </w:instrText>
            </w:r>
            <w:r>
              <w:rPr>
                <w:noProof/>
                <w:webHidden/>
              </w:rPr>
            </w:r>
            <w:r>
              <w:rPr>
                <w:noProof/>
                <w:webHidden/>
              </w:rPr>
              <w:fldChar w:fldCharType="separate"/>
            </w:r>
            <w:r w:rsidR="006C26B2">
              <w:rPr>
                <w:noProof/>
                <w:webHidden/>
              </w:rPr>
              <w:t>7</w:t>
            </w:r>
            <w:r>
              <w:rPr>
                <w:noProof/>
                <w:webHidden/>
              </w:rPr>
              <w:fldChar w:fldCharType="end"/>
            </w:r>
          </w:hyperlink>
        </w:p>
        <w:p w:rsidR="00F522AD" w:rsidRDefault="00F522AD" w14:paraId="68AA2E89" w14:textId="005C0C95">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7">
            <w:r w:rsidRPr="003A0A82">
              <w:rPr>
                <w:rStyle w:val="Hyperlink"/>
                <w:rFonts w:ascii="Open Sans" w:hAnsi="Open Sans" w:cs="Open Sans"/>
                <w:noProof/>
              </w:rPr>
              <w:t>5.</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Confidentiality and Nondisclosure</w:t>
            </w:r>
            <w:r>
              <w:rPr>
                <w:noProof/>
                <w:webHidden/>
              </w:rPr>
              <w:tab/>
            </w:r>
            <w:r>
              <w:rPr>
                <w:noProof/>
                <w:webHidden/>
              </w:rPr>
              <w:fldChar w:fldCharType="begin"/>
            </w:r>
            <w:r>
              <w:rPr>
                <w:noProof/>
                <w:webHidden/>
              </w:rPr>
              <w:instrText xml:space="preserve"> PAGEREF _Toc211942627 \h </w:instrText>
            </w:r>
            <w:r>
              <w:rPr>
                <w:noProof/>
                <w:webHidden/>
              </w:rPr>
            </w:r>
            <w:r>
              <w:rPr>
                <w:noProof/>
                <w:webHidden/>
              </w:rPr>
              <w:fldChar w:fldCharType="separate"/>
            </w:r>
            <w:r w:rsidR="006C26B2">
              <w:rPr>
                <w:noProof/>
                <w:webHidden/>
              </w:rPr>
              <w:t>12</w:t>
            </w:r>
            <w:r>
              <w:rPr>
                <w:noProof/>
                <w:webHidden/>
              </w:rPr>
              <w:fldChar w:fldCharType="end"/>
            </w:r>
          </w:hyperlink>
        </w:p>
        <w:p w:rsidR="00F522AD" w:rsidRDefault="00F522AD" w14:paraId="63C81B5A" w14:textId="593A37CD">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8">
            <w:r w:rsidRPr="003A0A82">
              <w:rPr>
                <w:rStyle w:val="Hyperlink"/>
                <w:rFonts w:ascii="Open Sans" w:hAnsi="Open Sans" w:cs="Open Sans"/>
                <w:noProof/>
              </w:rPr>
              <w:t>6.</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Exercise of Rights: Retaliation Prohibited</w:t>
            </w:r>
            <w:r>
              <w:rPr>
                <w:noProof/>
                <w:webHidden/>
              </w:rPr>
              <w:tab/>
            </w:r>
            <w:r>
              <w:rPr>
                <w:noProof/>
                <w:webHidden/>
              </w:rPr>
              <w:fldChar w:fldCharType="begin"/>
            </w:r>
            <w:r>
              <w:rPr>
                <w:noProof/>
                <w:webHidden/>
              </w:rPr>
              <w:instrText xml:space="preserve"> PAGEREF _Toc211942628 \h </w:instrText>
            </w:r>
            <w:r>
              <w:rPr>
                <w:noProof/>
                <w:webHidden/>
              </w:rPr>
            </w:r>
            <w:r>
              <w:rPr>
                <w:noProof/>
                <w:webHidden/>
              </w:rPr>
              <w:fldChar w:fldCharType="separate"/>
            </w:r>
            <w:r w:rsidR="006C26B2">
              <w:rPr>
                <w:noProof/>
                <w:webHidden/>
              </w:rPr>
              <w:t>12</w:t>
            </w:r>
            <w:r>
              <w:rPr>
                <w:noProof/>
                <w:webHidden/>
              </w:rPr>
              <w:fldChar w:fldCharType="end"/>
            </w:r>
          </w:hyperlink>
        </w:p>
        <w:p w:rsidR="00F522AD" w:rsidRDefault="00F522AD" w14:paraId="0ECE46E1" w14:textId="07B1BC28">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29">
            <w:r w:rsidRPr="003A0A82">
              <w:rPr>
                <w:rStyle w:val="Hyperlink"/>
                <w:rFonts w:ascii="Open Sans" w:hAnsi="Open Sans" w:cs="Open Sans"/>
                <w:noProof/>
              </w:rPr>
              <w:t>7.</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Notice and Posting</w:t>
            </w:r>
            <w:r>
              <w:rPr>
                <w:noProof/>
                <w:webHidden/>
              </w:rPr>
              <w:tab/>
            </w:r>
            <w:r>
              <w:rPr>
                <w:noProof/>
                <w:webHidden/>
              </w:rPr>
              <w:fldChar w:fldCharType="begin"/>
            </w:r>
            <w:r>
              <w:rPr>
                <w:noProof/>
                <w:webHidden/>
              </w:rPr>
              <w:instrText xml:space="preserve"> PAGEREF _Toc211942629 \h </w:instrText>
            </w:r>
            <w:r>
              <w:rPr>
                <w:noProof/>
                <w:webHidden/>
              </w:rPr>
            </w:r>
            <w:r>
              <w:rPr>
                <w:noProof/>
                <w:webHidden/>
              </w:rPr>
              <w:fldChar w:fldCharType="separate"/>
            </w:r>
            <w:r w:rsidR="006C26B2">
              <w:rPr>
                <w:noProof/>
                <w:webHidden/>
              </w:rPr>
              <w:t>13</w:t>
            </w:r>
            <w:r>
              <w:rPr>
                <w:noProof/>
                <w:webHidden/>
              </w:rPr>
              <w:fldChar w:fldCharType="end"/>
            </w:r>
          </w:hyperlink>
        </w:p>
        <w:p w:rsidR="00F522AD" w:rsidRDefault="00F522AD" w14:paraId="1A81F0E5" w14:textId="3C63127F">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0">
            <w:r w:rsidRPr="003A0A82">
              <w:rPr>
                <w:rStyle w:val="Hyperlink"/>
                <w:rFonts w:ascii="Open Sans" w:hAnsi="Open Sans" w:cs="Open Sans"/>
                <w:noProof/>
              </w:rPr>
              <w:t>8.</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Required Statement to Employee</w:t>
            </w:r>
            <w:r>
              <w:rPr>
                <w:noProof/>
                <w:webHidden/>
              </w:rPr>
              <w:tab/>
            </w:r>
            <w:r>
              <w:rPr>
                <w:noProof/>
                <w:webHidden/>
              </w:rPr>
              <w:fldChar w:fldCharType="begin"/>
            </w:r>
            <w:r>
              <w:rPr>
                <w:noProof/>
                <w:webHidden/>
              </w:rPr>
              <w:instrText xml:space="preserve"> PAGEREF _Toc211942630 \h </w:instrText>
            </w:r>
            <w:r>
              <w:rPr>
                <w:noProof/>
                <w:webHidden/>
              </w:rPr>
            </w:r>
            <w:r>
              <w:rPr>
                <w:noProof/>
                <w:webHidden/>
              </w:rPr>
              <w:fldChar w:fldCharType="separate"/>
            </w:r>
            <w:r w:rsidR="006C26B2">
              <w:rPr>
                <w:noProof/>
                <w:webHidden/>
              </w:rPr>
              <w:t>14</w:t>
            </w:r>
            <w:r>
              <w:rPr>
                <w:noProof/>
                <w:webHidden/>
              </w:rPr>
              <w:fldChar w:fldCharType="end"/>
            </w:r>
          </w:hyperlink>
        </w:p>
        <w:p w:rsidR="00F522AD" w:rsidRDefault="00F522AD" w14:paraId="06033BCA" w14:textId="2B829B8A">
          <w:pPr>
            <w:pStyle w:val="TOC1"/>
            <w:tabs>
              <w:tab w:val="left" w:pos="44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1">
            <w:r w:rsidRPr="003A0A82">
              <w:rPr>
                <w:rStyle w:val="Hyperlink"/>
                <w:rFonts w:ascii="Open Sans" w:hAnsi="Open Sans" w:cs="Open Sans"/>
                <w:noProof/>
              </w:rPr>
              <w:t>9.</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Employer Records</w:t>
            </w:r>
            <w:r>
              <w:rPr>
                <w:noProof/>
                <w:webHidden/>
              </w:rPr>
              <w:tab/>
            </w:r>
            <w:r>
              <w:rPr>
                <w:noProof/>
                <w:webHidden/>
              </w:rPr>
              <w:fldChar w:fldCharType="begin"/>
            </w:r>
            <w:r>
              <w:rPr>
                <w:noProof/>
                <w:webHidden/>
              </w:rPr>
              <w:instrText xml:space="preserve"> PAGEREF _Toc211942631 \h </w:instrText>
            </w:r>
            <w:r>
              <w:rPr>
                <w:noProof/>
                <w:webHidden/>
              </w:rPr>
            </w:r>
            <w:r>
              <w:rPr>
                <w:noProof/>
                <w:webHidden/>
              </w:rPr>
              <w:fldChar w:fldCharType="separate"/>
            </w:r>
            <w:r w:rsidR="006C26B2">
              <w:rPr>
                <w:noProof/>
                <w:webHidden/>
              </w:rPr>
              <w:t>14</w:t>
            </w:r>
            <w:r>
              <w:rPr>
                <w:noProof/>
                <w:webHidden/>
              </w:rPr>
              <w:fldChar w:fldCharType="end"/>
            </w:r>
          </w:hyperlink>
        </w:p>
        <w:p w:rsidR="00F522AD" w:rsidRDefault="00F522AD" w14:paraId="45196982" w14:textId="2951180E">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2">
            <w:r w:rsidRPr="003A0A82">
              <w:rPr>
                <w:rStyle w:val="Hyperlink"/>
                <w:rFonts w:ascii="Open Sans" w:hAnsi="Open Sans" w:cs="Open Sans"/>
                <w:noProof/>
              </w:rPr>
              <w:t>10.</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Separation</w:t>
            </w:r>
            <w:r>
              <w:rPr>
                <w:noProof/>
                <w:webHidden/>
              </w:rPr>
              <w:tab/>
            </w:r>
            <w:r>
              <w:rPr>
                <w:noProof/>
                <w:webHidden/>
              </w:rPr>
              <w:fldChar w:fldCharType="begin"/>
            </w:r>
            <w:r>
              <w:rPr>
                <w:noProof/>
                <w:webHidden/>
              </w:rPr>
              <w:instrText xml:space="preserve"> PAGEREF _Toc211942632 \h </w:instrText>
            </w:r>
            <w:r>
              <w:rPr>
                <w:noProof/>
                <w:webHidden/>
              </w:rPr>
            </w:r>
            <w:r>
              <w:rPr>
                <w:noProof/>
                <w:webHidden/>
              </w:rPr>
              <w:fldChar w:fldCharType="separate"/>
            </w:r>
            <w:r w:rsidR="006C26B2">
              <w:rPr>
                <w:noProof/>
                <w:webHidden/>
              </w:rPr>
              <w:t>16</w:t>
            </w:r>
            <w:r>
              <w:rPr>
                <w:noProof/>
                <w:webHidden/>
              </w:rPr>
              <w:fldChar w:fldCharType="end"/>
            </w:r>
          </w:hyperlink>
        </w:p>
        <w:p w:rsidR="00F522AD" w:rsidRDefault="00F522AD" w14:paraId="7AF171BF" w14:textId="5E2200F3">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3">
            <w:r w:rsidRPr="003A0A82">
              <w:rPr>
                <w:rStyle w:val="Hyperlink"/>
                <w:rFonts w:ascii="Open Sans" w:hAnsi="Open Sans" w:cs="Open Sans"/>
                <w:noProof/>
              </w:rPr>
              <w:t>11.</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Employer Succession</w:t>
            </w:r>
            <w:r>
              <w:rPr>
                <w:noProof/>
                <w:webHidden/>
              </w:rPr>
              <w:tab/>
            </w:r>
            <w:r>
              <w:rPr>
                <w:noProof/>
                <w:webHidden/>
              </w:rPr>
              <w:fldChar w:fldCharType="begin"/>
            </w:r>
            <w:r>
              <w:rPr>
                <w:noProof/>
                <w:webHidden/>
              </w:rPr>
              <w:instrText xml:space="preserve"> PAGEREF _Toc211942633 \h </w:instrText>
            </w:r>
            <w:r>
              <w:rPr>
                <w:noProof/>
                <w:webHidden/>
              </w:rPr>
            </w:r>
            <w:r>
              <w:rPr>
                <w:noProof/>
                <w:webHidden/>
              </w:rPr>
              <w:fldChar w:fldCharType="separate"/>
            </w:r>
            <w:r w:rsidR="006C26B2">
              <w:rPr>
                <w:noProof/>
                <w:webHidden/>
              </w:rPr>
              <w:t>16</w:t>
            </w:r>
            <w:r>
              <w:rPr>
                <w:noProof/>
                <w:webHidden/>
              </w:rPr>
              <w:fldChar w:fldCharType="end"/>
            </w:r>
          </w:hyperlink>
        </w:p>
        <w:p w:rsidR="00F522AD" w:rsidRDefault="00F522AD" w14:paraId="1BA59E35" w14:textId="524A7BD5">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4">
            <w:r w:rsidRPr="003A0A82">
              <w:rPr>
                <w:rStyle w:val="Hyperlink"/>
                <w:rFonts w:ascii="Open Sans" w:hAnsi="Open Sans" w:cs="Open Sans"/>
                <w:noProof/>
              </w:rPr>
              <w:t>12.</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Implementation</w:t>
            </w:r>
            <w:r>
              <w:rPr>
                <w:noProof/>
                <w:webHidden/>
              </w:rPr>
              <w:tab/>
            </w:r>
            <w:r>
              <w:rPr>
                <w:noProof/>
                <w:webHidden/>
              </w:rPr>
              <w:fldChar w:fldCharType="begin"/>
            </w:r>
            <w:r>
              <w:rPr>
                <w:noProof/>
                <w:webHidden/>
              </w:rPr>
              <w:instrText xml:space="preserve"> PAGEREF _Toc211942634 \h </w:instrText>
            </w:r>
            <w:r>
              <w:rPr>
                <w:noProof/>
                <w:webHidden/>
              </w:rPr>
            </w:r>
            <w:r>
              <w:rPr>
                <w:noProof/>
                <w:webHidden/>
              </w:rPr>
              <w:fldChar w:fldCharType="separate"/>
            </w:r>
            <w:r w:rsidR="006C26B2">
              <w:rPr>
                <w:noProof/>
                <w:webHidden/>
              </w:rPr>
              <w:t>16</w:t>
            </w:r>
            <w:r>
              <w:rPr>
                <w:noProof/>
                <w:webHidden/>
              </w:rPr>
              <w:fldChar w:fldCharType="end"/>
            </w:r>
          </w:hyperlink>
        </w:p>
        <w:p w:rsidR="00F522AD" w:rsidRDefault="00F522AD" w14:paraId="3BB3076F" w14:textId="7EBDB00E">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5">
            <w:r w:rsidRPr="003A0A82">
              <w:rPr>
                <w:rStyle w:val="Hyperlink"/>
                <w:rFonts w:ascii="Open Sans" w:hAnsi="Open Sans" w:cs="Open Sans"/>
                <w:noProof/>
              </w:rPr>
              <w:t>13.</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Investigation and Enforcement</w:t>
            </w:r>
            <w:r>
              <w:rPr>
                <w:noProof/>
                <w:webHidden/>
              </w:rPr>
              <w:tab/>
            </w:r>
            <w:r>
              <w:rPr>
                <w:noProof/>
                <w:webHidden/>
              </w:rPr>
              <w:fldChar w:fldCharType="begin"/>
            </w:r>
            <w:r>
              <w:rPr>
                <w:noProof/>
                <w:webHidden/>
              </w:rPr>
              <w:instrText xml:space="preserve"> PAGEREF _Toc211942635 \h </w:instrText>
            </w:r>
            <w:r>
              <w:rPr>
                <w:noProof/>
                <w:webHidden/>
              </w:rPr>
            </w:r>
            <w:r>
              <w:rPr>
                <w:noProof/>
                <w:webHidden/>
              </w:rPr>
              <w:fldChar w:fldCharType="separate"/>
            </w:r>
            <w:r w:rsidR="006C26B2">
              <w:rPr>
                <w:noProof/>
                <w:webHidden/>
              </w:rPr>
              <w:t>17</w:t>
            </w:r>
            <w:r>
              <w:rPr>
                <w:noProof/>
                <w:webHidden/>
              </w:rPr>
              <w:fldChar w:fldCharType="end"/>
            </w:r>
          </w:hyperlink>
        </w:p>
        <w:p w:rsidR="00F522AD" w:rsidRDefault="00F522AD" w14:paraId="5E30FF4B" w14:textId="09886076">
          <w:pPr>
            <w:pStyle w:val="TOC1"/>
            <w:tabs>
              <w:tab w:val="left" w:pos="720"/>
              <w:tab w:val="right" w:leader="dot" w:pos="9350"/>
            </w:tabs>
            <w:rPr>
              <w:rFonts w:asciiTheme="minorHAnsi" w:hAnsiTheme="minorHAnsi" w:eastAsiaTheme="minorEastAsia" w:cstheme="minorBidi"/>
              <w:noProof/>
              <w:color w:val="auto"/>
              <w:kern w:val="2"/>
              <w:sz w:val="24"/>
              <w:szCs w:val="24"/>
              <w14:ligatures w14:val="standardContextual"/>
            </w:rPr>
          </w:pPr>
          <w:hyperlink w:history="1" w:anchor="_Toc211942636">
            <w:r w:rsidRPr="003A0A82">
              <w:rPr>
                <w:rStyle w:val="Hyperlink"/>
                <w:rFonts w:ascii="Open Sans" w:hAnsi="Open Sans" w:cs="Open Sans"/>
                <w:noProof/>
              </w:rPr>
              <w:t>14.</w:t>
            </w:r>
            <w:r>
              <w:rPr>
                <w:rFonts w:asciiTheme="minorHAnsi" w:hAnsiTheme="minorHAnsi" w:eastAsiaTheme="minorEastAsia" w:cstheme="minorBidi"/>
                <w:noProof/>
                <w:color w:val="auto"/>
                <w:kern w:val="2"/>
                <w:sz w:val="24"/>
                <w:szCs w:val="24"/>
                <w14:ligatures w14:val="standardContextual"/>
              </w:rPr>
              <w:tab/>
            </w:r>
            <w:r w:rsidRPr="003A0A82">
              <w:rPr>
                <w:rStyle w:val="Hyperlink"/>
                <w:rFonts w:ascii="Open Sans" w:hAnsi="Open Sans" w:cs="Open Sans"/>
                <w:noProof/>
              </w:rPr>
              <w:t>Civil Enforcement</w:t>
            </w:r>
            <w:r>
              <w:rPr>
                <w:noProof/>
                <w:webHidden/>
              </w:rPr>
              <w:tab/>
            </w:r>
            <w:r>
              <w:rPr>
                <w:noProof/>
                <w:webHidden/>
              </w:rPr>
              <w:fldChar w:fldCharType="begin"/>
            </w:r>
            <w:r>
              <w:rPr>
                <w:noProof/>
                <w:webHidden/>
              </w:rPr>
              <w:instrText xml:space="preserve"> PAGEREF _Toc211942636 \h </w:instrText>
            </w:r>
            <w:r>
              <w:rPr>
                <w:noProof/>
                <w:webHidden/>
              </w:rPr>
            </w:r>
            <w:r>
              <w:rPr>
                <w:noProof/>
                <w:webHidden/>
              </w:rPr>
              <w:fldChar w:fldCharType="separate"/>
            </w:r>
            <w:r w:rsidR="006C26B2">
              <w:rPr>
                <w:noProof/>
                <w:webHidden/>
              </w:rPr>
              <w:t>19</w:t>
            </w:r>
            <w:r>
              <w:rPr>
                <w:noProof/>
                <w:webHidden/>
              </w:rPr>
              <w:fldChar w:fldCharType="end"/>
            </w:r>
          </w:hyperlink>
        </w:p>
        <w:p w:rsidR="00922DB6" w:rsidP="5E4F1983" w:rsidRDefault="00922DB6" w14:paraId="4A602488" w14:textId="18BED583">
          <w:pPr>
            <w:pStyle w:val="TOC1"/>
            <w:tabs>
              <w:tab w:val="left" w:pos="435"/>
              <w:tab w:val="right" w:leader="dot" w:pos="9345"/>
            </w:tabs>
            <w:rPr>
              <w:rStyle w:val="Hyperlink"/>
              <w:noProof/>
              <w:kern w:val="2"/>
              <w14:ligatures w14:val="standardContextual"/>
            </w:rPr>
          </w:pPr>
          <w:r>
            <w:fldChar w:fldCharType="end"/>
          </w:r>
        </w:p>
      </w:sdtContent>
    </w:sdt>
    <w:p w:rsidR="7A398ADD" w:rsidP="7A398ADD" w:rsidRDefault="7A398ADD" w14:paraId="7FA1A0F8" w14:textId="5E7E25A9">
      <w:pPr>
        <w:ind w:left="0" w:firstLine="0"/>
      </w:pPr>
    </w:p>
    <w:p w:rsidR="00915076" w:rsidP="7A398ADD" w:rsidRDefault="00915076" w14:paraId="480CEE49" w14:textId="77777777">
      <w:pPr>
        <w:ind w:left="0" w:firstLine="0"/>
      </w:pPr>
    </w:p>
    <w:p w:rsidR="001A5AA2" w:rsidP="7A398ADD" w:rsidRDefault="001A5AA2" w14:paraId="3B99BD25" w14:textId="77777777">
      <w:pPr>
        <w:ind w:left="0" w:firstLine="0"/>
      </w:pPr>
    </w:p>
    <w:p w:rsidR="00915076" w:rsidP="7A398ADD" w:rsidRDefault="00915076" w14:paraId="29392AE0" w14:textId="77777777">
      <w:pPr>
        <w:ind w:left="0" w:firstLine="0"/>
      </w:pPr>
    </w:p>
    <w:p w:rsidR="5CB11039" w:rsidP="5CB11039" w:rsidRDefault="5CB11039" w14:paraId="61A36402" w14:textId="325CEDCC">
      <w:pPr>
        <w:ind w:left="0" w:firstLine="0"/>
      </w:pPr>
    </w:p>
    <w:p w:rsidRPr="00E7594D" w:rsidR="008E0AD0" w:rsidP="0045202F" w:rsidRDefault="7CCC8790" w14:paraId="44B28C12" w14:textId="61AB5735">
      <w:pPr>
        <w:pStyle w:val="Heading1"/>
        <w:numPr>
          <w:ilvl w:val="0"/>
          <w:numId w:val="12"/>
        </w:numPr>
        <w:rPr>
          <w:rFonts w:ascii="Open Sans" w:hAnsi="Open Sans" w:cs="Open Sans"/>
          <w:sz w:val="24"/>
          <w:szCs w:val="24"/>
        </w:rPr>
      </w:pPr>
      <w:bookmarkStart w:name="_Toc211942623" w:id="0"/>
      <w:r w:rsidRPr="160EDBAA">
        <w:rPr>
          <w:rFonts w:ascii="Open Sans" w:hAnsi="Open Sans" w:cs="Open Sans"/>
          <w:sz w:val="24"/>
          <w:szCs w:val="24"/>
        </w:rPr>
        <w:t>Purpose of the ESST Ordinance Rules</w:t>
      </w:r>
      <w:bookmarkEnd w:id="0"/>
    </w:p>
    <w:p w:rsidR="160EDBAA" w:rsidP="160EDBAA" w:rsidRDefault="160EDBAA" w14:paraId="53596FDD" w14:textId="00351EF8">
      <w:pPr>
        <w:spacing w:after="0" w:line="240" w:lineRule="auto"/>
        <w:ind w:firstLine="0"/>
        <w:jc w:val="both"/>
        <w:rPr>
          <w:rFonts w:ascii="Open Sans" w:hAnsi="Open Sans" w:cs="Open Sans"/>
        </w:rPr>
      </w:pPr>
    </w:p>
    <w:p w:rsidR="009A5643" w:rsidP="160EDBAA" w:rsidRDefault="76B6B9F3" w14:paraId="3E5A3B4D" w14:textId="2AF2BEF5">
      <w:pPr>
        <w:spacing w:after="0" w:line="240" w:lineRule="auto"/>
        <w:ind w:left="0" w:firstLine="0"/>
        <w:jc w:val="both"/>
        <w:rPr>
          <w:rFonts w:ascii="Open Sans" w:hAnsi="Open Sans" w:cs="Open Sans"/>
          <w:color w:val="000000" w:themeColor="text1"/>
        </w:rPr>
      </w:pPr>
      <w:r w:rsidRPr="160EDBAA">
        <w:rPr>
          <w:rFonts w:ascii="Open Sans" w:hAnsi="Open Sans" w:cs="Open Sans"/>
        </w:rPr>
        <w:t>1.1</w:t>
      </w:r>
      <w:r w:rsidR="009A5643">
        <w:tab/>
      </w:r>
      <w:r w:rsidRPr="160EDBAA" w:rsidR="009A5643">
        <w:rPr>
          <w:rFonts w:ascii="Open Sans" w:hAnsi="Open Sans" w:cs="Open Sans"/>
        </w:rPr>
        <w:t xml:space="preserve">These </w:t>
      </w:r>
      <w:r w:rsidRPr="160EDBAA" w:rsidR="00D15DB5">
        <w:rPr>
          <w:rFonts w:ascii="Open Sans" w:hAnsi="Open Sans" w:cs="Open Sans"/>
        </w:rPr>
        <w:t>R</w:t>
      </w:r>
      <w:r w:rsidRPr="160EDBAA" w:rsidR="009A5643">
        <w:rPr>
          <w:rFonts w:ascii="Open Sans" w:hAnsi="Open Sans" w:cs="Open Sans"/>
        </w:rPr>
        <w:t xml:space="preserve">ules govern the practices of the Department of Human Rights &amp; Equal </w:t>
      </w:r>
      <w:r w:rsidRPr="6CFE8EC2" w:rsidR="009A5643">
        <w:rPr>
          <w:rFonts w:ascii="Open Sans" w:hAnsi="Open Sans" w:cs="Open Sans"/>
        </w:rPr>
        <w:t>E</w:t>
      </w:r>
      <w:r w:rsidRPr="6CFE8EC2" w:rsidR="752B22BE">
        <w:rPr>
          <w:rFonts w:ascii="Open Sans" w:hAnsi="Open Sans" w:cs="Open Sans"/>
        </w:rPr>
        <w:t>conomic</w:t>
      </w:r>
      <w:r w:rsidRPr="160EDBAA" w:rsidR="009A5643">
        <w:rPr>
          <w:rFonts w:ascii="Open Sans" w:hAnsi="Open Sans" w:cs="Open Sans"/>
        </w:rPr>
        <w:t xml:space="preserve"> Opportunity (“HREEO” or “Department”) in administering the provisions of the </w:t>
      </w:r>
      <w:r w:rsidR="004862B9">
        <w:rPr>
          <w:rFonts w:ascii="Open Sans" w:hAnsi="Open Sans" w:cs="Open Sans"/>
        </w:rPr>
        <w:t xml:space="preserve">City of Saint Paul’s </w:t>
      </w:r>
      <w:r w:rsidRPr="160EDBAA" w:rsidR="009A5643">
        <w:rPr>
          <w:rFonts w:ascii="Open Sans" w:hAnsi="Open Sans" w:cs="Open Sans"/>
        </w:rPr>
        <w:t xml:space="preserve">Earned Sick and Safe Time (ESST) </w:t>
      </w:r>
      <w:r w:rsidR="00BE20BA">
        <w:rPr>
          <w:rFonts w:ascii="Open Sans" w:hAnsi="Open Sans" w:cs="Open Sans"/>
        </w:rPr>
        <w:t>Ordinance</w:t>
      </w:r>
      <w:r w:rsidRPr="160EDBAA" w:rsidR="009A5643">
        <w:rPr>
          <w:rFonts w:ascii="Open Sans" w:hAnsi="Open Sans" w:cs="Open Sans"/>
        </w:rPr>
        <w:t xml:space="preserve">, </w:t>
      </w:r>
      <w:hyperlink r:id="rId12">
        <w:r w:rsidRPr="160EDBAA" w:rsidR="009A5643">
          <w:rPr>
            <w:rStyle w:val="Hyperlink"/>
            <w:rFonts w:ascii="Open Sans" w:hAnsi="Open Sans" w:cs="Open Sans"/>
          </w:rPr>
          <w:t>Chapter 233</w:t>
        </w:r>
      </w:hyperlink>
      <w:r w:rsidRPr="160EDBAA" w:rsidR="009A5643">
        <w:rPr>
          <w:rFonts w:ascii="Open Sans" w:hAnsi="Open Sans" w:cs="Open Sans"/>
        </w:rPr>
        <w:t xml:space="preserve"> of the City of Saint Paul Legislative Code (“Ordinance” or “Chapter”).</w:t>
      </w:r>
      <w:r w:rsidRPr="160EDBAA" w:rsidR="002013EA">
        <w:rPr>
          <w:rFonts w:ascii="Open Sans" w:hAnsi="Open Sans" w:cs="Open Sans"/>
        </w:rPr>
        <w:t xml:space="preserve"> </w:t>
      </w:r>
      <w:r w:rsidRPr="160EDBAA" w:rsidR="139BEF19">
        <w:rPr>
          <w:rFonts w:ascii="Open Sans" w:hAnsi="Open Sans" w:cs="Open Sans"/>
        </w:rPr>
        <w:t xml:space="preserve">These </w:t>
      </w:r>
      <w:r w:rsidRPr="160EDBAA" w:rsidR="7F06F85A">
        <w:rPr>
          <w:rFonts w:ascii="Open Sans" w:hAnsi="Open Sans" w:cs="Open Sans"/>
        </w:rPr>
        <w:t>R</w:t>
      </w:r>
      <w:r w:rsidRPr="160EDBAA" w:rsidR="139BEF19">
        <w:rPr>
          <w:rFonts w:ascii="Open Sans" w:hAnsi="Open Sans" w:cs="Open Sans"/>
        </w:rPr>
        <w:t xml:space="preserve">ules </w:t>
      </w:r>
      <w:r w:rsidRPr="160EDBAA" w:rsidR="6A0F8295">
        <w:rPr>
          <w:rFonts w:ascii="Open Sans" w:hAnsi="Open Sans" w:cs="Open Sans"/>
        </w:rPr>
        <w:t xml:space="preserve">have been promulgated </w:t>
      </w:r>
      <w:r w:rsidRPr="160EDBAA" w:rsidR="139BEF19">
        <w:rPr>
          <w:rFonts w:ascii="Open Sans" w:hAnsi="Open Sans" w:cs="Open Sans"/>
        </w:rPr>
        <w:t>pursuant to the authority listed at Saint Paul Legis</w:t>
      </w:r>
      <w:r w:rsidRPr="160EDBAA" w:rsidR="00AB2B7F">
        <w:rPr>
          <w:rFonts w:ascii="Open Sans" w:hAnsi="Open Sans" w:cs="Open Sans"/>
        </w:rPr>
        <w:t>l</w:t>
      </w:r>
      <w:r w:rsidRPr="160EDBAA" w:rsidR="139BEF19">
        <w:rPr>
          <w:rFonts w:ascii="Open Sans" w:hAnsi="Open Sans" w:cs="Open Sans"/>
        </w:rPr>
        <w:t xml:space="preserve">ative Code </w:t>
      </w:r>
      <w:r w:rsidRPr="160EDBAA" w:rsidR="1B1A836A">
        <w:rPr>
          <w:rFonts w:ascii="Open Sans" w:hAnsi="Open Sans" w:cs="Open Sans"/>
        </w:rPr>
        <w:t>§</w:t>
      </w:r>
      <w:r w:rsidRPr="160EDBAA" w:rsidR="000844C4">
        <w:rPr>
          <w:rFonts w:ascii="Open Sans" w:hAnsi="Open Sans" w:cs="Open Sans"/>
        </w:rPr>
        <w:t>§</w:t>
      </w:r>
      <w:r w:rsidRPr="160EDBAA" w:rsidR="1B1A836A">
        <w:rPr>
          <w:rFonts w:ascii="Open Sans" w:hAnsi="Open Sans" w:cs="Open Sans"/>
        </w:rPr>
        <w:t xml:space="preserve"> 233.12</w:t>
      </w:r>
      <w:r w:rsidR="00D5078B">
        <w:rPr>
          <w:rFonts w:ascii="Open Sans" w:hAnsi="Open Sans" w:cs="Open Sans"/>
        </w:rPr>
        <w:t xml:space="preserve"> </w:t>
      </w:r>
      <w:r w:rsidR="00922DB6">
        <w:rPr>
          <w:rFonts w:ascii="Open Sans" w:hAnsi="Open Sans" w:cs="Open Sans"/>
        </w:rPr>
        <w:t xml:space="preserve">and </w:t>
      </w:r>
      <w:r w:rsidRPr="160EDBAA" w:rsidR="00922DB6">
        <w:rPr>
          <w:rFonts w:ascii="Open Sans" w:hAnsi="Open Sans" w:cs="Open Sans"/>
        </w:rPr>
        <w:t>233.13.</w:t>
      </w:r>
    </w:p>
    <w:p w:rsidR="3EA6A367" w:rsidP="3EA6A367" w:rsidRDefault="3EA6A367" w14:paraId="5576C451" w14:textId="1BA47726">
      <w:pPr>
        <w:pStyle w:val="ListParagraph"/>
        <w:spacing w:after="0" w:line="240" w:lineRule="auto"/>
        <w:ind w:firstLine="0"/>
        <w:jc w:val="both"/>
        <w:rPr>
          <w:rFonts w:ascii="Open Sans" w:hAnsi="Open Sans" w:cs="Open Sans"/>
        </w:rPr>
      </w:pPr>
    </w:p>
    <w:p w:rsidR="2EFF698E" w:rsidP="160EDBAA" w:rsidRDefault="319C3E93" w14:paraId="6CFD218A" w14:textId="01E5C617">
      <w:pPr>
        <w:spacing w:after="0" w:line="240" w:lineRule="auto"/>
        <w:ind w:left="0" w:firstLine="0"/>
        <w:jc w:val="both"/>
        <w:rPr>
          <w:rFonts w:ascii="Open Sans" w:hAnsi="Open Sans" w:cs="Open Sans"/>
        </w:rPr>
      </w:pPr>
      <w:r w:rsidRPr="160EDBAA">
        <w:rPr>
          <w:rFonts w:ascii="Open Sans" w:hAnsi="Open Sans" w:cs="Open Sans"/>
        </w:rPr>
        <w:t xml:space="preserve">1.2 </w:t>
      </w:r>
      <w:r w:rsidR="008C373E">
        <w:rPr>
          <w:rFonts w:ascii="Open Sans" w:hAnsi="Open Sans" w:cs="Open Sans"/>
        </w:rPr>
        <w:tab/>
      </w:r>
      <w:r w:rsidRPr="160EDBAA" w:rsidR="2EFF698E">
        <w:rPr>
          <w:rFonts w:ascii="Open Sans" w:hAnsi="Open Sans" w:cs="Open Sans"/>
        </w:rPr>
        <w:t xml:space="preserve">Nothing in these rules shall be interpreted or enforced in </w:t>
      </w:r>
      <w:r w:rsidRPr="160EDBAA" w:rsidR="7FC283FA">
        <w:rPr>
          <w:rFonts w:ascii="Open Sans" w:hAnsi="Open Sans" w:cs="Open Sans"/>
        </w:rPr>
        <w:t xml:space="preserve">a </w:t>
      </w:r>
      <w:r w:rsidRPr="160EDBAA" w:rsidR="7455376B">
        <w:rPr>
          <w:rFonts w:ascii="Open Sans" w:hAnsi="Open Sans" w:cs="Open Sans"/>
        </w:rPr>
        <w:t>way that</w:t>
      </w:r>
      <w:r w:rsidRPr="160EDBAA" w:rsidR="243412DE">
        <w:rPr>
          <w:rFonts w:ascii="Open Sans" w:hAnsi="Open Sans" w:cs="Open Sans"/>
        </w:rPr>
        <w:t xml:space="preserve"> </w:t>
      </w:r>
      <w:r w:rsidRPr="160EDBAA" w:rsidR="7455376B">
        <w:rPr>
          <w:rFonts w:ascii="Open Sans" w:hAnsi="Open Sans" w:cs="Open Sans"/>
        </w:rPr>
        <w:t xml:space="preserve">conflicts with </w:t>
      </w:r>
      <w:r w:rsidRPr="160EDBAA" w:rsidR="2EFF698E">
        <w:rPr>
          <w:rFonts w:ascii="Open Sans" w:hAnsi="Open Sans" w:cs="Open Sans"/>
        </w:rPr>
        <w:t xml:space="preserve">the </w:t>
      </w:r>
      <w:r w:rsidR="008A48D1">
        <w:rPr>
          <w:rFonts w:ascii="Open Sans" w:hAnsi="Open Sans" w:cs="Open Sans"/>
        </w:rPr>
        <w:t>F</w:t>
      </w:r>
      <w:r w:rsidRPr="160EDBAA" w:rsidR="2EFF698E">
        <w:rPr>
          <w:rFonts w:ascii="Open Sans" w:hAnsi="Open Sans" w:cs="Open Sans"/>
        </w:rPr>
        <w:t>ederal or State of Minnesota Fair Labor Standards Act</w:t>
      </w:r>
      <w:r w:rsidRPr="160EDBAA" w:rsidR="292F407D">
        <w:rPr>
          <w:rFonts w:ascii="Open Sans" w:hAnsi="Open Sans" w:cs="Open Sans"/>
        </w:rPr>
        <w:t>s</w:t>
      </w:r>
      <w:r w:rsidRPr="160EDBAA" w:rsidR="2EFF698E">
        <w:rPr>
          <w:rFonts w:ascii="Open Sans" w:hAnsi="Open Sans" w:cs="Open Sans"/>
        </w:rPr>
        <w:t xml:space="preserve">. </w:t>
      </w:r>
    </w:p>
    <w:p w:rsidR="27361A1D" w:rsidP="27361A1D" w:rsidRDefault="27361A1D" w14:paraId="2BC82288" w14:textId="59160C59">
      <w:pPr>
        <w:spacing w:after="0" w:line="240" w:lineRule="auto"/>
        <w:ind w:firstLine="0"/>
        <w:jc w:val="both"/>
        <w:rPr>
          <w:rFonts w:ascii="Open Sans" w:hAnsi="Open Sans" w:cs="Open Sans"/>
        </w:rPr>
      </w:pPr>
    </w:p>
    <w:p w:rsidR="43934BE8" w:rsidP="160EDBAA" w:rsidRDefault="43934BE8" w14:paraId="6F0F67C0" w14:textId="66ED0CB6">
      <w:pPr>
        <w:spacing w:after="0" w:line="240" w:lineRule="auto"/>
        <w:ind w:left="0" w:firstLine="0"/>
        <w:jc w:val="both"/>
        <w:rPr>
          <w:rFonts w:ascii="Open Sans" w:hAnsi="Open Sans" w:eastAsia="Open Sans" w:cs="Open Sans"/>
          <w:color w:val="000000" w:themeColor="text1"/>
        </w:rPr>
      </w:pPr>
      <w:r w:rsidRPr="160EDBAA">
        <w:rPr>
          <w:rFonts w:ascii="Open Sans" w:hAnsi="Open Sans" w:cs="Open Sans"/>
        </w:rPr>
        <w:t xml:space="preserve">1.3 </w:t>
      </w:r>
      <w:r w:rsidR="008C373E">
        <w:rPr>
          <w:rFonts w:ascii="Open Sans" w:hAnsi="Open Sans" w:cs="Open Sans"/>
        </w:rPr>
        <w:tab/>
      </w:r>
      <w:r w:rsidRPr="160EDBAA">
        <w:rPr>
          <w:rFonts w:ascii="Open Sans" w:hAnsi="Open Sans" w:eastAsia="Open Sans" w:cs="Open Sans"/>
          <w:i/>
          <w:iCs/>
          <w:color w:val="000000" w:themeColor="text1"/>
        </w:rPr>
        <w:t>Severability.</w:t>
      </w:r>
      <w:r w:rsidRPr="160EDBAA">
        <w:rPr>
          <w:rFonts w:ascii="Open Sans" w:hAnsi="Open Sans" w:eastAsia="Open Sans" w:cs="Open Sans"/>
          <w:color w:val="000000" w:themeColor="text1"/>
        </w:rPr>
        <w:t xml:space="preserve"> These Rules are independent and severable. If any part of these Rules is found to violate any law or found to be invalid or in conflict with the Ordinance, such finding must be limited as narrowly as possible, and all other parts of these Rules must be considered valid and in effect. </w:t>
      </w:r>
    </w:p>
    <w:p w:rsidR="27361A1D" w:rsidP="160EDBAA" w:rsidRDefault="27361A1D" w14:paraId="3B64A6A6" w14:textId="5811C5F8">
      <w:pPr>
        <w:spacing w:after="0" w:line="240" w:lineRule="auto"/>
        <w:ind w:firstLine="0"/>
        <w:jc w:val="both"/>
        <w:rPr>
          <w:rFonts w:ascii="Open Sans" w:hAnsi="Open Sans" w:eastAsia="Open Sans" w:cs="Open Sans"/>
          <w:i/>
          <w:iCs/>
          <w:color w:val="000000" w:themeColor="text1"/>
        </w:rPr>
      </w:pPr>
    </w:p>
    <w:p w:rsidR="43934BE8" w:rsidP="160EDBAA" w:rsidRDefault="43934BE8" w14:paraId="45BB9BEE" w14:textId="2F0D9057">
      <w:pPr>
        <w:spacing w:after="0" w:line="240" w:lineRule="auto"/>
        <w:ind w:left="0" w:firstLine="0"/>
        <w:jc w:val="both"/>
        <w:rPr>
          <w:rFonts w:ascii="Open Sans" w:hAnsi="Open Sans" w:eastAsia="Open Sans" w:cs="Open Sans"/>
          <w:color w:val="000000" w:themeColor="text1"/>
        </w:rPr>
      </w:pPr>
      <w:r w:rsidRPr="160EDBAA">
        <w:rPr>
          <w:rFonts w:ascii="Open Sans" w:hAnsi="Open Sans" w:eastAsia="Open Sans" w:cs="Open Sans"/>
          <w:i/>
          <w:iCs/>
          <w:color w:val="000000" w:themeColor="text1"/>
        </w:rPr>
        <w:t xml:space="preserve">1.4 </w:t>
      </w:r>
      <w:r w:rsidR="008C373E">
        <w:rPr>
          <w:rFonts w:ascii="Open Sans" w:hAnsi="Open Sans" w:eastAsia="Open Sans" w:cs="Open Sans"/>
          <w:i/>
          <w:iCs/>
          <w:color w:val="000000" w:themeColor="text1"/>
        </w:rPr>
        <w:tab/>
      </w:r>
      <w:r w:rsidRPr="160EDBAA">
        <w:rPr>
          <w:rFonts w:ascii="Open Sans" w:hAnsi="Open Sans" w:eastAsia="Open Sans" w:cs="Open Sans"/>
          <w:i/>
          <w:iCs/>
          <w:color w:val="000000" w:themeColor="text1"/>
        </w:rPr>
        <w:t>Liberal construction of rights, narrow construction of exemptions.</w:t>
      </w:r>
      <w:r w:rsidRPr="160EDBAA">
        <w:rPr>
          <w:rFonts w:ascii="Open Sans" w:hAnsi="Open Sans" w:eastAsia="Open Sans" w:cs="Open Sans"/>
          <w:color w:val="000000" w:themeColor="text1"/>
        </w:rPr>
        <w:t xml:space="preserve"> Under Saint Paul Legislative Code § 233, the purpose of the Ordinance is to promote the general welfare of the people the City, and the Department has the authority to investigate possible </w:t>
      </w:r>
      <w:r w:rsidR="00AE5610">
        <w:rPr>
          <w:rFonts w:ascii="Open Sans" w:hAnsi="Open Sans" w:eastAsia="Open Sans" w:cs="Open Sans"/>
          <w:color w:val="000000" w:themeColor="text1"/>
        </w:rPr>
        <w:t xml:space="preserve">Ordinance </w:t>
      </w:r>
      <w:r w:rsidRPr="160EDBAA">
        <w:rPr>
          <w:rFonts w:ascii="Open Sans" w:hAnsi="Open Sans" w:eastAsia="Open Sans" w:cs="Open Sans"/>
          <w:color w:val="000000" w:themeColor="text1"/>
        </w:rPr>
        <w:t xml:space="preserve">violations. Accordingly, these Rules will be liberally construed, with any exceptions or exemptions narrowly construed.  </w:t>
      </w:r>
    </w:p>
    <w:p w:rsidRPr="00A75054" w:rsidR="007106DC" w:rsidP="160EDBAA" w:rsidRDefault="007106DC" w14:paraId="3CC010CD" w14:textId="5E479CD1">
      <w:pPr>
        <w:spacing w:after="0" w:line="240" w:lineRule="auto"/>
        <w:ind w:firstLine="0"/>
        <w:jc w:val="both"/>
        <w:rPr>
          <w:rFonts w:ascii="Open Sans" w:hAnsi="Open Sans" w:cs="Open Sans"/>
        </w:rPr>
      </w:pPr>
    </w:p>
    <w:p w:rsidRPr="00E7594D" w:rsidR="00C86C47" w:rsidP="0045202F" w:rsidRDefault="0EE9DE8F" w14:paraId="0E3463C5" w14:textId="57986435">
      <w:pPr>
        <w:pStyle w:val="Heading1"/>
        <w:numPr>
          <w:ilvl w:val="0"/>
          <w:numId w:val="12"/>
        </w:numPr>
        <w:rPr>
          <w:rFonts w:ascii="Open Sans" w:hAnsi="Open Sans" w:cs="Open Sans"/>
          <w:sz w:val="24"/>
          <w:szCs w:val="24"/>
        </w:rPr>
      </w:pPr>
      <w:bookmarkStart w:name="_Toc211942624" w:id="1"/>
      <w:r w:rsidRPr="59DE24E9">
        <w:rPr>
          <w:rFonts w:ascii="Open Sans" w:hAnsi="Open Sans" w:cs="Open Sans"/>
          <w:sz w:val="24"/>
          <w:szCs w:val="24"/>
        </w:rPr>
        <w:t>Definitions</w:t>
      </w:r>
      <w:bookmarkEnd w:id="1"/>
    </w:p>
    <w:p w:rsidR="00C86C47" w:rsidP="006B09C8" w:rsidRDefault="0029524E" w14:paraId="2B20EAEA" w14:textId="440F8BD8">
      <w:pPr>
        <w:spacing w:after="0" w:line="240" w:lineRule="auto"/>
        <w:ind w:left="-90" w:hanging="10"/>
        <w:jc w:val="both"/>
        <w:rPr>
          <w:rFonts w:ascii="Open Sans" w:hAnsi="Open Sans" w:cs="Open Sans"/>
        </w:rPr>
      </w:pPr>
      <w:r w:rsidRPr="0029524E">
        <w:rPr>
          <w:rFonts w:ascii="Open Sans" w:hAnsi="Open Sans" w:cs="Open Sans"/>
        </w:rPr>
        <w:t>These Rules incorporate all definitions codified in the Ordinance and use the following</w:t>
      </w:r>
      <w:r w:rsidR="00027AD7">
        <w:rPr>
          <w:rFonts w:ascii="Open Sans" w:hAnsi="Open Sans" w:cs="Open Sans"/>
        </w:rPr>
        <w:t xml:space="preserve"> </w:t>
      </w:r>
      <w:r w:rsidRPr="0029524E">
        <w:rPr>
          <w:rFonts w:ascii="Open Sans" w:hAnsi="Open Sans" w:cs="Open Sans"/>
        </w:rPr>
        <w:t xml:space="preserve">defined terms: </w:t>
      </w:r>
    </w:p>
    <w:p w:rsidRPr="00A75054" w:rsidR="0029524E" w:rsidP="160EDBAA" w:rsidRDefault="0029524E" w14:paraId="533F9828" w14:textId="77777777">
      <w:pPr>
        <w:spacing w:after="0" w:line="240" w:lineRule="auto"/>
        <w:ind w:left="1440" w:hanging="720"/>
        <w:jc w:val="both"/>
        <w:rPr>
          <w:rFonts w:ascii="Open Sans" w:hAnsi="Open Sans" w:cs="Open Sans"/>
        </w:rPr>
      </w:pPr>
    </w:p>
    <w:p w:rsidR="007106DC" w:rsidP="00951295" w:rsidRDefault="0EE9DE8F" w14:paraId="3575CCE9" w14:textId="34317DB7">
      <w:pPr>
        <w:pStyle w:val="ListParagraph"/>
        <w:spacing w:after="0" w:line="240" w:lineRule="auto"/>
        <w:ind w:hanging="720"/>
        <w:jc w:val="both"/>
        <w:rPr>
          <w:rFonts w:ascii="Open Sans" w:hAnsi="Open Sans" w:cs="Open Sans"/>
        </w:rPr>
      </w:pPr>
      <w:r w:rsidRPr="160EDBAA">
        <w:rPr>
          <w:rFonts w:ascii="Open Sans" w:hAnsi="Open Sans" w:cs="Open Sans"/>
        </w:rPr>
        <w:t>2.</w:t>
      </w:r>
      <w:r w:rsidRPr="160EDBAA" w:rsidR="00483428">
        <w:rPr>
          <w:rFonts w:ascii="Open Sans" w:hAnsi="Open Sans" w:cs="Open Sans"/>
        </w:rPr>
        <w:t>1</w:t>
      </w:r>
      <w:r w:rsidR="001A415E">
        <w:t xml:space="preserve"> </w:t>
      </w:r>
      <w:r w:rsidR="008640FD">
        <w:tab/>
      </w:r>
      <w:r w:rsidRPr="160EDBAA">
        <w:rPr>
          <w:rFonts w:ascii="Open Sans" w:hAnsi="Open Sans" w:cs="Open Sans"/>
        </w:rPr>
        <w:t>“ESST” means earned sick and safe time.</w:t>
      </w:r>
      <w:r w:rsidRPr="160EDBAA" w:rsidR="35229BFF">
        <w:rPr>
          <w:rFonts w:ascii="Open Sans" w:hAnsi="Open Sans" w:cs="Open Sans"/>
        </w:rPr>
        <w:t xml:space="preserve"> </w:t>
      </w:r>
    </w:p>
    <w:p w:rsidRPr="00A75054" w:rsidR="00C86C47" w:rsidP="00951295" w:rsidRDefault="00C86C47" w14:paraId="56BA6036" w14:textId="77777777">
      <w:pPr>
        <w:pStyle w:val="ListParagraph"/>
        <w:spacing w:after="0" w:line="240" w:lineRule="auto"/>
        <w:ind w:hanging="720"/>
        <w:jc w:val="both"/>
        <w:rPr>
          <w:rFonts w:ascii="Open Sans" w:hAnsi="Open Sans" w:cs="Open Sans"/>
        </w:rPr>
      </w:pPr>
    </w:p>
    <w:p w:rsidRPr="00A75054" w:rsidR="00C86C47" w:rsidP="008640FD" w:rsidRDefault="0EE9DE8F" w14:paraId="60DD2E58" w14:textId="2C288D8C">
      <w:pPr>
        <w:pStyle w:val="ListParagraph"/>
        <w:spacing w:after="0" w:line="240" w:lineRule="auto"/>
        <w:ind w:left="0" w:firstLine="0"/>
        <w:jc w:val="both"/>
        <w:rPr>
          <w:rFonts w:ascii="Open Sans" w:hAnsi="Open Sans" w:cs="Open Sans"/>
        </w:rPr>
      </w:pPr>
      <w:r w:rsidRPr="160EDBAA">
        <w:rPr>
          <w:rFonts w:ascii="Open Sans" w:hAnsi="Open Sans" w:cs="Open Sans"/>
        </w:rPr>
        <w:t>2.</w:t>
      </w:r>
      <w:r w:rsidRPr="160EDBAA" w:rsidR="56207ACA">
        <w:rPr>
          <w:rFonts w:ascii="Open Sans" w:hAnsi="Open Sans" w:cs="Open Sans"/>
        </w:rPr>
        <w:t>2</w:t>
      </w:r>
      <w:r w:rsidR="001A415E">
        <w:t xml:space="preserve"> </w:t>
      </w:r>
      <w:r w:rsidR="006B62E5">
        <w:tab/>
      </w:r>
      <w:r w:rsidRPr="160EDBAA">
        <w:rPr>
          <w:rFonts w:ascii="Open Sans" w:hAnsi="Open Sans" w:cs="Open Sans"/>
        </w:rPr>
        <w:t>“ESST poster” means the standard Workplace Notice Poster created by Department</w:t>
      </w:r>
      <w:r w:rsidR="006B62E5">
        <w:rPr>
          <w:rFonts w:ascii="Open Sans" w:hAnsi="Open Sans" w:cs="Open Sans"/>
        </w:rPr>
        <w:t xml:space="preserve"> </w:t>
      </w:r>
      <w:r w:rsidRPr="160EDBAA">
        <w:rPr>
          <w:rFonts w:ascii="Open Sans" w:hAnsi="Open Sans" w:cs="Open Sans"/>
        </w:rPr>
        <w:t>as described at section 233.07</w:t>
      </w:r>
      <w:r w:rsidRPr="160EDBAA" w:rsidR="7F665085">
        <w:rPr>
          <w:rFonts w:ascii="Open Sans" w:hAnsi="Open Sans" w:cs="Open Sans"/>
        </w:rPr>
        <w:t xml:space="preserve">(c) </w:t>
      </w:r>
      <w:r w:rsidRPr="160EDBAA">
        <w:rPr>
          <w:rFonts w:ascii="Open Sans" w:hAnsi="Open Sans" w:cs="Open Sans"/>
        </w:rPr>
        <w:t>of the Code.</w:t>
      </w:r>
      <w:r w:rsidRPr="160EDBAA" w:rsidR="35229BFF">
        <w:rPr>
          <w:rFonts w:ascii="Open Sans" w:hAnsi="Open Sans" w:cs="Open Sans"/>
        </w:rPr>
        <w:t xml:space="preserve"> </w:t>
      </w:r>
    </w:p>
    <w:p w:rsidRPr="00A75054" w:rsidR="00C86C47" w:rsidP="00951295" w:rsidRDefault="00C86C47" w14:paraId="7DACE1D0" w14:textId="77777777">
      <w:pPr>
        <w:pStyle w:val="ListParagraph"/>
        <w:spacing w:after="0" w:line="240" w:lineRule="auto"/>
        <w:ind w:left="0" w:firstLine="0"/>
        <w:jc w:val="both"/>
        <w:rPr>
          <w:rFonts w:ascii="Open Sans" w:hAnsi="Open Sans" w:cs="Open Sans"/>
        </w:rPr>
      </w:pPr>
    </w:p>
    <w:p w:rsidR="007106DC" w:rsidP="008640FD" w:rsidRDefault="0EE9DE8F" w14:paraId="4E554D38" w14:textId="70B6A15C">
      <w:pPr>
        <w:pStyle w:val="ListParagraph"/>
        <w:spacing w:after="0" w:line="240" w:lineRule="auto"/>
        <w:ind w:left="0" w:firstLine="0"/>
        <w:jc w:val="both"/>
        <w:rPr>
          <w:rFonts w:ascii="Open Sans" w:hAnsi="Open Sans" w:cs="Open Sans"/>
        </w:rPr>
      </w:pPr>
      <w:r w:rsidRPr="160EDBAA">
        <w:rPr>
          <w:rFonts w:ascii="Open Sans" w:hAnsi="Open Sans" w:cs="Open Sans"/>
        </w:rPr>
        <w:t>2.</w:t>
      </w:r>
      <w:r w:rsidRPr="160EDBAA" w:rsidR="00483428">
        <w:rPr>
          <w:rFonts w:ascii="Open Sans" w:hAnsi="Open Sans" w:cs="Open Sans"/>
        </w:rPr>
        <w:t>3</w:t>
      </w:r>
      <w:r w:rsidR="001A415E">
        <w:t xml:space="preserve"> </w:t>
      </w:r>
      <w:r w:rsidR="00D43E90">
        <w:tab/>
      </w:r>
      <w:r w:rsidRPr="160EDBAA">
        <w:rPr>
          <w:rFonts w:ascii="Open Sans" w:hAnsi="Open Sans" w:cs="Open Sans"/>
        </w:rPr>
        <w:t>“Frontloading” is defined as an alternative method of providing ESST hours to Employees.</w:t>
      </w:r>
      <w:r w:rsidR="008640FD">
        <w:rPr>
          <w:rFonts w:ascii="Open Sans" w:hAnsi="Open Sans" w:cs="Open Sans"/>
        </w:rPr>
        <w:t xml:space="preserve"> </w:t>
      </w:r>
      <w:r w:rsidRPr="160EDBAA">
        <w:rPr>
          <w:rFonts w:ascii="Open Sans" w:hAnsi="Open Sans" w:cs="Open Sans"/>
        </w:rPr>
        <w:t xml:space="preserve">In these cases, </w:t>
      </w:r>
      <w:r w:rsidRPr="160EDBAA" w:rsidR="4A3E2ED0">
        <w:rPr>
          <w:rFonts w:ascii="Open Sans" w:hAnsi="Open Sans" w:cs="Open Sans"/>
        </w:rPr>
        <w:t xml:space="preserve">an </w:t>
      </w:r>
      <w:r w:rsidRPr="160EDBAA">
        <w:rPr>
          <w:rFonts w:ascii="Open Sans" w:hAnsi="Open Sans" w:cs="Open Sans"/>
        </w:rPr>
        <w:t>Employer gives Employee</w:t>
      </w:r>
      <w:r w:rsidRPr="160EDBAA" w:rsidR="214C497A">
        <w:rPr>
          <w:rFonts w:ascii="Open Sans" w:hAnsi="Open Sans" w:cs="Open Sans"/>
        </w:rPr>
        <w:t>s</w:t>
      </w:r>
      <w:r w:rsidRPr="160EDBAA">
        <w:rPr>
          <w:rFonts w:ascii="Open Sans" w:hAnsi="Open Sans" w:cs="Open Sans"/>
        </w:rPr>
        <w:t xml:space="preserve"> the maximum number of hours allowed to accrue in a Year at the beginning of the Year for immediate use.</w:t>
      </w:r>
      <w:r w:rsidRPr="160EDBAA" w:rsidR="4810D799">
        <w:rPr>
          <w:rFonts w:ascii="Open Sans" w:hAnsi="Open Sans" w:cs="Open Sans"/>
        </w:rPr>
        <w:t xml:space="preserve"> </w:t>
      </w:r>
    </w:p>
    <w:p w:rsidR="006C18A4" w:rsidP="00951295" w:rsidRDefault="006C18A4" w14:paraId="3738C286" w14:textId="61F596E7">
      <w:pPr>
        <w:pStyle w:val="ListParagraph"/>
        <w:spacing w:after="0" w:line="240" w:lineRule="auto"/>
        <w:ind w:hanging="720"/>
        <w:jc w:val="both"/>
        <w:rPr>
          <w:rFonts w:ascii="Open Sans" w:hAnsi="Open Sans" w:cs="Open Sans"/>
        </w:rPr>
      </w:pPr>
    </w:p>
    <w:p w:rsidR="007106DC" w:rsidP="008640FD" w:rsidRDefault="0EE9DE8F" w14:paraId="53E371AB" w14:textId="29594008">
      <w:pPr>
        <w:pStyle w:val="ListParagraph"/>
        <w:spacing w:after="0" w:line="240" w:lineRule="auto"/>
        <w:ind w:left="0" w:firstLine="0"/>
        <w:jc w:val="both"/>
        <w:rPr>
          <w:rFonts w:ascii="Open Sans" w:hAnsi="Open Sans" w:cs="Open Sans"/>
        </w:rPr>
      </w:pPr>
      <w:r w:rsidRPr="160EDBAA">
        <w:rPr>
          <w:rFonts w:ascii="Open Sans" w:hAnsi="Open Sans" w:cs="Open Sans"/>
        </w:rPr>
        <w:t>2.</w:t>
      </w:r>
      <w:r w:rsidRPr="160EDBAA" w:rsidR="108A5458">
        <w:rPr>
          <w:rFonts w:ascii="Open Sans" w:hAnsi="Open Sans" w:cs="Open Sans"/>
        </w:rPr>
        <w:t>4</w:t>
      </w:r>
      <w:r w:rsidR="001A415E">
        <w:t xml:space="preserve"> </w:t>
      </w:r>
      <w:r w:rsidR="00F86331">
        <w:t xml:space="preserve"> </w:t>
      </w:r>
      <w:r w:rsidR="00D43E90">
        <w:tab/>
      </w:r>
      <w:r w:rsidRPr="160EDBAA">
        <w:rPr>
          <w:rFonts w:ascii="Open Sans" w:hAnsi="Open Sans" w:cs="Open Sans"/>
        </w:rPr>
        <w:t>“Integrated Enterprises” means separate entities that form a single enterprise.</w:t>
      </w:r>
      <w:r w:rsidR="001A415E">
        <w:rPr>
          <w:rFonts w:ascii="Open Sans" w:hAnsi="Open Sans" w:cs="Open Sans"/>
        </w:rPr>
        <w:t xml:space="preserve"> </w:t>
      </w:r>
      <w:r w:rsidRPr="160EDBAA">
        <w:rPr>
          <w:rFonts w:ascii="Open Sans" w:hAnsi="Open Sans" w:cs="Open Sans"/>
        </w:rPr>
        <w:t>Integrated</w:t>
      </w:r>
      <w:r w:rsidR="008640FD">
        <w:rPr>
          <w:rFonts w:ascii="Open Sans" w:hAnsi="Open Sans" w:cs="Open Sans"/>
        </w:rPr>
        <w:t xml:space="preserve"> </w:t>
      </w:r>
      <w:r w:rsidRPr="160EDBAA" w:rsidR="17765BB4">
        <w:rPr>
          <w:rFonts w:ascii="Open Sans" w:hAnsi="Open Sans" w:cs="Open Sans"/>
        </w:rPr>
        <w:t>E</w:t>
      </w:r>
      <w:r w:rsidRPr="160EDBAA">
        <w:rPr>
          <w:rFonts w:ascii="Open Sans" w:hAnsi="Open Sans" w:cs="Open Sans"/>
        </w:rPr>
        <w:t>nterprises are</w:t>
      </w:r>
      <w:r w:rsidRPr="160EDBAA" w:rsidR="1BB45D58">
        <w:rPr>
          <w:rFonts w:ascii="Open Sans" w:hAnsi="Open Sans" w:cs="Open Sans"/>
        </w:rPr>
        <w:t xml:space="preserve"> a </w:t>
      </w:r>
      <w:r w:rsidRPr="160EDBAA">
        <w:rPr>
          <w:rFonts w:ascii="Open Sans" w:hAnsi="Open Sans" w:cs="Open Sans"/>
        </w:rPr>
        <w:t xml:space="preserve">single Employer under the Ordinance. Examples of an </w:t>
      </w:r>
      <w:r w:rsidRPr="160EDBAA" w:rsidR="1C27D406">
        <w:rPr>
          <w:rFonts w:ascii="Open Sans" w:hAnsi="Open Sans" w:cs="Open Sans"/>
        </w:rPr>
        <w:t>I</w:t>
      </w:r>
      <w:r w:rsidRPr="160EDBAA">
        <w:rPr>
          <w:rFonts w:ascii="Open Sans" w:hAnsi="Open Sans" w:cs="Open Sans"/>
        </w:rPr>
        <w:t xml:space="preserve">ntegrated </w:t>
      </w:r>
      <w:r w:rsidRPr="160EDBAA" w:rsidR="0A0E5097">
        <w:rPr>
          <w:rFonts w:ascii="Open Sans" w:hAnsi="Open Sans" w:cs="Open Sans"/>
        </w:rPr>
        <w:t>E</w:t>
      </w:r>
      <w:r w:rsidRPr="160EDBAA">
        <w:rPr>
          <w:rFonts w:ascii="Open Sans" w:hAnsi="Open Sans" w:cs="Open Sans"/>
        </w:rPr>
        <w:t>nterprise include, but are not</w:t>
      </w:r>
      <w:r w:rsidRPr="160EDBAA">
        <w:rPr>
          <w:rFonts w:ascii="Arial" w:hAnsi="Arial" w:cs="Arial"/>
        </w:rPr>
        <w:t> </w:t>
      </w:r>
      <w:r w:rsidRPr="160EDBAA">
        <w:rPr>
          <w:rFonts w:ascii="Open Sans" w:hAnsi="Open Sans" w:cs="Open Sans"/>
        </w:rPr>
        <w:t>limited to, a single entrepreneur with multiple businesses, a corporation with subsidiaries in the City, a corporation with franchisees located in the City.</w:t>
      </w:r>
      <w:r w:rsidRPr="160EDBAA" w:rsidR="35229BFF">
        <w:rPr>
          <w:rFonts w:ascii="Open Sans" w:hAnsi="Open Sans" w:cs="Open Sans"/>
        </w:rPr>
        <w:t xml:space="preserve"> </w:t>
      </w:r>
    </w:p>
    <w:p w:rsidRPr="00A75054" w:rsidR="00C86C47" w:rsidP="00951295" w:rsidRDefault="00C86C47" w14:paraId="463BA6D0" w14:textId="77777777">
      <w:pPr>
        <w:pStyle w:val="ListParagraph"/>
        <w:spacing w:after="0" w:line="240" w:lineRule="auto"/>
        <w:ind w:hanging="720"/>
        <w:jc w:val="both"/>
        <w:rPr>
          <w:rFonts w:ascii="Open Sans" w:hAnsi="Open Sans" w:cs="Open Sans"/>
        </w:rPr>
      </w:pPr>
    </w:p>
    <w:p w:rsidR="007106DC" w:rsidP="497CF074" w:rsidRDefault="0EE9DE8F" w14:paraId="51D78F47" w14:textId="5FFA4540">
      <w:pPr>
        <w:pStyle w:val="ListParagraph"/>
        <w:spacing w:after="0" w:line="240" w:lineRule="auto"/>
        <w:ind w:left="0" w:firstLine="0"/>
        <w:jc w:val="both"/>
        <w:rPr>
          <w:rFonts w:ascii="Open Sans" w:hAnsi="Open Sans" w:cs="Open Sans"/>
        </w:rPr>
      </w:pPr>
      <w:r w:rsidRPr="160EDBAA">
        <w:rPr>
          <w:rFonts w:ascii="Open Sans" w:hAnsi="Open Sans" w:cs="Open Sans"/>
        </w:rPr>
        <w:t>2.</w:t>
      </w:r>
      <w:r w:rsidR="002A7A4C">
        <w:rPr>
          <w:rFonts w:ascii="Open Sans" w:hAnsi="Open Sans" w:cs="Open Sans"/>
        </w:rPr>
        <w:t>5</w:t>
      </w:r>
      <w:r w:rsidR="002A7A4C">
        <w:t xml:space="preserve"> </w:t>
      </w:r>
      <w:r w:rsidR="00D43E90">
        <w:tab/>
      </w:r>
      <w:r w:rsidRPr="160EDBAA">
        <w:rPr>
          <w:rFonts w:ascii="Open Sans" w:hAnsi="Open Sans" w:cs="Open Sans"/>
        </w:rPr>
        <w:t xml:space="preserve">“Ordinance” means </w:t>
      </w:r>
      <w:r w:rsidRPr="00E7654A">
        <w:rPr>
          <w:rFonts w:ascii="Open Sans" w:hAnsi="Open Sans" w:cs="Open Sans"/>
        </w:rPr>
        <w:t>Title XXII Chapter 233 of the City of Saint Paul Legislative Code</w:t>
      </w:r>
      <w:r w:rsidRPr="160EDBAA">
        <w:rPr>
          <w:rFonts w:ascii="Open Sans" w:hAnsi="Open Sans" w:cs="Open Sans"/>
        </w:rPr>
        <w:t>, “Public Health, Safety and Welfare.”</w:t>
      </w:r>
      <w:r w:rsidRPr="160EDBAA" w:rsidR="4810D799">
        <w:rPr>
          <w:rFonts w:ascii="Open Sans" w:hAnsi="Open Sans" w:cs="Open Sans"/>
        </w:rPr>
        <w:t xml:space="preserve"> (</w:t>
      </w:r>
      <w:r w:rsidRPr="160EDBAA" w:rsidR="32BB4F55">
        <w:rPr>
          <w:rFonts w:ascii="Open Sans" w:hAnsi="Open Sans" w:cs="Open Sans"/>
          <w:color w:val="4472C4" w:themeColor="accent1"/>
        </w:rPr>
        <w:t>See</w:t>
      </w:r>
      <w:r w:rsidRPr="160EDBAA" w:rsidR="32BB4F55">
        <w:rPr>
          <w:rFonts w:ascii="Open Sans" w:hAnsi="Open Sans" w:cs="Open Sans"/>
          <w:i/>
          <w:iCs/>
          <w:color w:val="4472C4" w:themeColor="accent1"/>
        </w:rPr>
        <w:t xml:space="preserve"> </w:t>
      </w:r>
      <w:r w:rsidRPr="160EDBAA" w:rsidR="4810D799">
        <w:rPr>
          <w:rFonts w:ascii="Open Sans" w:hAnsi="Open Sans" w:cs="Open Sans"/>
          <w:color w:val="4472C4" w:themeColor="accent1"/>
        </w:rPr>
        <w:t>Saint Paul, Minnesota, Municipal Ordinance §233</w:t>
      </w:r>
      <w:r w:rsidRPr="160EDBAA" w:rsidR="6E3B5684">
        <w:rPr>
          <w:rFonts w:ascii="Open Sans" w:hAnsi="Open Sans" w:cs="Open Sans"/>
          <w:color w:val="4472C4" w:themeColor="accent1"/>
        </w:rPr>
        <w:t>.</w:t>
      </w:r>
      <w:r w:rsidRPr="160EDBAA" w:rsidR="4810D799">
        <w:rPr>
          <w:rFonts w:ascii="Open Sans" w:hAnsi="Open Sans" w:cs="Open Sans"/>
        </w:rPr>
        <w:t>)</w:t>
      </w:r>
    </w:p>
    <w:p w:rsidRPr="00A75054" w:rsidR="00C86C47" w:rsidP="497CF074" w:rsidRDefault="00C86C47" w14:paraId="0DFE8847" w14:textId="77777777">
      <w:pPr>
        <w:pStyle w:val="ListParagraph"/>
        <w:spacing w:after="0" w:line="240" w:lineRule="auto"/>
        <w:ind w:left="0" w:firstLine="0"/>
        <w:jc w:val="both"/>
        <w:rPr>
          <w:rFonts w:ascii="Open Sans" w:hAnsi="Open Sans" w:cs="Open Sans"/>
        </w:rPr>
      </w:pPr>
    </w:p>
    <w:p w:rsidR="00F66F3C" w:rsidP="00951295" w:rsidRDefault="0EE9DE8F" w14:paraId="57B5E0B9" w14:textId="34FAE667">
      <w:pPr>
        <w:pStyle w:val="ListParagraph"/>
        <w:spacing w:after="0" w:line="240" w:lineRule="auto"/>
        <w:ind w:hanging="720"/>
        <w:jc w:val="both"/>
        <w:rPr>
          <w:rFonts w:ascii="Open Sans" w:hAnsi="Open Sans" w:cs="Open Sans"/>
          <w:color w:val="auto"/>
        </w:rPr>
      </w:pPr>
      <w:r w:rsidRPr="160EDBAA">
        <w:rPr>
          <w:rFonts w:ascii="Open Sans" w:hAnsi="Open Sans" w:cs="Open Sans"/>
        </w:rPr>
        <w:t>2.</w:t>
      </w:r>
      <w:r w:rsidR="002A7A4C">
        <w:rPr>
          <w:rFonts w:ascii="Open Sans" w:hAnsi="Open Sans" w:cs="Open Sans"/>
        </w:rPr>
        <w:t>6</w:t>
      </w:r>
      <w:r>
        <w:tab/>
      </w:r>
      <w:r w:rsidRPr="160EDBAA">
        <w:rPr>
          <w:rFonts w:ascii="Open Sans" w:hAnsi="Open Sans" w:cs="Open Sans"/>
        </w:rPr>
        <w:t>“PTO” means</w:t>
      </w:r>
      <w:r w:rsidRPr="160EDBAA" w:rsidR="048E2F04">
        <w:rPr>
          <w:rFonts w:ascii="Open Sans" w:hAnsi="Open Sans" w:cs="Open Sans"/>
        </w:rPr>
        <w:t xml:space="preserve"> Paid Time </w:t>
      </w:r>
      <w:r w:rsidRPr="160EDBAA" w:rsidR="4DF1C6C0">
        <w:rPr>
          <w:rFonts w:ascii="Open Sans" w:hAnsi="Open Sans" w:cs="Open Sans"/>
        </w:rPr>
        <w:t>O</w:t>
      </w:r>
      <w:r w:rsidRPr="160EDBAA" w:rsidR="048E2F04">
        <w:rPr>
          <w:rFonts w:ascii="Open Sans" w:hAnsi="Open Sans" w:cs="Open Sans"/>
        </w:rPr>
        <w:t>ff or</w:t>
      </w:r>
      <w:r w:rsidRPr="160EDBAA">
        <w:rPr>
          <w:rFonts w:ascii="Open Sans" w:hAnsi="Open Sans" w:cs="Open Sans"/>
        </w:rPr>
        <w:t xml:space="preserve"> </w:t>
      </w:r>
      <w:r w:rsidRPr="160EDBAA" w:rsidR="52E7CF53">
        <w:rPr>
          <w:rFonts w:ascii="Open Sans" w:hAnsi="Open Sans" w:cs="Open Sans"/>
        </w:rPr>
        <w:t>equivalent p</w:t>
      </w:r>
      <w:r w:rsidRPr="160EDBAA">
        <w:rPr>
          <w:rFonts w:ascii="Open Sans" w:hAnsi="Open Sans" w:cs="Open Sans"/>
        </w:rPr>
        <w:t>aid</w:t>
      </w:r>
      <w:r w:rsidRPr="160EDBAA" w:rsidR="1796E21F">
        <w:rPr>
          <w:rFonts w:ascii="Open Sans" w:hAnsi="Open Sans" w:cs="Open Sans"/>
        </w:rPr>
        <w:t>-</w:t>
      </w:r>
      <w:r w:rsidRPr="160EDBAA" w:rsidR="4EA315F2">
        <w:rPr>
          <w:rFonts w:ascii="Open Sans" w:hAnsi="Open Sans" w:cs="Open Sans"/>
        </w:rPr>
        <w:t>l</w:t>
      </w:r>
      <w:r w:rsidRPr="160EDBAA" w:rsidR="1796E21F">
        <w:rPr>
          <w:rFonts w:ascii="Open Sans" w:hAnsi="Open Sans" w:cs="Open Sans"/>
        </w:rPr>
        <w:t>eave polic</w:t>
      </w:r>
      <w:r w:rsidRPr="160EDBAA" w:rsidR="46E5C822">
        <w:rPr>
          <w:rFonts w:ascii="Open Sans" w:hAnsi="Open Sans" w:cs="Open Sans"/>
        </w:rPr>
        <w:t>y</w:t>
      </w:r>
      <w:r w:rsidRPr="160EDBAA">
        <w:rPr>
          <w:rFonts w:ascii="Open Sans" w:hAnsi="Open Sans" w:cs="Open Sans"/>
        </w:rPr>
        <w:t>.</w:t>
      </w:r>
      <w:r w:rsidRPr="160EDBAA" w:rsidR="1C1E3AD4">
        <w:rPr>
          <w:rFonts w:ascii="Open Sans" w:hAnsi="Open Sans" w:cs="Open Sans"/>
        </w:rPr>
        <w:t xml:space="preserve"> </w:t>
      </w:r>
    </w:p>
    <w:p w:rsidR="00DF523E" w:rsidP="00951295" w:rsidRDefault="00DF523E" w14:paraId="60648DF2" w14:textId="77777777">
      <w:pPr>
        <w:pStyle w:val="ListParagraph"/>
        <w:spacing w:after="0" w:line="240" w:lineRule="auto"/>
        <w:ind w:hanging="720"/>
        <w:jc w:val="both"/>
        <w:rPr>
          <w:rFonts w:ascii="Open Sans" w:hAnsi="Open Sans" w:cs="Open Sans"/>
          <w:color w:val="auto"/>
        </w:rPr>
      </w:pPr>
    </w:p>
    <w:p w:rsidRPr="004F380E" w:rsidR="00C86C47" w:rsidP="497CF074" w:rsidRDefault="00DF523E" w14:paraId="4BF8667E" w14:textId="1298D7D6">
      <w:pPr>
        <w:pStyle w:val="ListParagraph"/>
        <w:spacing w:after="0" w:line="240" w:lineRule="auto"/>
        <w:ind w:left="0" w:firstLine="0"/>
        <w:jc w:val="both"/>
        <w:rPr>
          <w:rFonts w:ascii="Open Sans" w:hAnsi="Open Sans" w:cs="Open Sans"/>
        </w:rPr>
      </w:pPr>
      <w:r>
        <w:rPr>
          <w:rFonts w:ascii="Open Sans" w:hAnsi="Open Sans" w:cs="Open Sans"/>
          <w:color w:val="auto"/>
        </w:rPr>
        <w:t>2.</w:t>
      </w:r>
      <w:r w:rsidR="002A7A4C">
        <w:rPr>
          <w:rFonts w:ascii="Open Sans" w:hAnsi="Open Sans" w:cs="Open Sans"/>
          <w:color w:val="auto"/>
        </w:rPr>
        <w:t>7</w:t>
      </w:r>
      <w:r>
        <w:rPr>
          <w:rFonts w:ascii="Open Sans" w:hAnsi="Open Sans" w:cs="Open Sans"/>
          <w:color w:val="auto"/>
        </w:rPr>
        <w:t xml:space="preserve"> </w:t>
      </w:r>
      <w:r>
        <w:tab/>
      </w:r>
      <w:r w:rsidRPr="1DF88768">
        <w:rPr>
          <w:rFonts w:ascii="Open Sans" w:hAnsi="Open Sans" w:cs="Open Sans"/>
        </w:rPr>
        <w:t xml:space="preserve">“Start of Employment” means the day employment activities begin. For example, the “start of employment” can include, but is not limited to, the Employee’s first day of training or performing job duties. </w:t>
      </w:r>
    </w:p>
    <w:p w:rsidRPr="00951295" w:rsidR="0045202F" w:rsidP="00951295" w:rsidRDefault="0045202F" w14:paraId="1A16CA38" w14:textId="77777777">
      <w:pPr>
        <w:spacing w:after="0" w:line="240" w:lineRule="auto"/>
        <w:ind w:left="0" w:firstLine="0"/>
        <w:jc w:val="both"/>
        <w:rPr>
          <w:rFonts w:ascii="Open Sans" w:hAnsi="Open Sans" w:cs="Open Sans"/>
        </w:rPr>
      </w:pPr>
    </w:p>
    <w:p w:rsidR="00A66B15" w:rsidP="007C73A1" w:rsidRDefault="531336DF" w14:paraId="269E3242" w14:textId="4302E7E0">
      <w:pPr>
        <w:pStyle w:val="Heading1"/>
        <w:numPr>
          <w:ilvl w:val="0"/>
          <w:numId w:val="12"/>
        </w:numPr>
        <w:spacing w:line="240" w:lineRule="auto"/>
        <w:ind w:firstLine="0"/>
        <w:jc w:val="both"/>
        <w:rPr>
          <w:rFonts w:ascii="Open Sans" w:hAnsi="Open Sans" w:cs="Open Sans"/>
          <w:sz w:val="24"/>
          <w:szCs w:val="24"/>
        </w:rPr>
      </w:pPr>
      <w:bookmarkStart w:name="_Toc211942625" w:id="2"/>
      <w:r w:rsidRPr="00ED6A6E">
        <w:rPr>
          <w:rFonts w:ascii="Open Sans" w:hAnsi="Open Sans" w:cs="Open Sans"/>
          <w:sz w:val="24"/>
          <w:szCs w:val="24"/>
        </w:rPr>
        <w:t>Accru</w:t>
      </w:r>
      <w:r w:rsidRPr="00ED6A6E" w:rsidR="00526B11">
        <w:rPr>
          <w:rFonts w:ascii="Open Sans" w:hAnsi="Open Sans" w:cs="Open Sans"/>
          <w:sz w:val="24"/>
          <w:szCs w:val="24"/>
        </w:rPr>
        <w:t>al</w:t>
      </w:r>
      <w:r w:rsidRPr="00ED6A6E" w:rsidR="00ED6A6E">
        <w:rPr>
          <w:rFonts w:ascii="Open Sans" w:hAnsi="Open Sans" w:cs="Open Sans"/>
          <w:sz w:val="24"/>
          <w:szCs w:val="24"/>
        </w:rPr>
        <w:t xml:space="preserve"> of ESST</w:t>
      </w:r>
      <w:bookmarkEnd w:id="2"/>
    </w:p>
    <w:p w:rsidRPr="00ED6A6E" w:rsidR="00ED6A6E" w:rsidP="00ED6A6E" w:rsidRDefault="00ED6A6E" w14:paraId="4E01B8D1" w14:textId="77777777"/>
    <w:p w:rsidRPr="00951295" w:rsidR="0029127B" w:rsidP="00951295" w:rsidRDefault="0029127B" w14:paraId="4BCF0285" w14:textId="5915CCDB">
      <w:pPr>
        <w:spacing w:after="0" w:line="240" w:lineRule="auto"/>
        <w:jc w:val="both"/>
        <w:rPr>
          <w:rFonts w:ascii="Open Sans" w:hAnsi="Open Sans" w:cs="Open Sans"/>
          <w:color w:val="1D57A5"/>
        </w:rPr>
      </w:pPr>
      <w:r w:rsidRPr="00951295">
        <w:rPr>
          <w:rFonts w:ascii="Open Sans" w:hAnsi="Open Sans" w:cs="Open Sans"/>
          <w:color w:val="1D57A5"/>
        </w:rPr>
        <w:t>General Rules about Covered Employees</w:t>
      </w:r>
    </w:p>
    <w:p w:rsidRPr="00B773F9" w:rsidR="0029127B" w:rsidP="0029127B" w:rsidRDefault="0029127B" w14:paraId="5FA08454" w14:textId="77777777">
      <w:pPr>
        <w:pStyle w:val="ListParagraph"/>
        <w:spacing w:after="0" w:line="240" w:lineRule="auto"/>
        <w:ind w:firstLine="0"/>
        <w:jc w:val="both"/>
        <w:rPr>
          <w:rFonts w:ascii="Open Sans" w:hAnsi="Open Sans" w:cs="Open Sans"/>
          <w:color w:val="1D57A5"/>
        </w:rPr>
      </w:pPr>
    </w:p>
    <w:p w:rsidR="0029127B" w:rsidP="497CF074" w:rsidRDefault="0029127B" w14:paraId="2C016674" w14:textId="6832F761">
      <w:pPr>
        <w:pStyle w:val="ListParagraph"/>
        <w:spacing w:after="0" w:line="240" w:lineRule="auto"/>
        <w:ind w:left="0" w:firstLine="0"/>
        <w:jc w:val="both"/>
        <w:rPr>
          <w:rFonts w:ascii="Open Sans" w:hAnsi="Open Sans" w:cs="Open Sans"/>
        </w:rPr>
      </w:pPr>
      <w:r w:rsidRPr="6A129824">
        <w:rPr>
          <w:rFonts w:ascii="Open Sans" w:hAnsi="Open Sans" w:cs="Open Sans"/>
        </w:rPr>
        <w:t>3.1</w:t>
      </w:r>
      <w:r>
        <w:tab/>
      </w:r>
      <w:r w:rsidRPr="6A129824">
        <w:rPr>
          <w:rFonts w:ascii="Open Sans" w:hAnsi="Open Sans" w:cs="Open Sans"/>
        </w:rPr>
        <w:t xml:space="preserve">All </w:t>
      </w:r>
      <w:r w:rsidRPr="1F2BC644" w:rsidR="009C7C20">
        <w:rPr>
          <w:rFonts w:ascii="Open Sans" w:hAnsi="Open Sans" w:cs="Open Sans"/>
        </w:rPr>
        <w:t>Employees</w:t>
      </w:r>
      <w:r w:rsidRPr="2F10CD54" w:rsidR="009C7C20">
        <w:rPr>
          <w:rFonts w:ascii="Open Sans" w:hAnsi="Open Sans" w:cs="Open Sans"/>
        </w:rPr>
        <w:t xml:space="preserve">, </w:t>
      </w:r>
      <w:r w:rsidRPr="1F2BC644" w:rsidR="009C7C20">
        <w:rPr>
          <w:rFonts w:ascii="Open Sans" w:hAnsi="Open Sans" w:cs="Open Sans"/>
        </w:rPr>
        <w:t>whether full-time, part-time, temporary, or some other designation</w:t>
      </w:r>
      <w:r w:rsidRPr="2F10CD54" w:rsidR="009C7C20">
        <w:rPr>
          <w:rFonts w:ascii="Open Sans" w:hAnsi="Open Sans" w:cs="Open Sans"/>
        </w:rPr>
        <w:t xml:space="preserve">, </w:t>
      </w:r>
      <w:r w:rsidRPr="1F2BC644" w:rsidR="009C7C20">
        <w:rPr>
          <w:rFonts w:ascii="Open Sans" w:hAnsi="Open Sans" w:cs="Open Sans"/>
        </w:rPr>
        <w:t xml:space="preserve">who perform work within the geographic boundaries of the City </w:t>
      </w:r>
      <w:r w:rsidRPr="6A129824">
        <w:rPr>
          <w:rFonts w:ascii="Open Sans" w:hAnsi="Open Sans" w:cs="Open Sans"/>
        </w:rPr>
        <w:t xml:space="preserve">and </w:t>
      </w:r>
      <w:r>
        <w:rPr>
          <w:rFonts w:ascii="Open Sans" w:hAnsi="Open Sans" w:cs="Open Sans"/>
        </w:rPr>
        <w:t>are</w:t>
      </w:r>
      <w:r w:rsidRPr="6A129824">
        <w:rPr>
          <w:rFonts w:ascii="Open Sans" w:hAnsi="Open Sans" w:cs="Open Sans"/>
        </w:rPr>
        <w:t xml:space="preserve"> anticipated</w:t>
      </w:r>
      <w:r w:rsidR="00935262">
        <w:rPr>
          <w:rFonts w:ascii="Open Sans" w:hAnsi="Open Sans" w:cs="Open Sans"/>
        </w:rPr>
        <w:t xml:space="preserve"> </w:t>
      </w:r>
      <w:r w:rsidRPr="6A129824" w:rsidR="00935262">
        <w:rPr>
          <w:rFonts w:ascii="Open Sans" w:hAnsi="Open Sans" w:cs="Open Sans"/>
        </w:rPr>
        <w:t xml:space="preserve">by their Employer </w:t>
      </w:r>
      <w:r w:rsidRPr="6A129824">
        <w:rPr>
          <w:rFonts w:ascii="Open Sans" w:hAnsi="Open Sans" w:cs="Open Sans"/>
        </w:rPr>
        <w:t>to work 80 hours in a Year are covered by the Ordinance. (</w:t>
      </w:r>
      <w:r w:rsidRPr="6A129824">
        <w:rPr>
          <w:rFonts w:ascii="Open Sans" w:hAnsi="Open Sans" w:cs="Open Sans"/>
          <w:color w:val="4472C4" w:themeColor="accent1"/>
        </w:rPr>
        <w:t>See Saint Paul, Minnesota, Municipal Ordinance §233.02</w:t>
      </w:r>
      <w:r w:rsidR="006323B3">
        <w:rPr>
          <w:rFonts w:ascii="Open Sans" w:hAnsi="Open Sans" w:cs="Open Sans"/>
          <w:color w:val="4472C4" w:themeColor="accent1"/>
        </w:rPr>
        <w:t xml:space="preserve"> definition of </w:t>
      </w:r>
      <w:r w:rsidRPr="006323B3" w:rsidR="006323B3">
        <w:rPr>
          <w:rFonts w:ascii="Open Sans" w:hAnsi="Open Sans" w:cs="Open Sans"/>
          <w:i/>
          <w:iCs/>
          <w:color w:val="4472C4" w:themeColor="accent1"/>
        </w:rPr>
        <w:t>Employee</w:t>
      </w:r>
      <w:r w:rsidRPr="6A129824">
        <w:rPr>
          <w:rFonts w:ascii="Open Sans" w:hAnsi="Open Sans" w:cs="Open Sans"/>
          <w:color w:val="4472C4" w:themeColor="accent1"/>
        </w:rPr>
        <w:t>.</w:t>
      </w:r>
      <w:r w:rsidRPr="6A129824">
        <w:rPr>
          <w:rFonts w:ascii="Open Sans" w:hAnsi="Open Sans" w:cs="Open Sans"/>
        </w:rPr>
        <w:t>)</w:t>
      </w:r>
    </w:p>
    <w:p w:rsidRPr="00A75054" w:rsidR="0029127B" w:rsidP="497CF074" w:rsidRDefault="0029127B" w14:paraId="4CC4451C" w14:textId="77777777">
      <w:pPr>
        <w:pStyle w:val="ListParagraph"/>
        <w:spacing w:after="0" w:line="240" w:lineRule="auto"/>
        <w:ind w:left="0" w:firstLine="0"/>
        <w:jc w:val="both"/>
        <w:rPr>
          <w:rFonts w:ascii="Open Sans" w:hAnsi="Open Sans" w:cs="Open Sans"/>
        </w:rPr>
      </w:pPr>
    </w:p>
    <w:p w:rsidR="00B24F4A" w:rsidP="497CF074" w:rsidRDefault="0029127B" w14:paraId="41AE00E9" w14:textId="0960C307">
      <w:pPr>
        <w:spacing w:after="0" w:line="240" w:lineRule="auto"/>
        <w:ind w:left="0" w:firstLine="0"/>
        <w:jc w:val="both"/>
        <w:rPr>
          <w:rFonts w:ascii="Open Sans" w:hAnsi="Open Sans" w:cs="Open Sans"/>
        </w:rPr>
      </w:pPr>
      <w:r w:rsidRPr="00A75054">
        <w:rPr>
          <w:rFonts w:ascii="Open Sans" w:hAnsi="Open Sans" w:cs="Open Sans"/>
        </w:rPr>
        <w:t>3.2</w:t>
      </w:r>
      <w:r>
        <w:tab/>
      </w:r>
      <w:r w:rsidRPr="1DF88768" w:rsidR="00B24F4A">
        <w:rPr>
          <w:rFonts w:ascii="Open Sans" w:hAnsi="Open Sans" w:cs="Open Sans"/>
        </w:rPr>
        <w:t xml:space="preserve">Unless specified in an agreement between an Employee and an Employer, time spent traveling to work before </w:t>
      </w:r>
      <w:r w:rsidR="009238AC">
        <w:rPr>
          <w:rFonts w:ascii="Open Sans" w:hAnsi="Open Sans" w:cs="Open Sans"/>
        </w:rPr>
        <w:t xml:space="preserve">an </w:t>
      </w:r>
      <w:r w:rsidRPr="1DF88768" w:rsidR="00B24F4A">
        <w:rPr>
          <w:rFonts w:ascii="Open Sans" w:hAnsi="Open Sans" w:cs="Open Sans"/>
        </w:rPr>
        <w:t xml:space="preserve">Employee’s shift has started and traveling home after </w:t>
      </w:r>
      <w:r w:rsidR="009238AC">
        <w:rPr>
          <w:rFonts w:ascii="Open Sans" w:hAnsi="Open Sans" w:cs="Open Sans"/>
        </w:rPr>
        <w:t>an</w:t>
      </w:r>
      <w:r w:rsidRPr="1DF88768" w:rsidR="00B24F4A">
        <w:rPr>
          <w:rFonts w:ascii="Open Sans" w:hAnsi="Open Sans" w:cs="Open Sans"/>
        </w:rPr>
        <w:t xml:space="preserve"> Employee’s shift has ended are not covered by this Ordinance</w:t>
      </w:r>
      <w:r w:rsidRPr="00163A16" w:rsidR="00B24F4A">
        <w:rPr>
          <w:rFonts w:ascii="Open Sans" w:hAnsi="Open Sans" w:cs="Open Sans"/>
        </w:rPr>
        <w:t>.</w:t>
      </w:r>
      <w:r w:rsidR="00B24F4A">
        <w:rPr>
          <w:rFonts w:ascii="Open Sans" w:hAnsi="Open Sans" w:cs="Open Sans"/>
        </w:rPr>
        <w:t xml:space="preserve"> (</w:t>
      </w:r>
      <w:r w:rsidRPr="003E62A0" w:rsidR="00B24F4A">
        <w:rPr>
          <w:rFonts w:ascii="Open Sans" w:hAnsi="Open Sans" w:cs="Open Sans"/>
          <w:color w:val="4472C4" w:themeColor="accent1"/>
        </w:rPr>
        <w:t>See</w:t>
      </w:r>
      <w:r w:rsidR="00B24F4A">
        <w:rPr>
          <w:rFonts w:ascii="Open Sans" w:hAnsi="Open Sans" w:cs="Open Sans"/>
          <w:color w:val="4472C4" w:themeColor="accent1"/>
        </w:rPr>
        <w:t xml:space="preserve"> Federal</w:t>
      </w:r>
      <w:r w:rsidRPr="003E62A0" w:rsidR="00B24F4A">
        <w:rPr>
          <w:rFonts w:ascii="Open Sans" w:hAnsi="Open Sans" w:cs="Open Sans"/>
          <w:color w:val="4472C4" w:themeColor="accent1"/>
        </w:rPr>
        <w:t xml:space="preserve"> Fair Labor Standards Act.</w:t>
      </w:r>
      <w:r w:rsidR="00B24F4A">
        <w:rPr>
          <w:rFonts w:ascii="Open Sans" w:hAnsi="Open Sans" w:cs="Open Sans"/>
        </w:rPr>
        <w:t>)</w:t>
      </w:r>
    </w:p>
    <w:p w:rsidRPr="00A75054" w:rsidR="0029127B" w:rsidP="00951295" w:rsidRDefault="0029127B" w14:paraId="1FF50F0F" w14:textId="77777777">
      <w:pPr>
        <w:spacing w:after="0" w:line="240" w:lineRule="auto"/>
        <w:ind w:left="0" w:firstLine="0"/>
        <w:jc w:val="both"/>
        <w:rPr>
          <w:rFonts w:ascii="Open Sans" w:hAnsi="Open Sans" w:cs="Open Sans"/>
        </w:rPr>
      </w:pPr>
    </w:p>
    <w:p w:rsidR="0029127B" w:rsidP="497CF074" w:rsidRDefault="0029127B" w14:paraId="174F6853" w14:textId="1C8BBEA2">
      <w:pPr>
        <w:spacing w:after="0" w:line="240" w:lineRule="auto"/>
        <w:ind w:left="0" w:firstLine="0"/>
        <w:jc w:val="both"/>
        <w:rPr>
          <w:rFonts w:ascii="Open Sans" w:hAnsi="Open Sans" w:cs="Open Sans"/>
        </w:rPr>
      </w:pPr>
      <w:r w:rsidRPr="0144E9B2">
        <w:rPr>
          <w:rFonts w:ascii="Open Sans" w:hAnsi="Open Sans" w:cs="Open Sans"/>
        </w:rPr>
        <w:t>3.</w:t>
      </w:r>
      <w:r w:rsidR="00B604D8">
        <w:rPr>
          <w:rFonts w:ascii="Open Sans" w:hAnsi="Open Sans" w:cs="Open Sans"/>
        </w:rPr>
        <w:t>3</w:t>
      </w:r>
      <w:r>
        <w:tab/>
      </w:r>
      <w:r w:rsidRPr="0144E9B2">
        <w:rPr>
          <w:rFonts w:ascii="Open Sans" w:hAnsi="Open Sans" w:cs="Open Sans"/>
        </w:rPr>
        <w:t>Employees working from home (or otherwise telecommuting) are covered by the Ordinance</w:t>
      </w:r>
      <w:r w:rsidR="003B0640">
        <w:rPr>
          <w:rFonts w:ascii="Open Sans" w:hAnsi="Open Sans" w:cs="Open Sans"/>
        </w:rPr>
        <w:t xml:space="preserve"> if </w:t>
      </w:r>
      <w:r w:rsidRPr="0144E9B2">
        <w:rPr>
          <w:rFonts w:ascii="Open Sans" w:hAnsi="Open Sans" w:cs="Open Sans"/>
        </w:rPr>
        <w:t>the</w:t>
      </w:r>
      <w:r w:rsidR="003B0640">
        <w:rPr>
          <w:rFonts w:ascii="Arial" w:hAnsi="Arial" w:cs="Arial"/>
        </w:rPr>
        <w:t xml:space="preserve"> </w:t>
      </w:r>
      <w:r w:rsidRPr="0144E9B2">
        <w:rPr>
          <w:rFonts w:ascii="Open Sans" w:hAnsi="Open Sans" w:cs="Open Sans"/>
        </w:rPr>
        <w:t>Employee is working within the geographic boundaries of the City</w:t>
      </w:r>
      <w:r w:rsidRPr="6CCAB1AA">
        <w:rPr>
          <w:rFonts w:ascii="Open Sans" w:hAnsi="Open Sans" w:cs="Open Sans"/>
        </w:rPr>
        <w:t>.</w:t>
      </w:r>
      <w:r>
        <w:rPr>
          <w:rFonts w:ascii="Open Sans" w:hAnsi="Open Sans" w:cs="Open Sans"/>
        </w:rPr>
        <w:t xml:space="preserve"> (</w:t>
      </w:r>
      <w:r w:rsidRPr="1DB2D82A">
        <w:rPr>
          <w:rFonts w:ascii="Open Sans" w:hAnsi="Open Sans" w:cs="Open Sans"/>
          <w:color w:val="4472C4" w:themeColor="accent1"/>
        </w:rPr>
        <w:t>See</w:t>
      </w:r>
      <w:r w:rsidRPr="00CD2CFF">
        <w:rPr>
          <w:rFonts w:ascii="Open Sans" w:hAnsi="Open Sans" w:cs="Open Sans"/>
          <w:color w:val="4472C4" w:themeColor="accent1"/>
        </w:rPr>
        <w:t xml:space="preserve"> Saint Paul, Minnesota, Municipal Ordinance §233.02</w:t>
      </w:r>
      <w:r w:rsidR="00560525">
        <w:rPr>
          <w:rFonts w:ascii="Open Sans" w:hAnsi="Open Sans" w:cs="Open Sans"/>
          <w:color w:val="4472C4" w:themeColor="accent1"/>
        </w:rPr>
        <w:t xml:space="preserve"> definition of </w:t>
      </w:r>
      <w:r w:rsidRPr="006323B3" w:rsidR="00560525">
        <w:rPr>
          <w:rFonts w:ascii="Open Sans" w:hAnsi="Open Sans" w:cs="Open Sans"/>
          <w:i/>
          <w:iCs/>
          <w:color w:val="4472C4" w:themeColor="accent1"/>
        </w:rPr>
        <w:t>Employee</w:t>
      </w:r>
      <w:r w:rsidRPr="239034AD">
        <w:rPr>
          <w:rFonts w:ascii="Open Sans" w:hAnsi="Open Sans" w:cs="Open Sans"/>
          <w:color w:val="4472C4" w:themeColor="accent1"/>
        </w:rPr>
        <w:t>.</w:t>
      </w:r>
      <w:r w:rsidRPr="239034AD">
        <w:rPr>
          <w:rFonts w:ascii="Open Sans" w:hAnsi="Open Sans" w:cs="Open Sans"/>
        </w:rPr>
        <w:t>)</w:t>
      </w:r>
      <w:r w:rsidRPr="0144E9B2">
        <w:rPr>
          <w:rFonts w:ascii="Open Sans" w:hAnsi="Open Sans" w:cs="Open Sans"/>
        </w:rPr>
        <w:t xml:space="preserve">  </w:t>
      </w:r>
    </w:p>
    <w:p w:rsidRPr="00A75054" w:rsidR="0029127B" w:rsidP="00951295" w:rsidRDefault="0029127B" w14:paraId="5C6202A1" w14:textId="77777777">
      <w:pPr>
        <w:spacing w:after="0" w:line="240" w:lineRule="auto"/>
        <w:ind w:left="720" w:hanging="720"/>
        <w:jc w:val="both"/>
        <w:rPr>
          <w:rFonts w:ascii="Open Sans" w:hAnsi="Open Sans" w:cs="Open Sans"/>
        </w:rPr>
      </w:pPr>
    </w:p>
    <w:p w:rsidR="0029127B" w:rsidP="497CF074" w:rsidRDefault="0029127B" w14:paraId="370BC975" w14:textId="2E369A17">
      <w:pPr>
        <w:spacing w:after="0" w:line="240" w:lineRule="auto"/>
        <w:ind w:left="0" w:firstLine="0"/>
        <w:jc w:val="both"/>
        <w:rPr>
          <w:rFonts w:ascii="Open Sans" w:hAnsi="Open Sans" w:cs="Open Sans"/>
        </w:rPr>
      </w:pPr>
      <w:r w:rsidRPr="00A75054">
        <w:rPr>
          <w:rFonts w:ascii="Open Sans" w:hAnsi="Open Sans" w:cs="Open Sans"/>
        </w:rPr>
        <w:t>3.</w:t>
      </w:r>
      <w:r w:rsidR="00B604D8">
        <w:rPr>
          <w:rFonts w:ascii="Open Sans" w:hAnsi="Open Sans" w:cs="Open Sans"/>
        </w:rPr>
        <w:t>4</w:t>
      </w:r>
      <w:r>
        <w:tab/>
      </w:r>
      <w:r w:rsidRPr="00A75054">
        <w:rPr>
          <w:rFonts w:ascii="Open Sans" w:hAnsi="Open Sans" w:cs="Open Sans"/>
        </w:rPr>
        <w:t>Employees</w:t>
      </w:r>
      <w:r w:rsidRPr="797B3B11">
        <w:rPr>
          <w:rFonts w:ascii="Open Sans" w:hAnsi="Open Sans" w:cs="Open Sans"/>
        </w:rPr>
        <w:t xml:space="preserve"> </w:t>
      </w:r>
      <w:r w:rsidRPr="00A75054">
        <w:rPr>
          <w:rFonts w:ascii="Open Sans" w:hAnsi="Open Sans" w:cs="Open Sans"/>
        </w:rPr>
        <w:t xml:space="preserve">are not covered by the Ordinance for hours </w:t>
      </w:r>
      <w:r w:rsidRPr="55E42E1B">
        <w:rPr>
          <w:rFonts w:ascii="Open Sans" w:hAnsi="Open Sans" w:cs="Open Sans"/>
        </w:rPr>
        <w:t>worked</w:t>
      </w:r>
      <w:r w:rsidR="003B0640">
        <w:rPr>
          <w:rFonts w:ascii="Arial" w:hAnsi="Arial" w:cs="Arial"/>
        </w:rPr>
        <w:t xml:space="preserve"> </w:t>
      </w:r>
      <w:r w:rsidRPr="55E42E1B">
        <w:rPr>
          <w:rFonts w:ascii="Open Sans" w:hAnsi="Open Sans" w:cs="Open Sans"/>
        </w:rPr>
        <w:t>outside</w:t>
      </w:r>
      <w:r w:rsidR="003B0640">
        <w:rPr>
          <w:rFonts w:ascii="Open Sans" w:hAnsi="Open Sans" w:cs="Open Sans"/>
        </w:rPr>
        <w:t xml:space="preserve"> </w:t>
      </w:r>
      <w:r w:rsidRPr="00A75054">
        <w:rPr>
          <w:rFonts w:ascii="Open Sans" w:hAnsi="Open Sans" w:cs="Open Sans"/>
        </w:rPr>
        <w:t>the</w:t>
      </w:r>
      <w:r w:rsidR="00F9020C">
        <w:rPr>
          <w:rFonts w:ascii="Open Sans" w:hAnsi="Open Sans" w:cs="Open Sans"/>
        </w:rPr>
        <w:t xml:space="preserve"> geographic boundaries of the</w:t>
      </w:r>
      <w:r w:rsidRPr="00A75054">
        <w:rPr>
          <w:rFonts w:ascii="Open Sans" w:hAnsi="Open Sans" w:cs="Open Sans"/>
        </w:rPr>
        <w:t xml:space="preserve"> City.</w:t>
      </w:r>
      <w:r>
        <w:rPr>
          <w:rFonts w:ascii="Open Sans" w:hAnsi="Open Sans" w:cs="Open Sans"/>
        </w:rPr>
        <w:t xml:space="preserve"> (</w:t>
      </w:r>
      <w:r w:rsidRPr="6647A599">
        <w:rPr>
          <w:rFonts w:ascii="Open Sans" w:hAnsi="Open Sans" w:cs="Open Sans"/>
          <w:color w:val="4472C4" w:themeColor="accent1"/>
        </w:rPr>
        <w:t>See</w:t>
      </w:r>
      <w:r w:rsidRPr="00CD2CFF">
        <w:rPr>
          <w:rFonts w:ascii="Open Sans" w:hAnsi="Open Sans" w:cs="Open Sans"/>
          <w:color w:val="4472C4" w:themeColor="accent1"/>
        </w:rPr>
        <w:t xml:space="preserve"> Saint Paul, Minnesota, Municipal Ordinance §233.02</w:t>
      </w:r>
      <w:r w:rsidR="00213D0A">
        <w:rPr>
          <w:rFonts w:ascii="Open Sans" w:hAnsi="Open Sans" w:cs="Open Sans"/>
          <w:color w:val="4472C4" w:themeColor="accent1"/>
        </w:rPr>
        <w:t xml:space="preserve"> definition of </w:t>
      </w:r>
      <w:r w:rsidRPr="006323B3" w:rsidR="00213D0A">
        <w:rPr>
          <w:rFonts w:ascii="Open Sans" w:hAnsi="Open Sans" w:cs="Open Sans"/>
          <w:i/>
          <w:iCs/>
          <w:color w:val="4472C4" w:themeColor="accent1"/>
        </w:rPr>
        <w:t>Employee</w:t>
      </w:r>
      <w:r w:rsidRPr="598079EE">
        <w:rPr>
          <w:rFonts w:ascii="Open Sans" w:hAnsi="Open Sans" w:cs="Open Sans"/>
          <w:color w:val="4472C4" w:themeColor="accent1"/>
        </w:rPr>
        <w:t>.</w:t>
      </w:r>
      <w:r w:rsidRPr="598079EE">
        <w:rPr>
          <w:rFonts w:ascii="Open Sans" w:hAnsi="Open Sans" w:cs="Open Sans"/>
        </w:rPr>
        <w:t>)</w:t>
      </w:r>
    </w:p>
    <w:p w:rsidRPr="00A75054" w:rsidR="0029127B" w:rsidP="00951295" w:rsidRDefault="0029127B" w14:paraId="4195BA6C" w14:textId="75BABFA9">
      <w:pPr>
        <w:spacing w:after="0" w:line="240" w:lineRule="auto"/>
        <w:ind w:left="0" w:firstLine="0"/>
        <w:jc w:val="both"/>
        <w:rPr>
          <w:rFonts w:ascii="Open Sans" w:hAnsi="Open Sans" w:cs="Open Sans"/>
        </w:rPr>
      </w:pPr>
    </w:p>
    <w:p w:rsidR="0029127B" w:rsidP="497CF074" w:rsidRDefault="0029127B" w14:paraId="34A27FC2" w14:textId="37FDE058">
      <w:pPr>
        <w:spacing w:after="0" w:line="240" w:lineRule="auto"/>
        <w:ind w:left="0" w:firstLine="0"/>
        <w:jc w:val="both"/>
        <w:rPr>
          <w:rFonts w:ascii="Open Sans" w:hAnsi="Open Sans" w:cs="Open Sans"/>
        </w:rPr>
      </w:pPr>
      <w:r w:rsidRPr="0144E9B2">
        <w:rPr>
          <w:rFonts w:ascii="Open Sans" w:hAnsi="Open Sans" w:cs="Open Sans"/>
        </w:rPr>
        <w:t>3.</w:t>
      </w:r>
      <w:r w:rsidR="00B604D8">
        <w:rPr>
          <w:rFonts w:ascii="Open Sans" w:hAnsi="Open Sans" w:cs="Open Sans"/>
        </w:rPr>
        <w:t>5</w:t>
      </w:r>
      <w:r>
        <w:tab/>
      </w:r>
      <w:r w:rsidRPr="0144E9B2">
        <w:rPr>
          <w:rFonts w:ascii="Open Sans" w:hAnsi="Open Sans" w:cs="Open Sans"/>
        </w:rPr>
        <w:t>Employees who travel through the City and only make incidental stops, such as for gasoline, or</w:t>
      </w:r>
      <w:r w:rsidR="007E2E00">
        <w:rPr>
          <w:rFonts w:ascii="Arial" w:hAnsi="Arial" w:cs="Arial"/>
        </w:rPr>
        <w:t xml:space="preserve"> </w:t>
      </w:r>
      <w:r w:rsidRPr="0144E9B2">
        <w:rPr>
          <w:rFonts w:ascii="Open Sans" w:hAnsi="Open Sans" w:cs="Open Sans"/>
        </w:rPr>
        <w:t>changing a flat tire, are not making a stop as a purpose of their work.</w:t>
      </w:r>
      <w:r>
        <w:rPr>
          <w:rFonts w:ascii="Open Sans" w:hAnsi="Open Sans" w:cs="Open Sans"/>
        </w:rPr>
        <w:t xml:space="preserve"> </w:t>
      </w:r>
    </w:p>
    <w:p w:rsidRPr="00841ECC" w:rsidR="00ED7D45" w:rsidP="00841ECC" w:rsidRDefault="00ED7D45" w14:paraId="750C7FF5" w14:textId="77777777">
      <w:pPr>
        <w:spacing w:after="0" w:line="240" w:lineRule="auto"/>
        <w:ind w:left="2160" w:hanging="720"/>
        <w:jc w:val="both"/>
        <w:rPr>
          <w:rFonts w:ascii="Open Sans" w:hAnsi="Open Sans" w:cs="Open Sans"/>
        </w:rPr>
      </w:pPr>
    </w:p>
    <w:p w:rsidR="00841ECC" w:rsidP="497CF074" w:rsidRDefault="00841ECC" w14:paraId="51B32782" w14:textId="37472BD8">
      <w:pPr>
        <w:ind w:left="0" w:firstLine="0"/>
        <w:jc w:val="both"/>
        <w:rPr>
          <w:rFonts w:ascii="Open Sans" w:hAnsi="Open Sans" w:cs="Open Sans"/>
        </w:rPr>
      </w:pPr>
      <w:r>
        <w:rPr>
          <w:rFonts w:ascii="Open Sans" w:hAnsi="Open Sans" w:cs="Open Sans"/>
        </w:rPr>
        <w:t>3</w:t>
      </w:r>
      <w:r w:rsidR="009A77AF">
        <w:rPr>
          <w:rFonts w:ascii="Open Sans" w:hAnsi="Open Sans" w:cs="Open Sans"/>
        </w:rPr>
        <w:t>.</w:t>
      </w:r>
      <w:r w:rsidR="00B604D8">
        <w:rPr>
          <w:rFonts w:ascii="Open Sans" w:hAnsi="Open Sans" w:cs="Open Sans"/>
        </w:rPr>
        <w:t>6</w:t>
      </w:r>
      <w:r>
        <w:tab/>
      </w:r>
      <w:r w:rsidRPr="40A859B0">
        <w:rPr>
          <w:rFonts w:ascii="Open Sans" w:hAnsi="Open Sans" w:cs="Open Sans"/>
        </w:rPr>
        <w:t xml:space="preserve">Independent Contractors are not covered by the Ordinance. </w:t>
      </w:r>
      <w:r w:rsidRPr="1DF88768">
        <w:rPr>
          <w:rFonts w:ascii="Open Sans" w:hAnsi="Open Sans" w:cs="Open Sans"/>
        </w:rPr>
        <w:t xml:space="preserve">Individuals can sometimes be incorrectly classified as Independent Contractors instead of as Employees. It is the Employer’s responsibility to </w:t>
      </w:r>
      <w:r w:rsidRPr="7FF66F3B">
        <w:rPr>
          <w:rFonts w:ascii="Open Sans" w:hAnsi="Open Sans" w:cs="Open Sans"/>
        </w:rPr>
        <w:t>classify</w:t>
      </w:r>
      <w:r w:rsidRPr="1DF88768">
        <w:rPr>
          <w:rFonts w:ascii="Open Sans" w:hAnsi="Open Sans" w:cs="Open Sans"/>
        </w:rPr>
        <w:t xml:space="preserve"> their workers correctly. </w:t>
      </w:r>
      <w:r>
        <w:rPr>
          <w:rFonts w:ascii="Open Sans" w:hAnsi="Open Sans" w:cs="Open Sans"/>
        </w:rPr>
        <w:t>F</w:t>
      </w:r>
      <w:r w:rsidRPr="0B6C39F3">
        <w:rPr>
          <w:rFonts w:ascii="Open Sans" w:hAnsi="Open Sans" w:cs="Open Sans"/>
        </w:rPr>
        <w:t xml:space="preserve">ederal and </w:t>
      </w:r>
      <w:r>
        <w:rPr>
          <w:rFonts w:ascii="Open Sans" w:hAnsi="Open Sans" w:cs="Open Sans"/>
        </w:rPr>
        <w:t>S</w:t>
      </w:r>
      <w:r w:rsidRPr="5A24F424">
        <w:rPr>
          <w:rFonts w:ascii="Open Sans" w:hAnsi="Open Sans" w:cs="Open Sans"/>
        </w:rPr>
        <w:t xml:space="preserve">tate </w:t>
      </w:r>
      <w:r>
        <w:rPr>
          <w:rFonts w:ascii="Open Sans" w:hAnsi="Open Sans" w:cs="Open Sans"/>
        </w:rPr>
        <w:t>guidance</w:t>
      </w:r>
      <w:r w:rsidRPr="1DF88768" w:rsidDel="0B1CCADB">
        <w:rPr>
          <w:rFonts w:ascii="Open Sans" w:hAnsi="Open Sans" w:cs="Open Sans"/>
        </w:rPr>
        <w:t xml:space="preserve"> </w:t>
      </w:r>
      <w:r>
        <w:rPr>
          <w:rFonts w:ascii="Open Sans" w:hAnsi="Open Sans" w:cs="Open Sans"/>
        </w:rPr>
        <w:t>can help</w:t>
      </w:r>
      <w:r w:rsidRPr="1DF88768" w:rsidDel="0B1CCADB">
        <w:rPr>
          <w:rFonts w:ascii="Open Sans" w:hAnsi="Open Sans" w:cs="Open Sans"/>
        </w:rPr>
        <w:t xml:space="preserve"> determine whether</w:t>
      </w:r>
      <w:r w:rsidRPr="1DF88768" w:rsidDel="0BA679AC">
        <w:rPr>
          <w:rFonts w:ascii="Open Sans" w:hAnsi="Open Sans" w:cs="Open Sans"/>
        </w:rPr>
        <w:t xml:space="preserve"> a worker is </w:t>
      </w:r>
      <w:r w:rsidRPr="1DF88768" w:rsidDel="0B1CCADB">
        <w:rPr>
          <w:rFonts w:ascii="Open Sans" w:hAnsi="Open Sans" w:cs="Open Sans"/>
        </w:rPr>
        <w:t xml:space="preserve">an </w:t>
      </w:r>
      <w:r w:rsidRPr="1DF88768" w:rsidDel="54B4CAE4">
        <w:rPr>
          <w:rFonts w:ascii="Open Sans" w:hAnsi="Open Sans" w:cs="Open Sans"/>
        </w:rPr>
        <w:t>I</w:t>
      </w:r>
      <w:r w:rsidRPr="1DF88768" w:rsidDel="0B1CCADB">
        <w:rPr>
          <w:rFonts w:ascii="Open Sans" w:hAnsi="Open Sans" w:cs="Open Sans"/>
        </w:rPr>
        <w:t xml:space="preserve">ndependent </w:t>
      </w:r>
      <w:r w:rsidRPr="1DF88768" w:rsidDel="54B4CAE4">
        <w:rPr>
          <w:rFonts w:ascii="Open Sans" w:hAnsi="Open Sans" w:cs="Open Sans"/>
        </w:rPr>
        <w:t>C</w:t>
      </w:r>
      <w:r w:rsidRPr="1DF88768" w:rsidDel="0B1CCADB">
        <w:rPr>
          <w:rFonts w:ascii="Open Sans" w:hAnsi="Open Sans" w:cs="Open Sans"/>
        </w:rPr>
        <w:t xml:space="preserve">ontractor </w:t>
      </w:r>
      <w:r w:rsidRPr="1DF88768" w:rsidDel="48208E25">
        <w:rPr>
          <w:rFonts w:ascii="Open Sans" w:hAnsi="Open Sans" w:cs="Open Sans"/>
        </w:rPr>
        <w:t xml:space="preserve">or an </w:t>
      </w:r>
      <w:r w:rsidRPr="1DF88768" w:rsidDel="698396C0">
        <w:rPr>
          <w:rFonts w:ascii="Open Sans" w:hAnsi="Open Sans" w:cs="Open Sans"/>
        </w:rPr>
        <w:t>Employee</w:t>
      </w:r>
      <w:r w:rsidRPr="1DF88768" w:rsidDel="58297028">
        <w:rPr>
          <w:rFonts w:ascii="Open Sans" w:hAnsi="Open Sans" w:cs="Open Sans"/>
        </w:rPr>
        <w:t>.</w:t>
      </w:r>
      <w:r w:rsidRPr="0AE8C552">
        <w:rPr>
          <w:rFonts w:ascii="Open Sans" w:hAnsi="Open Sans" w:cs="Open Sans"/>
        </w:rPr>
        <w:t xml:space="preserve"> </w:t>
      </w:r>
      <w:r w:rsidRPr="1DF88768" w:rsidDel="3C7C0AA7">
        <w:rPr>
          <w:rFonts w:ascii="Open Sans" w:hAnsi="Open Sans" w:cs="Open Sans"/>
        </w:rPr>
        <w:t xml:space="preserve">An </w:t>
      </w:r>
      <w:r w:rsidRPr="1DF88768" w:rsidDel="7D7FF3CC">
        <w:rPr>
          <w:rFonts w:ascii="Open Sans" w:hAnsi="Open Sans" w:cs="Open Sans"/>
        </w:rPr>
        <w:t>Employer</w:t>
      </w:r>
      <w:r w:rsidRPr="213B7CAF">
        <w:rPr>
          <w:rFonts w:ascii="Open Sans" w:hAnsi="Open Sans" w:cs="Open Sans"/>
        </w:rPr>
        <w:t xml:space="preserve"> or </w:t>
      </w:r>
      <w:r w:rsidRPr="16891656">
        <w:rPr>
          <w:rFonts w:ascii="Open Sans" w:hAnsi="Open Sans" w:cs="Open Sans"/>
        </w:rPr>
        <w:t>Employee</w:t>
      </w:r>
      <w:r w:rsidRPr="1DF88768" w:rsidDel="3C7C0AA7">
        <w:rPr>
          <w:rFonts w:ascii="Open Sans" w:hAnsi="Open Sans" w:cs="Open Sans"/>
        </w:rPr>
        <w:t xml:space="preserve"> can </w:t>
      </w:r>
      <w:r w:rsidRPr="1DF88768" w:rsidDel="296CAE39">
        <w:rPr>
          <w:rFonts w:ascii="Open Sans" w:hAnsi="Open Sans" w:cs="Open Sans"/>
        </w:rPr>
        <w:t xml:space="preserve">access </w:t>
      </w:r>
      <w:r w:rsidRPr="1DF88768" w:rsidDel="3C7C0AA7">
        <w:rPr>
          <w:rFonts w:ascii="Open Sans" w:hAnsi="Open Sans" w:cs="Open Sans"/>
        </w:rPr>
        <w:t>the</w:t>
      </w:r>
      <w:r w:rsidRPr="1DF88768" w:rsidDel="70473616">
        <w:rPr>
          <w:rFonts w:ascii="Open Sans" w:hAnsi="Open Sans" w:cs="Open Sans"/>
        </w:rPr>
        <w:t xml:space="preserve"> </w:t>
      </w:r>
      <w:r w:rsidRPr="1DF88768" w:rsidDel="54B4CAE4">
        <w:rPr>
          <w:rFonts w:ascii="Open Sans" w:hAnsi="Open Sans" w:cs="Open Sans"/>
        </w:rPr>
        <w:t>I</w:t>
      </w:r>
      <w:r w:rsidRPr="1DF88768" w:rsidDel="70473616">
        <w:rPr>
          <w:rFonts w:ascii="Open Sans" w:hAnsi="Open Sans" w:cs="Open Sans"/>
        </w:rPr>
        <w:t xml:space="preserve">ndependent </w:t>
      </w:r>
      <w:r w:rsidRPr="1DF88768" w:rsidDel="54B4CAE4">
        <w:rPr>
          <w:rFonts w:ascii="Open Sans" w:hAnsi="Open Sans" w:cs="Open Sans"/>
        </w:rPr>
        <w:t>C</w:t>
      </w:r>
      <w:r w:rsidRPr="1DF88768" w:rsidDel="70473616">
        <w:rPr>
          <w:rFonts w:ascii="Open Sans" w:hAnsi="Open Sans" w:cs="Open Sans"/>
        </w:rPr>
        <w:t>ontractors</w:t>
      </w:r>
      <w:r w:rsidRPr="1DF88768" w:rsidDel="3C7C0AA7">
        <w:rPr>
          <w:rFonts w:ascii="Open Sans" w:hAnsi="Open Sans" w:cs="Open Sans"/>
        </w:rPr>
        <w:t xml:space="preserve"> </w:t>
      </w:r>
      <w:r w:rsidRPr="1DF88768" w:rsidDel="7923C507">
        <w:rPr>
          <w:rFonts w:ascii="Open Sans" w:hAnsi="Open Sans" w:cs="Open Sans"/>
        </w:rPr>
        <w:t xml:space="preserve">test under the </w:t>
      </w:r>
      <w:r w:rsidRPr="1DF88768" w:rsidDel="4A4CC209">
        <w:rPr>
          <w:rFonts w:ascii="Open Sans" w:hAnsi="Open Sans" w:cs="Open Sans"/>
        </w:rPr>
        <w:t xml:space="preserve">Federal </w:t>
      </w:r>
      <w:r w:rsidRPr="1DF88768" w:rsidDel="7923C507">
        <w:rPr>
          <w:rFonts w:ascii="Open Sans" w:hAnsi="Open Sans" w:cs="Open Sans"/>
        </w:rPr>
        <w:t>Wages a</w:t>
      </w:r>
      <w:r w:rsidRPr="1DF88768" w:rsidDel="282385B7">
        <w:rPr>
          <w:rFonts w:ascii="Open Sans" w:hAnsi="Open Sans" w:cs="Open Sans"/>
        </w:rPr>
        <w:t>nd</w:t>
      </w:r>
      <w:r w:rsidRPr="1DF88768" w:rsidDel="7923C507">
        <w:rPr>
          <w:rFonts w:ascii="Open Sans" w:hAnsi="Open Sans" w:cs="Open Sans"/>
        </w:rPr>
        <w:t xml:space="preserve"> the Fair</w:t>
      </w:r>
      <w:r w:rsidRPr="1DF88768" w:rsidDel="633DD0F6">
        <w:rPr>
          <w:rFonts w:ascii="Open Sans" w:hAnsi="Open Sans" w:cs="Open Sans"/>
        </w:rPr>
        <w:t xml:space="preserve"> Labor Standards </w:t>
      </w:r>
      <w:r w:rsidRPr="1DF88768" w:rsidDel="0D446B76">
        <w:rPr>
          <w:rFonts w:ascii="Open Sans" w:hAnsi="Open Sans" w:cs="Open Sans"/>
        </w:rPr>
        <w:t>Act</w:t>
      </w:r>
      <w:r w:rsidR="00E572AA">
        <w:rPr>
          <w:rFonts w:ascii="Open Sans" w:hAnsi="Open Sans" w:cs="Open Sans"/>
        </w:rPr>
        <w:t>.</w:t>
      </w:r>
      <w:r w:rsidRPr="1DF88768" w:rsidDel="73ED0B11">
        <w:rPr>
          <w:rFonts w:ascii="Open Sans" w:hAnsi="Open Sans" w:cs="Open Sans"/>
        </w:rPr>
        <w:t xml:space="preserve"> </w:t>
      </w:r>
      <w:r w:rsidRPr="40A859B0" w:rsidR="00C0644B">
        <w:rPr>
          <w:rFonts w:ascii="Open Sans" w:hAnsi="Open Sans" w:cs="Open Sans"/>
        </w:rPr>
        <w:t>(</w:t>
      </w:r>
      <w:r w:rsidRPr="003A6CE5" w:rsidR="00DA66AD">
        <w:rPr>
          <w:rFonts w:ascii="Open Sans" w:hAnsi="Open Sans" w:cs="Open Sans"/>
          <w:color w:val="4472C4" w:themeColor="accent1"/>
        </w:rPr>
        <w:t>See Minnesota Rules, Chapter 5224, Minn. Statutes §§ 181.723 and 176.043</w:t>
      </w:r>
      <w:r w:rsidR="00E76FEE">
        <w:rPr>
          <w:rFonts w:ascii="Open Sans" w:hAnsi="Open Sans" w:cs="Open Sans"/>
          <w:color w:val="4472C4" w:themeColor="accent1"/>
        </w:rPr>
        <w:t xml:space="preserve">, and </w:t>
      </w:r>
      <w:r w:rsidRPr="40A859B0" w:rsidR="00C0644B">
        <w:rPr>
          <w:rFonts w:ascii="Open Sans" w:hAnsi="Open Sans" w:cs="Open Sans"/>
          <w:color w:val="4472C4" w:themeColor="accent1"/>
        </w:rPr>
        <w:t>Saint Paul, Minnesota, Municipal Ordinance §</w:t>
      </w:r>
      <w:r w:rsidRPr="1918ABCC" w:rsidR="00C0644B">
        <w:rPr>
          <w:rFonts w:ascii="Open Sans" w:hAnsi="Open Sans" w:cs="Open Sans"/>
          <w:color w:val="4472C4" w:themeColor="accent1"/>
        </w:rPr>
        <w:t>2</w:t>
      </w:r>
      <w:r w:rsidR="00C0644B">
        <w:rPr>
          <w:rFonts w:ascii="Open Sans" w:hAnsi="Open Sans" w:cs="Open Sans"/>
          <w:color w:val="4472C4" w:themeColor="accent1"/>
        </w:rPr>
        <w:t>33</w:t>
      </w:r>
      <w:r w:rsidRPr="1918ABCC" w:rsidR="00C0644B">
        <w:rPr>
          <w:rFonts w:ascii="Open Sans" w:hAnsi="Open Sans" w:cs="Open Sans"/>
          <w:color w:val="4472C4" w:themeColor="accent1"/>
        </w:rPr>
        <w:t>.</w:t>
      </w:r>
      <w:r w:rsidRPr="6EFB5EF4" w:rsidR="00C0644B">
        <w:rPr>
          <w:rFonts w:ascii="Open Sans" w:hAnsi="Open Sans" w:cs="Open Sans"/>
          <w:color w:val="4472C4" w:themeColor="accent1"/>
        </w:rPr>
        <w:t>02</w:t>
      </w:r>
      <w:r w:rsidR="00C14F49">
        <w:rPr>
          <w:rFonts w:ascii="Open Sans" w:hAnsi="Open Sans" w:cs="Open Sans"/>
          <w:color w:val="4472C4" w:themeColor="accent1"/>
        </w:rPr>
        <w:t xml:space="preserve"> definition of </w:t>
      </w:r>
      <w:r w:rsidRPr="006323B3" w:rsidR="00C14F49">
        <w:rPr>
          <w:rFonts w:ascii="Open Sans" w:hAnsi="Open Sans" w:cs="Open Sans"/>
          <w:i/>
          <w:iCs/>
          <w:color w:val="4472C4" w:themeColor="accent1"/>
        </w:rPr>
        <w:t>Employee</w:t>
      </w:r>
      <w:r w:rsidRPr="1918ABCC" w:rsidR="00C0644B">
        <w:rPr>
          <w:rFonts w:ascii="Open Sans" w:hAnsi="Open Sans" w:cs="Open Sans"/>
          <w:color w:val="4472C4" w:themeColor="accent1"/>
        </w:rPr>
        <w:t>.</w:t>
      </w:r>
      <w:r w:rsidRPr="1918ABCC" w:rsidR="00C0644B">
        <w:rPr>
          <w:rFonts w:ascii="Open Sans" w:hAnsi="Open Sans" w:cs="Open Sans"/>
        </w:rPr>
        <w:t>)</w:t>
      </w:r>
    </w:p>
    <w:p w:rsidRPr="00F32E3F" w:rsidR="00150BCC" w:rsidP="00951295" w:rsidRDefault="00150BCC" w14:paraId="2CC71D0A" w14:textId="77777777">
      <w:pPr>
        <w:ind w:left="1440" w:hanging="720"/>
        <w:jc w:val="both"/>
        <w:rPr>
          <w:rFonts w:ascii="Open Sans" w:hAnsi="Open Sans" w:cs="Open Sans"/>
        </w:rPr>
      </w:pPr>
    </w:p>
    <w:p w:rsidRPr="00F32E3F" w:rsidR="00150BCC" w:rsidP="497CF074" w:rsidRDefault="00150BCC" w14:paraId="66AC91A8" w14:textId="79D6F78E">
      <w:pPr>
        <w:ind w:left="0" w:firstLine="720"/>
        <w:jc w:val="both"/>
        <w:rPr>
          <w:rFonts w:ascii="Open Sans" w:hAnsi="Open Sans" w:cs="Open Sans"/>
        </w:rPr>
      </w:pPr>
      <w:hyperlink r:id="rId13">
        <w:r w:rsidRPr="497CF074">
          <w:rPr>
            <w:rStyle w:val="Hyperlink"/>
            <w:rFonts w:ascii="Open Sans" w:hAnsi="Open Sans" w:cs="Open Sans"/>
          </w:rPr>
          <w:t>https://www.dol.gov/agencies/whd/flsa/misclassification</w:t>
        </w:r>
      </w:hyperlink>
    </w:p>
    <w:p w:rsidRPr="00F32E3F" w:rsidR="00150BCC" w:rsidP="497CF074" w:rsidRDefault="00150BCC" w14:paraId="055CC4CF" w14:textId="77777777">
      <w:pPr>
        <w:ind w:left="1440" w:hanging="720"/>
        <w:jc w:val="both"/>
        <w:rPr>
          <w:rFonts w:ascii="Open Sans" w:hAnsi="Open Sans" w:cs="Open Sans"/>
        </w:rPr>
      </w:pPr>
      <w:hyperlink r:id="rId14">
        <w:r w:rsidRPr="497CF074">
          <w:rPr>
            <w:rStyle w:val="Hyperlink"/>
            <w:rFonts w:ascii="Open Sans" w:hAnsi="Open Sans" w:cs="Open Sans"/>
          </w:rPr>
          <w:t>https://www.dli.mn.gov/misclassification</w:t>
        </w:r>
      </w:hyperlink>
      <w:r w:rsidRPr="497CF074">
        <w:rPr>
          <w:rFonts w:ascii="Open Sans" w:hAnsi="Open Sans" w:cs="Open Sans"/>
        </w:rPr>
        <w:t xml:space="preserve"> </w:t>
      </w:r>
    </w:p>
    <w:p w:rsidRPr="0072341F" w:rsidR="0029127B" w:rsidP="0072341F" w:rsidRDefault="0029127B" w14:paraId="66790559" w14:textId="77777777">
      <w:pPr>
        <w:spacing w:after="0" w:line="240" w:lineRule="auto"/>
        <w:ind w:left="0" w:firstLine="0"/>
        <w:jc w:val="both"/>
        <w:rPr>
          <w:rFonts w:ascii="Open Sans" w:hAnsi="Open Sans" w:cs="Open Sans"/>
          <w:color w:val="1D57A5"/>
        </w:rPr>
      </w:pPr>
    </w:p>
    <w:p w:rsidR="00C27589" w:rsidP="497CF074" w:rsidRDefault="00C27589" w14:paraId="2FB3B6F2" w14:textId="4997A0E1">
      <w:pPr>
        <w:spacing w:after="0" w:line="240" w:lineRule="auto"/>
        <w:ind w:left="-90" w:firstLine="0"/>
        <w:jc w:val="both"/>
        <w:rPr>
          <w:rFonts w:ascii="Open Sans" w:hAnsi="Open Sans" w:cs="Open Sans"/>
          <w:color w:val="1D57A5"/>
        </w:rPr>
      </w:pPr>
      <w:r>
        <w:rPr>
          <w:rFonts w:ascii="Open Sans" w:hAnsi="Open Sans" w:cs="Open Sans"/>
        </w:rPr>
        <w:t>3.7</w:t>
      </w:r>
      <w:r>
        <w:tab/>
      </w:r>
      <w:r w:rsidRPr="00A75054">
        <w:rPr>
          <w:rFonts w:ascii="Open Sans" w:hAnsi="Open Sans" w:cs="Open Sans"/>
        </w:rPr>
        <w:t>An Employee supplied by a staffing agency is an Employee of the staffing agency for purposes of the Ordinance unless there is a contractual agreement stating otherwise.</w:t>
      </w:r>
      <w:r>
        <w:rPr>
          <w:rFonts w:ascii="Open Sans" w:hAnsi="Open Sans" w:cs="Open Sans"/>
        </w:rPr>
        <w:t xml:space="preserve"> </w:t>
      </w:r>
      <w:r w:rsidRPr="007B7402">
        <w:rPr>
          <w:rFonts w:ascii="Open Sans" w:hAnsi="Open Sans" w:cs="Open Sans"/>
        </w:rPr>
        <w:t>All Employees</w:t>
      </w:r>
      <w:r>
        <w:rPr>
          <w:rFonts w:ascii="Open Sans" w:hAnsi="Open Sans" w:cs="Open Sans"/>
        </w:rPr>
        <w:t xml:space="preserve"> </w:t>
      </w:r>
      <w:r w:rsidRPr="007B7402">
        <w:rPr>
          <w:rFonts w:ascii="Open Sans" w:hAnsi="Open Sans" w:cs="Open Sans"/>
        </w:rPr>
        <w:t xml:space="preserve">supplied by a staffing agency located outside the City are entitled to ESST if they work within the </w:t>
      </w:r>
      <w:r w:rsidR="00895A29">
        <w:rPr>
          <w:rFonts w:ascii="Open Sans" w:hAnsi="Open Sans" w:cs="Open Sans"/>
        </w:rPr>
        <w:t xml:space="preserve">boundaries of the </w:t>
      </w:r>
      <w:r w:rsidRPr="007B7402">
        <w:rPr>
          <w:rFonts w:ascii="Open Sans" w:hAnsi="Open Sans" w:cs="Open Sans"/>
        </w:rPr>
        <w:t xml:space="preserve">City for at least 80 hours </w:t>
      </w:r>
      <w:r w:rsidRPr="6CA9C4FB">
        <w:rPr>
          <w:rFonts w:ascii="Open Sans" w:hAnsi="Open Sans" w:cs="Open Sans"/>
        </w:rPr>
        <w:t>in</w:t>
      </w:r>
      <w:r w:rsidR="0092583B">
        <w:rPr>
          <w:rFonts w:ascii="Arial" w:hAnsi="Arial" w:cs="Arial"/>
        </w:rPr>
        <w:t xml:space="preserve"> </w:t>
      </w:r>
      <w:r w:rsidRPr="6CA9C4FB">
        <w:rPr>
          <w:rFonts w:ascii="Open Sans" w:hAnsi="Open Sans" w:cs="Open Sans"/>
        </w:rPr>
        <w:t>a</w:t>
      </w:r>
      <w:r w:rsidR="0092583B">
        <w:rPr>
          <w:rFonts w:ascii="Arial" w:hAnsi="Arial" w:cs="Arial"/>
        </w:rPr>
        <w:t xml:space="preserve"> </w:t>
      </w:r>
      <w:r w:rsidRPr="6CA9C4FB">
        <w:rPr>
          <w:rFonts w:ascii="Open Sans" w:hAnsi="Open Sans" w:cs="Open Sans"/>
        </w:rPr>
        <w:t>Year.</w:t>
      </w:r>
      <w:r w:rsidRPr="007B7402">
        <w:rPr>
          <w:rFonts w:ascii="Open Sans" w:hAnsi="Open Sans" w:cs="Open Sans"/>
        </w:rPr>
        <w:t xml:space="preserve"> </w:t>
      </w:r>
    </w:p>
    <w:p w:rsidR="00C27589" w:rsidP="497CF074" w:rsidRDefault="00C27589" w14:paraId="03A8F8C6" w14:textId="77777777">
      <w:pPr>
        <w:spacing w:after="0" w:line="240" w:lineRule="auto"/>
        <w:ind w:left="-90" w:firstLine="90"/>
        <w:jc w:val="both"/>
        <w:rPr>
          <w:rFonts w:ascii="Open Sans" w:hAnsi="Open Sans" w:cs="Open Sans"/>
          <w:color w:val="1D57A5"/>
        </w:rPr>
      </w:pPr>
    </w:p>
    <w:p w:rsidRPr="00951295" w:rsidR="00806673" w:rsidP="00951295" w:rsidRDefault="00806673" w14:paraId="4B33C098" w14:textId="7DA6D0E6">
      <w:pPr>
        <w:spacing w:after="0" w:line="240" w:lineRule="auto"/>
        <w:jc w:val="both"/>
        <w:rPr>
          <w:rFonts w:ascii="Open Sans" w:hAnsi="Open Sans" w:cs="Open Sans"/>
          <w:color w:val="1D57A5"/>
        </w:rPr>
      </w:pPr>
      <w:r w:rsidRPr="00951295">
        <w:rPr>
          <w:rFonts w:ascii="Open Sans" w:hAnsi="Open Sans" w:cs="Open Sans"/>
          <w:color w:val="1D57A5"/>
        </w:rPr>
        <w:t>General Rules about Accrual</w:t>
      </w:r>
    </w:p>
    <w:p w:rsidRPr="00A66B15" w:rsidR="00A66B15" w:rsidP="00806673" w:rsidRDefault="00A66B15" w14:paraId="38E4C4EA" w14:textId="77777777">
      <w:pPr>
        <w:pStyle w:val="ListParagraph"/>
        <w:spacing w:after="0" w:line="240" w:lineRule="auto"/>
        <w:ind w:firstLine="0"/>
        <w:jc w:val="both"/>
        <w:rPr>
          <w:rFonts w:ascii="Open Sans" w:hAnsi="Open Sans" w:cs="Open Sans"/>
          <w:color w:val="1D57A5"/>
        </w:rPr>
      </w:pPr>
    </w:p>
    <w:p w:rsidRPr="00BA38CC" w:rsidR="00513B52" w:rsidP="497CF074" w:rsidRDefault="00150BCC" w14:paraId="64B79300" w14:textId="484CBFFB">
      <w:pPr>
        <w:pStyle w:val="ListParagraph"/>
        <w:spacing w:after="0" w:line="240" w:lineRule="auto"/>
        <w:ind w:left="0" w:firstLine="0"/>
        <w:jc w:val="both"/>
        <w:rPr>
          <w:rFonts w:ascii="Open Sans" w:hAnsi="Open Sans" w:cs="Open Sans"/>
        </w:rPr>
      </w:pPr>
      <w:r w:rsidRPr="00150BCC">
        <w:rPr>
          <w:rFonts w:ascii="Open Sans" w:hAnsi="Open Sans" w:cs="Open Sans"/>
        </w:rPr>
        <w:t>3</w:t>
      </w:r>
      <w:r w:rsidRPr="00150BCC" w:rsidR="00806673">
        <w:rPr>
          <w:rFonts w:ascii="Open Sans" w:hAnsi="Open Sans" w:cs="Open Sans"/>
        </w:rPr>
        <w:t>.</w:t>
      </w:r>
      <w:r w:rsidR="00C27589">
        <w:rPr>
          <w:rFonts w:ascii="Open Sans" w:hAnsi="Open Sans" w:cs="Open Sans"/>
        </w:rPr>
        <w:t>8</w:t>
      </w:r>
      <w:r w:rsidR="00806673">
        <w:tab/>
      </w:r>
      <w:r w:rsidRPr="00F81AF6" w:rsidR="00513B52">
        <w:rPr>
          <w:rFonts w:ascii="Open Sans" w:hAnsi="Open Sans" w:cs="Open Sans"/>
        </w:rPr>
        <w:t xml:space="preserve">Employees begin accruing ESST </w:t>
      </w:r>
      <w:r w:rsidR="004F75C3">
        <w:rPr>
          <w:rFonts w:ascii="Open Sans" w:hAnsi="Open Sans" w:cs="Open Sans"/>
        </w:rPr>
        <w:t>at the</w:t>
      </w:r>
      <w:r w:rsidRPr="00F81AF6" w:rsidR="004F75C3">
        <w:rPr>
          <w:rFonts w:ascii="Open Sans" w:hAnsi="Open Sans" w:cs="Open Sans"/>
        </w:rPr>
        <w:t xml:space="preserve"> </w:t>
      </w:r>
      <w:r w:rsidR="00C60F61">
        <w:rPr>
          <w:rFonts w:ascii="Open Sans" w:hAnsi="Open Sans" w:cs="Open Sans"/>
        </w:rPr>
        <w:t>S</w:t>
      </w:r>
      <w:r w:rsidRPr="00F81AF6" w:rsidR="00513B52">
        <w:rPr>
          <w:rFonts w:ascii="Open Sans" w:hAnsi="Open Sans" w:cs="Open Sans"/>
        </w:rPr>
        <w:t xml:space="preserve">tart </w:t>
      </w:r>
      <w:r w:rsidR="00C60F61">
        <w:rPr>
          <w:rFonts w:ascii="Open Sans" w:hAnsi="Open Sans" w:cs="Open Sans"/>
        </w:rPr>
        <w:t>of Employment</w:t>
      </w:r>
      <w:r w:rsidR="00DE2512">
        <w:rPr>
          <w:rFonts w:ascii="Open Sans" w:hAnsi="Open Sans" w:cs="Open Sans"/>
        </w:rPr>
        <w:t>.</w:t>
      </w:r>
      <w:r w:rsidRPr="160EDBAA" w:rsidR="00513B52">
        <w:rPr>
          <w:rFonts w:ascii="Open Sans" w:hAnsi="Open Sans" w:cs="Open Sans"/>
        </w:rPr>
        <w:t xml:space="preserve"> (</w:t>
      </w:r>
      <w:r w:rsidRPr="160EDBAA" w:rsidR="00513B52">
        <w:rPr>
          <w:rFonts w:ascii="Open Sans" w:hAnsi="Open Sans" w:cs="Open Sans"/>
          <w:color w:val="4472C4" w:themeColor="accent1"/>
        </w:rPr>
        <w:t>S</w:t>
      </w:r>
      <w:r w:rsidRPr="160EDBAA" w:rsidR="79AD6392">
        <w:rPr>
          <w:rFonts w:ascii="Open Sans" w:hAnsi="Open Sans" w:cs="Open Sans"/>
          <w:color w:val="4472C4" w:themeColor="accent1"/>
        </w:rPr>
        <w:t xml:space="preserve">ee </w:t>
      </w:r>
      <w:r w:rsidRPr="160EDBAA" w:rsidR="00513B52">
        <w:rPr>
          <w:rFonts w:ascii="Open Sans" w:hAnsi="Open Sans" w:cs="Open Sans"/>
          <w:color w:val="4472C4" w:themeColor="accent1"/>
        </w:rPr>
        <w:t>Saint Paul, Minnesota, Municipal Ordinance §233.03(a)</w:t>
      </w:r>
      <w:r w:rsidRPr="160EDBAA" w:rsidR="36A9E312">
        <w:rPr>
          <w:rFonts w:ascii="Open Sans" w:hAnsi="Open Sans" w:cs="Open Sans"/>
          <w:color w:val="4472C4" w:themeColor="accent1"/>
        </w:rPr>
        <w:t>.</w:t>
      </w:r>
      <w:r w:rsidRPr="160EDBAA" w:rsidR="00513B52">
        <w:rPr>
          <w:rFonts w:ascii="Open Sans" w:hAnsi="Open Sans" w:cs="Open Sans"/>
        </w:rPr>
        <w:t>)</w:t>
      </w:r>
    </w:p>
    <w:p w:rsidRPr="00A75054" w:rsidR="00A66B15" w:rsidP="00440EBB" w:rsidRDefault="00A66B15" w14:paraId="78D6FCD8" w14:textId="77777777">
      <w:pPr>
        <w:pStyle w:val="ListParagraph"/>
        <w:spacing w:after="0" w:line="240" w:lineRule="auto"/>
        <w:ind w:firstLine="0"/>
        <w:jc w:val="both"/>
        <w:rPr>
          <w:rFonts w:ascii="Open Sans" w:hAnsi="Open Sans" w:cs="Open Sans"/>
        </w:rPr>
      </w:pPr>
    </w:p>
    <w:p w:rsidR="00F729A6" w:rsidP="497CF074" w:rsidRDefault="00F729A6" w14:paraId="4EA1BDEA" w14:textId="7E56C08E">
      <w:pPr>
        <w:pStyle w:val="ListParagraph"/>
        <w:spacing w:after="0" w:line="240" w:lineRule="auto"/>
        <w:ind w:left="0" w:firstLine="0"/>
        <w:jc w:val="both"/>
        <w:rPr>
          <w:rFonts w:ascii="Open Sans" w:hAnsi="Open Sans" w:cs="Open Sans"/>
        </w:rPr>
      </w:pPr>
      <w:r>
        <w:rPr>
          <w:rFonts w:ascii="Open Sans" w:hAnsi="Open Sans" w:cs="Open Sans"/>
        </w:rPr>
        <w:t>3</w:t>
      </w:r>
      <w:r w:rsidRPr="59DE24E9" w:rsidR="00806673">
        <w:rPr>
          <w:rFonts w:ascii="Open Sans" w:hAnsi="Open Sans" w:cs="Open Sans"/>
        </w:rPr>
        <w:t>.</w:t>
      </w:r>
      <w:r w:rsidR="00C27589">
        <w:rPr>
          <w:rFonts w:ascii="Open Sans" w:hAnsi="Open Sans" w:cs="Open Sans"/>
        </w:rPr>
        <w:t>9</w:t>
      </w:r>
      <w:r w:rsidR="00806673">
        <w:tab/>
      </w:r>
      <w:r w:rsidRPr="59DE24E9" w:rsidR="00513B52">
        <w:rPr>
          <w:rFonts w:ascii="Open Sans" w:hAnsi="Open Sans" w:cs="Open Sans"/>
        </w:rPr>
        <w:t xml:space="preserve">Per the accrual method, Employees accrue </w:t>
      </w:r>
      <w:r w:rsidRPr="59DE24E9" w:rsidR="4E7B6DDD">
        <w:rPr>
          <w:rFonts w:ascii="Open Sans" w:hAnsi="Open Sans" w:cs="Open Sans"/>
        </w:rPr>
        <w:t>one (</w:t>
      </w:r>
      <w:r w:rsidRPr="59DE24E9" w:rsidR="00513B52">
        <w:rPr>
          <w:rFonts w:ascii="Open Sans" w:hAnsi="Open Sans" w:cs="Open Sans"/>
        </w:rPr>
        <w:t>1</w:t>
      </w:r>
      <w:r w:rsidRPr="59DE24E9" w:rsidR="1555E17D">
        <w:rPr>
          <w:rFonts w:ascii="Open Sans" w:hAnsi="Open Sans" w:cs="Open Sans"/>
        </w:rPr>
        <w:t>)</w:t>
      </w:r>
      <w:r w:rsidRPr="59DE24E9" w:rsidR="00513B52">
        <w:rPr>
          <w:rFonts w:ascii="Open Sans" w:hAnsi="Open Sans" w:cs="Open Sans"/>
        </w:rPr>
        <w:t xml:space="preserve"> hour of ESST for every 30 hours worked</w:t>
      </w:r>
      <w:r w:rsidR="00CE00EB">
        <w:rPr>
          <w:rFonts w:ascii="Open Sans" w:hAnsi="Open Sans" w:cs="Open Sans"/>
        </w:rPr>
        <w:t xml:space="preserve"> </w:t>
      </w:r>
      <w:r w:rsidR="00F37B11">
        <w:rPr>
          <w:rFonts w:ascii="Open Sans" w:hAnsi="Open Sans" w:cs="Open Sans"/>
        </w:rPr>
        <w:t>with</w:t>
      </w:r>
      <w:r w:rsidR="00CE00EB">
        <w:rPr>
          <w:rFonts w:ascii="Open Sans" w:hAnsi="Open Sans" w:cs="Open Sans"/>
        </w:rPr>
        <w:t>in the geographic boundaries of the City of Saint Paul.</w:t>
      </w:r>
      <w:r>
        <w:rPr>
          <w:rFonts w:ascii="Open Sans" w:hAnsi="Open Sans" w:cs="Open Sans"/>
        </w:rPr>
        <w:t xml:space="preserve"> </w:t>
      </w:r>
      <w:r w:rsidRPr="59DE24E9" w:rsidR="00720D02">
        <w:rPr>
          <w:rFonts w:ascii="Open Sans" w:hAnsi="Open Sans" w:cs="Open Sans"/>
        </w:rPr>
        <w:t>(</w:t>
      </w:r>
      <w:r w:rsidRPr="59DE24E9" w:rsidR="00720D02">
        <w:rPr>
          <w:rFonts w:ascii="Open Sans" w:hAnsi="Open Sans" w:cs="Open Sans"/>
          <w:color w:val="4472C4" w:themeColor="accent1"/>
        </w:rPr>
        <w:t>See Saint Paul, Minnesota, Municipal Ordinance §233.03(b).</w:t>
      </w:r>
      <w:r w:rsidRPr="59DE24E9" w:rsidR="00720D02">
        <w:rPr>
          <w:rFonts w:ascii="Open Sans" w:hAnsi="Open Sans" w:cs="Open Sans"/>
        </w:rPr>
        <w:t>)</w:t>
      </w:r>
    </w:p>
    <w:p w:rsidR="00EE72DC" w:rsidP="00440EBB" w:rsidRDefault="00EE72DC" w14:paraId="24FDF775" w14:textId="77777777">
      <w:pPr>
        <w:pStyle w:val="ListParagraph"/>
        <w:spacing w:after="0" w:line="240" w:lineRule="auto"/>
        <w:ind w:hanging="720"/>
        <w:jc w:val="both"/>
        <w:rPr>
          <w:rFonts w:ascii="Open Sans" w:hAnsi="Open Sans" w:cs="Open Sans"/>
        </w:rPr>
      </w:pPr>
    </w:p>
    <w:p w:rsidR="00614E8F" w:rsidP="497CF074" w:rsidRDefault="00F729A6" w14:paraId="5CD5BC9A" w14:textId="1D54A60F">
      <w:pPr>
        <w:pStyle w:val="ListParagraph"/>
        <w:spacing w:after="0" w:line="240" w:lineRule="auto"/>
        <w:ind w:left="0" w:firstLine="0"/>
        <w:jc w:val="both"/>
        <w:rPr>
          <w:rFonts w:ascii="Open Sans" w:hAnsi="Open Sans" w:cs="Open Sans"/>
        </w:rPr>
      </w:pPr>
      <w:r>
        <w:rPr>
          <w:rFonts w:ascii="Open Sans" w:hAnsi="Open Sans" w:cs="Open Sans"/>
        </w:rPr>
        <w:t>3.</w:t>
      </w:r>
      <w:r w:rsidR="00C27589">
        <w:rPr>
          <w:rFonts w:ascii="Open Sans" w:hAnsi="Open Sans" w:cs="Open Sans"/>
        </w:rPr>
        <w:t>10</w:t>
      </w:r>
      <w:r>
        <w:tab/>
      </w:r>
      <w:r w:rsidR="009B11F5">
        <w:rPr>
          <w:rFonts w:ascii="Open Sans" w:hAnsi="Open Sans" w:cs="Open Sans"/>
        </w:rPr>
        <w:t xml:space="preserve">All </w:t>
      </w:r>
      <w:r w:rsidR="00EB5FE3">
        <w:rPr>
          <w:rFonts w:ascii="Open Sans" w:hAnsi="Open Sans" w:cs="Open Sans"/>
        </w:rPr>
        <w:t xml:space="preserve">Employees </w:t>
      </w:r>
      <w:r w:rsidR="009B11F5">
        <w:rPr>
          <w:rFonts w:ascii="Open Sans" w:hAnsi="Open Sans" w:cs="Open Sans"/>
        </w:rPr>
        <w:t>have the right to</w:t>
      </w:r>
      <w:r w:rsidR="00E50E9F">
        <w:rPr>
          <w:rFonts w:ascii="Open Sans" w:hAnsi="Open Sans" w:cs="Open Sans"/>
        </w:rPr>
        <w:t xml:space="preserve"> accrue up to 48 hours a year</w:t>
      </w:r>
      <w:r w:rsidR="0026624E">
        <w:rPr>
          <w:rFonts w:ascii="Open Sans" w:hAnsi="Open Sans" w:cs="Open Sans"/>
        </w:rPr>
        <w:t xml:space="preserve"> </w:t>
      </w:r>
      <w:r w:rsidR="009B11F5">
        <w:rPr>
          <w:rFonts w:ascii="Open Sans" w:hAnsi="Open Sans" w:cs="Open Sans"/>
        </w:rPr>
        <w:t xml:space="preserve">under the </w:t>
      </w:r>
      <w:r w:rsidR="0026624E">
        <w:rPr>
          <w:rFonts w:ascii="Open Sans" w:hAnsi="Open Sans" w:cs="Open Sans"/>
        </w:rPr>
        <w:t xml:space="preserve">Ordinance. </w:t>
      </w:r>
      <w:r w:rsidR="00364CAC">
        <w:rPr>
          <w:rFonts w:ascii="Open Sans" w:hAnsi="Open Sans" w:cs="Open Sans"/>
        </w:rPr>
        <w:t xml:space="preserve">Employers can </w:t>
      </w:r>
      <w:r w:rsidR="005B007A">
        <w:rPr>
          <w:rFonts w:ascii="Open Sans" w:hAnsi="Open Sans" w:cs="Open Sans"/>
        </w:rPr>
        <w:t xml:space="preserve">have a policy that allows </w:t>
      </w:r>
      <w:r w:rsidR="00364CAC">
        <w:rPr>
          <w:rFonts w:ascii="Open Sans" w:hAnsi="Open Sans" w:cs="Open Sans"/>
        </w:rPr>
        <w:t xml:space="preserve">Employees to earn more than 48 hours a year. </w:t>
      </w:r>
      <w:r w:rsidRPr="59DE24E9" w:rsidR="005B007A">
        <w:rPr>
          <w:rFonts w:ascii="Open Sans" w:hAnsi="Open Sans" w:cs="Open Sans"/>
        </w:rPr>
        <w:t>(</w:t>
      </w:r>
      <w:r w:rsidRPr="59DE24E9" w:rsidR="005B007A">
        <w:rPr>
          <w:rFonts w:ascii="Open Sans" w:hAnsi="Open Sans" w:cs="Open Sans"/>
          <w:color w:val="4472C4" w:themeColor="accent1"/>
        </w:rPr>
        <w:t>See Saint Paul, Minnesota, Municipal Ordinance §233.03(b).</w:t>
      </w:r>
      <w:r w:rsidRPr="59DE24E9" w:rsidR="005B007A">
        <w:rPr>
          <w:rFonts w:ascii="Open Sans" w:hAnsi="Open Sans" w:cs="Open Sans"/>
        </w:rPr>
        <w:t>)</w:t>
      </w:r>
    </w:p>
    <w:p w:rsidR="00614E8F" w:rsidP="00440EBB" w:rsidRDefault="00614E8F" w14:paraId="436C7E60" w14:textId="77777777">
      <w:pPr>
        <w:pStyle w:val="ListParagraph"/>
        <w:spacing w:after="0" w:line="240" w:lineRule="auto"/>
        <w:ind w:hanging="720"/>
        <w:jc w:val="both"/>
        <w:rPr>
          <w:rFonts w:ascii="Open Sans" w:hAnsi="Open Sans" w:cs="Open Sans"/>
        </w:rPr>
      </w:pPr>
    </w:p>
    <w:p w:rsidRPr="00614E8F" w:rsidR="00513B52" w:rsidP="497CF074" w:rsidRDefault="00614E8F" w14:paraId="4033275E" w14:textId="0A23B807">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1</w:t>
      </w:r>
      <w:r>
        <w:tab/>
      </w:r>
      <w:r w:rsidRPr="00614E8F" w:rsidR="00513B52">
        <w:rPr>
          <w:rFonts w:ascii="Open Sans" w:hAnsi="Open Sans" w:cs="Open Sans"/>
        </w:rPr>
        <w:t xml:space="preserve">Employees cannot accrue </w:t>
      </w:r>
      <w:r w:rsidRPr="00614E8F" w:rsidR="1F7933BF">
        <w:rPr>
          <w:rFonts w:ascii="Open Sans" w:hAnsi="Open Sans" w:cs="Open Sans"/>
        </w:rPr>
        <w:t xml:space="preserve">ESST in </w:t>
      </w:r>
      <w:r w:rsidRPr="00614E8F" w:rsidR="00513B52">
        <w:rPr>
          <w:rFonts w:ascii="Open Sans" w:hAnsi="Open Sans" w:cs="Open Sans"/>
        </w:rPr>
        <w:t>fractions of an hour. (</w:t>
      </w:r>
      <w:r w:rsidRPr="00614E8F" w:rsidR="391CD400">
        <w:rPr>
          <w:rFonts w:ascii="Open Sans" w:hAnsi="Open Sans" w:cs="Open Sans"/>
          <w:color w:val="4472C4" w:themeColor="accent1"/>
        </w:rPr>
        <w:t>See</w:t>
      </w:r>
      <w:r w:rsidRPr="00614E8F" w:rsidR="00513B52">
        <w:rPr>
          <w:rFonts w:ascii="Open Sans" w:hAnsi="Open Sans" w:cs="Open Sans"/>
          <w:color w:val="4472C4" w:themeColor="accent1"/>
        </w:rPr>
        <w:t xml:space="preserve"> Saint Paul, Minnesota, Municipal Ordinance §233.03(b)</w:t>
      </w:r>
      <w:r w:rsidRPr="00614E8F" w:rsidR="5E5560D8">
        <w:rPr>
          <w:rFonts w:ascii="Open Sans" w:hAnsi="Open Sans" w:cs="Open Sans"/>
          <w:color w:val="4472C4" w:themeColor="accent1"/>
        </w:rPr>
        <w:t>.</w:t>
      </w:r>
      <w:r w:rsidRPr="00614E8F" w:rsidR="00513B52">
        <w:rPr>
          <w:rFonts w:ascii="Open Sans" w:hAnsi="Open Sans" w:cs="Open Sans"/>
        </w:rPr>
        <w:t>)</w:t>
      </w:r>
    </w:p>
    <w:p w:rsidRPr="00A75054" w:rsidR="00513B52" w:rsidP="00440EBB" w:rsidRDefault="00513B52" w14:paraId="057A1692" w14:textId="77777777">
      <w:pPr>
        <w:pStyle w:val="ListParagraph"/>
        <w:spacing w:after="0" w:line="240" w:lineRule="auto"/>
        <w:ind w:hanging="720"/>
        <w:jc w:val="both"/>
        <w:rPr>
          <w:rFonts w:ascii="Open Sans" w:hAnsi="Open Sans" w:cs="Open Sans"/>
        </w:rPr>
      </w:pPr>
    </w:p>
    <w:p w:rsidR="00513B52" w:rsidP="00440EBB" w:rsidRDefault="00513B52" w14:paraId="37C09537" w14:textId="57CEF0C5">
      <w:pPr>
        <w:pStyle w:val="ListParagraph"/>
        <w:spacing w:after="0" w:line="240" w:lineRule="auto"/>
        <w:ind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 xml:space="preserve">: If Nancy works 120 hours, she accrues </w:t>
      </w:r>
      <w:r w:rsidR="009B146D">
        <w:rPr>
          <w:rFonts w:ascii="Open Sans" w:hAnsi="Open Sans" w:cs="Open Sans"/>
        </w:rPr>
        <w:t>four (</w:t>
      </w:r>
      <w:r w:rsidRPr="00A75054">
        <w:rPr>
          <w:rFonts w:ascii="Open Sans" w:hAnsi="Open Sans" w:cs="Open Sans"/>
        </w:rPr>
        <w:t>4</w:t>
      </w:r>
      <w:r w:rsidR="009B146D">
        <w:rPr>
          <w:rFonts w:ascii="Open Sans" w:hAnsi="Open Sans" w:cs="Open Sans"/>
        </w:rPr>
        <w:t>)</w:t>
      </w:r>
      <w:r w:rsidRPr="00A75054">
        <w:rPr>
          <w:rFonts w:ascii="Open Sans" w:hAnsi="Open Sans" w:cs="Open Sans"/>
        </w:rPr>
        <w:t xml:space="preserve"> hours of ESST (120 hours worked / 30 = 4 hours of ESST).</w:t>
      </w:r>
      <w:r>
        <w:rPr>
          <w:rFonts w:ascii="Open Sans" w:hAnsi="Open Sans" w:cs="Open Sans"/>
        </w:rPr>
        <w:t xml:space="preserve"> </w:t>
      </w:r>
      <w:r w:rsidR="009B146D">
        <w:rPr>
          <w:rFonts w:ascii="Open Sans" w:hAnsi="Open Sans" w:cs="Open Sans"/>
        </w:rPr>
        <w:t>Nancy will not earn another hour of ESST until she works an additional 30 hours. She cannot earn a half hour</w:t>
      </w:r>
      <w:r w:rsidR="008C5C1B">
        <w:rPr>
          <w:rFonts w:ascii="Open Sans" w:hAnsi="Open Sans" w:cs="Open Sans"/>
        </w:rPr>
        <w:t xml:space="preserve"> or 30 minutes</w:t>
      </w:r>
      <w:r w:rsidR="009B146D">
        <w:rPr>
          <w:rFonts w:ascii="Open Sans" w:hAnsi="Open Sans" w:cs="Open Sans"/>
        </w:rPr>
        <w:t xml:space="preserve"> for an additional 15 hours</w:t>
      </w:r>
      <w:r w:rsidR="008C5C1B">
        <w:rPr>
          <w:rFonts w:ascii="Open Sans" w:hAnsi="Open Sans" w:cs="Open Sans"/>
        </w:rPr>
        <w:t xml:space="preserve"> worked</w:t>
      </w:r>
      <w:r w:rsidR="009B146D">
        <w:rPr>
          <w:rFonts w:ascii="Open Sans" w:hAnsi="Open Sans" w:cs="Open Sans"/>
        </w:rPr>
        <w:t>.</w:t>
      </w:r>
    </w:p>
    <w:p w:rsidRPr="00A75054" w:rsidR="00A66B15" w:rsidP="00440EBB" w:rsidRDefault="00A66B15" w14:paraId="52653D0E" w14:textId="77777777">
      <w:pPr>
        <w:pStyle w:val="ListParagraph"/>
        <w:spacing w:after="0" w:line="240" w:lineRule="auto"/>
        <w:ind w:hanging="720"/>
        <w:jc w:val="both"/>
        <w:rPr>
          <w:rFonts w:ascii="Open Sans" w:hAnsi="Open Sans" w:cs="Open Sans"/>
        </w:rPr>
      </w:pPr>
    </w:p>
    <w:p w:rsidR="00806673" w:rsidP="497CF074" w:rsidRDefault="0062576C" w14:paraId="211833C1" w14:textId="180DB6DE">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2</w:t>
      </w:r>
      <w:r w:rsidR="00806673">
        <w:tab/>
      </w:r>
      <w:r w:rsidRPr="0144E9B2" w:rsidR="00806673">
        <w:rPr>
          <w:rFonts w:ascii="Open Sans" w:hAnsi="Open Sans" w:cs="Open Sans"/>
        </w:rPr>
        <w:t xml:space="preserve">When calculating how many ESST hours an Employee has accrued, Employers must count all hours </w:t>
      </w:r>
      <w:bookmarkStart w:name="_Int_lNHElaAO" w:id="3"/>
      <w:r w:rsidRPr="0144E9B2" w:rsidR="00806673">
        <w:rPr>
          <w:rFonts w:ascii="Open Sans" w:hAnsi="Open Sans" w:cs="Open Sans"/>
        </w:rPr>
        <w:t>actually worked</w:t>
      </w:r>
      <w:bookmarkEnd w:id="3"/>
      <w:r w:rsidRPr="0144E9B2" w:rsidR="00806673">
        <w:rPr>
          <w:rFonts w:ascii="Open Sans" w:hAnsi="Open Sans" w:cs="Open Sans"/>
        </w:rPr>
        <w:t xml:space="preserve">. Employers are not required to count </w:t>
      </w:r>
      <w:r w:rsidRPr="4567342A" w:rsidR="37349B39">
        <w:rPr>
          <w:rFonts w:ascii="Open Sans" w:hAnsi="Open Sans" w:cs="Open Sans"/>
        </w:rPr>
        <w:t xml:space="preserve">any </w:t>
      </w:r>
      <w:r w:rsidRPr="4567342A" w:rsidR="00806673">
        <w:rPr>
          <w:rFonts w:ascii="Open Sans" w:hAnsi="Open Sans" w:cs="Open Sans"/>
        </w:rPr>
        <w:t xml:space="preserve">hours </w:t>
      </w:r>
      <w:r w:rsidRPr="0144E9B2" w:rsidR="00806673">
        <w:rPr>
          <w:rFonts w:ascii="Open Sans" w:hAnsi="Open Sans" w:cs="Open Sans"/>
        </w:rPr>
        <w:t>taken off for ESST as hours worked for accrual purposes.</w:t>
      </w:r>
      <w:r w:rsidR="004407EB">
        <w:rPr>
          <w:rFonts w:ascii="Open Sans" w:hAnsi="Open Sans" w:cs="Open Sans"/>
        </w:rPr>
        <w:t xml:space="preserve"> </w:t>
      </w:r>
      <w:r w:rsidRPr="35263EEF" w:rsidR="004407EB">
        <w:rPr>
          <w:rFonts w:ascii="Open Sans" w:hAnsi="Open Sans" w:cs="Open Sans"/>
        </w:rPr>
        <w:t>(</w:t>
      </w:r>
      <w:r w:rsidRPr="07D6AF3A" w:rsidR="77515985">
        <w:rPr>
          <w:rFonts w:ascii="Open Sans" w:hAnsi="Open Sans" w:cs="Open Sans"/>
          <w:color w:val="4472C4" w:themeColor="accent1"/>
        </w:rPr>
        <w:t>See</w:t>
      </w:r>
      <w:r w:rsidRPr="00CD2CFF" w:rsidR="004407EB">
        <w:rPr>
          <w:rFonts w:ascii="Open Sans" w:hAnsi="Open Sans" w:cs="Open Sans"/>
          <w:color w:val="4472C4" w:themeColor="accent1"/>
        </w:rPr>
        <w:t xml:space="preserve"> Saint Paul, Minnesota, Municipal Ordinance §233.03(b</w:t>
      </w:r>
      <w:r w:rsidRPr="52166198" w:rsidR="004407EB">
        <w:rPr>
          <w:rFonts w:ascii="Open Sans" w:hAnsi="Open Sans" w:cs="Open Sans"/>
          <w:color w:val="4472C4" w:themeColor="accent1"/>
        </w:rPr>
        <w:t>)</w:t>
      </w:r>
      <w:r w:rsidRPr="52166198" w:rsidR="11D428E8">
        <w:rPr>
          <w:rFonts w:ascii="Open Sans" w:hAnsi="Open Sans" w:cs="Open Sans"/>
          <w:color w:val="4472C4" w:themeColor="accent1"/>
        </w:rPr>
        <w:t>.</w:t>
      </w:r>
      <w:r w:rsidRPr="52166198" w:rsidR="004407EB">
        <w:rPr>
          <w:rFonts w:ascii="Open Sans" w:hAnsi="Open Sans" w:cs="Open Sans"/>
        </w:rPr>
        <w:t>)</w:t>
      </w:r>
    </w:p>
    <w:p w:rsidRPr="00A75054" w:rsidR="00A66B15" w:rsidP="497CF074" w:rsidRDefault="00A66B15" w14:paraId="1DB65ABE" w14:textId="77777777">
      <w:pPr>
        <w:pStyle w:val="ListParagraph"/>
        <w:spacing w:after="0" w:line="240" w:lineRule="auto"/>
        <w:ind w:left="0" w:firstLine="0"/>
        <w:jc w:val="both"/>
        <w:rPr>
          <w:rFonts w:ascii="Open Sans" w:hAnsi="Open Sans" w:cs="Open Sans"/>
        </w:rPr>
      </w:pPr>
    </w:p>
    <w:p w:rsidR="00806673" w:rsidP="497CF074" w:rsidRDefault="00614E8F" w14:paraId="5B967B9A" w14:textId="5736943F">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3</w:t>
      </w:r>
      <w:r w:rsidRPr="00F6298F" w:rsidR="00806673">
        <w:tab/>
      </w:r>
      <w:r w:rsidRPr="00F6298F" w:rsidR="00806673">
        <w:rPr>
          <w:rFonts w:ascii="Open Sans" w:hAnsi="Open Sans" w:cs="Open Sans"/>
        </w:rPr>
        <w:t>Hourly Employees accrue ESST when they</w:t>
      </w:r>
      <w:r w:rsidR="008D3A7E">
        <w:rPr>
          <w:rFonts w:ascii="Arial" w:hAnsi="Arial" w:cs="Arial"/>
        </w:rPr>
        <w:t xml:space="preserve"> </w:t>
      </w:r>
      <w:r w:rsidRPr="00F6298F" w:rsidR="00806673">
        <w:rPr>
          <w:rFonts w:ascii="Open Sans" w:hAnsi="Open Sans" w:cs="Open Sans"/>
        </w:rPr>
        <w:t xml:space="preserve">work overtime hours. </w:t>
      </w:r>
      <w:r w:rsidRPr="5DF23FF0" w:rsidR="004407EB">
        <w:rPr>
          <w:rFonts w:ascii="Open Sans" w:hAnsi="Open Sans" w:cs="Open Sans"/>
        </w:rPr>
        <w:t>(</w:t>
      </w:r>
      <w:r w:rsidRPr="07D6AF3A" w:rsidR="1594EA3D">
        <w:rPr>
          <w:rFonts w:ascii="Open Sans" w:hAnsi="Open Sans" w:cs="Open Sans"/>
          <w:color w:val="4472C4" w:themeColor="accent1"/>
        </w:rPr>
        <w:t>See</w:t>
      </w:r>
      <w:r w:rsidRPr="00F6298F" w:rsidR="004407EB">
        <w:rPr>
          <w:rFonts w:ascii="Open Sans" w:hAnsi="Open Sans" w:cs="Open Sans"/>
          <w:color w:val="4472C4" w:themeColor="accent1"/>
        </w:rPr>
        <w:t xml:space="preserve"> Saint Paul, Minnesota, Municipal Ordinance §233.03(b</w:t>
      </w:r>
      <w:r w:rsidRPr="4A42C5AB" w:rsidR="004407EB">
        <w:rPr>
          <w:rFonts w:ascii="Open Sans" w:hAnsi="Open Sans" w:cs="Open Sans"/>
          <w:color w:val="4472C4" w:themeColor="accent1"/>
        </w:rPr>
        <w:t>)</w:t>
      </w:r>
      <w:r w:rsidRPr="4A42C5AB" w:rsidR="2D8B110F">
        <w:rPr>
          <w:rFonts w:ascii="Open Sans" w:hAnsi="Open Sans" w:cs="Open Sans"/>
          <w:color w:val="4472C4" w:themeColor="accent1"/>
        </w:rPr>
        <w:t>.</w:t>
      </w:r>
      <w:r w:rsidRPr="4A42C5AB" w:rsidR="004407EB">
        <w:rPr>
          <w:rFonts w:ascii="Open Sans" w:hAnsi="Open Sans" w:cs="Open Sans"/>
        </w:rPr>
        <w:t>)</w:t>
      </w:r>
    </w:p>
    <w:p w:rsidRPr="00A75054" w:rsidR="00A66B15" w:rsidP="00440EBB" w:rsidRDefault="00A66B15" w14:paraId="30ABC121" w14:textId="77777777">
      <w:pPr>
        <w:pStyle w:val="ListParagraph"/>
        <w:spacing w:after="0" w:line="240" w:lineRule="auto"/>
        <w:ind w:hanging="720"/>
        <w:jc w:val="both"/>
        <w:rPr>
          <w:rFonts w:ascii="Open Sans" w:hAnsi="Open Sans" w:cs="Open Sans"/>
        </w:rPr>
      </w:pPr>
    </w:p>
    <w:p w:rsidR="00A66B15" w:rsidP="00057953" w:rsidRDefault="00F15396" w14:paraId="16F7ABE2" w14:textId="3F166770">
      <w:pPr>
        <w:pStyle w:val="ListParagraph"/>
        <w:spacing w:after="0" w:line="240" w:lineRule="auto"/>
        <w:ind w:left="0" w:firstLine="0"/>
        <w:jc w:val="both"/>
        <w:rPr>
          <w:rFonts w:ascii="Open Sans" w:hAnsi="Open Sans" w:cs="Open Sans"/>
        </w:rPr>
      </w:pPr>
      <w:r>
        <w:rPr>
          <w:rFonts w:ascii="Open Sans" w:hAnsi="Open Sans" w:cs="Open Sans"/>
        </w:rPr>
        <w:t>3.</w:t>
      </w:r>
      <w:r w:rsidR="009A77AF">
        <w:rPr>
          <w:rFonts w:ascii="Open Sans" w:hAnsi="Open Sans" w:cs="Open Sans"/>
        </w:rPr>
        <w:t>1</w:t>
      </w:r>
      <w:r w:rsidR="00C27589">
        <w:rPr>
          <w:rFonts w:ascii="Open Sans" w:hAnsi="Open Sans" w:cs="Open Sans"/>
        </w:rPr>
        <w:t>4</w:t>
      </w:r>
      <w:r w:rsidR="00806673">
        <w:tab/>
      </w:r>
      <w:r w:rsidRPr="0A2B17DD" w:rsidR="00C85401">
        <w:rPr>
          <w:rFonts w:ascii="Open Sans" w:hAnsi="Open Sans" w:cs="Open Sans"/>
        </w:rPr>
        <w:t>Employ</w:t>
      </w:r>
      <w:r>
        <w:rPr>
          <w:rFonts w:ascii="Open Sans" w:hAnsi="Open Sans" w:cs="Open Sans"/>
        </w:rPr>
        <w:t xml:space="preserve">ees can </w:t>
      </w:r>
      <w:r w:rsidRPr="0A2B17DD" w:rsidR="00F709A3">
        <w:rPr>
          <w:rFonts w:ascii="Open Sans" w:hAnsi="Open Sans" w:cs="Open Sans"/>
        </w:rPr>
        <w:t>carry over</w:t>
      </w:r>
      <w:r w:rsidRPr="0A2B17DD" w:rsidR="00806673">
        <w:rPr>
          <w:rFonts w:ascii="Open Sans" w:hAnsi="Open Sans" w:cs="Open Sans"/>
        </w:rPr>
        <w:t xml:space="preserve"> 80 hours </w:t>
      </w:r>
      <w:r w:rsidRPr="0A2B17DD" w:rsidR="2A7DE420">
        <w:rPr>
          <w:rFonts w:ascii="Open Sans" w:hAnsi="Open Sans" w:cs="Open Sans"/>
        </w:rPr>
        <w:t xml:space="preserve">or more </w:t>
      </w:r>
      <w:r w:rsidRPr="0A2B17DD" w:rsidR="00D550FF">
        <w:rPr>
          <w:rFonts w:ascii="Open Sans" w:hAnsi="Open Sans" w:cs="Open Sans"/>
        </w:rPr>
        <w:t xml:space="preserve">of ESST </w:t>
      </w:r>
      <w:r w:rsidR="00943B49">
        <w:rPr>
          <w:rFonts w:ascii="Open Sans" w:hAnsi="Open Sans" w:cs="Open Sans"/>
        </w:rPr>
        <w:t xml:space="preserve">per </w:t>
      </w:r>
      <w:r w:rsidR="001F5354">
        <w:rPr>
          <w:rFonts w:ascii="Open Sans" w:hAnsi="Open Sans" w:cs="Open Sans"/>
        </w:rPr>
        <w:t>Y</w:t>
      </w:r>
      <w:r w:rsidR="00943B49">
        <w:rPr>
          <w:rFonts w:ascii="Open Sans" w:hAnsi="Open Sans" w:cs="Open Sans"/>
        </w:rPr>
        <w:t>ear</w:t>
      </w:r>
      <w:r w:rsidRPr="0A2B17DD" w:rsidR="00806673">
        <w:rPr>
          <w:rFonts w:ascii="Open Sans" w:hAnsi="Open Sans" w:cs="Open Sans"/>
        </w:rPr>
        <w:t>.</w:t>
      </w:r>
      <w:r w:rsidRPr="0A2B17DD" w:rsidR="004407EB">
        <w:rPr>
          <w:rFonts w:ascii="Open Sans" w:hAnsi="Open Sans" w:cs="Open Sans"/>
        </w:rPr>
        <w:t xml:space="preserve"> (</w:t>
      </w:r>
      <w:r w:rsidRPr="0A2B17DD" w:rsidR="5CC581B1">
        <w:rPr>
          <w:rFonts w:ascii="Open Sans" w:hAnsi="Open Sans" w:cs="Open Sans"/>
          <w:color w:val="4472C4" w:themeColor="accent1"/>
        </w:rPr>
        <w:t>See</w:t>
      </w:r>
      <w:r w:rsidRPr="0A2B17DD" w:rsidR="004407EB">
        <w:rPr>
          <w:rFonts w:ascii="Open Sans" w:hAnsi="Open Sans" w:cs="Open Sans"/>
          <w:color w:val="4472C4" w:themeColor="accent1"/>
        </w:rPr>
        <w:t xml:space="preserve"> Saint Paul, Minnesota, Municipal Ordinance</w:t>
      </w:r>
      <w:r w:rsidRPr="0A2B17DD" w:rsidR="00394CC9">
        <w:rPr>
          <w:rFonts w:ascii="Open Sans" w:hAnsi="Open Sans" w:cs="Open Sans"/>
          <w:color w:val="4472C4" w:themeColor="accent1"/>
        </w:rPr>
        <w:t xml:space="preserve"> §233.03(c)</w:t>
      </w:r>
      <w:r w:rsidRPr="0A2B17DD" w:rsidR="3432546C">
        <w:rPr>
          <w:rFonts w:ascii="Open Sans" w:hAnsi="Open Sans" w:cs="Open Sans"/>
          <w:color w:val="4472C4" w:themeColor="accent1"/>
        </w:rPr>
        <w:t>.</w:t>
      </w:r>
      <w:r w:rsidRPr="0A2B17DD" w:rsidR="00637611">
        <w:rPr>
          <w:rFonts w:ascii="Open Sans" w:hAnsi="Open Sans" w:cs="Open Sans"/>
        </w:rPr>
        <w:t>)</w:t>
      </w:r>
    </w:p>
    <w:p w:rsidRPr="00057953" w:rsidR="00057953" w:rsidP="00057953" w:rsidRDefault="00057953" w14:paraId="47563CEC" w14:textId="77777777">
      <w:pPr>
        <w:pStyle w:val="ListParagraph"/>
        <w:spacing w:after="0" w:line="240" w:lineRule="auto"/>
        <w:ind w:hanging="720"/>
        <w:jc w:val="both"/>
        <w:rPr>
          <w:rFonts w:ascii="Open Sans" w:hAnsi="Open Sans" w:cs="Open Sans"/>
        </w:rPr>
      </w:pPr>
    </w:p>
    <w:p w:rsidR="001C406F" w:rsidP="00057953" w:rsidRDefault="00106708" w14:paraId="4242F563" w14:textId="77777777">
      <w:pPr>
        <w:pStyle w:val="ListParagraph"/>
        <w:spacing w:after="0" w:line="240" w:lineRule="auto"/>
        <w:ind w:left="0" w:firstLine="0"/>
        <w:jc w:val="both"/>
        <w:rPr>
          <w:rFonts w:ascii="Open Sans" w:hAnsi="Open Sans" w:cs="Open Sans"/>
        </w:rPr>
      </w:pPr>
      <w:r w:rsidRPr="0059246A">
        <w:rPr>
          <w:rFonts w:ascii="Open Sans" w:hAnsi="Open Sans" w:cs="Open Sans"/>
        </w:rPr>
        <w:t>3.</w:t>
      </w:r>
      <w:r w:rsidR="009A77AF">
        <w:rPr>
          <w:rFonts w:ascii="Open Sans" w:hAnsi="Open Sans" w:cs="Open Sans"/>
        </w:rPr>
        <w:t>1</w:t>
      </w:r>
      <w:r w:rsidR="00C27589">
        <w:rPr>
          <w:rFonts w:ascii="Open Sans" w:hAnsi="Open Sans" w:cs="Open Sans"/>
        </w:rPr>
        <w:t>5</w:t>
      </w:r>
      <w:r w:rsidRPr="0059246A" w:rsidR="00806673">
        <w:tab/>
      </w:r>
      <w:r w:rsidRPr="0059246A" w:rsidR="00806673">
        <w:rPr>
          <w:rFonts w:ascii="Open Sans" w:hAnsi="Open Sans" w:cs="Open Sans"/>
        </w:rPr>
        <w:t xml:space="preserve">An Employer may frontload the maximum amount an Employee can accrue under the Ordinance at the beginning of </w:t>
      </w:r>
      <w:r w:rsidRPr="0059246A" w:rsidR="00B06D0A">
        <w:rPr>
          <w:rFonts w:ascii="Open Sans" w:hAnsi="Open Sans" w:cs="Open Sans"/>
        </w:rPr>
        <w:t>a</w:t>
      </w:r>
      <w:r w:rsidRPr="0059246A" w:rsidR="00806673">
        <w:rPr>
          <w:rFonts w:ascii="Open Sans" w:hAnsi="Open Sans" w:cs="Open Sans"/>
        </w:rPr>
        <w:t xml:space="preserve"> Year rather than requiring an Employee to accrue ESST hours as they work. The maximum required to be frontloaded each Year is 48 hours if the Employer pays out </w:t>
      </w:r>
      <w:r w:rsidRPr="0059246A" w:rsidR="00664A1A">
        <w:rPr>
          <w:rFonts w:ascii="Open Sans" w:hAnsi="Open Sans" w:cs="Open Sans"/>
        </w:rPr>
        <w:t xml:space="preserve">any </w:t>
      </w:r>
      <w:r w:rsidRPr="0059246A">
        <w:rPr>
          <w:rFonts w:ascii="Open Sans" w:hAnsi="Open Sans" w:cs="Open Sans"/>
        </w:rPr>
        <w:t xml:space="preserve">remaining ESST hours </w:t>
      </w:r>
      <w:r w:rsidRPr="0059246A" w:rsidR="00806673">
        <w:rPr>
          <w:rFonts w:ascii="Open Sans" w:hAnsi="Open Sans" w:cs="Open Sans"/>
        </w:rPr>
        <w:t xml:space="preserve">at the end of </w:t>
      </w:r>
      <w:r w:rsidRPr="0059246A" w:rsidR="00921DF2">
        <w:rPr>
          <w:rFonts w:ascii="Open Sans" w:hAnsi="Open Sans" w:cs="Open Sans"/>
        </w:rPr>
        <w:t xml:space="preserve">a </w:t>
      </w:r>
      <w:r w:rsidRPr="0059246A" w:rsidR="00806673">
        <w:rPr>
          <w:rFonts w:ascii="Open Sans" w:hAnsi="Open Sans" w:cs="Open Sans"/>
        </w:rPr>
        <w:t xml:space="preserve">Year, and 80 hours if the Employer does not pay out </w:t>
      </w:r>
      <w:r w:rsidRPr="0059246A" w:rsidR="00664A1A">
        <w:rPr>
          <w:rFonts w:ascii="Open Sans" w:hAnsi="Open Sans" w:cs="Open Sans"/>
        </w:rPr>
        <w:t xml:space="preserve">any </w:t>
      </w:r>
      <w:r w:rsidRPr="0059246A">
        <w:rPr>
          <w:rFonts w:ascii="Open Sans" w:hAnsi="Open Sans" w:cs="Open Sans"/>
        </w:rPr>
        <w:t>remaining ESST hours</w:t>
      </w:r>
      <w:r w:rsidRPr="0059246A" w:rsidR="00806673">
        <w:rPr>
          <w:rFonts w:ascii="Open Sans" w:hAnsi="Open Sans" w:cs="Open Sans"/>
        </w:rPr>
        <w:t xml:space="preserve"> at the end of </w:t>
      </w:r>
      <w:r w:rsidRPr="0059246A" w:rsidR="00921DF2">
        <w:rPr>
          <w:rFonts w:ascii="Open Sans" w:hAnsi="Open Sans" w:cs="Open Sans"/>
        </w:rPr>
        <w:t>a</w:t>
      </w:r>
      <w:r w:rsidRPr="0059246A" w:rsidR="00806673">
        <w:rPr>
          <w:rFonts w:ascii="Open Sans" w:hAnsi="Open Sans" w:cs="Open Sans"/>
        </w:rPr>
        <w:t xml:space="preserve"> Year.</w:t>
      </w:r>
      <w:r w:rsidRPr="0059246A" w:rsidR="00637611">
        <w:rPr>
          <w:rFonts w:ascii="Open Sans" w:hAnsi="Open Sans" w:cs="Open Sans"/>
        </w:rPr>
        <w:t xml:space="preserve"> (</w:t>
      </w:r>
      <w:r w:rsidRPr="0059246A" w:rsidR="50CF6F35">
        <w:rPr>
          <w:rFonts w:ascii="Open Sans" w:hAnsi="Open Sans" w:cs="Open Sans"/>
          <w:color w:val="4472C4" w:themeColor="accent1"/>
        </w:rPr>
        <w:t xml:space="preserve">See </w:t>
      </w:r>
      <w:r w:rsidRPr="0059246A" w:rsidR="00637611">
        <w:rPr>
          <w:rFonts w:ascii="Open Sans" w:hAnsi="Open Sans" w:cs="Open Sans"/>
          <w:color w:val="4472C4" w:themeColor="accent1"/>
        </w:rPr>
        <w:t>Saint Paul, Minnesota, Municipal Ordinance §233.03(c)(2)</w:t>
      </w:r>
      <w:r w:rsidRPr="0059246A" w:rsidR="19EE2871">
        <w:rPr>
          <w:rFonts w:ascii="Open Sans" w:hAnsi="Open Sans" w:cs="Open Sans"/>
          <w:color w:val="4472C4" w:themeColor="accent1"/>
        </w:rPr>
        <w:t>.</w:t>
      </w:r>
      <w:r w:rsidRPr="0059246A" w:rsidR="00637611">
        <w:rPr>
          <w:rFonts w:ascii="Open Sans" w:hAnsi="Open Sans" w:cs="Open Sans"/>
        </w:rPr>
        <w:t>)</w:t>
      </w:r>
    </w:p>
    <w:p w:rsidR="001C406F" w:rsidP="001C406F" w:rsidRDefault="001C406F" w14:paraId="52A4699E" w14:textId="77777777">
      <w:pPr>
        <w:pStyle w:val="ListParagraph"/>
        <w:spacing w:after="0" w:line="240" w:lineRule="auto"/>
        <w:ind w:hanging="720"/>
        <w:jc w:val="both"/>
        <w:rPr>
          <w:rFonts w:ascii="Open Sans" w:hAnsi="Open Sans" w:cs="Open Sans"/>
        </w:rPr>
      </w:pPr>
    </w:p>
    <w:p w:rsidR="00CC392C" w:rsidP="00057953" w:rsidRDefault="00C519D4" w14:paraId="27B81D5A" w14:textId="77777777">
      <w:pPr>
        <w:pStyle w:val="ListParagraph"/>
        <w:spacing w:after="0" w:line="240" w:lineRule="auto"/>
        <w:ind w:left="0" w:firstLine="0"/>
        <w:jc w:val="both"/>
        <w:rPr>
          <w:rFonts w:ascii="Open Sans" w:hAnsi="Open Sans" w:cs="Open Sans"/>
        </w:rPr>
      </w:pPr>
      <w:r w:rsidRPr="0059246A">
        <w:rPr>
          <w:rFonts w:ascii="Open Sans" w:hAnsi="Open Sans" w:cs="Open Sans"/>
        </w:rPr>
        <w:t>3.</w:t>
      </w:r>
      <w:r w:rsidR="009A77AF">
        <w:rPr>
          <w:rFonts w:ascii="Open Sans" w:hAnsi="Open Sans" w:cs="Open Sans"/>
        </w:rPr>
        <w:t>1</w:t>
      </w:r>
      <w:r w:rsidR="00C27589">
        <w:rPr>
          <w:rFonts w:ascii="Open Sans" w:hAnsi="Open Sans" w:cs="Open Sans"/>
        </w:rPr>
        <w:t>6</w:t>
      </w:r>
      <w:r w:rsidRPr="0059246A">
        <w:rPr>
          <w:rFonts w:ascii="Open Sans" w:hAnsi="Open Sans" w:cs="Open Sans"/>
        </w:rPr>
        <w:t xml:space="preserve"> </w:t>
      </w:r>
      <w:r w:rsidRPr="0059246A">
        <w:rPr>
          <w:rFonts w:ascii="Open Sans" w:hAnsi="Open Sans" w:cs="Open Sans"/>
        </w:rPr>
        <w:tab/>
      </w:r>
      <w:r w:rsidRPr="0059246A" w:rsidR="00806673">
        <w:rPr>
          <w:rFonts w:ascii="Open Sans" w:hAnsi="Open Sans" w:cs="Open Sans"/>
        </w:rPr>
        <w:t xml:space="preserve">If an Employer pays an Employee for unused ESST at the end of a Year, the Employee is paid at the </w:t>
      </w:r>
      <w:r w:rsidRPr="0059246A" w:rsidR="194D1EE6">
        <w:rPr>
          <w:rFonts w:ascii="Open Sans" w:hAnsi="Open Sans" w:cs="Open Sans"/>
        </w:rPr>
        <w:t>s</w:t>
      </w:r>
      <w:r w:rsidRPr="0059246A" w:rsidR="60C48F7C">
        <w:rPr>
          <w:rFonts w:ascii="Open Sans" w:hAnsi="Open Sans" w:cs="Open Sans"/>
        </w:rPr>
        <w:t>tandard</w:t>
      </w:r>
      <w:r w:rsidRPr="0059246A" w:rsidR="00806673">
        <w:rPr>
          <w:rFonts w:ascii="Open Sans" w:hAnsi="Open Sans" w:cs="Open Sans"/>
        </w:rPr>
        <w:t xml:space="preserve"> </w:t>
      </w:r>
      <w:r w:rsidRPr="0059246A" w:rsidR="006617CC">
        <w:rPr>
          <w:rFonts w:ascii="Open Sans" w:hAnsi="Open Sans" w:cs="Open Sans"/>
        </w:rPr>
        <w:t xml:space="preserve">base </w:t>
      </w:r>
      <w:r w:rsidRPr="0059246A" w:rsidR="00806673">
        <w:rPr>
          <w:rFonts w:ascii="Open Sans" w:hAnsi="Open Sans" w:cs="Open Sans"/>
        </w:rPr>
        <w:t xml:space="preserve">rate the Employee earns from employment. In no case shall this </w:t>
      </w:r>
      <w:r w:rsidRPr="0059246A" w:rsidR="0059246A">
        <w:rPr>
          <w:rFonts w:ascii="Open Sans" w:hAnsi="Open Sans" w:cs="Open Sans"/>
        </w:rPr>
        <w:t>B</w:t>
      </w:r>
      <w:r w:rsidRPr="0059246A" w:rsidR="005E4BC4">
        <w:rPr>
          <w:rFonts w:ascii="Open Sans" w:hAnsi="Open Sans" w:cs="Open Sans"/>
        </w:rPr>
        <w:t xml:space="preserve">ase </w:t>
      </w:r>
      <w:r w:rsidRPr="0059246A" w:rsidR="0059246A">
        <w:rPr>
          <w:rFonts w:ascii="Open Sans" w:hAnsi="Open Sans" w:cs="Open Sans"/>
        </w:rPr>
        <w:t>R</w:t>
      </w:r>
      <w:r w:rsidRPr="0059246A" w:rsidR="00806673">
        <w:rPr>
          <w:rFonts w:ascii="Open Sans" w:hAnsi="Open Sans" w:cs="Open Sans"/>
        </w:rPr>
        <w:t>ate be less than that provided under Chapter 224 of the Code, or any applicable minimum wage law.</w:t>
      </w:r>
      <w:r w:rsidRPr="0059246A" w:rsidR="004407EB">
        <w:rPr>
          <w:rFonts w:ascii="Open Sans" w:hAnsi="Open Sans" w:cs="Open Sans"/>
        </w:rPr>
        <w:t xml:space="preserve"> (</w:t>
      </w:r>
      <w:r w:rsidRPr="0059246A" w:rsidR="68CD6C1F">
        <w:rPr>
          <w:rFonts w:ascii="Open Sans" w:hAnsi="Open Sans" w:cs="Open Sans"/>
          <w:color w:val="4472C4" w:themeColor="accent1"/>
        </w:rPr>
        <w:t xml:space="preserve">See </w:t>
      </w:r>
      <w:r w:rsidRPr="0059246A" w:rsidR="004407EB">
        <w:rPr>
          <w:rFonts w:ascii="Open Sans" w:hAnsi="Open Sans" w:cs="Open Sans"/>
          <w:color w:val="4472C4" w:themeColor="accent1"/>
        </w:rPr>
        <w:t xml:space="preserve">Saint Paul, Minnesota, Municipal </w:t>
      </w:r>
      <w:r w:rsidRPr="0059246A" w:rsidR="32BC6595">
        <w:rPr>
          <w:rFonts w:ascii="Open Sans" w:hAnsi="Open Sans" w:cs="Open Sans"/>
          <w:color w:val="4472C4" w:themeColor="accent1"/>
        </w:rPr>
        <w:t>Ordinance</w:t>
      </w:r>
      <w:r w:rsidRPr="0059246A" w:rsidR="00637611">
        <w:rPr>
          <w:rFonts w:ascii="Open Sans" w:hAnsi="Open Sans" w:cs="Open Sans"/>
          <w:color w:val="4472C4" w:themeColor="accent1"/>
        </w:rPr>
        <w:t xml:space="preserve"> §233.03(c)(2)</w:t>
      </w:r>
      <w:r w:rsidRPr="0059246A" w:rsidR="00B421A1">
        <w:rPr>
          <w:rFonts w:ascii="Open Sans" w:hAnsi="Open Sans" w:cs="Open Sans"/>
          <w:color w:val="4472C4" w:themeColor="accent1"/>
        </w:rPr>
        <w:t>,</w:t>
      </w:r>
      <w:r w:rsidRPr="0059246A" w:rsidR="00C931EC">
        <w:rPr>
          <w:rFonts w:ascii="Open Sans" w:hAnsi="Open Sans" w:cs="Open Sans"/>
          <w:color w:val="4472C4" w:themeColor="accent1"/>
        </w:rPr>
        <w:t xml:space="preserve"> </w:t>
      </w:r>
      <w:r w:rsidRPr="0059246A" w:rsidR="007F7A57">
        <w:rPr>
          <w:rFonts w:ascii="Open Sans" w:hAnsi="Open Sans" w:cs="Open Sans"/>
          <w:color w:val="4472C4" w:themeColor="accent1"/>
        </w:rPr>
        <w:t>§233.04(c) and §224.03</w:t>
      </w:r>
      <w:r w:rsidRPr="0059246A" w:rsidR="71B89811">
        <w:rPr>
          <w:rFonts w:ascii="Open Sans" w:hAnsi="Open Sans" w:cs="Open Sans"/>
          <w:color w:val="4472C4" w:themeColor="accent1"/>
        </w:rPr>
        <w:t>.</w:t>
      </w:r>
      <w:r w:rsidRPr="0059246A" w:rsidR="004407EB">
        <w:rPr>
          <w:rFonts w:ascii="Open Sans" w:hAnsi="Open Sans" w:cs="Open Sans"/>
        </w:rPr>
        <w:t>)</w:t>
      </w:r>
    </w:p>
    <w:p w:rsidR="00CC392C" w:rsidP="00CC392C" w:rsidRDefault="00CC392C" w14:paraId="17F92FC9" w14:textId="77777777">
      <w:pPr>
        <w:pStyle w:val="ListParagraph"/>
        <w:spacing w:after="0" w:line="240" w:lineRule="auto"/>
        <w:ind w:hanging="720"/>
        <w:jc w:val="both"/>
        <w:rPr>
          <w:rFonts w:ascii="Open Sans" w:hAnsi="Open Sans" w:cs="Open Sans"/>
        </w:rPr>
      </w:pPr>
    </w:p>
    <w:p w:rsidR="008A6567" w:rsidP="00057953" w:rsidRDefault="0059246A" w14:paraId="0F884BCD" w14:textId="77777777">
      <w:pPr>
        <w:pStyle w:val="ListParagraph"/>
        <w:spacing w:after="0" w:line="240" w:lineRule="auto"/>
        <w:ind w:left="0" w:firstLine="0"/>
        <w:jc w:val="both"/>
        <w:rPr>
          <w:rFonts w:ascii="Open Sans" w:hAnsi="Open Sans" w:cs="Open Sans"/>
        </w:rPr>
      </w:pPr>
      <w:r w:rsidRPr="007D5D25">
        <w:rPr>
          <w:rFonts w:ascii="Open Sans" w:hAnsi="Open Sans" w:cs="Open Sans"/>
        </w:rPr>
        <w:t>3.</w:t>
      </w:r>
      <w:r w:rsidR="009A77AF">
        <w:rPr>
          <w:rFonts w:ascii="Open Sans" w:hAnsi="Open Sans" w:cs="Open Sans"/>
        </w:rPr>
        <w:t>1</w:t>
      </w:r>
      <w:r w:rsidR="00C27589">
        <w:rPr>
          <w:rFonts w:ascii="Open Sans" w:hAnsi="Open Sans" w:cs="Open Sans"/>
        </w:rPr>
        <w:t>7</w:t>
      </w:r>
      <w:r w:rsidR="00246CA1">
        <w:rPr>
          <w:rFonts w:ascii="Open Sans" w:hAnsi="Open Sans" w:cs="Open Sans"/>
        </w:rPr>
        <w:t xml:space="preserve"> </w:t>
      </w:r>
      <w:r w:rsidR="00CC392C">
        <w:rPr>
          <w:rFonts w:ascii="Open Sans" w:hAnsi="Open Sans" w:cs="Open Sans"/>
        </w:rPr>
        <w:tab/>
      </w:r>
      <w:r w:rsidRPr="007D5D25" w:rsidR="008D150E">
        <w:rPr>
          <w:rFonts w:ascii="Open Sans" w:hAnsi="Open Sans" w:cs="Open Sans"/>
        </w:rPr>
        <w:t xml:space="preserve">Employers must apply the same method of accrual to all employees. </w:t>
      </w:r>
      <w:r w:rsidRPr="007D5D25" w:rsidR="00637611">
        <w:rPr>
          <w:rFonts w:ascii="Open Sans" w:hAnsi="Open Sans" w:cs="Open Sans"/>
        </w:rPr>
        <w:t>(</w:t>
      </w:r>
      <w:r w:rsidRPr="007D5D25" w:rsidR="2C77243F">
        <w:rPr>
          <w:rFonts w:ascii="Open Sans" w:hAnsi="Open Sans" w:cs="Open Sans"/>
          <w:color w:val="4472C4" w:themeColor="accent1"/>
        </w:rPr>
        <w:t>See</w:t>
      </w:r>
      <w:r w:rsidRPr="007D5D25" w:rsidR="1C73CD6C">
        <w:rPr>
          <w:rFonts w:ascii="Open Sans" w:hAnsi="Open Sans" w:cs="Open Sans"/>
          <w:color w:val="4472C4" w:themeColor="accent1"/>
        </w:rPr>
        <w:t xml:space="preserve"> Sa</w:t>
      </w:r>
      <w:r w:rsidRPr="007D5D25" w:rsidR="00637611">
        <w:rPr>
          <w:rFonts w:ascii="Open Sans" w:hAnsi="Open Sans" w:cs="Open Sans"/>
          <w:color w:val="4472C4" w:themeColor="accent1"/>
        </w:rPr>
        <w:t>int Paul, Minnesota, Municipal Ordinance §233.03(c)(2)</w:t>
      </w:r>
      <w:r w:rsidRPr="007D5D25" w:rsidR="5F0E5428">
        <w:rPr>
          <w:rFonts w:ascii="Open Sans" w:hAnsi="Open Sans" w:cs="Open Sans"/>
          <w:color w:val="4472C4" w:themeColor="accent1"/>
        </w:rPr>
        <w:t>.</w:t>
      </w:r>
      <w:r w:rsidRPr="007D5D25" w:rsidR="00637611">
        <w:rPr>
          <w:rFonts w:ascii="Open Sans" w:hAnsi="Open Sans" w:cs="Open Sans"/>
        </w:rPr>
        <w:t>)</w:t>
      </w:r>
    </w:p>
    <w:p w:rsidR="008A6567" w:rsidP="008A6567" w:rsidRDefault="008A6567" w14:paraId="339C998B" w14:textId="77777777">
      <w:pPr>
        <w:pStyle w:val="ListParagraph"/>
        <w:spacing w:after="0" w:line="240" w:lineRule="auto"/>
        <w:ind w:hanging="720"/>
        <w:jc w:val="both"/>
        <w:rPr>
          <w:rFonts w:ascii="Open Sans" w:hAnsi="Open Sans" w:cs="Open Sans"/>
        </w:rPr>
      </w:pPr>
    </w:p>
    <w:p w:rsidR="00241283" w:rsidP="00057953" w:rsidRDefault="00033F27" w14:paraId="1DC7DD3D" w14:textId="77777777">
      <w:pPr>
        <w:pStyle w:val="ListParagraph"/>
        <w:spacing w:after="0" w:line="240" w:lineRule="auto"/>
        <w:ind w:left="0" w:firstLine="0"/>
        <w:jc w:val="both"/>
        <w:rPr>
          <w:rFonts w:ascii="Open Sans" w:hAnsi="Open Sans" w:cs="Open Sans"/>
        </w:rPr>
      </w:pPr>
      <w:r w:rsidRPr="00033F27">
        <w:rPr>
          <w:rFonts w:ascii="Open Sans" w:hAnsi="Open Sans" w:cs="Open Sans"/>
        </w:rPr>
        <w:t>3.</w:t>
      </w:r>
      <w:r w:rsidR="00440EBB">
        <w:rPr>
          <w:rFonts w:ascii="Open Sans" w:hAnsi="Open Sans" w:cs="Open Sans"/>
        </w:rPr>
        <w:t>1</w:t>
      </w:r>
      <w:r w:rsidR="00C27589">
        <w:rPr>
          <w:rFonts w:ascii="Open Sans" w:hAnsi="Open Sans" w:cs="Open Sans"/>
        </w:rPr>
        <w:t>8</w:t>
      </w:r>
      <w:r w:rsidRPr="00033F27">
        <w:rPr>
          <w:rFonts w:ascii="Open Sans" w:hAnsi="Open Sans" w:cs="Open Sans"/>
        </w:rPr>
        <w:tab/>
      </w:r>
      <w:r w:rsidRPr="00033F27" w:rsidR="00464CE6">
        <w:rPr>
          <w:rFonts w:ascii="Open Sans" w:hAnsi="Open Sans" w:cs="Open Sans"/>
        </w:rPr>
        <w:t xml:space="preserve">Modifying Method of </w:t>
      </w:r>
      <w:r w:rsidRPr="00033F27" w:rsidR="23FE844F">
        <w:rPr>
          <w:rFonts w:ascii="Open Sans" w:hAnsi="Open Sans" w:cs="Open Sans"/>
        </w:rPr>
        <w:t>Accrual</w:t>
      </w:r>
      <w:r w:rsidRPr="00033F27" w:rsidR="00464CE6">
        <w:rPr>
          <w:rFonts w:ascii="Open Sans" w:hAnsi="Open Sans" w:cs="Open Sans"/>
        </w:rPr>
        <w:t>.</w:t>
      </w:r>
      <w:r w:rsidRPr="00033F27" w:rsidR="0079641B">
        <w:rPr>
          <w:rFonts w:ascii="Open Sans" w:hAnsi="Open Sans" w:cs="Open Sans"/>
        </w:rPr>
        <w:t xml:space="preserve"> </w:t>
      </w:r>
      <w:r w:rsidRPr="00033F27" w:rsidR="00464CE6">
        <w:rPr>
          <w:rFonts w:ascii="Open Sans" w:hAnsi="Open Sans" w:cs="Open Sans"/>
        </w:rPr>
        <w:t xml:space="preserve">Employers who switch methods of </w:t>
      </w:r>
      <w:r w:rsidRPr="00033F27" w:rsidR="4AEE76F0">
        <w:rPr>
          <w:rFonts w:ascii="Open Sans" w:hAnsi="Open Sans" w:cs="Open Sans"/>
        </w:rPr>
        <w:t>accrual</w:t>
      </w:r>
      <w:r w:rsidRPr="00033F27" w:rsidR="00464CE6">
        <w:rPr>
          <w:rFonts w:ascii="Open Sans" w:hAnsi="Open Sans" w:cs="Open Sans"/>
        </w:rPr>
        <w:t xml:space="preserve"> must ensure that Employees have at least as many ESST hours available on the first day of the new reporting Year as the Employee had on the last day of the immediately preceding reporting Year.</w:t>
      </w:r>
      <w:r w:rsidRPr="00033F27" w:rsidR="00637611">
        <w:rPr>
          <w:rFonts w:ascii="Open Sans" w:hAnsi="Open Sans" w:cs="Open Sans"/>
        </w:rPr>
        <w:t xml:space="preserve"> (</w:t>
      </w:r>
      <w:r w:rsidRPr="00033F27" w:rsidR="306AA6F0">
        <w:rPr>
          <w:rFonts w:ascii="Open Sans" w:hAnsi="Open Sans" w:cs="Open Sans"/>
          <w:color w:val="4472C4" w:themeColor="accent1"/>
        </w:rPr>
        <w:t xml:space="preserve">See </w:t>
      </w:r>
      <w:r w:rsidRPr="00033F27" w:rsidR="00637611">
        <w:rPr>
          <w:rFonts w:ascii="Open Sans" w:hAnsi="Open Sans" w:cs="Open Sans"/>
          <w:color w:val="4472C4" w:themeColor="accent1"/>
        </w:rPr>
        <w:t>Saint Paul, Minnesota, Municipal Ordinance §233.03</w:t>
      </w:r>
      <w:r w:rsidRPr="00033F27" w:rsidR="79A86149">
        <w:rPr>
          <w:rFonts w:ascii="Open Sans" w:hAnsi="Open Sans" w:cs="Open Sans"/>
          <w:color w:val="4472C4" w:themeColor="accent1"/>
        </w:rPr>
        <w:t>.</w:t>
      </w:r>
      <w:r w:rsidRPr="00033F27" w:rsidR="00637611">
        <w:rPr>
          <w:rFonts w:ascii="Open Sans" w:hAnsi="Open Sans" w:cs="Open Sans"/>
        </w:rPr>
        <w:t>)</w:t>
      </w:r>
    </w:p>
    <w:p w:rsidR="00241283" w:rsidP="00241283" w:rsidRDefault="00241283" w14:paraId="07D6B5D8" w14:textId="77777777">
      <w:pPr>
        <w:pStyle w:val="ListParagraph"/>
        <w:spacing w:after="0" w:line="240" w:lineRule="auto"/>
        <w:ind w:hanging="720"/>
        <w:jc w:val="both"/>
        <w:rPr>
          <w:rFonts w:ascii="Open Sans" w:hAnsi="Open Sans" w:cs="Open Sans"/>
        </w:rPr>
      </w:pPr>
    </w:p>
    <w:p w:rsidRPr="006E46C0" w:rsidR="00464CE6" w:rsidP="00057953" w:rsidRDefault="00345BEA" w14:paraId="165EA2B0" w14:textId="177F4069">
      <w:pPr>
        <w:pStyle w:val="ListParagraph"/>
        <w:spacing w:after="0" w:line="240" w:lineRule="auto"/>
        <w:ind w:left="0" w:firstLine="0"/>
        <w:jc w:val="both"/>
        <w:rPr>
          <w:rFonts w:ascii="Open Sans" w:hAnsi="Open Sans" w:cs="Open Sans"/>
        </w:rPr>
      </w:pPr>
      <w:r w:rsidRPr="00674A1C">
        <w:rPr>
          <w:rFonts w:ascii="Open Sans" w:hAnsi="Open Sans" w:cs="Open Sans"/>
        </w:rPr>
        <w:t>3.</w:t>
      </w:r>
      <w:r w:rsidR="00502D40">
        <w:rPr>
          <w:rFonts w:ascii="Open Sans" w:hAnsi="Open Sans" w:cs="Open Sans"/>
        </w:rPr>
        <w:t>1</w:t>
      </w:r>
      <w:r w:rsidR="009C72B1">
        <w:rPr>
          <w:rFonts w:ascii="Open Sans" w:hAnsi="Open Sans" w:cs="Open Sans"/>
        </w:rPr>
        <w:t>9</w:t>
      </w:r>
      <w:r w:rsidRPr="00674A1C">
        <w:rPr>
          <w:rFonts w:ascii="Open Sans" w:hAnsi="Open Sans" w:cs="Open Sans"/>
        </w:rPr>
        <w:tab/>
      </w:r>
      <w:r w:rsidRPr="00674A1C" w:rsidR="00464CE6">
        <w:rPr>
          <w:rFonts w:ascii="Open Sans" w:hAnsi="Open Sans" w:cs="Open Sans"/>
        </w:rPr>
        <w:t xml:space="preserve">Employers are not required to pay out unused ESST upon an Employee’s termination, resignation, retirement, or other separation from employment so long as that Employer has met the obligations outlined in the </w:t>
      </w:r>
      <w:r w:rsidRPr="00674A1C" w:rsidR="5F9D05BB">
        <w:rPr>
          <w:rFonts w:ascii="Open Sans" w:hAnsi="Open Sans" w:cs="Open Sans"/>
        </w:rPr>
        <w:t>Ordinance</w:t>
      </w:r>
      <w:r w:rsidRPr="00674A1C" w:rsidR="00464CE6">
        <w:rPr>
          <w:rFonts w:ascii="Open Sans" w:hAnsi="Open Sans" w:cs="Open Sans"/>
        </w:rPr>
        <w:t>.</w:t>
      </w:r>
      <w:r w:rsidRPr="00674A1C" w:rsidR="00637611">
        <w:rPr>
          <w:rFonts w:ascii="Open Sans" w:hAnsi="Open Sans" w:cs="Open Sans"/>
        </w:rPr>
        <w:t xml:space="preserve"> (</w:t>
      </w:r>
      <w:r w:rsidRPr="00674A1C" w:rsidR="28893F26">
        <w:rPr>
          <w:rFonts w:ascii="Open Sans" w:hAnsi="Open Sans" w:cs="Open Sans"/>
          <w:color w:val="4472C4" w:themeColor="accent1"/>
        </w:rPr>
        <w:t>S</w:t>
      </w:r>
      <w:r w:rsidRPr="00674A1C" w:rsidR="0A9F1871">
        <w:rPr>
          <w:rFonts w:ascii="Open Sans" w:hAnsi="Open Sans" w:cs="Open Sans"/>
          <w:color w:val="4472C4" w:themeColor="accent1"/>
        </w:rPr>
        <w:t>ee</w:t>
      </w:r>
      <w:r w:rsidRPr="00674A1C" w:rsidR="00637611">
        <w:rPr>
          <w:rFonts w:ascii="Open Sans" w:hAnsi="Open Sans" w:cs="Open Sans"/>
          <w:color w:val="4472C4" w:themeColor="accent1"/>
        </w:rPr>
        <w:t xml:space="preserve"> Saint Paul, Minnesota, Municipal Ordinance §233.03(e</w:t>
      </w:r>
      <w:r w:rsidRPr="00674A1C" w:rsidR="28893F26">
        <w:rPr>
          <w:rFonts w:ascii="Open Sans" w:hAnsi="Open Sans" w:cs="Open Sans"/>
          <w:color w:val="4472C4" w:themeColor="accent1"/>
        </w:rPr>
        <w:t>)</w:t>
      </w:r>
      <w:r w:rsidRPr="00674A1C" w:rsidR="456A5157">
        <w:rPr>
          <w:rFonts w:ascii="Open Sans" w:hAnsi="Open Sans" w:cs="Open Sans"/>
          <w:color w:val="4472C4" w:themeColor="accent1"/>
        </w:rPr>
        <w:t>.</w:t>
      </w:r>
      <w:r w:rsidRPr="00674A1C" w:rsidR="28893F26">
        <w:rPr>
          <w:rFonts w:ascii="Open Sans" w:hAnsi="Open Sans" w:cs="Open Sans"/>
        </w:rPr>
        <w:t>)</w:t>
      </w:r>
    </w:p>
    <w:p w:rsidRPr="00A75054" w:rsidR="00A66B15" w:rsidP="00440EBB" w:rsidRDefault="00A66B15" w14:paraId="19026BB4" w14:textId="77777777">
      <w:pPr>
        <w:pStyle w:val="ListParagraph"/>
        <w:spacing w:after="0" w:line="240" w:lineRule="auto"/>
        <w:ind w:left="3230" w:hanging="720"/>
        <w:jc w:val="both"/>
        <w:rPr>
          <w:rFonts w:ascii="Open Sans" w:hAnsi="Open Sans" w:cs="Open Sans"/>
        </w:rPr>
      </w:pPr>
    </w:p>
    <w:p w:rsidRPr="00502D40" w:rsidR="00464CE6" w:rsidP="00502D40" w:rsidRDefault="00464CE6" w14:paraId="54DF7C13" w14:textId="175A222D">
      <w:pPr>
        <w:spacing w:after="0" w:line="240" w:lineRule="auto"/>
        <w:jc w:val="both"/>
        <w:rPr>
          <w:rFonts w:ascii="Open Sans" w:hAnsi="Open Sans" w:cs="Open Sans"/>
          <w:color w:val="1D57A5"/>
        </w:rPr>
      </w:pPr>
      <w:r w:rsidRPr="00502D40">
        <w:rPr>
          <w:rFonts w:ascii="Open Sans" w:hAnsi="Open Sans" w:cs="Open Sans"/>
          <w:color w:val="1D57A5"/>
        </w:rPr>
        <w:t>Carrying Over ESST Balances from Year to Year</w:t>
      </w:r>
    </w:p>
    <w:p w:rsidRPr="00A66B15" w:rsidR="00A66B15" w:rsidP="00464CE6" w:rsidRDefault="00A66B15" w14:paraId="1D830FA2" w14:textId="72AC25FB">
      <w:pPr>
        <w:spacing w:after="0" w:line="240" w:lineRule="auto"/>
        <w:jc w:val="both"/>
        <w:rPr>
          <w:rFonts w:ascii="Open Sans" w:hAnsi="Open Sans" w:cs="Open Sans"/>
          <w:color w:val="1D57A5"/>
        </w:rPr>
      </w:pPr>
    </w:p>
    <w:p w:rsidR="00464CE6" w:rsidP="00057953" w:rsidRDefault="00F14331" w14:paraId="317E12D3" w14:textId="608228A3">
      <w:pPr>
        <w:spacing w:after="0" w:line="240" w:lineRule="auto"/>
        <w:ind w:left="0" w:firstLine="0"/>
        <w:jc w:val="both"/>
        <w:rPr>
          <w:rFonts w:ascii="Open Sans" w:hAnsi="Open Sans" w:cs="Open Sans"/>
        </w:rPr>
      </w:pPr>
      <w:r>
        <w:rPr>
          <w:rFonts w:ascii="Open Sans" w:hAnsi="Open Sans" w:cs="Open Sans"/>
        </w:rPr>
        <w:t>3.</w:t>
      </w:r>
      <w:r w:rsidR="009C72B1">
        <w:rPr>
          <w:rFonts w:ascii="Open Sans" w:hAnsi="Open Sans" w:cs="Open Sans"/>
        </w:rPr>
        <w:t>20</w:t>
      </w:r>
      <w:r w:rsidR="00241283">
        <w:rPr>
          <w:rFonts w:ascii="Open Sans" w:hAnsi="Open Sans" w:cs="Open Sans"/>
        </w:rPr>
        <w:tab/>
      </w:r>
      <w:r w:rsidRPr="0144E9B2" w:rsidR="00464CE6">
        <w:rPr>
          <w:rFonts w:ascii="Open Sans" w:hAnsi="Open Sans" w:cs="Open Sans"/>
        </w:rPr>
        <w:t xml:space="preserve">Unused </w:t>
      </w:r>
      <w:r w:rsidRPr="0144E9B2" w:rsidR="26844A86">
        <w:rPr>
          <w:rFonts w:ascii="Open Sans" w:hAnsi="Open Sans" w:cs="Open Sans"/>
        </w:rPr>
        <w:t xml:space="preserve">accrued </w:t>
      </w:r>
      <w:r w:rsidRPr="0144E9B2" w:rsidR="00464CE6">
        <w:rPr>
          <w:rFonts w:ascii="Open Sans" w:hAnsi="Open Sans" w:cs="Open Sans"/>
        </w:rPr>
        <w:t>ESST carries over from Year to Year</w:t>
      </w:r>
      <w:r w:rsidRPr="0144E9B2" w:rsidR="00D47940">
        <w:rPr>
          <w:rFonts w:ascii="Open Sans" w:hAnsi="Open Sans" w:cs="Open Sans"/>
        </w:rPr>
        <w:t xml:space="preserve"> unless an </w:t>
      </w:r>
      <w:r w:rsidRPr="0144E9B2" w:rsidR="659E2025">
        <w:rPr>
          <w:rFonts w:ascii="Open Sans" w:hAnsi="Open Sans" w:cs="Open Sans"/>
        </w:rPr>
        <w:t>E</w:t>
      </w:r>
      <w:r w:rsidRPr="0144E9B2" w:rsidR="00D47940">
        <w:rPr>
          <w:rFonts w:ascii="Open Sans" w:hAnsi="Open Sans" w:cs="Open Sans"/>
        </w:rPr>
        <w:t>mployer chooses to pay-out.</w:t>
      </w:r>
      <w:r w:rsidR="00637611">
        <w:rPr>
          <w:rFonts w:ascii="Open Sans" w:hAnsi="Open Sans" w:cs="Open Sans"/>
        </w:rPr>
        <w:t xml:space="preserve"> (</w:t>
      </w:r>
      <w:r w:rsidRPr="210FA12C" w:rsidR="6D696230">
        <w:rPr>
          <w:rFonts w:ascii="Open Sans" w:hAnsi="Open Sans" w:cs="Open Sans"/>
          <w:color w:val="4472C4" w:themeColor="accent1"/>
        </w:rPr>
        <w:t>See</w:t>
      </w:r>
      <w:r w:rsidRPr="00CD2CFF" w:rsidR="00637611">
        <w:rPr>
          <w:rFonts w:ascii="Open Sans" w:hAnsi="Open Sans" w:cs="Open Sans"/>
          <w:color w:val="4472C4" w:themeColor="accent1"/>
        </w:rPr>
        <w:t xml:space="preserve"> Saint Paul, Minnesota, Municipal Ordinance §233.03(c</w:t>
      </w:r>
      <w:r w:rsidRPr="210FA12C" w:rsidR="28893F26">
        <w:rPr>
          <w:rFonts w:ascii="Open Sans" w:hAnsi="Open Sans" w:cs="Open Sans"/>
          <w:color w:val="4472C4" w:themeColor="accent1"/>
        </w:rPr>
        <w:t>)</w:t>
      </w:r>
      <w:r w:rsidRPr="210FA12C" w:rsidR="4AF442FC">
        <w:rPr>
          <w:rFonts w:ascii="Open Sans" w:hAnsi="Open Sans" w:cs="Open Sans"/>
          <w:color w:val="4472C4" w:themeColor="accent1"/>
        </w:rPr>
        <w:t>.</w:t>
      </w:r>
      <w:r w:rsidRPr="210FA12C" w:rsidR="28893F26">
        <w:rPr>
          <w:rFonts w:ascii="Open Sans" w:hAnsi="Open Sans" w:cs="Open Sans"/>
        </w:rPr>
        <w:t>)</w:t>
      </w:r>
    </w:p>
    <w:p w:rsidRPr="00A75054" w:rsidR="00A66B15" w:rsidP="00D47940" w:rsidRDefault="00A66B15" w14:paraId="151F2FDC" w14:textId="77777777">
      <w:pPr>
        <w:spacing w:after="0" w:line="240" w:lineRule="auto"/>
        <w:ind w:left="2160" w:hanging="720"/>
        <w:jc w:val="both"/>
        <w:rPr>
          <w:rFonts w:ascii="Open Sans" w:hAnsi="Open Sans" w:cs="Open Sans"/>
        </w:rPr>
      </w:pPr>
    </w:p>
    <w:p w:rsidR="00464CE6" w:rsidP="00057953" w:rsidRDefault="00F14331" w14:paraId="0FD676F1" w14:textId="7E491D6E">
      <w:pPr>
        <w:spacing w:after="0" w:line="240" w:lineRule="auto"/>
        <w:ind w:left="0" w:firstLine="0"/>
        <w:jc w:val="both"/>
        <w:rPr>
          <w:rFonts w:ascii="Open Sans" w:hAnsi="Open Sans" w:cs="Open Sans"/>
        </w:rPr>
      </w:pPr>
      <w:r>
        <w:rPr>
          <w:rFonts w:ascii="Open Sans" w:hAnsi="Open Sans" w:cs="Open Sans"/>
        </w:rPr>
        <w:t>3.</w:t>
      </w:r>
      <w:r w:rsidR="00502D40">
        <w:rPr>
          <w:rFonts w:ascii="Open Sans" w:hAnsi="Open Sans" w:cs="Open Sans"/>
        </w:rPr>
        <w:t>2</w:t>
      </w:r>
      <w:r w:rsidR="009C72B1">
        <w:rPr>
          <w:rFonts w:ascii="Open Sans" w:hAnsi="Open Sans" w:cs="Open Sans"/>
        </w:rPr>
        <w:t>1</w:t>
      </w:r>
      <w:r>
        <w:rPr>
          <w:rFonts w:ascii="Open Sans" w:hAnsi="Open Sans" w:cs="Open Sans"/>
        </w:rPr>
        <w:t xml:space="preserve"> </w:t>
      </w:r>
      <w:r>
        <w:rPr>
          <w:rFonts w:ascii="Open Sans" w:hAnsi="Open Sans" w:cs="Open Sans"/>
        </w:rPr>
        <w:tab/>
      </w:r>
      <w:r w:rsidR="00875DDF">
        <w:rPr>
          <w:rFonts w:ascii="Open Sans" w:hAnsi="Open Sans" w:cs="Open Sans"/>
        </w:rPr>
        <w:t>A</w:t>
      </w:r>
      <w:r w:rsidRPr="00A75054" w:rsidR="00464CE6">
        <w:rPr>
          <w:rFonts w:ascii="Open Sans" w:hAnsi="Open Sans" w:cs="Open Sans"/>
        </w:rPr>
        <w:t xml:space="preserve">n Employer is required to allow an Employee to carry </w:t>
      </w:r>
      <w:r w:rsidR="001C77FD">
        <w:rPr>
          <w:rFonts w:ascii="Open Sans" w:hAnsi="Open Sans" w:cs="Open Sans"/>
        </w:rPr>
        <w:t xml:space="preserve">over </w:t>
      </w:r>
      <w:r w:rsidRPr="00A75054" w:rsidR="00464CE6">
        <w:rPr>
          <w:rFonts w:ascii="Open Sans" w:hAnsi="Open Sans" w:cs="Open Sans"/>
        </w:rPr>
        <w:t>80</w:t>
      </w:r>
      <w:r w:rsidR="00875DDF">
        <w:rPr>
          <w:rFonts w:ascii="Open Sans" w:hAnsi="Open Sans" w:cs="Open Sans"/>
        </w:rPr>
        <w:t xml:space="preserve"> unused ESST</w:t>
      </w:r>
      <w:r w:rsidR="00B94114">
        <w:rPr>
          <w:rFonts w:ascii="Open Sans" w:hAnsi="Open Sans" w:cs="Open Sans"/>
        </w:rPr>
        <w:t xml:space="preserve"> hours</w:t>
      </w:r>
      <w:r w:rsidRPr="00A75054" w:rsidR="00464CE6">
        <w:rPr>
          <w:rFonts w:ascii="Open Sans" w:hAnsi="Open Sans" w:cs="Open Sans"/>
        </w:rPr>
        <w:t>. An Employer may opt to allow the Employee to carry over more.</w:t>
      </w:r>
      <w:r w:rsidR="00637611">
        <w:rPr>
          <w:rFonts w:ascii="Open Sans" w:hAnsi="Open Sans" w:cs="Open Sans"/>
        </w:rPr>
        <w:t xml:space="preserve"> (</w:t>
      </w:r>
      <w:r w:rsidRPr="1D4F56A5" w:rsidR="3B54CABD">
        <w:rPr>
          <w:rFonts w:ascii="Open Sans" w:hAnsi="Open Sans" w:cs="Open Sans"/>
          <w:color w:val="4472C4" w:themeColor="accent1"/>
        </w:rPr>
        <w:t>See</w:t>
      </w:r>
      <w:r w:rsidRPr="00CD2CFF" w:rsidR="00637611">
        <w:rPr>
          <w:rFonts w:ascii="Open Sans" w:hAnsi="Open Sans" w:cs="Open Sans"/>
          <w:color w:val="4472C4" w:themeColor="accent1"/>
        </w:rPr>
        <w:t xml:space="preserve"> Saint Paul, Minnesota, Municipal Ordinance §233.03(c</w:t>
      </w:r>
      <w:r w:rsidRPr="1D4F56A5" w:rsidR="416071D2">
        <w:rPr>
          <w:rFonts w:ascii="Open Sans" w:hAnsi="Open Sans" w:cs="Open Sans"/>
          <w:color w:val="4472C4" w:themeColor="accent1"/>
        </w:rPr>
        <w:t>)</w:t>
      </w:r>
      <w:r w:rsidRPr="1D4F56A5" w:rsidR="55A69067">
        <w:rPr>
          <w:rFonts w:ascii="Open Sans" w:hAnsi="Open Sans" w:cs="Open Sans"/>
          <w:color w:val="4472C4" w:themeColor="accent1"/>
        </w:rPr>
        <w:t>.)</w:t>
      </w:r>
    </w:p>
    <w:p w:rsidRPr="00A75054" w:rsidR="00A66B15" w:rsidP="00464CE6" w:rsidRDefault="00A66B15" w14:paraId="71ADF969" w14:textId="77777777">
      <w:pPr>
        <w:spacing w:after="0" w:line="240" w:lineRule="auto"/>
        <w:ind w:left="2160" w:hanging="720"/>
        <w:jc w:val="both"/>
        <w:rPr>
          <w:rFonts w:ascii="Open Sans" w:hAnsi="Open Sans" w:cs="Open Sans"/>
        </w:rPr>
      </w:pPr>
    </w:p>
    <w:p w:rsidR="00464CE6" w:rsidP="00057953" w:rsidRDefault="00FD059D" w14:paraId="0CA0DF6E" w14:textId="6B71826B">
      <w:pPr>
        <w:spacing w:after="0" w:line="240" w:lineRule="auto"/>
        <w:ind w:left="0" w:firstLine="0"/>
        <w:jc w:val="both"/>
        <w:rPr>
          <w:rFonts w:ascii="Open Sans" w:hAnsi="Open Sans" w:cs="Open Sans"/>
        </w:rPr>
      </w:pPr>
      <w:r>
        <w:rPr>
          <w:rFonts w:ascii="Open Sans" w:hAnsi="Open Sans" w:cs="Open Sans"/>
        </w:rPr>
        <w:t>3.</w:t>
      </w:r>
      <w:r w:rsidR="00502D40">
        <w:rPr>
          <w:rFonts w:ascii="Open Sans" w:hAnsi="Open Sans" w:cs="Open Sans"/>
        </w:rPr>
        <w:t>2</w:t>
      </w:r>
      <w:r w:rsidR="009C72B1">
        <w:rPr>
          <w:rFonts w:ascii="Open Sans" w:hAnsi="Open Sans" w:cs="Open Sans"/>
        </w:rPr>
        <w:t>2</w:t>
      </w:r>
      <w:r>
        <w:rPr>
          <w:rFonts w:ascii="Open Sans" w:hAnsi="Open Sans" w:cs="Open Sans"/>
        </w:rPr>
        <w:t xml:space="preserve"> </w:t>
      </w:r>
      <w:r>
        <w:rPr>
          <w:rFonts w:ascii="Open Sans" w:hAnsi="Open Sans" w:cs="Open Sans"/>
        </w:rPr>
        <w:tab/>
      </w:r>
      <w:r w:rsidRPr="00A75054" w:rsidR="00464CE6">
        <w:rPr>
          <w:rFonts w:ascii="Open Sans" w:hAnsi="Open Sans" w:cs="Open Sans"/>
        </w:rPr>
        <w:t xml:space="preserve">Employers are required to permit Employees to maintain and/or use their carried over ESST time while concurrently accruing new ESST for </w:t>
      </w:r>
      <w:r w:rsidRPr="5D152D3A" w:rsidR="1344A258">
        <w:rPr>
          <w:rFonts w:ascii="Open Sans" w:hAnsi="Open Sans" w:cs="Open Sans"/>
        </w:rPr>
        <w:t>hour</w:t>
      </w:r>
      <w:r w:rsidRPr="5D152D3A" w:rsidR="7DC957BE">
        <w:rPr>
          <w:rFonts w:ascii="Open Sans" w:hAnsi="Open Sans" w:cs="Open Sans"/>
        </w:rPr>
        <w:t>s</w:t>
      </w:r>
      <w:r w:rsidRPr="00A75054" w:rsidR="00464CE6">
        <w:rPr>
          <w:rFonts w:ascii="Open Sans" w:hAnsi="Open Sans" w:cs="Open Sans"/>
        </w:rPr>
        <w:t xml:space="preserve"> worked.</w:t>
      </w:r>
      <w:r w:rsidR="00637611">
        <w:rPr>
          <w:rFonts w:ascii="Open Sans" w:hAnsi="Open Sans" w:cs="Open Sans"/>
        </w:rPr>
        <w:t xml:space="preserve"> (</w:t>
      </w:r>
      <w:r w:rsidRPr="5D152D3A" w:rsidR="57CBEBCB">
        <w:rPr>
          <w:rFonts w:ascii="Open Sans" w:hAnsi="Open Sans" w:cs="Open Sans"/>
          <w:color w:val="4472C4" w:themeColor="accent1"/>
        </w:rPr>
        <w:t>See</w:t>
      </w:r>
      <w:r w:rsidRPr="00CD2CFF" w:rsidR="00637611">
        <w:rPr>
          <w:rFonts w:ascii="Open Sans" w:hAnsi="Open Sans" w:cs="Open Sans"/>
          <w:color w:val="4472C4" w:themeColor="accent1"/>
        </w:rPr>
        <w:t xml:space="preserve"> Saint Paul, Minnesota, Municipal Ordinance §233.03(c</w:t>
      </w:r>
      <w:r w:rsidRPr="5D152D3A" w:rsidR="73A3AA99">
        <w:rPr>
          <w:rFonts w:ascii="Open Sans" w:hAnsi="Open Sans" w:cs="Open Sans"/>
          <w:color w:val="4472C4" w:themeColor="accent1"/>
        </w:rPr>
        <w:t>)</w:t>
      </w:r>
      <w:r w:rsidRPr="5D152D3A" w:rsidR="7F459026">
        <w:rPr>
          <w:rFonts w:ascii="Open Sans" w:hAnsi="Open Sans" w:cs="Open Sans"/>
          <w:color w:val="4472C4" w:themeColor="accent1"/>
        </w:rPr>
        <w:t>.</w:t>
      </w:r>
      <w:r w:rsidRPr="5D152D3A" w:rsidR="73A3AA99">
        <w:rPr>
          <w:rFonts w:ascii="Open Sans" w:hAnsi="Open Sans" w:cs="Open Sans"/>
        </w:rPr>
        <w:t>)</w:t>
      </w:r>
    </w:p>
    <w:p w:rsidRPr="00A75054" w:rsidR="00A66B15" w:rsidP="00464CE6" w:rsidRDefault="00A66B15" w14:paraId="2E08E14F" w14:textId="77777777">
      <w:pPr>
        <w:spacing w:after="0" w:line="240" w:lineRule="auto"/>
        <w:ind w:left="2160" w:hanging="720"/>
        <w:jc w:val="both"/>
        <w:rPr>
          <w:rFonts w:ascii="Open Sans" w:hAnsi="Open Sans" w:cs="Open Sans"/>
        </w:rPr>
      </w:pPr>
    </w:p>
    <w:p w:rsidR="00D47940" w:rsidP="00440EBB" w:rsidRDefault="00D43863" w14:paraId="6539C3DF" w14:textId="1C7354E3">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w:t>
      </w:r>
      <w:r w:rsidRPr="0144E9B2" w:rsidR="00464CE6">
        <w:rPr>
          <w:rFonts w:ascii="Open Sans" w:hAnsi="Open Sans" w:cs="Open Sans"/>
        </w:rPr>
        <w:t xml:space="preserve"> </w:t>
      </w:r>
      <w:r w:rsidRPr="0144E9B2" w:rsidR="6ED54D86">
        <w:rPr>
          <w:rFonts w:ascii="Open Sans" w:hAnsi="Open Sans" w:cs="Open Sans"/>
        </w:rPr>
        <w:t>Abdi</w:t>
      </w:r>
      <w:r w:rsidRPr="0144E9B2" w:rsidR="00464CE6">
        <w:rPr>
          <w:rFonts w:ascii="Open Sans" w:hAnsi="Open Sans" w:cs="Open Sans"/>
        </w:rPr>
        <w:t xml:space="preserve"> begins working for a sporting goods store in Saint Paul and earns 30 hours in his first Year. In his second Year, he</w:t>
      </w:r>
      <w:r w:rsidRPr="0144E9B2" w:rsidR="00464CE6">
        <w:rPr>
          <w:rFonts w:ascii="Arial" w:hAnsi="Arial" w:cs="Arial"/>
        </w:rPr>
        <w:t> </w:t>
      </w:r>
      <w:r w:rsidRPr="0144E9B2" w:rsidR="00464CE6">
        <w:rPr>
          <w:rFonts w:ascii="Open Sans" w:hAnsi="Open Sans" w:cs="Open Sans"/>
        </w:rPr>
        <w:t>uses</w:t>
      </w:r>
      <w:r w:rsidR="00DD4467">
        <w:rPr>
          <w:rFonts w:ascii="Open Sans" w:hAnsi="Open Sans" w:cs="Open Sans"/>
        </w:rPr>
        <w:t xml:space="preserve"> five</w:t>
      </w:r>
      <w:r w:rsidRPr="0144E9B2" w:rsidR="00464CE6">
        <w:rPr>
          <w:rFonts w:ascii="Open Sans" w:hAnsi="Open Sans" w:cs="Open Sans"/>
        </w:rPr>
        <w:t xml:space="preserve"> </w:t>
      </w:r>
      <w:r w:rsidR="00DD4467">
        <w:rPr>
          <w:rFonts w:ascii="Open Sans" w:hAnsi="Open Sans" w:cs="Open Sans"/>
        </w:rPr>
        <w:t>(</w:t>
      </w:r>
      <w:r w:rsidRPr="0144E9B2" w:rsidR="00464CE6">
        <w:rPr>
          <w:rFonts w:ascii="Open Sans" w:hAnsi="Open Sans" w:cs="Open Sans"/>
        </w:rPr>
        <w:t>5</w:t>
      </w:r>
      <w:r w:rsidR="00DD4467">
        <w:rPr>
          <w:rFonts w:ascii="Open Sans" w:hAnsi="Open Sans" w:cs="Open Sans"/>
        </w:rPr>
        <w:t>)</w:t>
      </w:r>
      <w:r w:rsidRPr="0144E9B2" w:rsidR="00464CE6">
        <w:rPr>
          <w:rFonts w:ascii="Open Sans" w:hAnsi="Open Sans" w:cs="Open Sans"/>
        </w:rPr>
        <w:t xml:space="preserve"> hours of ESST. </w:t>
      </w:r>
      <w:r w:rsidRPr="0144E9B2" w:rsidR="5D9E07FA">
        <w:rPr>
          <w:rFonts w:ascii="Open Sans" w:hAnsi="Open Sans" w:cs="Open Sans"/>
        </w:rPr>
        <w:t>Abdi</w:t>
      </w:r>
      <w:r w:rsidRPr="0144E9B2" w:rsidR="00464CE6">
        <w:rPr>
          <w:rFonts w:ascii="Open Sans" w:hAnsi="Open Sans" w:cs="Open Sans"/>
        </w:rPr>
        <w:t xml:space="preserve"> can still earn 48 hours and end the Year with 73 hours of ESST (30</w:t>
      </w:r>
      <w:r w:rsidRPr="0144E9B2" w:rsidR="00464CE6">
        <w:rPr>
          <w:rFonts w:ascii="Arial" w:hAnsi="Arial" w:cs="Arial"/>
        </w:rPr>
        <w:t> </w:t>
      </w:r>
      <w:r w:rsidRPr="0144E9B2" w:rsidR="00464CE6">
        <w:rPr>
          <w:rFonts w:ascii="Open Sans" w:hAnsi="Open Sans" w:cs="Open Sans"/>
        </w:rPr>
        <w:t>hours – 5 hours = 25 hours. 25 hours + 48 hours = 73 hours of ESST).</w:t>
      </w:r>
    </w:p>
    <w:p w:rsidR="00A66B15" w:rsidP="5E4F1983" w:rsidRDefault="00A66B15" w14:paraId="4B4ED552" w14:textId="556FE208">
      <w:pPr>
        <w:spacing w:after="0" w:line="240" w:lineRule="auto"/>
        <w:ind w:left="720" w:firstLine="0"/>
        <w:jc w:val="both"/>
        <w:rPr>
          <w:rFonts w:ascii="Open Sans" w:hAnsi="Open Sans" w:cs="Open Sans"/>
        </w:rPr>
      </w:pPr>
    </w:p>
    <w:p w:rsidR="001F1AA3" w:rsidP="5E4F1983" w:rsidRDefault="00632204" w14:paraId="3FA3E392" w14:textId="217F1869">
      <w:pPr>
        <w:spacing w:after="0" w:line="240" w:lineRule="auto"/>
        <w:jc w:val="both"/>
        <w:rPr>
          <w:rFonts w:ascii="Open Sans" w:hAnsi="Open Sans" w:cs="Open Sans"/>
        </w:rPr>
      </w:pPr>
      <w:r w:rsidRPr="5E4F1983">
        <w:rPr>
          <w:rFonts w:ascii="Open Sans" w:hAnsi="Open Sans" w:cs="Open Sans"/>
          <w:color w:val="1D57A5"/>
        </w:rPr>
        <w:t>When an Existing PTO Policy Complies with the Ordinance</w:t>
      </w:r>
    </w:p>
    <w:p w:rsidR="5E4F1983" w:rsidP="5E4F1983" w:rsidRDefault="5E4F1983" w14:paraId="010EF1E1" w14:textId="516E9E5A">
      <w:pPr>
        <w:spacing w:after="0" w:line="240" w:lineRule="auto"/>
        <w:ind w:left="0" w:firstLine="0"/>
        <w:jc w:val="both"/>
        <w:rPr>
          <w:rFonts w:ascii="Open Sans" w:hAnsi="Open Sans" w:cs="Open Sans"/>
        </w:rPr>
      </w:pPr>
    </w:p>
    <w:p w:rsidRPr="00674A1C" w:rsidR="00632204" w:rsidP="00057953" w:rsidRDefault="00632204" w14:paraId="130B333E" w14:textId="1232BA15">
      <w:pPr>
        <w:spacing w:after="0" w:line="240" w:lineRule="auto"/>
        <w:ind w:left="0" w:firstLine="0"/>
        <w:jc w:val="both"/>
        <w:rPr>
          <w:rFonts w:ascii="Open Sans" w:hAnsi="Open Sans" w:cs="Open Sans"/>
        </w:rPr>
      </w:pPr>
      <w:r w:rsidRPr="00674A1C">
        <w:rPr>
          <w:rFonts w:ascii="Open Sans" w:hAnsi="Open Sans" w:cs="Open Sans"/>
        </w:rPr>
        <w:t>3.</w:t>
      </w:r>
      <w:r w:rsidR="00624430">
        <w:rPr>
          <w:rFonts w:ascii="Open Sans" w:hAnsi="Open Sans" w:cs="Open Sans"/>
        </w:rPr>
        <w:t>2</w:t>
      </w:r>
      <w:r w:rsidR="009C72B1">
        <w:rPr>
          <w:rFonts w:ascii="Open Sans" w:hAnsi="Open Sans" w:cs="Open Sans"/>
        </w:rPr>
        <w:t>3</w:t>
      </w:r>
      <w:r w:rsidRPr="00674A1C">
        <w:rPr>
          <w:rFonts w:ascii="Open Sans" w:hAnsi="Open Sans" w:cs="Open Sans"/>
        </w:rPr>
        <w:t xml:space="preserve"> </w:t>
      </w:r>
      <w:r w:rsidR="00997FD8">
        <w:rPr>
          <w:rFonts w:ascii="Open Sans" w:hAnsi="Open Sans" w:cs="Open Sans"/>
        </w:rPr>
        <w:tab/>
      </w:r>
      <w:r w:rsidRPr="00674A1C">
        <w:rPr>
          <w:rFonts w:ascii="Open Sans" w:hAnsi="Open Sans" w:cs="Open Sans"/>
        </w:rPr>
        <w:t xml:space="preserve">If an </w:t>
      </w:r>
      <w:r w:rsidR="00290789">
        <w:rPr>
          <w:rFonts w:ascii="Open Sans" w:hAnsi="Open Sans" w:cs="Open Sans"/>
        </w:rPr>
        <w:t>E</w:t>
      </w:r>
      <w:r w:rsidRPr="00674A1C">
        <w:rPr>
          <w:rFonts w:ascii="Open Sans" w:hAnsi="Open Sans" w:cs="Open Sans"/>
        </w:rPr>
        <w:t xml:space="preserve">mployer has a more generous PTO policy </w:t>
      </w:r>
      <w:r w:rsidRPr="0144E9B2" w:rsidR="00B02A2E">
        <w:rPr>
          <w:rFonts w:ascii="Open Sans" w:hAnsi="Open Sans" w:cs="Open Sans"/>
        </w:rPr>
        <w:t>that meets or exceeds the minimum requirements of the Ordinance</w:t>
      </w:r>
      <w:r w:rsidRPr="00674A1C" w:rsidR="00B02A2E">
        <w:rPr>
          <w:rFonts w:ascii="Open Sans" w:hAnsi="Open Sans" w:cs="Open Sans"/>
        </w:rPr>
        <w:t xml:space="preserve"> </w:t>
      </w:r>
      <w:r w:rsidR="00D14246">
        <w:rPr>
          <w:rFonts w:ascii="Open Sans" w:hAnsi="Open Sans" w:cs="Open Sans"/>
        </w:rPr>
        <w:t xml:space="preserve">(48 hours per Year) </w:t>
      </w:r>
      <w:r w:rsidR="00B02A2E">
        <w:rPr>
          <w:rFonts w:ascii="Open Sans" w:hAnsi="Open Sans" w:cs="Open Sans"/>
        </w:rPr>
        <w:t xml:space="preserve">and </w:t>
      </w:r>
      <w:r w:rsidRPr="00674A1C">
        <w:rPr>
          <w:rFonts w:ascii="Open Sans" w:hAnsi="Open Sans" w:cs="Open Sans"/>
        </w:rPr>
        <w:t>allows Employees to use their PTO for sick, vacation</w:t>
      </w:r>
      <w:r w:rsidR="00290789">
        <w:rPr>
          <w:rFonts w:ascii="Open Sans" w:hAnsi="Open Sans" w:cs="Open Sans"/>
        </w:rPr>
        <w:t>,</w:t>
      </w:r>
      <w:r w:rsidRPr="00674A1C">
        <w:rPr>
          <w:rFonts w:ascii="Open Sans" w:hAnsi="Open Sans" w:cs="Open Sans"/>
        </w:rPr>
        <w:t xml:space="preserve"> and/or personal time, Employers do not need to give additional ESST hours. (</w:t>
      </w:r>
      <w:r w:rsidRPr="00674A1C">
        <w:rPr>
          <w:rFonts w:ascii="Open Sans" w:hAnsi="Open Sans" w:cs="Open Sans"/>
          <w:color w:val="4472C4" w:themeColor="accent1"/>
        </w:rPr>
        <w:t>See Saint Paul, Minnesota, Municipal Ordinance §233.03(d)</w:t>
      </w:r>
      <w:r w:rsidR="000F240D">
        <w:rPr>
          <w:rFonts w:ascii="Open Sans" w:hAnsi="Open Sans" w:cs="Open Sans"/>
          <w:color w:val="4472C4" w:themeColor="accent1"/>
        </w:rPr>
        <w:t xml:space="preserve"> and </w:t>
      </w:r>
      <w:r w:rsidRPr="00674A1C" w:rsidR="000F240D">
        <w:rPr>
          <w:rFonts w:ascii="Open Sans" w:hAnsi="Open Sans" w:cs="Open Sans"/>
          <w:color w:val="4472C4" w:themeColor="accent1"/>
        </w:rPr>
        <w:t>§233.</w:t>
      </w:r>
      <w:r w:rsidR="000F240D">
        <w:rPr>
          <w:rFonts w:ascii="Open Sans" w:hAnsi="Open Sans" w:cs="Open Sans"/>
          <w:color w:val="4472C4" w:themeColor="accent1"/>
        </w:rPr>
        <w:t>18</w:t>
      </w:r>
      <w:r w:rsidRPr="00674A1C">
        <w:rPr>
          <w:rFonts w:ascii="Open Sans" w:hAnsi="Open Sans" w:cs="Open Sans"/>
          <w:color w:val="4472C4" w:themeColor="accent1"/>
        </w:rPr>
        <w:t>.</w:t>
      </w:r>
      <w:r w:rsidRPr="00674A1C">
        <w:rPr>
          <w:rFonts w:ascii="Open Sans" w:hAnsi="Open Sans" w:cs="Open Sans"/>
        </w:rPr>
        <w:t>)</w:t>
      </w:r>
    </w:p>
    <w:p w:rsidRPr="00A75054" w:rsidR="00632204" w:rsidP="00632204" w:rsidRDefault="00632204" w14:paraId="4BD17F0C" w14:textId="77777777">
      <w:pPr>
        <w:pStyle w:val="ListParagraph"/>
        <w:spacing w:after="0" w:line="240" w:lineRule="auto"/>
        <w:ind w:left="1440" w:hanging="720"/>
        <w:jc w:val="both"/>
        <w:rPr>
          <w:rFonts w:ascii="Open Sans" w:hAnsi="Open Sans" w:cs="Open Sans"/>
        </w:rPr>
      </w:pPr>
    </w:p>
    <w:p w:rsidRPr="00B02A2E" w:rsidR="00632204" w:rsidP="00057953" w:rsidRDefault="00B02A2E" w14:paraId="3F03D9D5" w14:textId="29821901">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4</w:t>
      </w:r>
      <w:r>
        <w:rPr>
          <w:rFonts w:ascii="Open Sans" w:hAnsi="Open Sans" w:cs="Open Sans"/>
        </w:rPr>
        <w:t xml:space="preserve"> </w:t>
      </w:r>
      <w:r w:rsidR="008D3C5D">
        <w:rPr>
          <w:rFonts w:ascii="Open Sans" w:hAnsi="Open Sans" w:cs="Open Sans"/>
        </w:rPr>
        <w:tab/>
      </w:r>
      <w:r w:rsidRPr="00B02A2E" w:rsidR="00632204">
        <w:rPr>
          <w:rFonts w:ascii="Open Sans" w:hAnsi="Open Sans" w:cs="Open Sans"/>
        </w:rPr>
        <w:t xml:space="preserve">When an Employer offers a PTO policy made up of a combination of sick, </w:t>
      </w:r>
      <w:r w:rsidR="00313FC5">
        <w:rPr>
          <w:rFonts w:ascii="Open Sans" w:hAnsi="Open Sans" w:cs="Open Sans"/>
        </w:rPr>
        <w:t xml:space="preserve">vacation and/or </w:t>
      </w:r>
      <w:r w:rsidRPr="00B02A2E" w:rsidR="00632204">
        <w:rPr>
          <w:rFonts w:ascii="Open Sans" w:hAnsi="Open Sans" w:cs="Open Sans"/>
        </w:rPr>
        <w:t>personal leave, the</w:t>
      </w:r>
      <w:r w:rsidR="00D14246">
        <w:rPr>
          <w:rFonts w:ascii="Arial" w:hAnsi="Arial" w:cs="Arial"/>
        </w:rPr>
        <w:t xml:space="preserve"> </w:t>
      </w:r>
      <w:r w:rsidRPr="00B02A2E" w:rsidR="00632204">
        <w:rPr>
          <w:rFonts w:ascii="Open Sans" w:hAnsi="Open Sans" w:cs="Open Sans"/>
        </w:rPr>
        <w:t>Employer may require an Employee to comply with the Employer’s usua</w:t>
      </w:r>
      <w:r w:rsidR="00313FC5">
        <w:rPr>
          <w:rFonts w:ascii="Arial" w:hAnsi="Arial" w:cs="Arial"/>
        </w:rPr>
        <w:t xml:space="preserve">l </w:t>
      </w:r>
      <w:r w:rsidRPr="00B02A2E" w:rsidR="00632204">
        <w:rPr>
          <w:rFonts w:ascii="Open Sans" w:hAnsi="Open Sans" w:cs="Open Sans"/>
        </w:rPr>
        <w:t>and customary notice and procedural requirements for absences or for requesting leave. However, notice and procedural requirements may not interfere with the purposes for which the</w:t>
      </w:r>
      <w:r w:rsidR="0035392C">
        <w:rPr>
          <w:rFonts w:ascii="Arial" w:hAnsi="Arial" w:cs="Arial"/>
        </w:rPr>
        <w:t xml:space="preserve"> </w:t>
      </w:r>
      <w:r w:rsidRPr="00B02A2E" w:rsidR="00632204">
        <w:rPr>
          <w:rFonts w:ascii="Open Sans" w:hAnsi="Open Sans" w:cs="Open Sans"/>
        </w:rPr>
        <w:t>leave is</w:t>
      </w:r>
      <w:r w:rsidR="0035392C">
        <w:rPr>
          <w:rFonts w:ascii="Arial" w:hAnsi="Arial" w:cs="Arial"/>
        </w:rPr>
        <w:t xml:space="preserve"> </w:t>
      </w:r>
      <w:r w:rsidRPr="00B02A2E" w:rsidR="00632204">
        <w:rPr>
          <w:rFonts w:ascii="Open Sans" w:hAnsi="Open Sans" w:cs="Open Sans"/>
        </w:rPr>
        <w:t>needed or with the requirements of this Ordinance. (</w:t>
      </w:r>
      <w:r w:rsidRPr="00B02A2E" w:rsidR="00632204">
        <w:rPr>
          <w:rFonts w:ascii="Open Sans" w:hAnsi="Open Sans" w:cs="Open Sans"/>
          <w:color w:val="4471C4"/>
        </w:rPr>
        <w:t xml:space="preserve">See </w:t>
      </w:r>
      <w:r w:rsidRPr="00B02A2E" w:rsidR="00632204">
        <w:rPr>
          <w:rFonts w:ascii="Open Sans" w:hAnsi="Open Sans" w:cs="Open Sans"/>
          <w:color w:val="4472C4" w:themeColor="accent1"/>
        </w:rPr>
        <w:t>Saint Paul, Minnesota, Municipal Ordinance §233.03(d).</w:t>
      </w:r>
      <w:r w:rsidRPr="00B02A2E" w:rsidR="00632204">
        <w:rPr>
          <w:rFonts w:ascii="Open Sans" w:hAnsi="Open Sans" w:cs="Open Sans"/>
        </w:rPr>
        <w:t xml:space="preserve">) </w:t>
      </w:r>
    </w:p>
    <w:p w:rsidRPr="00A75054" w:rsidR="00632204" w:rsidP="00632204" w:rsidRDefault="00632204" w14:paraId="11C89E7E" w14:textId="77777777">
      <w:pPr>
        <w:pStyle w:val="ListParagraph"/>
        <w:spacing w:after="0" w:line="240" w:lineRule="auto"/>
        <w:ind w:left="1440" w:hanging="720"/>
        <w:jc w:val="both"/>
        <w:rPr>
          <w:rFonts w:ascii="Open Sans" w:hAnsi="Open Sans" w:cs="Open Sans"/>
        </w:rPr>
      </w:pPr>
    </w:p>
    <w:p w:rsidR="00632204" w:rsidP="00440EBB" w:rsidRDefault="00632204" w14:paraId="587500A5" w14:textId="34350CE2">
      <w:pPr>
        <w:pStyle w:val="ListParagraph"/>
        <w:spacing w:after="0" w:line="240" w:lineRule="auto"/>
        <w:ind w:firstLine="0"/>
        <w:jc w:val="both"/>
        <w:rPr>
          <w:rFonts w:ascii="Open Sans" w:hAnsi="Open Sans" w:cs="Open Sans"/>
        </w:rPr>
      </w:pPr>
      <w:r w:rsidRPr="0144E9B2">
        <w:rPr>
          <w:rFonts w:ascii="Open Sans" w:hAnsi="Open Sans" w:cs="Open Sans"/>
          <w:i/>
          <w:iCs/>
        </w:rPr>
        <w:t>Example</w:t>
      </w:r>
      <w:r w:rsidRPr="00A75054">
        <w:rPr>
          <w:rFonts w:ascii="Open Sans" w:hAnsi="Open Sans" w:cs="Open Sans"/>
        </w:rPr>
        <w:t xml:space="preserve">: Derrick’s Employer has a PTO policy that meets the requirements of the Ordinance. That policy requires Derrick to provide notice </w:t>
      </w:r>
      <w:r w:rsidR="001F153E">
        <w:rPr>
          <w:rFonts w:ascii="Open Sans" w:hAnsi="Open Sans" w:cs="Open Sans"/>
        </w:rPr>
        <w:t>one (</w:t>
      </w:r>
      <w:r w:rsidRPr="00A75054">
        <w:rPr>
          <w:rFonts w:ascii="Open Sans" w:hAnsi="Open Sans" w:cs="Open Sans"/>
        </w:rPr>
        <w:t>1</w:t>
      </w:r>
      <w:r w:rsidR="001F153E">
        <w:rPr>
          <w:rFonts w:ascii="Open Sans" w:hAnsi="Open Sans" w:cs="Open Sans"/>
        </w:rPr>
        <w:t>)</w:t>
      </w:r>
      <w:r w:rsidRPr="00A75054">
        <w:rPr>
          <w:rFonts w:ascii="Open Sans" w:hAnsi="Open Sans" w:cs="Open Sans"/>
        </w:rPr>
        <w:t xml:space="preserve"> week in advance of taking leave. Under most circumstances, this is a permissible requirement. However, Derrick suddenly needs to take time off unexpectedly to care for his sick child. Because the Ordinance requires Derrick’s Employer to allow him to use ESST for that purpose, they cannot deny him</w:t>
      </w:r>
      <w:r w:rsidR="00B5307D">
        <w:rPr>
          <w:rFonts w:ascii="Arial" w:hAnsi="Arial" w:cs="Arial"/>
        </w:rPr>
        <w:t xml:space="preserve"> </w:t>
      </w:r>
      <w:r w:rsidRPr="00A75054">
        <w:rPr>
          <w:rFonts w:ascii="Open Sans" w:hAnsi="Open Sans" w:cs="Open Sans"/>
        </w:rPr>
        <w:t>leave. However, had Derrick requested time off for vacation instead, they could deny his request for PTO for lack of notice.</w:t>
      </w:r>
    </w:p>
    <w:p w:rsidRPr="00A75054" w:rsidR="00632204" w:rsidP="00632204" w:rsidRDefault="00632204" w14:paraId="1BA68E9D" w14:textId="77777777">
      <w:pPr>
        <w:pStyle w:val="ListParagraph"/>
        <w:spacing w:after="0" w:line="240" w:lineRule="auto"/>
        <w:ind w:left="1440" w:hanging="720"/>
        <w:jc w:val="both"/>
        <w:rPr>
          <w:rFonts w:ascii="Open Sans" w:hAnsi="Open Sans" w:cs="Open Sans"/>
        </w:rPr>
      </w:pPr>
    </w:p>
    <w:p w:rsidR="00632204" w:rsidP="00DA63F9" w:rsidRDefault="0089660B" w14:paraId="5FB9DA40" w14:textId="3AB580B6">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5</w:t>
      </w:r>
      <w:r w:rsidR="00624430">
        <w:rPr>
          <w:rFonts w:ascii="Open Sans" w:hAnsi="Open Sans" w:cs="Open Sans"/>
        </w:rPr>
        <w:tab/>
      </w:r>
      <w:r w:rsidR="000F6FBE">
        <w:rPr>
          <w:rFonts w:ascii="Open Sans" w:hAnsi="Open Sans" w:cs="Open Sans"/>
        </w:rPr>
        <w:t xml:space="preserve">An </w:t>
      </w:r>
      <w:r w:rsidRPr="57B51281" w:rsidR="00632204">
        <w:rPr>
          <w:rFonts w:ascii="Open Sans" w:hAnsi="Open Sans" w:cs="Open Sans"/>
        </w:rPr>
        <w:t>Employer does not need to provide additional leave for ESST under the Ordinance if an Employee uses all paid leave under a general PTO policy for a reason unrelated to ESST. (</w:t>
      </w:r>
      <w:r w:rsidRPr="57B51281" w:rsidR="00632204">
        <w:rPr>
          <w:rFonts w:ascii="Open Sans" w:hAnsi="Open Sans" w:cs="Open Sans"/>
          <w:color w:val="4471C4"/>
        </w:rPr>
        <w:t>See</w:t>
      </w:r>
      <w:r w:rsidRPr="57B51281" w:rsidR="00632204">
        <w:rPr>
          <w:rFonts w:ascii="Open Sans" w:hAnsi="Open Sans" w:cs="Open Sans"/>
          <w:i/>
          <w:color w:val="4471C4"/>
        </w:rPr>
        <w:t xml:space="preserve"> </w:t>
      </w:r>
      <w:r w:rsidRPr="002D3D6A" w:rsidR="00632204">
        <w:rPr>
          <w:rFonts w:ascii="Open Sans" w:hAnsi="Open Sans" w:cs="Open Sans"/>
          <w:color w:val="4472C4" w:themeColor="accent1"/>
        </w:rPr>
        <w:t>Saint Paul, Minnesota, Municipal Ordinance §233.03(d</w:t>
      </w:r>
      <w:r w:rsidRPr="57B51281" w:rsidR="00632204">
        <w:rPr>
          <w:rFonts w:ascii="Open Sans" w:hAnsi="Open Sans" w:cs="Open Sans"/>
          <w:color w:val="4472C4" w:themeColor="accent1"/>
        </w:rPr>
        <w:t>).</w:t>
      </w:r>
      <w:r w:rsidRPr="57B51281" w:rsidR="00632204">
        <w:rPr>
          <w:rFonts w:ascii="Open Sans" w:hAnsi="Open Sans" w:cs="Open Sans"/>
        </w:rPr>
        <w:t>)</w:t>
      </w:r>
    </w:p>
    <w:p w:rsidRPr="00A75054" w:rsidR="00632204" w:rsidP="00632204" w:rsidRDefault="00632204" w14:paraId="77F6B272" w14:textId="77777777">
      <w:pPr>
        <w:spacing w:after="0" w:line="240" w:lineRule="auto"/>
        <w:ind w:left="1440" w:hanging="720"/>
        <w:jc w:val="both"/>
        <w:rPr>
          <w:rFonts w:ascii="Open Sans" w:hAnsi="Open Sans" w:cs="Open Sans"/>
        </w:rPr>
      </w:pPr>
    </w:p>
    <w:p w:rsidR="00632204" w:rsidP="00440EBB" w:rsidRDefault="00632204" w14:paraId="4E28C084" w14:textId="43C8F066">
      <w:pPr>
        <w:spacing w:after="0" w:line="240" w:lineRule="auto"/>
        <w:ind w:left="720"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 xml:space="preserve">: If Ashley’s Employer offers 80 hours of PTO </w:t>
      </w:r>
      <w:r w:rsidR="00692133">
        <w:rPr>
          <w:rFonts w:ascii="Open Sans" w:hAnsi="Open Sans" w:cs="Open Sans"/>
        </w:rPr>
        <w:t xml:space="preserve">a Year </w:t>
      </w:r>
      <w:r w:rsidRPr="00A75054">
        <w:rPr>
          <w:rFonts w:ascii="Open Sans" w:hAnsi="Open Sans" w:cs="Open Sans"/>
        </w:rPr>
        <w:t>and Ashley uses all her PTO hours on a</w:t>
      </w:r>
      <w:r w:rsidRPr="00A75054">
        <w:rPr>
          <w:rFonts w:ascii="Arial" w:hAnsi="Arial" w:cs="Arial"/>
        </w:rPr>
        <w:t> </w:t>
      </w:r>
      <w:r w:rsidRPr="00A75054">
        <w:rPr>
          <w:rFonts w:ascii="Open Sans" w:hAnsi="Open Sans" w:cs="Open Sans"/>
        </w:rPr>
        <w:t>vacation, her Employer does not need to offer more paid time off for ESST because her Employer</w:t>
      </w:r>
      <w:r w:rsidRPr="00A75054">
        <w:rPr>
          <w:rFonts w:ascii="Arial" w:hAnsi="Arial" w:cs="Arial"/>
        </w:rPr>
        <w:t> </w:t>
      </w:r>
      <w:r w:rsidRPr="00A75054">
        <w:rPr>
          <w:rFonts w:ascii="Open Sans" w:hAnsi="Open Sans" w:cs="Open Sans"/>
        </w:rPr>
        <w:t>has provided the minimum amount of PTO required by the Ordinance.</w:t>
      </w:r>
    </w:p>
    <w:p w:rsidRPr="008870D7" w:rsidR="00632204" w:rsidP="00632204" w:rsidRDefault="00632204" w14:paraId="0C6E6099" w14:textId="77777777">
      <w:pPr>
        <w:spacing w:after="0" w:line="240" w:lineRule="auto"/>
        <w:ind w:left="1440" w:firstLine="0"/>
        <w:jc w:val="both"/>
        <w:rPr>
          <w:rFonts w:ascii="Open Sans" w:hAnsi="Open Sans" w:cs="Open Sans"/>
        </w:rPr>
      </w:pPr>
    </w:p>
    <w:p w:rsidR="00632204" w:rsidP="00DA63F9" w:rsidRDefault="0089660B" w14:paraId="017C7C7E" w14:textId="196A1FA8">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6</w:t>
      </w:r>
      <w:r>
        <w:rPr>
          <w:rFonts w:ascii="Open Sans" w:hAnsi="Open Sans" w:cs="Open Sans"/>
        </w:rPr>
        <w:t xml:space="preserve"> </w:t>
      </w:r>
      <w:r>
        <w:rPr>
          <w:rFonts w:ascii="Open Sans" w:hAnsi="Open Sans" w:cs="Open Sans"/>
        </w:rPr>
        <w:tab/>
      </w:r>
      <w:r>
        <w:rPr>
          <w:rFonts w:ascii="Open Sans" w:hAnsi="Open Sans" w:cs="Open Sans"/>
        </w:rPr>
        <w:t>A</w:t>
      </w:r>
      <w:r w:rsidRPr="00A75054" w:rsidR="00632204">
        <w:rPr>
          <w:rFonts w:ascii="Open Sans" w:hAnsi="Open Sans" w:cs="Open Sans"/>
        </w:rPr>
        <w:t xml:space="preserve">n Employer providing a PTO policy </w:t>
      </w:r>
      <w:r w:rsidRPr="5D152D3A" w:rsidR="00632204">
        <w:rPr>
          <w:rFonts w:ascii="Open Sans" w:hAnsi="Open Sans" w:cs="Open Sans"/>
        </w:rPr>
        <w:t>that</w:t>
      </w:r>
      <w:r w:rsidR="008D4B0F">
        <w:rPr>
          <w:rFonts w:ascii="Arial" w:hAnsi="Arial" w:cs="Arial"/>
        </w:rPr>
        <w:t xml:space="preserve"> </w:t>
      </w:r>
      <w:r w:rsidRPr="5D152D3A" w:rsidR="00632204">
        <w:rPr>
          <w:rFonts w:ascii="Open Sans" w:hAnsi="Open Sans" w:cs="Open Sans"/>
        </w:rPr>
        <w:t>meets</w:t>
      </w:r>
      <w:r w:rsidRPr="00A75054" w:rsidR="00632204">
        <w:rPr>
          <w:rFonts w:ascii="Open Sans" w:hAnsi="Open Sans" w:cs="Open Sans"/>
        </w:rPr>
        <w:t xml:space="preserve"> the minimum requirements of the Ordinance is required to maintain records showing Employee reasons for use of the PTO (</w:t>
      </w:r>
      <w:r w:rsidRPr="5D152D3A" w:rsidR="00632204">
        <w:rPr>
          <w:rFonts w:ascii="Open Sans" w:hAnsi="Open Sans" w:cs="Open Sans"/>
        </w:rPr>
        <w:t>for example,</w:t>
      </w:r>
      <w:r w:rsidRPr="00A75054" w:rsidR="00632204">
        <w:rPr>
          <w:rFonts w:ascii="Open Sans" w:hAnsi="Open Sans" w:cs="Open Sans"/>
        </w:rPr>
        <w:t xml:space="preserve"> vacation, sick time, safe time</w:t>
      </w:r>
      <w:r w:rsidRPr="5D152D3A" w:rsidR="00632204">
        <w:rPr>
          <w:rFonts w:ascii="Open Sans" w:hAnsi="Open Sans" w:cs="Open Sans"/>
        </w:rPr>
        <w:t>). (</w:t>
      </w:r>
      <w:r w:rsidRPr="5D152D3A" w:rsidR="00632204">
        <w:rPr>
          <w:rFonts w:ascii="Open Sans" w:hAnsi="Open Sans" w:cs="Open Sans"/>
          <w:color w:val="4471C4"/>
        </w:rPr>
        <w:t>See</w:t>
      </w:r>
      <w:r w:rsidRPr="5D152D3A" w:rsidR="00632204">
        <w:rPr>
          <w:rFonts w:ascii="Open Sans" w:hAnsi="Open Sans" w:cs="Open Sans"/>
          <w:i/>
          <w:color w:val="4471C4"/>
        </w:rPr>
        <w:t xml:space="preserve"> </w:t>
      </w:r>
      <w:r w:rsidRPr="002D3D6A" w:rsidR="00632204">
        <w:rPr>
          <w:rFonts w:ascii="Open Sans" w:hAnsi="Open Sans" w:cs="Open Sans"/>
          <w:color w:val="4472C4" w:themeColor="accent1"/>
        </w:rPr>
        <w:t>Saint Paul, Minnesota, Municipal Ordinance §233.</w:t>
      </w:r>
      <w:r w:rsidRPr="5D152D3A" w:rsidR="00632204">
        <w:rPr>
          <w:rFonts w:ascii="Open Sans" w:hAnsi="Open Sans" w:cs="Open Sans"/>
          <w:color w:val="4472C4" w:themeColor="accent1"/>
        </w:rPr>
        <w:t>09(a).</w:t>
      </w:r>
      <w:r w:rsidRPr="5D152D3A" w:rsidR="00632204">
        <w:rPr>
          <w:rFonts w:ascii="Open Sans" w:hAnsi="Open Sans" w:cs="Open Sans"/>
        </w:rPr>
        <w:t>)</w:t>
      </w:r>
    </w:p>
    <w:p w:rsidRPr="00A75054" w:rsidR="00632204" w:rsidP="00632204" w:rsidRDefault="00632204" w14:paraId="1FC09603" w14:textId="77777777">
      <w:pPr>
        <w:spacing w:after="0" w:line="240" w:lineRule="auto"/>
        <w:ind w:left="1440" w:hanging="720"/>
        <w:jc w:val="both"/>
        <w:rPr>
          <w:rFonts w:ascii="Open Sans" w:hAnsi="Open Sans" w:cs="Open Sans"/>
        </w:rPr>
      </w:pPr>
    </w:p>
    <w:p w:rsidRPr="00A75054" w:rsidR="00632204" w:rsidP="00DA63F9" w:rsidRDefault="00D02330" w14:paraId="3A47B953" w14:textId="34831B46">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7</w:t>
      </w:r>
      <w:r>
        <w:rPr>
          <w:rFonts w:ascii="Open Sans" w:hAnsi="Open Sans" w:cs="Open Sans"/>
        </w:rPr>
        <w:t xml:space="preserve"> </w:t>
      </w:r>
      <w:r>
        <w:rPr>
          <w:rFonts w:ascii="Open Sans" w:hAnsi="Open Sans" w:cs="Open Sans"/>
        </w:rPr>
        <w:tab/>
      </w:r>
      <w:r w:rsidRPr="0144E9B2" w:rsidR="00632204">
        <w:rPr>
          <w:rFonts w:ascii="Open Sans" w:hAnsi="Open Sans" w:cs="Open Sans"/>
        </w:rPr>
        <w:t>If the Employer provides</w:t>
      </w:r>
      <w:r w:rsidR="006852A0">
        <w:rPr>
          <w:rFonts w:ascii="Open Sans" w:hAnsi="Open Sans" w:cs="Open Sans"/>
        </w:rPr>
        <w:t xml:space="preserve"> </w:t>
      </w:r>
      <w:r w:rsidRPr="0144E9B2" w:rsidR="00632204">
        <w:rPr>
          <w:rFonts w:ascii="Open Sans" w:hAnsi="Open Sans" w:cs="Open Sans"/>
        </w:rPr>
        <w:t>PTO leave to meet their ESST</w:t>
      </w:r>
      <w:r w:rsidR="00D66E12">
        <w:rPr>
          <w:rFonts w:ascii="Arial" w:hAnsi="Arial" w:cs="Arial"/>
        </w:rPr>
        <w:t xml:space="preserve"> </w:t>
      </w:r>
      <w:r w:rsidRPr="0144E9B2" w:rsidR="00632204">
        <w:rPr>
          <w:rFonts w:ascii="Open Sans" w:hAnsi="Open Sans" w:cs="Open Sans"/>
        </w:rPr>
        <w:t>requirement, the Employer’s ESST policy must inform Employees of their right</w:t>
      </w:r>
      <w:r w:rsidR="00972F86">
        <w:rPr>
          <w:rFonts w:ascii="Arial" w:hAnsi="Arial" w:cs="Arial"/>
        </w:rPr>
        <w:t xml:space="preserve"> </w:t>
      </w:r>
      <w:r w:rsidRPr="0144E9B2" w:rsidR="00632204">
        <w:rPr>
          <w:rFonts w:ascii="Open Sans" w:hAnsi="Open Sans" w:cs="Open Sans"/>
        </w:rPr>
        <w:t>to ESST and that it</w:t>
      </w:r>
      <w:r w:rsidR="00972F86">
        <w:rPr>
          <w:rFonts w:ascii="Arial" w:hAnsi="Arial" w:cs="Arial"/>
        </w:rPr>
        <w:t xml:space="preserve"> </w:t>
      </w:r>
      <w:r w:rsidRPr="0144E9B2" w:rsidR="00632204">
        <w:rPr>
          <w:rFonts w:ascii="Open Sans" w:hAnsi="Open Sans" w:cs="Open Sans"/>
        </w:rPr>
        <w:t>is</w:t>
      </w:r>
      <w:r w:rsidR="00972F86">
        <w:rPr>
          <w:rFonts w:ascii="Arial" w:hAnsi="Arial" w:cs="Arial"/>
        </w:rPr>
        <w:t xml:space="preserve"> </w:t>
      </w:r>
      <w:r w:rsidRPr="0144E9B2" w:rsidR="00632204">
        <w:rPr>
          <w:rFonts w:ascii="Open Sans" w:hAnsi="Open Sans" w:cs="Open Sans"/>
        </w:rPr>
        <w:t>being met by PTO</w:t>
      </w:r>
      <w:r w:rsidR="00972F86">
        <w:rPr>
          <w:rFonts w:ascii="Open Sans" w:hAnsi="Open Sans" w:cs="Open Sans"/>
        </w:rPr>
        <w:t xml:space="preserve"> instead</w:t>
      </w:r>
      <w:r w:rsidRPr="0144E9B2" w:rsidR="00632204">
        <w:rPr>
          <w:rFonts w:ascii="Open Sans" w:hAnsi="Open Sans" w:cs="Open Sans"/>
        </w:rPr>
        <w:t>.</w:t>
      </w:r>
      <w:r w:rsidR="00632204">
        <w:rPr>
          <w:rFonts w:ascii="Open Sans" w:hAnsi="Open Sans" w:cs="Open Sans"/>
        </w:rPr>
        <w:t xml:space="preserve"> (</w:t>
      </w:r>
      <w:r w:rsidRPr="57B51281" w:rsidR="00632204">
        <w:rPr>
          <w:rFonts w:ascii="Open Sans" w:hAnsi="Open Sans" w:cs="Open Sans"/>
          <w:color w:val="4471C4"/>
        </w:rPr>
        <w:t>See</w:t>
      </w:r>
      <w:r w:rsidRPr="57B51281" w:rsidR="00632204">
        <w:rPr>
          <w:rFonts w:ascii="Open Sans" w:hAnsi="Open Sans" w:cs="Open Sans"/>
          <w:i/>
          <w:color w:val="4471C4"/>
        </w:rPr>
        <w:t xml:space="preserve"> </w:t>
      </w:r>
      <w:r w:rsidRPr="002D3D6A" w:rsidR="00632204">
        <w:rPr>
          <w:rFonts w:ascii="Open Sans" w:hAnsi="Open Sans" w:cs="Open Sans"/>
          <w:color w:val="4472C4" w:themeColor="accent1"/>
        </w:rPr>
        <w:t>Saint Paul, Minnesota, Municipal Ordinance §233.03(d</w:t>
      </w:r>
      <w:r w:rsidRPr="57B51281" w:rsidR="00632204">
        <w:rPr>
          <w:rFonts w:ascii="Open Sans" w:hAnsi="Open Sans" w:cs="Open Sans"/>
          <w:color w:val="4472C4" w:themeColor="accent1"/>
        </w:rPr>
        <w:t>).</w:t>
      </w:r>
      <w:r w:rsidRPr="57B51281" w:rsidR="00632204">
        <w:rPr>
          <w:rFonts w:ascii="Open Sans" w:hAnsi="Open Sans" w:cs="Open Sans"/>
        </w:rPr>
        <w:t>)</w:t>
      </w:r>
    </w:p>
    <w:p w:rsidRPr="00A66B15" w:rsidR="00632204" w:rsidP="00D02330" w:rsidRDefault="00632204" w14:paraId="7B533B10" w14:textId="77777777">
      <w:pPr>
        <w:spacing w:after="0" w:line="240" w:lineRule="auto"/>
        <w:ind w:left="0" w:firstLine="0"/>
        <w:jc w:val="both"/>
        <w:rPr>
          <w:rFonts w:ascii="Open Sans" w:hAnsi="Open Sans" w:cs="Open Sans"/>
        </w:rPr>
      </w:pPr>
    </w:p>
    <w:p w:rsidRPr="009617C9" w:rsidR="00464CE6" w:rsidP="00624430" w:rsidRDefault="00464CE6" w14:paraId="0F5A31FD" w14:textId="10434DB7">
      <w:pPr>
        <w:spacing w:after="0" w:line="240" w:lineRule="auto"/>
        <w:ind w:left="0" w:firstLine="0"/>
        <w:jc w:val="both"/>
        <w:rPr>
          <w:rFonts w:ascii="Open Sans" w:hAnsi="Open Sans" w:cs="Open Sans"/>
          <w:color w:val="1D57A5"/>
        </w:rPr>
      </w:pPr>
      <w:r w:rsidRPr="009617C9">
        <w:rPr>
          <w:rFonts w:ascii="Open Sans" w:hAnsi="Open Sans" w:cs="Open Sans"/>
          <w:color w:val="1D57A5"/>
        </w:rPr>
        <w:t>ESST Accrual Method for Salaried, On-Call, and Seasonal Employees</w:t>
      </w:r>
    </w:p>
    <w:p w:rsidRPr="00A66B15" w:rsidR="00A66B15" w:rsidP="00464CE6" w:rsidRDefault="00A66B15" w14:paraId="4E1675C4" w14:textId="77777777">
      <w:pPr>
        <w:spacing w:after="0" w:line="240" w:lineRule="auto"/>
        <w:jc w:val="both"/>
        <w:rPr>
          <w:rFonts w:ascii="Open Sans" w:hAnsi="Open Sans" w:cs="Open Sans"/>
          <w:color w:val="1D57A5"/>
        </w:rPr>
      </w:pPr>
    </w:p>
    <w:p w:rsidR="00464CE6" w:rsidP="00DA63F9" w:rsidRDefault="009617C9" w14:paraId="2E7CEF00" w14:textId="76995562">
      <w:pPr>
        <w:spacing w:after="0" w:line="240" w:lineRule="auto"/>
        <w:ind w:left="0" w:firstLine="0"/>
        <w:jc w:val="both"/>
        <w:rPr>
          <w:rFonts w:ascii="Open Sans" w:hAnsi="Open Sans" w:cs="Open Sans"/>
        </w:rPr>
      </w:pPr>
      <w:r>
        <w:rPr>
          <w:rFonts w:ascii="Open Sans" w:hAnsi="Open Sans" w:cs="Open Sans"/>
        </w:rPr>
        <w:t>3.</w:t>
      </w:r>
      <w:r w:rsidR="00624430">
        <w:rPr>
          <w:rFonts w:ascii="Open Sans" w:hAnsi="Open Sans" w:cs="Open Sans"/>
        </w:rPr>
        <w:t>2</w:t>
      </w:r>
      <w:r w:rsidR="009C72B1">
        <w:rPr>
          <w:rFonts w:ascii="Open Sans" w:hAnsi="Open Sans" w:cs="Open Sans"/>
        </w:rPr>
        <w:t>8</w:t>
      </w:r>
      <w:r>
        <w:rPr>
          <w:rFonts w:ascii="Open Sans" w:hAnsi="Open Sans" w:cs="Open Sans"/>
        </w:rPr>
        <w:t xml:space="preserve"> </w:t>
      </w:r>
      <w:r>
        <w:rPr>
          <w:rFonts w:ascii="Open Sans" w:hAnsi="Open Sans" w:cs="Open Sans"/>
        </w:rPr>
        <w:tab/>
      </w:r>
      <w:r w:rsidRPr="00A75054" w:rsidR="00464CE6">
        <w:rPr>
          <w:rFonts w:ascii="Open Sans" w:hAnsi="Open Sans" w:cs="Open Sans"/>
        </w:rPr>
        <w:t>Salaried Employees accrue ESST based on their expected hours worked per week.</w:t>
      </w:r>
      <w:r w:rsidR="00637611">
        <w:rPr>
          <w:rFonts w:ascii="Open Sans" w:hAnsi="Open Sans" w:cs="Open Sans"/>
        </w:rPr>
        <w:t xml:space="preserve"> (</w:t>
      </w:r>
      <w:r w:rsidRPr="7EA249FA" w:rsidR="3DD080B1">
        <w:rPr>
          <w:rFonts w:ascii="Open Sans" w:hAnsi="Open Sans" w:cs="Open Sans"/>
          <w:color w:val="4472C4" w:themeColor="accent1"/>
        </w:rPr>
        <w:t>See</w:t>
      </w:r>
      <w:r w:rsidRPr="00CD2CFF" w:rsidR="00637611">
        <w:rPr>
          <w:rFonts w:ascii="Open Sans" w:hAnsi="Open Sans" w:cs="Open Sans"/>
          <w:color w:val="4472C4" w:themeColor="accent1"/>
        </w:rPr>
        <w:t xml:space="preserve"> Saint Paul, Minnesota, Municipal Ordinance §233.03</w:t>
      </w:r>
      <w:r w:rsidRPr="7EA249FA" w:rsidR="5B90177B">
        <w:rPr>
          <w:rFonts w:ascii="Open Sans" w:hAnsi="Open Sans" w:cs="Open Sans"/>
          <w:color w:val="4472C4" w:themeColor="accent1"/>
        </w:rPr>
        <w:t>.</w:t>
      </w:r>
      <w:r w:rsidRPr="7EA249FA" w:rsidR="00637611">
        <w:rPr>
          <w:rFonts w:ascii="Open Sans" w:hAnsi="Open Sans" w:cs="Open Sans"/>
        </w:rPr>
        <w:t>)</w:t>
      </w:r>
    </w:p>
    <w:p w:rsidRPr="00A75054" w:rsidR="00A66B15" w:rsidP="00464CE6" w:rsidRDefault="00A66B15" w14:paraId="6C906D28" w14:textId="77777777">
      <w:pPr>
        <w:spacing w:after="0" w:line="240" w:lineRule="auto"/>
        <w:ind w:left="2160" w:hanging="720"/>
        <w:jc w:val="both"/>
        <w:rPr>
          <w:rFonts w:ascii="Open Sans" w:hAnsi="Open Sans" w:cs="Open Sans"/>
        </w:rPr>
      </w:pPr>
    </w:p>
    <w:p w:rsidR="00464CE6" w:rsidP="006677E2" w:rsidRDefault="00851676" w14:paraId="20999EA2" w14:textId="3C5A3FA1">
      <w:pPr>
        <w:spacing w:after="0" w:line="240" w:lineRule="auto"/>
        <w:ind w:left="720" w:firstLine="0"/>
        <w:jc w:val="both"/>
        <w:rPr>
          <w:rFonts w:ascii="Open Sans" w:hAnsi="Open Sans" w:cs="Open Sans"/>
        </w:rPr>
      </w:pPr>
      <w:r w:rsidRPr="00A75054">
        <w:rPr>
          <w:rFonts w:ascii="Open Sans" w:hAnsi="Open Sans" w:cs="Open Sans"/>
          <w:i/>
          <w:iCs/>
        </w:rPr>
        <w:t>Example</w:t>
      </w:r>
      <w:r w:rsidRPr="00A75054">
        <w:rPr>
          <w:rFonts w:ascii="Open Sans" w:hAnsi="Open Sans" w:cs="Open Sans"/>
        </w:rPr>
        <w:t>:</w:t>
      </w:r>
      <w:r w:rsidRPr="00A75054" w:rsidR="00464CE6">
        <w:rPr>
          <w:rFonts w:ascii="Open Sans" w:hAnsi="Open Sans" w:cs="Open Sans"/>
        </w:rPr>
        <w:t xml:space="preserve"> Jeremy is a salaried Employee who generally works at least 40 hours per week. After </w:t>
      </w:r>
      <w:r w:rsidR="006C610C">
        <w:rPr>
          <w:rFonts w:ascii="Open Sans" w:hAnsi="Open Sans" w:cs="Open Sans"/>
        </w:rPr>
        <w:t>three (</w:t>
      </w:r>
      <w:r w:rsidRPr="00A75054" w:rsidR="00464CE6">
        <w:rPr>
          <w:rFonts w:ascii="Open Sans" w:hAnsi="Open Sans" w:cs="Open Sans"/>
        </w:rPr>
        <w:t>3</w:t>
      </w:r>
      <w:r w:rsidR="006C610C">
        <w:rPr>
          <w:rFonts w:ascii="Open Sans" w:hAnsi="Open Sans" w:cs="Open Sans"/>
        </w:rPr>
        <w:t>)</w:t>
      </w:r>
      <w:r w:rsidRPr="00A75054" w:rsidR="00464CE6">
        <w:rPr>
          <w:rFonts w:ascii="Open Sans" w:hAnsi="Open Sans" w:cs="Open Sans"/>
        </w:rPr>
        <w:t xml:space="preserve"> weeks, Jeremy will earn </w:t>
      </w:r>
      <w:r w:rsidR="006C610C">
        <w:rPr>
          <w:rFonts w:ascii="Open Sans" w:hAnsi="Open Sans" w:cs="Open Sans"/>
        </w:rPr>
        <w:t>four (</w:t>
      </w:r>
      <w:r w:rsidRPr="00A75054" w:rsidR="00464CE6">
        <w:rPr>
          <w:rFonts w:ascii="Open Sans" w:hAnsi="Open Sans" w:cs="Open Sans"/>
        </w:rPr>
        <w:t>4</w:t>
      </w:r>
      <w:r w:rsidR="006C610C">
        <w:rPr>
          <w:rFonts w:ascii="Open Sans" w:hAnsi="Open Sans" w:cs="Open Sans"/>
        </w:rPr>
        <w:t>)</w:t>
      </w:r>
      <w:r w:rsidRPr="00A75054" w:rsidR="00464CE6">
        <w:rPr>
          <w:rFonts w:ascii="Open Sans" w:hAnsi="Open Sans" w:cs="Open Sans"/>
        </w:rPr>
        <w:t xml:space="preserve"> hours of ESST (40 hours per week X 3 weeks =</w:t>
      </w:r>
      <w:r w:rsidR="00FC31A9">
        <w:rPr>
          <w:rFonts w:ascii="Open Sans" w:hAnsi="Open Sans" w:cs="Open Sans"/>
        </w:rPr>
        <w:t xml:space="preserve"> </w:t>
      </w:r>
      <w:r w:rsidRPr="00A75054" w:rsidR="00464CE6">
        <w:rPr>
          <w:rFonts w:ascii="Open Sans" w:hAnsi="Open Sans" w:cs="Open Sans"/>
        </w:rPr>
        <w:t>120 hours / 30 = 4 hours of ESST).</w:t>
      </w:r>
    </w:p>
    <w:p w:rsidRPr="00A66B15" w:rsidR="00A66B15" w:rsidP="00464CE6" w:rsidRDefault="00A66B15" w14:paraId="72FE007D" w14:textId="77777777">
      <w:pPr>
        <w:spacing w:after="0" w:line="240" w:lineRule="auto"/>
        <w:ind w:left="2160" w:firstLine="0"/>
        <w:jc w:val="both"/>
        <w:rPr>
          <w:rFonts w:ascii="Open Sans" w:hAnsi="Open Sans" w:cs="Open Sans"/>
        </w:rPr>
      </w:pPr>
    </w:p>
    <w:p w:rsidR="00464CE6" w:rsidP="00DA63F9" w:rsidRDefault="00D66827" w14:paraId="2F13622E" w14:textId="39CD025E">
      <w:pPr>
        <w:spacing w:after="0" w:line="240" w:lineRule="auto"/>
        <w:ind w:left="0" w:firstLine="0"/>
        <w:jc w:val="both"/>
        <w:rPr>
          <w:rFonts w:ascii="Open Sans" w:hAnsi="Open Sans" w:eastAsia="Open Sans" w:cs="Open Sans"/>
          <w:color w:val="000000" w:themeColor="text1"/>
        </w:rPr>
      </w:pPr>
      <w:r>
        <w:rPr>
          <w:rFonts w:ascii="Open Sans" w:hAnsi="Open Sans" w:cs="Open Sans"/>
        </w:rPr>
        <w:t>3.</w:t>
      </w:r>
      <w:r w:rsidR="00624430">
        <w:rPr>
          <w:rFonts w:ascii="Open Sans" w:hAnsi="Open Sans" w:cs="Open Sans"/>
        </w:rPr>
        <w:t>2</w:t>
      </w:r>
      <w:r w:rsidR="009C72B1">
        <w:rPr>
          <w:rFonts w:ascii="Open Sans" w:hAnsi="Open Sans" w:cs="Open Sans"/>
        </w:rPr>
        <w:t>9</w:t>
      </w:r>
      <w:r>
        <w:rPr>
          <w:rFonts w:ascii="Open Sans" w:hAnsi="Open Sans" w:cs="Open Sans"/>
        </w:rPr>
        <w:tab/>
      </w:r>
      <w:r w:rsidRPr="6A129824" w:rsidR="0751610A">
        <w:rPr>
          <w:rFonts w:ascii="Open Sans" w:hAnsi="Open Sans" w:eastAsia="Open Sans" w:cs="Open Sans"/>
          <w:color w:val="000000" w:themeColor="text1"/>
        </w:rPr>
        <w:t>An Employee required to remain on the Employer's premises or so close to the premises that the Employee cannot use the time effectively for the Employee's own purposes is working while on call and must accrue ESST based on the on-ca</w:t>
      </w:r>
      <w:r w:rsidRPr="6A129824" w:rsidR="3968613F">
        <w:rPr>
          <w:rFonts w:ascii="Open Sans" w:hAnsi="Open Sans" w:eastAsia="Open Sans" w:cs="Open Sans"/>
          <w:color w:val="000000" w:themeColor="text1"/>
        </w:rPr>
        <w:t>ll hours</w:t>
      </w:r>
      <w:r w:rsidRPr="6A129824" w:rsidR="0751610A">
        <w:rPr>
          <w:rFonts w:ascii="Open Sans" w:hAnsi="Open Sans" w:eastAsia="Open Sans" w:cs="Open Sans"/>
          <w:color w:val="000000" w:themeColor="text1"/>
        </w:rPr>
        <w:t>. (</w:t>
      </w:r>
      <w:r w:rsidRPr="6A129824" w:rsidR="0751610A">
        <w:rPr>
          <w:rFonts w:ascii="Open Sans" w:hAnsi="Open Sans" w:eastAsia="Open Sans" w:cs="Open Sans"/>
          <w:color w:val="4472C4" w:themeColor="accent1"/>
        </w:rPr>
        <w:t>See</w:t>
      </w:r>
      <w:r w:rsidR="00427D76">
        <w:rPr>
          <w:rFonts w:ascii="Open Sans" w:hAnsi="Open Sans" w:eastAsia="Open Sans" w:cs="Open Sans"/>
          <w:color w:val="4472C4" w:themeColor="accent1"/>
        </w:rPr>
        <w:t xml:space="preserve"> </w:t>
      </w:r>
      <w:r w:rsidRPr="6A129824" w:rsidR="0751610A">
        <w:rPr>
          <w:rFonts w:ascii="Open Sans" w:hAnsi="Open Sans" w:eastAsia="Open Sans" w:cs="Open Sans"/>
          <w:color w:val="4472C4" w:themeColor="accent1"/>
        </w:rPr>
        <w:t>Minn. R. §5200.0120, sub 2.</w:t>
      </w:r>
      <w:r w:rsidRPr="6A129824" w:rsidR="0751610A">
        <w:rPr>
          <w:rFonts w:ascii="Open Sans" w:hAnsi="Open Sans" w:eastAsia="Open Sans" w:cs="Open Sans"/>
          <w:color w:val="000000" w:themeColor="text1"/>
        </w:rPr>
        <w:t>)</w:t>
      </w:r>
    </w:p>
    <w:p w:rsidR="00464CE6" w:rsidP="6A129824" w:rsidRDefault="00464CE6" w14:paraId="639011AC" w14:textId="1D8FD426">
      <w:pPr>
        <w:spacing w:after="0" w:line="240" w:lineRule="auto"/>
        <w:ind w:left="2160" w:hanging="720"/>
        <w:jc w:val="both"/>
        <w:rPr>
          <w:rFonts w:ascii="Open Sans" w:hAnsi="Open Sans" w:cs="Open Sans"/>
          <w:color w:val="auto"/>
        </w:rPr>
      </w:pPr>
    </w:p>
    <w:p w:rsidR="00464CE6" w:rsidP="00DA63F9" w:rsidRDefault="00D66827" w14:paraId="08E55C2C" w14:textId="08F25252">
      <w:pPr>
        <w:spacing w:after="0" w:line="240" w:lineRule="auto"/>
        <w:ind w:left="0" w:firstLine="0"/>
        <w:jc w:val="both"/>
        <w:rPr>
          <w:rFonts w:ascii="Open Sans" w:hAnsi="Open Sans" w:eastAsia="Open Sans" w:cs="Open Sans"/>
          <w:color w:val="000000" w:themeColor="text1"/>
        </w:rPr>
      </w:pPr>
      <w:r>
        <w:rPr>
          <w:rFonts w:ascii="Open Sans" w:hAnsi="Open Sans" w:cs="Open Sans"/>
        </w:rPr>
        <w:t>3.</w:t>
      </w:r>
      <w:r w:rsidR="009C72B1">
        <w:rPr>
          <w:rFonts w:ascii="Open Sans" w:hAnsi="Open Sans" w:cs="Open Sans"/>
        </w:rPr>
        <w:t>30</w:t>
      </w:r>
      <w:r>
        <w:rPr>
          <w:rFonts w:ascii="Open Sans" w:hAnsi="Open Sans" w:cs="Open Sans"/>
        </w:rPr>
        <w:tab/>
      </w:r>
      <w:r w:rsidRPr="6A129824" w:rsidR="3F152E3A">
        <w:rPr>
          <w:rFonts w:ascii="Open Sans" w:hAnsi="Open Sans" w:eastAsia="Open Sans" w:cs="Open Sans"/>
          <w:color w:val="000000" w:themeColor="text1"/>
        </w:rPr>
        <w:t xml:space="preserve">An Employee not required to remain on or near the Employer's premises but is merely required to leave word at the Employee's home and/or with company officials where the Employee may be reached is not working while on call and </w:t>
      </w:r>
      <w:r w:rsidR="00494B65">
        <w:rPr>
          <w:rFonts w:ascii="Open Sans" w:hAnsi="Open Sans" w:eastAsia="Open Sans" w:cs="Open Sans"/>
          <w:color w:val="000000" w:themeColor="text1"/>
        </w:rPr>
        <w:t>does not</w:t>
      </w:r>
      <w:r w:rsidRPr="6A129824" w:rsidR="3F152E3A">
        <w:rPr>
          <w:rFonts w:ascii="Open Sans" w:hAnsi="Open Sans" w:eastAsia="Open Sans" w:cs="Open Sans"/>
          <w:color w:val="000000" w:themeColor="text1"/>
        </w:rPr>
        <w:t xml:space="preserve"> accrue ESST</w:t>
      </w:r>
      <w:r w:rsidR="00FE02F5">
        <w:rPr>
          <w:rFonts w:ascii="Open Sans" w:hAnsi="Open Sans" w:eastAsia="Open Sans" w:cs="Open Sans"/>
          <w:color w:val="000000" w:themeColor="text1"/>
        </w:rPr>
        <w:t xml:space="preserve"> d</w:t>
      </w:r>
      <w:r w:rsidR="00650AE7">
        <w:rPr>
          <w:rFonts w:ascii="Open Sans" w:hAnsi="Open Sans" w:eastAsia="Open Sans" w:cs="Open Sans"/>
          <w:color w:val="000000" w:themeColor="text1"/>
        </w:rPr>
        <w:t>u</w:t>
      </w:r>
      <w:r w:rsidR="00FE02F5">
        <w:rPr>
          <w:rFonts w:ascii="Open Sans" w:hAnsi="Open Sans" w:eastAsia="Open Sans" w:cs="Open Sans"/>
          <w:color w:val="000000" w:themeColor="text1"/>
        </w:rPr>
        <w:t>ri</w:t>
      </w:r>
      <w:r w:rsidR="00650AE7">
        <w:rPr>
          <w:rFonts w:ascii="Open Sans" w:hAnsi="Open Sans" w:eastAsia="Open Sans" w:cs="Open Sans"/>
          <w:color w:val="000000" w:themeColor="text1"/>
        </w:rPr>
        <w:t>n</w:t>
      </w:r>
      <w:r w:rsidR="00FE02F5">
        <w:rPr>
          <w:rFonts w:ascii="Open Sans" w:hAnsi="Open Sans" w:eastAsia="Open Sans" w:cs="Open Sans"/>
          <w:color w:val="000000" w:themeColor="text1"/>
        </w:rPr>
        <w:t>g th</w:t>
      </w:r>
      <w:r w:rsidR="00802E0B">
        <w:rPr>
          <w:rFonts w:ascii="Open Sans" w:hAnsi="Open Sans" w:eastAsia="Open Sans" w:cs="Open Sans"/>
          <w:color w:val="000000" w:themeColor="text1"/>
        </w:rPr>
        <w:t>is time</w:t>
      </w:r>
      <w:r w:rsidRPr="6A129824" w:rsidR="3F152E3A">
        <w:rPr>
          <w:rFonts w:ascii="Open Sans" w:hAnsi="Open Sans" w:eastAsia="Open Sans" w:cs="Open Sans"/>
          <w:color w:val="000000" w:themeColor="text1"/>
        </w:rPr>
        <w:t>. (</w:t>
      </w:r>
      <w:r w:rsidRPr="6A129824" w:rsidR="3F152E3A">
        <w:rPr>
          <w:rFonts w:ascii="Open Sans" w:hAnsi="Open Sans" w:eastAsia="Open Sans" w:cs="Open Sans"/>
          <w:color w:val="4472C4" w:themeColor="accent1"/>
        </w:rPr>
        <w:t>See Minn. R. §5200.0120, sub 2.</w:t>
      </w:r>
      <w:r w:rsidRPr="6A129824" w:rsidR="3F152E3A">
        <w:rPr>
          <w:rFonts w:ascii="Open Sans" w:hAnsi="Open Sans" w:eastAsia="Open Sans" w:cs="Open Sans"/>
          <w:color w:val="000000" w:themeColor="text1"/>
        </w:rPr>
        <w:t>)</w:t>
      </w:r>
    </w:p>
    <w:p w:rsidRPr="00A75054" w:rsidR="00A66B15" w:rsidP="00464CE6" w:rsidRDefault="00A66B15" w14:paraId="3486015E" w14:textId="77777777">
      <w:pPr>
        <w:spacing w:after="0" w:line="240" w:lineRule="auto"/>
        <w:ind w:left="2160" w:hanging="720"/>
        <w:jc w:val="both"/>
        <w:rPr>
          <w:rFonts w:ascii="Open Sans" w:hAnsi="Open Sans" w:cs="Open Sans"/>
        </w:rPr>
      </w:pPr>
    </w:p>
    <w:p w:rsidRPr="00A66B15" w:rsidR="00A66B15" w:rsidP="00BC21D1" w:rsidRDefault="00851676" w14:paraId="5C279193" w14:textId="0205CB02">
      <w:pPr>
        <w:spacing w:after="0" w:line="240" w:lineRule="auto"/>
        <w:ind w:left="720" w:hanging="10"/>
        <w:jc w:val="both"/>
        <w:rPr>
          <w:rFonts w:ascii="Open Sans" w:hAnsi="Open Sans" w:cs="Open Sans"/>
        </w:rPr>
      </w:pPr>
      <w:r w:rsidRPr="6A129824">
        <w:rPr>
          <w:rFonts w:ascii="Open Sans" w:hAnsi="Open Sans" w:cs="Open Sans"/>
          <w:i/>
          <w:iCs/>
        </w:rPr>
        <w:t>Example</w:t>
      </w:r>
      <w:r w:rsidRPr="6A129824">
        <w:rPr>
          <w:rFonts w:ascii="Open Sans" w:hAnsi="Open Sans" w:cs="Open Sans"/>
        </w:rPr>
        <w:t>:</w:t>
      </w:r>
      <w:r w:rsidRPr="6A129824" w:rsidR="00464CE6">
        <w:rPr>
          <w:rFonts w:ascii="Open Sans" w:hAnsi="Open Sans" w:cs="Open Sans"/>
        </w:rPr>
        <w:t xml:space="preserve"> Sara works for Rick’s Restaurant in Saint Paul near </w:t>
      </w:r>
      <w:r w:rsidRPr="6A129824" w:rsidR="73DC1D4D">
        <w:rPr>
          <w:rFonts w:ascii="Open Sans" w:hAnsi="Open Sans" w:cs="Open Sans"/>
        </w:rPr>
        <w:t xml:space="preserve">the </w:t>
      </w:r>
      <w:r w:rsidRPr="6A129824" w:rsidR="00464CE6">
        <w:rPr>
          <w:rFonts w:ascii="Open Sans" w:hAnsi="Open Sans" w:cs="Open Sans"/>
        </w:rPr>
        <w:t>Xcel Energy Center. The</w:t>
      </w:r>
      <w:r w:rsidR="00BC6DDA">
        <w:rPr>
          <w:rFonts w:ascii="Arial" w:hAnsi="Arial" w:cs="Arial"/>
        </w:rPr>
        <w:t xml:space="preserve"> </w:t>
      </w:r>
      <w:r w:rsidRPr="6A129824" w:rsidR="00464CE6">
        <w:rPr>
          <w:rFonts w:ascii="Open Sans" w:hAnsi="Open Sans" w:cs="Open Sans"/>
        </w:rPr>
        <w:t>Wild play a hockey game on Thursday night, and there is often a rush of customers before and after the game. Rick’s Restaurant puts Sara on call for the night from 4:00 pm – 10:00 pm. At 6:00</w:t>
      </w:r>
      <w:r w:rsidRPr="6A129824" w:rsidR="1C42ED2C">
        <w:rPr>
          <w:rFonts w:ascii="Open Sans" w:hAnsi="Open Sans" w:cs="Open Sans"/>
        </w:rPr>
        <w:t xml:space="preserve"> pm</w:t>
      </w:r>
      <w:r w:rsidRPr="6A129824" w:rsidR="00464CE6">
        <w:rPr>
          <w:rFonts w:ascii="Open Sans" w:hAnsi="Open Sans" w:cs="Open Sans"/>
        </w:rPr>
        <w:t>, Rick’s Restaurant</w:t>
      </w:r>
      <w:r w:rsidR="00CF555F">
        <w:rPr>
          <w:rFonts w:ascii="Arial" w:hAnsi="Arial" w:cs="Arial"/>
        </w:rPr>
        <w:t xml:space="preserve"> </w:t>
      </w:r>
      <w:r w:rsidRPr="6A129824" w:rsidR="00464CE6">
        <w:rPr>
          <w:rFonts w:ascii="Open Sans" w:hAnsi="Open Sans" w:cs="Open Sans"/>
        </w:rPr>
        <w:t>calls Sara in and she works until 10:00</w:t>
      </w:r>
      <w:r w:rsidRPr="6A129824" w:rsidR="63036A78">
        <w:rPr>
          <w:rFonts w:ascii="Open Sans" w:hAnsi="Open Sans" w:cs="Open Sans"/>
        </w:rPr>
        <w:t xml:space="preserve"> pm</w:t>
      </w:r>
      <w:r w:rsidRPr="6A129824" w:rsidR="00464CE6">
        <w:rPr>
          <w:rFonts w:ascii="Open Sans" w:hAnsi="Open Sans" w:cs="Open Sans"/>
        </w:rPr>
        <w:t xml:space="preserve">. Rick’s Restaurant pays Sara only for the </w:t>
      </w:r>
      <w:r w:rsidR="00CF555F">
        <w:rPr>
          <w:rFonts w:ascii="Open Sans" w:hAnsi="Open Sans" w:cs="Open Sans"/>
        </w:rPr>
        <w:t>four (</w:t>
      </w:r>
      <w:r w:rsidRPr="6A129824" w:rsidR="00464CE6">
        <w:rPr>
          <w:rFonts w:ascii="Open Sans" w:hAnsi="Open Sans" w:cs="Open Sans"/>
        </w:rPr>
        <w:t>4</w:t>
      </w:r>
      <w:r w:rsidR="00CF555F">
        <w:rPr>
          <w:rFonts w:ascii="Open Sans" w:hAnsi="Open Sans" w:cs="Open Sans"/>
        </w:rPr>
        <w:t xml:space="preserve">) </w:t>
      </w:r>
      <w:r w:rsidRPr="6A129824" w:rsidR="00464CE6">
        <w:rPr>
          <w:rFonts w:ascii="Open Sans" w:hAnsi="Open Sans" w:cs="Open Sans"/>
        </w:rPr>
        <w:t xml:space="preserve">hours worked. Sara earns ESST for the </w:t>
      </w:r>
      <w:r w:rsidR="00CF555F">
        <w:rPr>
          <w:rFonts w:ascii="Open Sans" w:hAnsi="Open Sans" w:cs="Open Sans"/>
        </w:rPr>
        <w:t>four (</w:t>
      </w:r>
      <w:r w:rsidRPr="6A129824" w:rsidR="00464CE6">
        <w:rPr>
          <w:rFonts w:ascii="Open Sans" w:hAnsi="Open Sans" w:cs="Open Sans"/>
        </w:rPr>
        <w:t>4</w:t>
      </w:r>
      <w:r w:rsidR="00CF555F">
        <w:rPr>
          <w:rFonts w:ascii="Open Sans" w:hAnsi="Open Sans" w:cs="Open Sans"/>
        </w:rPr>
        <w:t>)</w:t>
      </w:r>
      <w:r w:rsidRPr="6A129824" w:rsidR="00464CE6">
        <w:rPr>
          <w:rFonts w:ascii="Open Sans" w:hAnsi="Open Sans" w:cs="Open Sans"/>
        </w:rPr>
        <w:t xml:space="preserve"> hours she </w:t>
      </w:r>
      <w:r w:rsidRPr="6A129824" w:rsidR="1344A258">
        <w:rPr>
          <w:rFonts w:ascii="Open Sans" w:hAnsi="Open Sans" w:cs="Open Sans"/>
        </w:rPr>
        <w:t>work</w:t>
      </w:r>
      <w:r w:rsidRPr="6A129824" w:rsidR="5C65F826">
        <w:rPr>
          <w:rFonts w:ascii="Open Sans" w:hAnsi="Open Sans" w:cs="Open Sans"/>
        </w:rPr>
        <w:t>ed</w:t>
      </w:r>
      <w:r w:rsidRPr="6A129824" w:rsidR="00464CE6">
        <w:rPr>
          <w:rFonts w:ascii="Open Sans" w:hAnsi="Open Sans" w:cs="Open Sans"/>
        </w:rPr>
        <w:t xml:space="preserve">, not for the </w:t>
      </w:r>
      <w:r w:rsidR="00BC21D1">
        <w:rPr>
          <w:rFonts w:ascii="Open Sans" w:hAnsi="Open Sans" w:cs="Open Sans"/>
        </w:rPr>
        <w:t>t</w:t>
      </w:r>
      <w:r w:rsidR="006C610C">
        <w:rPr>
          <w:rFonts w:ascii="Open Sans" w:hAnsi="Open Sans" w:cs="Open Sans"/>
        </w:rPr>
        <w:t xml:space="preserve">wo </w:t>
      </w:r>
      <w:r w:rsidR="00BC21D1">
        <w:rPr>
          <w:rFonts w:ascii="Open Sans" w:hAnsi="Open Sans" w:cs="Open Sans"/>
        </w:rPr>
        <w:t>(</w:t>
      </w:r>
      <w:r w:rsidRPr="6A129824" w:rsidR="2C5D14B6">
        <w:rPr>
          <w:rFonts w:ascii="Open Sans" w:hAnsi="Open Sans" w:cs="Open Sans"/>
        </w:rPr>
        <w:t>2</w:t>
      </w:r>
      <w:r w:rsidR="00BC21D1">
        <w:rPr>
          <w:rFonts w:ascii="Open Sans" w:hAnsi="Open Sans" w:cs="Open Sans"/>
        </w:rPr>
        <w:t>)</w:t>
      </w:r>
      <w:r w:rsidRPr="6A129824" w:rsidR="00464CE6">
        <w:rPr>
          <w:rFonts w:ascii="Open Sans" w:hAnsi="Open Sans" w:cs="Open Sans"/>
        </w:rPr>
        <w:t xml:space="preserve"> hours she was on call. </w:t>
      </w:r>
    </w:p>
    <w:p w:rsidRPr="00A75054" w:rsidR="00464CE6" w:rsidP="00BE0468" w:rsidRDefault="00464CE6" w14:paraId="1E858273" w14:textId="02EA39D1">
      <w:pPr>
        <w:spacing w:after="0" w:line="240" w:lineRule="auto"/>
        <w:ind w:left="0" w:firstLine="0"/>
        <w:jc w:val="both"/>
        <w:rPr>
          <w:rFonts w:ascii="Open Sans" w:hAnsi="Open Sans" w:cs="Open Sans"/>
        </w:rPr>
      </w:pPr>
    </w:p>
    <w:p w:rsidRPr="006016FC" w:rsidR="00464CE6" w:rsidP="00624430" w:rsidRDefault="761299A1" w14:paraId="2BEC918F" w14:textId="476BDA5E">
      <w:pPr>
        <w:pStyle w:val="Heading1"/>
        <w:numPr>
          <w:ilvl w:val="0"/>
          <w:numId w:val="12"/>
        </w:numPr>
        <w:rPr>
          <w:rFonts w:ascii="Open Sans" w:hAnsi="Open Sans" w:cs="Open Sans"/>
          <w:sz w:val="24"/>
          <w:szCs w:val="24"/>
        </w:rPr>
      </w:pPr>
      <w:bookmarkStart w:name="_Toc211942626" w:id="4"/>
      <w:r w:rsidRPr="4FBDE97D">
        <w:rPr>
          <w:rFonts w:ascii="Open Sans" w:hAnsi="Open Sans" w:cs="Open Sans"/>
          <w:sz w:val="24"/>
          <w:szCs w:val="24"/>
        </w:rPr>
        <w:t xml:space="preserve">Use </w:t>
      </w:r>
      <w:r w:rsidR="00D66827">
        <w:rPr>
          <w:rFonts w:ascii="Open Sans" w:hAnsi="Open Sans" w:cs="Open Sans"/>
          <w:sz w:val="24"/>
          <w:szCs w:val="24"/>
        </w:rPr>
        <w:t xml:space="preserve">of </w:t>
      </w:r>
      <w:r w:rsidRPr="4FBDE97D">
        <w:rPr>
          <w:rFonts w:ascii="Open Sans" w:hAnsi="Open Sans" w:cs="Open Sans"/>
          <w:sz w:val="24"/>
          <w:szCs w:val="24"/>
        </w:rPr>
        <w:t>ESST</w:t>
      </w:r>
      <w:bookmarkEnd w:id="4"/>
    </w:p>
    <w:p w:rsidRPr="00A75054" w:rsidR="00026312" w:rsidP="00464CE6" w:rsidRDefault="00026312" w14:paraId="40D8C4B0" w14:textId="214F1F13">
      <w:pPr>
        <w:pStyle w:val="ListParagraph"/>
        <w:spacing w:after="0" w:line="240" w:lineRule="auto"/>
        <w:ind w:firstLine="0"/>
        <w:jc w:val="both"/>
        <w:rPr>
          <w:rFonts w:ascii="Open Sans" w:hAnsi="Open Sans" w:cs="Open Sans"/>
        </w:rPr>
      </w:pPr>
    </w:p>
    <w:p w:rsidR="00026312" w:rsidP="009C689A" w:rsidRDefault="00464CE6" w14:paraId="7684A277" w14:textId="30A75638">
      <w:pPr>
        <w:spacing w:after="0" w:line="240" w:lineRule="auto"/>
        <w:jc w:val="both"/>
        <w:rPr>
          <w:rFonts w:ascii="Open Sans" w:hAnsi="Open Sans" w:cs="Open Sans"/>
          <w:color w:val="1D57A5"/>
        </w:rPr>
      </w:pPr>
      <w:r w:rsidRPr="009C689A">
        <w:rPr>
          <w:rFonts w:ascii="Open Sans" w:hAnsi="Open Sans" w:cs="Open Sans"/>
          <w:color w:val="1D57A5"/>
        </w:rPr>
        <w:t>Employee Usage of ESST in General</w:t>
      </w:r>
    </w:p>
    <w:p w:rsidRPr="00026312" w:rsidR="00951295" w:rsidP="009C689A" w:rsidRDefault="00951295" w14:paraId="19697A82" w14:textId="77777777">
      <w:pPr>
        <w:spacing w:after="0" w:line="240" w:lineRule="auto"/>
        <w:jc w:val="both"/>
        <w:rPr>
          <w:rFonts w:ascii="Open Sans" w:hAnsi="Open Sans" w:cs="Open Sans"/>
          <w:color w:val="1D57A5"/>
        </w:rPr>
      </w:pPr>
    </w:p>
    <w:p w:rsidR="00464CE6" w:rsidP="00DA63F9" w:rsidRDefault="002B1472" w14:paraId="4C2FA780" w14:textId="1EB94D6D">
      <w:pPr>
        <w:pStyle w:val="ListParagraph"/>
        <w:spacing w:after="0" w:line="240" w:lineRule="auto"/>
        <w:ind w:left="0" w:firstLine="0"/>
        <w:jc w:val="both"/>
        <w:rPr>
          <w:rFonts w:ascii="Open Sans" w:hAnsi="Open Sans" w:cs="Open Sans"/>
        </w:rPr>
      </w:pPr>
      <w:r>
        <w:rPr>
          <w:rFonts w:ascii="Open Sans" w:hAnsi="Open Sans" w:cs="Open Sans"/>
        </w:rPr>
        <w:t>4</w:t>
      </w:r>
      <w:r w:rsidRPr="0A2B17DD" w:rsidR="00464CE6">
        <w:rPr>
          <w:rFonts w:ascii="Open Sans" w:hAnsi="Open Sans" w:cs="Open Sans"/>
        </w:rPr>
        <w:t>.1</w:t>
      </w:r>
      <w:r w:rsidR="00464CE6">
        <w:tab/>
      </w:r>
      <w:r w:rsidRPr="0A2B17DD" w:rsidR="00464CE6">
        <w:rPr>
          <w:rFonts w:ascii="Open Sans" w:hAnsi="Open Sans" w:cs="Open Sans"/>
        </w:rPr>
        <w:t xml:space="preserve">All Employees who </w:t>
      </w:r>
      <w:r>
        <w:rPr>
          <w:rFonts w:ascii="Open Sans" w:hAnsi="Open Sans" w:cs="Open Sans"/>
        </w:rPr>
        <w:t>are</w:t>
      </w:r>
      <w:r w:rsidRPr="0A2B17DD" w:rsidR="00F33046">
        <w:rPr>
          <w:rFonts w:ascii="Open Sans" w:hAnsi="Open Sans" w:cs="Open Sans"/>
        </w:rPr>
        <w:t xml:space="preserve"> anticipated </w:t>
      </w:r>
      <w:r w:rsidRPr="0A2B17DD" w:rsidR="00FE5E9F">
        <w:rPr>
          <w:rFonts w:ascii="Open Sans" w:hAnsi="Open Sans" w:cs="Open Sans"/>
        </w:rPr>
        <w:t xml:space="preserve">by the Employer </w:t>
      </w:r>
      <w:r w:rsidRPr="0A2B17DD" w:rsidR="00F33046">
        <w:rPr>
          <w:rFonts w:ascii="Open Sans" w:hAnsi="Open Sans" w:cs="Open Sans"/>
        </w:rPr>
        <w:t xml:space="preserve">to perform </w:t>
      </w:r>
      <w:r w:rsidRPr="0A2B17DD" w:rsidR="00464CE6">
        <w:rPr>
          <w:rFonts w:ascii="Open Sans" w:hAnsi="Open Sans" w:cs="Open Sans"/>
        </w:rPr>
        <w:t xml:space="preserve">at least 80 hours of work in a Year within the </w:t>
      </w:r>
      <w:r w:rsidRPr="0A2B17DD" w:rsidR="4F92D75D">
        <w:rPr>
          <w:rFonts w:ascii="Open Sans" w:hAnsi="Open Sans" w:cs="Open Sans"/>
        </w:rPr>
        <w:t>City</w:t>
      </w:r>
      <w:r w:rsidRPr="0A2B17DD" w:rsidR="00464CE6">
        <w:rPr>
          <w:rFonts w:ascii="Open Sans" w:hAnsi="Open Sans" w:cs="Open Sans"/>
        </w:rPr>
        <w:t xml:space="preserve"> can use ESST for the reasons outlined in the Ordinance for hours they are scheduled to perform work</w:t>
      </w:r>
      <w:r w:rsidRPr="0A2B17DD" w:rsidR="769A2792">
        <w:rPr>
          <w:rFonts w:ascii="Open Sans" w:hAnsi="Open Sans" w:cs="Open Sans"/>
        </w:rPr>
        <w:t>.</w:t>
      </w:r>
      <w:r w:rsidRPr="0A2B17DD" w:rsidR="35E71D1C">
        <w:rPr>
          <w:rFonts w:ascii="Open Sans" w:hAnsi="Open Sans" w:cs="Open Sans"/>
        </w:rPr>
        <w:t xml:space="preserve"> (</w:t>
      </w:r>
      <w:r w:rsidRPr="0A2B17DD" w:rsidR="17C2F10E">
        <w:rPr>
          <w:rFonts w:ascii="Open Sans" w:hAnsi="Open Sans" w:cs="Open Sans"/>
          <w:color w:val="4472C4" w:themeColor="accent1"/>
        </w:rPr>
        <w:t>See</w:t>
      </w:r>
      <w:r w:rsidRPr="0A2B17DD" w:rsidR="008555EA">
        <w:rPr>
          <w:rFonts w:ascii="Open Sans" w:hAnsi="Open Sans" w:cs="Open Sans"/>
          <w:color w:val="4472C4" w:themeColor="accent1"/>
        </w:rPr>
        <w:t xml:space="preserve"> Saint Paul, Minnesota, Municipal Ordinance</w:t>
      </w:r>
      <w:r w:rsidRPr="0A2B17DD" w:rsidR="00CC0A7D">
        <w:rPr>
          <w:rFonts w:ascii="Open Sans" w:hAnsi="Open Sans" w:cs="Open Sans"/>
          <w:color w:val="4472C4" w:themeColor="accent1"/>
        </w:rPr>
        <w:t xml:space="preserve"> §233.02</w:t>
      </w:r>
      <w:r w:rsidR="004E168C">
        <w:rPr>
          <w:rFonts w:ascii="Open Sans" w:hAnsi="Open Sans" w:cs="Open Sans"/>
          <w:color w:val="4472C4" w:themeColor="accent1"/>
        </w:rPr>
        <w:t xml:space="preserve">, </w:t>
      </w:r>
      <w:r w:rsidRPr="0A2B17DD" w:rsidR="004E168C">
        <w:rPr>
          <w:rFonts w:ascii="Open Sans" w:hAnsi="Open Sans" w:cs="Open Sans"/>
          <w:color w:val="4472C4" w:themeColor="accent1"/>
        </w:rPr>
        <w:t>§233.0</w:t>
      </w:r>
      <w:r w:rsidR="00F56C33">
        <w:rPr>
          <w:rFonts w:ascii="Open Sans" w:hAnsi="Open Sans" w:cs="Open Sans"/>
          <w:color w:val="4472C4" w:themeColor="accent1"/>
        </w:rPr>
        <w:t>3,</w:t>
      </w:r>
      <w:r w:rsidRPr="0A2B17DD" w:rsidR="00CC0A7D">
        <w:rPr>
          <w:rFonts w:ascii="Open Sans" w:hAnsi="Open Sans" w:cs="Open Sans"/>
          <w:color w:val="4472C4" w:themeColor="accent1"/>
        </w:rPr>
        <w:t xml:space="preserve"> and</w:t>
      </w:r>
      <w:r w:rsidRPr="0A2B17DD" w:rsidR="008555EA">
        <w:rPr>
          <w:rFonts w:ascii="Open Sans" w:hAnsi="Open Sans" w:cs="Open Sans"/>
          <w:color w:val="4472C4" w:themeColor="accent1"/>
        </w:rPr>
        <w:t xml:space="preserve"> §233.04</w:t>
      </w:r>
      <w:r w:rsidRPr="0A2B17DD" w:rsidR="26CD5769">
        <w:rPr>
          <w:rFonts w:ascii="Open Sans" w:hAnsi="Open Sans" w:cs="Open Sans"/>
          <w:color w:val="4472C4" w:themeColor="accent1"/>
        </w:rPr>
        <w:t>.</w:t>
      </w:r>
      <w:r w:rsidRPr="0A2B17DD" w:rsidR="35E71D1C">
        <w:rPr>
          <w:rFonts w:ascii="Open Sans" w:hAnsi="Open Sans" w:cs="Open Sans"/>
        </w:rPr>
        <w:t>)</w:t>
      </w:r>
    </w:p>
    <w:p w:rsidRPr="00A75054" w:rsidR="00026312" w:rsidP="00951295" w:rsidRDefault="00026312" w14:paraId="617AFDC2" w14:textId="77777777">
      <w:pPr>
        <w:pStyle w:val="ListParagraph"/>
        <w:spacing w:after="0" w:line="240" w:lineRule="auto"/>
        <w:ind w:hanging="720"/>
        <w:jc w:val="both"/>
        <w:rPr>
          <w:rFonts w:ascii="Open Sans" w:hAnsi="Open Sans" w:cs="Open Sans"/>
        </w:rPr>
      </w:pPr>
    </w:p>
    <w:p w:rsidR="00464CE6" w:rsidP="00DA63F9" w:rsidRDefault="00E46958" w14:paraId="3AB6A2C3" w14:textId="27FCF9E6">
      <w:pPr>
        <w:pStyle w:val="ListParagraph"/>
        <w:spacing w:after="0" w:line="240" w:lineRule="auto"/>
        <w:ind w:left="0" w:firstLine="0"/>
        <w:jc w:val="both"/>
        <w:rPr>
          <w:rFonts w:ascii="Open Sans" w:hAnsi="Open Sans" w:cs="Open Sans"/>
        </w:rPr>
      </w:pPr>
      <w:r>
        <w:rPr>
          <w:rFonts w:ascii="Open Sans" w:hAnsi="Open Sans" w:cs="Open Sans"/>
        </w:rPr>
        <w:t>4</w:t>
      </w:r>
      <w:r w:rsidRPr="0144E9B2" w:rsidR="00464CE6">
        <w:rPr>
          <w:rFonts w:ascii="Open Sans" w:hAnsi="Open Sans" w:cs="Open Sans"/>
        </w:rPr>
        <w:t>.2</w:t>
      </w:r>
      <w:r w:rsidR="00464CE6">
        <w:tab/>
      </w:r>
      <w:r w:rsidRPr="0144E9B2" w:rsidR="00464CE6">
        <w:rPr>
          <w:rFonts w:ascii="Open Sans" w:hAnsi="Open Sans" w:cs="Open Sans"/>
        </w:rPr>
        <w:t xml:space="preserve">Employees can use ESST for overtime hours they are scheduled to work or </w:t>
      </w:r>
      <w:r w:rsidRPr="0144E9B2" w:rsidR="07639F23">
        <w:rPr>
          <w:rFonts w:ascii="Open Sans" w:hAnsi="Open Sans" w:cs="Open Sans"/>
        </w:rPr>
        <w:t xml:space="preserve">that </w:t>
      </w:r>
      <w:r w:rsidRPr="0144E9B2" w:rsidR="00464CE6">
        <w:rPr>
          <w:rFonts w:ascii="Open Sans" w:hAnsi="Open Sans" w:cs="Open Sans"/>
        </w:rPr>
        <w:t xml:space="preserve">they volunteered to work. ESST used for overtime is required to be paid at an Employee’s </w:t>
      </w:r>
      <w:r w:rsidR="005E4BC4">
        <w:rPr>
          <w:rFonts w:ascii="Open Sans" w:hAnsi="Open Sans" w:cs="Open Sans"/>
        </w:rPr>
        <w:t>base</w:t>
      </w:r>
      <w:r w:rsidRPr="0144E9B2" w:rsidR="005E4BC4">
        <w:rPr>
          <w:rFonts w:ascii="Open Sans" w:hAnsi="Open Sans" w:cs="Open Sans"/>
        </w:rPr>
        <w:t xml:space="preserve"> </w:t>
      </w:r>
      <w:r w:rsidRPr="0144E9B2" w:rsidR="00464CE6">
        <w:rPr>
          <w:rFonts w:ascii="Open Sans" w:hAnsi="Open Sans" w:cs="Open Sans"/>
        </w:rPr>
        <w:t>rate, not at their overtime rate.</w:t>
      </w:r>
      <w:r w:rsidR="008555EA">
        <w:rPr>
          <w:rFonts w:ascii="Open Sans" w:hAnsi="Open Sans" w:cs="Open Sans"/>
        </w:rPr>
        <w:t xml:space="preserve"> (</w:t>
      </w:r>
      <w:r w:rsidRPr="0A2EA96B" w:rsidR="6A465BF5">
        <w:rPr>
          <w:rFonts w:ascii="Open Sans" w:hAnsi="Open Sans" w:cs="Open Sans"/>
          <w:color w:val="4472C4" w:themeColor="accent1"/>
        </w:rPr>
        <w:t>See</w:t>
      </w:r>
      <w:r w:rsidRPr="00CD2CFF" w:rsidR="008555EA">
        <w:rPr>
          <w:rFonts w:ascii="Open Sans" w:hAnsi="Open Sans" w:cs="Open Sans"/>
          <w:color w:val="4472C4" w:themeColor="accent1"/>
        </w:rPr>
        <w:t xml:space="preserve"> Saint Paul, Minnesota, Municipal Ordinance §233.04(c</w:t>
      </w:r>
      <w:r w:rsidRPr="0A2EA96B" w:rsidR="52147932">
        <w:rPr>
          <w:rFonts w:ascii="Open Sans" w:hAnsi="Open Sans" w:cs="Open Sans"/>
          <w:color w:val="4472C4" w:themeColor="accent1"/>
        </w:rPr>
        <w:t>)</w:t>
      </w:r>
      <w:r w:rsidRPr="0A2EA96B" w:rsidR="4D4DA30D">
        <w:rPr>
          <w:rFonts w:ascii="Open Sans" w:hAnsi="Open Sans" w:cs="Open Sans"/>
          <w:color w:val="4472C4" w:themeColor="accent1"/>
        </w:rPr>
        <w:t>.</w:t>
      </w:r>
      <w:r w:rsidRPr="0A2EA96B" w:rsidR="52147932">
        <w:rPr>
          <w:rFonts w:ascii="Open Sans" w:hAnsi="Open Sans" w:cs="Open Sans"/>
        </w:rPr>
        <w:t>)</w:t>
      </w:r>
    </w:p>
    <w:p w:rsidR="00DC5A54" w:rsidP="00951295" w:rsidRDefault="00DC5A54" w14:paraId="132E5560" w14:textId="77777777">
      <w:pPr>
        <w:pStyle w:val="ListParagraph"/>
        <w:spacing w:after="0" w:line="240" w:lineRule="auto"/>
        <w:ind w:hanging="720"/>
        <w:jc w:val="both"/>
        <w:rPr>
          <w:rFonts w:ascii="Open Sans" w:hAnsi="Open Sans" w:cs="Open Sans"/>
        </w:rPr>
      </w:pPr>
    </w:p>
    <w:p w:rsidRPr="00DC5A54" w:rsidR="00DC5A54" w:rsidP="00951295" w:rsidRDefault="00DC5A54" w14:paraId="26D5DAB3" w14:textId="58F04D43">
      <w:pPr>
        <w:pStyle w:val="ListParagraph"/>
        <w:spacing w:after="0" w:line="240" w:lineRule="auto"/>
        <w:ind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Leticia</w:t>
      </w:r>
      <w:r w:rsidR="008E252B">
        <w:rPr>
          <w:rFonts w:ascii="Arial" w:hAnsi="Arial" w:cs="Arial"/>
        </w:rPr>
        <w:t xml:space="preserve"> </w:t>
      </w:r>
      <w:r w:rsidRPr="0144E9B2">
        <w:rPr>
          <w:rFonts w:ascii="Open Sans" w:hAnsi="Open Sans" w:cs="Open Sans"/>
        </w:rPr>
        <w:t>is</w:t>
      </w:r>
      <w:r w:rsidR="008E252B">
        <w:rPr>
          <w:rFonts w:ascii="Arial" w:hAnsi="Arial" w:cs="Arial"/>
        </w:rPr>
        <w:t xml:space="preserve"> </w:t>
      </w:r>
      <w:r w:rsidRPr="0144E9B2">
        <w:rPr>
          <w:rFonts w:ascii="Open Sans" w:hAnsi="Open Sans" w:cs="Open Sans"/>
        </w:rPr>
        <w:t xml:space="preserve">scheduled to work </w:t>
      </w:r>
      <w:r w:rsidR="008E252B">
        <w:rPr>
          <w:rFonts w:ascii="Open Sans" w:hAnsi="Open Sans" w:cs="Open Sans"/>
        </w:rPr>
        <w:t>five (</w:t>
      </w:r>
      <w:r w:rsidRPr="0144E9B2">
        <w:rPr>
          <w:rFonts w:ascii="Open Sans" w:hAnsi="Open Sans" w:cs="Open Sans"/>
        </w:rPr>
        <w:t>5</w:t>
      </w:r>
      <w:r w:rsidR="008E252B">
        <w:rPr>
          <w:rFonts w:ascii="Open Sans" w:hAnsi="Open Sans" w:cs="Open Sans"/>
        </w:rPr>
        <w:t>)</w:t>
      </w:r>
      <w:r w:rsidRPr="0144E9B2">
        <w:rPr>
          <w:rFonts w:ascii="Open Sans" w:hAnsi="Open Sans" w:cs="Open Sans"/>
        </w:rPr>
        <w:t xml:space="preserve"> hours of overtime on Saturday. Leticia’s standard </w:t>
      </w:r>
      <w:r w:rsidR="00BC14B3">
        <w:rPr>
          <w:rFonts w:ascii="Open Sans" w:hAnsi="Open Sans" w:cs="Open Sans"/>
        </w:rPr>
        <w:t>base</w:t>
      </w:r>
      <w:r w:rsidRPr="0144E9B2">
        <w:rPr>
          <w:rFonts w:ascii="Open Sans" w:hAnsi="Open Sans" w:cs="Open Sans"/>
        </w:rPr>
        <w:t xml:space="preserve"> </w:t>
      </w:r>
      <w:r w:rsidRPr="0A2EA96B">
        <w:rPr>
          <w:rFonts w:ascii="Open Sans" w:hAnsi="Open Sans" w:cs="Open Sans"/>
        </w:rPr>
        <w:t xml:space="preserve">rate </w:t>
      </w:r>
      <w:r w:rsidRPr="0144E9B2">
        <w:rPr>
          <w:rFonts w:ascii="Open Sans" w:hAnsi="Open Sans" w:cs="Open Sans"/>
        </w:rPr>
        <w:t>is</w:t>
      </w:r>
      <w:r w:rsidR="008E252B">
        <w:rPr>
          <w:rFonts w:ascii="Arial" w:hAnsi="Arial" w:cs="Arial"/>
        </w:rPr>
        <w:t xml:space="preserve"> </w:t>
      </w:r>
      <w:r w:rsidRPr="0144E9B2">
        <w:rPr>
          <w:rFonts w:ascii="Open Sans" w:hAnsi="Open Sans" w:cs="Open Sans"/>
        </w:rPr>
        <w:t>$1</w:t>
      </w:r>
      <w:r w:rsidR="00016A8A">
        <w:rPr>
          <w:rFonts w:ascii="Open Sans" w:hAnsi="Open Sans" w:cs="Open Sans"/>
        </w:rPr>
        <w:t>8</w:t>
      </w:r>
      <w:r w:rsidRPr="0144E9B2">
        <w:rPr>
          <w:rFonts w:ascii="Open Sans" w:hAnsi="Open Sans" w:cs="Open Sans"/>
        </w:rPr>
        <w:t>/hour. She normally makes time-and-a-half working overtime, or $2</w:t>
      </w:r>
      <w:r w:rsidR="00BC14B3">
        <w:rPr>
          <w:rFonts w:ascii="Open Sans" w:hAnsi="Open Sans" w:cs="Open Sans"/>
        </w:rPr>
        <w:t>7</w:t>
      </w:r>
      <w:r w:rsidRPr="0144E9B2">
        <w:rPr>
          <w:rFonts w:ascii="Open Sans" w:hAnsi="Open Sans" w:cs="Open Sans"/>
        </w:rPr>
        <w:t>/hour. Leticia’s</w:t>
      </w:r>
      <w:r w:rsidR="008E252B">
        <w:rPr>
          <w:rFonts w:ascii="Arial" w:hAnsi="Arial" w:cs="Arial"/>
        </w:rPr>
        <w:t xml:space="preserve"> </w:t>
      </w:r>
      <w:r w:rsidRPr="0144E9B2">
        <w:rPr>
          <w:rFonts w:ascii="Open Sans" w:hAnsi="Open Sans" w:cs="Open Sans"/>
        </w:rPr>
        <w:t xml:space="preserve">Employer only has to pay her the </w:t>
      </w:r>
      <w:r>
        <w:rPr>
          <w:rFonts w:ascii="Open Sans" w:hAnsi="Open Sans" w:cs="Open Sans"/>
        </w:rPr>
        <w:t>base</w:t>
      </w:r>
      <w:r w:rsidRPr="0A2EA96B">
        <w:rPr>
          <w:rFonts w:ascii="Open Sans" w:hAnsi="Open Sans" w:cs="Open Sans"/>
        </w:rPr>
        <w:t xml:space="preserve"> </w:t>
      </w:r>
      <w:r w:rsidRPr="0144E9B2">
        <w:rPr>
          <w:rFonts w:ascii="Open Sans" w:hAnsi="Open Sans" w:cs="Open Sans"/>
        </w:rPr>
        <w:t>rate of $1</w:t>
      </w:r>
      <w:r w:rsidR="00BC14B3">
        <w:rPr>
          <w:rFonts w:ascii="Open Sans" w:hAnsi="Open Sans" w:cs="Open Sans"/>
        </w:rPr>
        <w:t>8</w:t>
      </w:r>
      <w:r w:rsidRPr="0144E9B2">
        <w:rPr>
          <w:rFonts w:ascii="Open Sans" w:hAnsi="Open Sans" w:cs="Open Sans"/>
        </w:rPr>
        <w:t>/hour for the ESST used during</w:t>
      </w:r>
      <w:r w:rsidR="00C74E7D">
        <w:rPr>
          <w:rFonts w:ascii="Arial" w:hAnsi="Arial" w:cs="Arial"/>
        </w:rPr>
        <w:t xml:space="preserve"> </w:t>
      </w:r>
      <w:r w:rsidRPr="0144E9B2">
        <w:rPr>
          <w:rFonts w:ascii="Open Sans" w:hAnsi="Open Sans" w:cs="Open Sans"/>
        </w:rPr>
        <w:t>her</w:t>
      </w:r>
      <w:r w:rsidR="00C74E7D">
        <w:rPr>
          <w:rFonts w:ascii="Arial" w:hAnsi="Arial" w:cs="Arial"/>
        </w:rPr>
        <w:t xml:space="preserve"> </w:t>
      </w:r>
      <w:r w:rsidRPr="0144E9B2">
        <w:rPr>
          <w:rFonts w:ascii="Open Sans" w:hAnsi="Open Sans" w:cs="Open Sans"/>
        </w:rPr>
        <w:t xml:space="preserve">scheduled overtime.  </w:t>
      </w:r>
    </w:p>
    <w:p w:rsidRPr="00A75054" w:rsidR="00026312" w:rsidP="00951295" w:rsidRDefault="00026312" w14:paraId="4E365942" w14:textId="77777777">
      <w:pPr>
        <w:pStyle w:val="ListParagraph"/>
        <w:spacing w:after="0" w:line="240" w:lineRule="auto"/>
        <w:ind w:hanging="720"/>
        <w:jc w:val="both"/>
        <w:rPr>
          <w:rFonts w:ascii="Open Sans" w:hAnsi="Open Sans" w:cs="Open Sans"/>
        </w:rPr>
      </w:pPr>
    </w:p>
    <w:p w:rsidRPr="00A45447" w:rsidR="00464CE6" w:rsidP="00054AC1" w:rsidRDefault="00A45447" w14:paraId="4982CFE5" w14:textId="5CE61DE2">
      <w:pPr>
        <w:pStyle w:val="ListParagraph"/>
        <w:spacing w:after="0" w:line="240" w:lineRule="auto"/>
        <w:ind w:left="0" w:firstLine="0"/>
        <w:jc w:val="both"/>
        <w:rPr>
          <w:rFonts w:ascii="Open Sans" w:hAnsi="Open Sans" w:cs="Open Sans"/>
        </w:rPr>
      </w:pPr>
      <w:r>
        <w:rPr>
          <w:rFonts w:ascii="Open Sans" w:hAnsi="Open Sans" w:cs="Open Sans"/>
        </w:rPr>
        <w:t>4</w:t>
      </w:r>
      <w:r w:rsidR="009C689A">
        <w:rPr>
          <w:rFonts w:ascii="Open Sans" w:hAnsi="Open Sans" w:cs="Open Sans"/>
        </w:rPr>
        <w:t>.</w:t>
      </w:r>
      <w:r w:rsidRPr="0144E9B2" w:rsidR="00464CE6">
        <w:rPr>
          <w:rFonts w:ascii="Open Sans" w:hAnsi="Open Sans" w:cs="Open Sans"/>
        </w:rPr>
        <w:t>3</w:t>
      </w:r>
      <w:r w:rsidR="00464CE6">
        <w:tab/>
      </w:r>
      <w:r w:rsidRPr="0144E9B2" w:rsidR="00464CE6">
        <w:rPr>
          <w:rFonts w:ascii="Open Sans" w:hAnsi="Open Sans" w:cs="Open Sans"/>
        </w:rPr>
        <w:t xml:space="preserve">Employers are not required to permit use of ESST when an Employee is suspended or otherwise on leave for disciplinary reasons. </w:t>
      </w:r>
    </w:p>
    <w:p w:rsidRPr="00A75054" w:rsidR="00026312" w:rsidP="00951295" w:rsidRDefault="00026312" w14:paraId="510D1EED" w14:textId="4C1D6DB0">
      <w:pPr>
        <w:pStyle w:val="ListParagraph"/>
        <w:spacing w:after="0" w:line="240" w:lineRule="auto"/>
        <w:ind w:hanging="720"/>
        <w:jc w:val="both"/>
        <w:rPr>
          <w:rFonts w:ascii="Open Sans" w:hAnsi="Open Sans" w:cs="Open Sans"/>
        </w:rPr>
      </w:pPr>
    </w:p>
    <w:p w:rsidR="00FE4072" w:rsidP="00054AC1" w:rsidRDefault="00E02F7C" w14:paraId="45106945" w14:textId="3E9B887B">
      <w:pPr>
        <w:spacing w:after="0" w:line="240" w:lineRule="auto"/>
        <w:ind w:left="0" w:firstLine="0"/>
        <w:jc w:val="both"/>
        <w:rPr>
          <w:rFonts w:ascii="Open Sans" w:hAnsi="Open Sans" w:cs="Open Sans"/>
        </w:rPr>
      </w:pPr>
      <w:r>
        <w:rPr>
          <w:rFonts w:ascii="Open Sans" w:hAnsi="Open Sans" w:cs="Open Sans"/>
        </w:rPr>
        <w:t>4</w:t>
      </w:r>
      <w:r w:rsidRPr="6A129824" w:rsidR="4E203E3A">
        <w:rPr>
          <w:rFonts w:ascii="Open Sans" w:hAnsi="Open Sans" w:cs="Open Sans"/>
        </w:rPr>
        <w:t>.</w:t>
      </w:r>
      <w:r>
        <w:rPr>
          <w:rFonts w:ascii="Open Sans" w:hAnsi="Open Sans" w:cs="Open Sans"/>
        </w:rPr>
        <w:t>4</w:t>
      </w:r>
      <w:r w:rsidR="00FE4072">
        <w:tab/>
      </w:r>
      <w:r w:rsidRPr="6A129824" w:rsidR="4E203E3A">
        <w:rPr>
          <w:rFonts w:ascii="Open Sans" w:hAnsi="Open Sans" w:cs="Open Sans"/>
        </w:rPr>
        <w:t>If an Employee contacts their Employer to request time off for any of the reasons listed under the ESST Ordinance, it shall be classified as a request to use available ESST. (</w:t>
      </w:r>
      <w:r w:rsidRPr="6A129824" w:rsidR="4E203E3A">
        <w:rPr>
          <w:rFonts w:ascii="Open Sans" w:hAnsi="Open Sans" w:cs="Open Sans"/>
          <w:color w:val="4471C4"/>
        </w:rPr>
        <w:t>See</w:t>
      </w:r>
      <w:r w:rsidRPr="6A129824" w:rsidR="4E203E3A">
        <w:rPr>
          <w:rFonts w:ascii="Open Sans" w:hAnsi="Open Sans" w:cs="Open Sans"/>
          <w:i/>
          <w:iCs/>
          <w:color w:val="4471C4"/>
        </w:rPr>
        <w:t xml:space="preserve"> </w:t>
      </w:r>
      <w:r w:rsidRPr="6A129824" w:rsidR="4E203E3A">
        <w:rPr>
          <w:rFonts w:ascii="Open Sans" w:hAnsi="Open Sans" w:cs="Open Sans"/>
          <w:color w:val="4471C4"/>
        </w:rPr>
        <w:t>Saint Paul, Minnesota, Municipal Ordinance §233.04.</w:t>
      </w:r>
      <w:r w:rsidRPr="6A129824" w:rsidR="4E203E3A">
        <w:rPr>
          <w:rFonts w:ascii="Open Sans" w:hAnsi="Open Sans" w:cs="Open Sans"/>
        </w:rPr>
        <w:t>)</w:t>
      </w:r>
    </w:p>
    <w:p w:rsidR="6A129824" w:rsidP="00951295" w:rsidRDefault="6A129824" w14:paraId="2C012C62" w14:textId="6C7F0D27">
      <w:pPr>
        <w:spacing w:after="0" w:line="240" w:lineRule="auto"/>
        <w:ind w:left="720" w:hanging="720"/>
        <w:jc w:val="both"/>
        <w:rPr>
          <w:rFonts w:ascii="Open Sans" w:hAnsi="Open Sans" w:cs="Open Sans"/>
        </w:rPr>
      </w:pPr>
    </w:p>
    <w:p w:rsidR="00EF5C02" w:rsidP="00054AC1" w:rsidRDefault="008B405C" w14:paraId="335B2F7C" w14:textId="6AD9A882">
      <w:pPr>
        <w:spacing w:after="0" w:line="240" w:lineRule="auto"/>
        <w:ind w:left="0" w:firstLine="0"/>
        <w:jc w:val="both"/>
        <w:rPr>
          <w:rFonts w:ascii="Open Sans" w:hAnsi="Open Sans" w:cs="Open Sans"/>
          <w:color w:val="4472C4" w:themeColor="accent1"/>
        </w:rPr>
      </w:pPr>
      <w:r>
        <w:rPr>
          <w:rFonts w:ascii="Open Sans" w:hAnsi="Open Sans" w:cs="Open Sans"/>
        </w:rPr>
        <w:t>4.5</w:t>
      </w:r>
      <w:r w:rsidRPr="6A129824" w:rsidR="2273BD0C">
        <w:rPr>
          <w:rFonts w:ascii="Open Sans" w:hAnsi="Open Sans" w:cs="Open Sans"/>
        </w:rPr>
        <w:t xml:space="preserve"> </w:t>
      </w:r>
      <w:r w:rsidR="2273BD0C">
        <w:tab/>
      </w:r>
      <w:r w:rsidRPr="6A129824" w:rsidR="4B2E5246">
        <w:rPr>
          <w:rFonts w:ascii="Open Sans" w:hAnsi="Open Sans" w:cs="Open Sans"/>
        </w:rPr>
        <w:t xml:space="preserve">An </w:t>
      </w:r>
      <w:r w:rsidRPr="6A129824" w:rsidR="2273BD0C">
        <w:rPr>
          <w:rFonts w:ascii="Open Sans" w:hAnsi="Open Sans" w:cs="Open Sans"/>
        </w:rPr>
        <w:t xml:space="preserve">Employer can establish a policy for Employees to exchange hours or shifts and to donate unused </w:t>
      </w:r>
      <w:r w:rsidRPr="6A129824" w:rsidR="38D47089">
        <w:rPr>
          <w:rFonts w:ascii="Open Sans" w:hAnsi="Open Sans" w:cs="Open Sans"/>
        </w:rPr>
        <w:t xml:space="preserve">ESST hours to another Employee. </w:t>
      </w:r>
      <w:r w:rsidRPr="008C241A" w:rsidR="71277E05">
        <w:rPr>
          <w:rFonts w:ascii="Open Sans" w:hAnsi="Open Sans" w:cs="Open Sans"/>
          <w:color w:val="4472C4" w:themeColor="accent1"/>
        </w:rPr>
        <w:t xml:space="preserve">(See Saint Paul, Minnesota, Municipal Ordinance </w:t>
      </w:r>
      <w:r w:rsidRPr="6A129824" w:rsidR="2A7E20B7">
        <w:rPr>
          <w:rFonts w:ascii="Open Sans" w:hAnsi="Open Sans" w:cs="Open Sans"/>
          <w:color w:val="4472C4" w:themeColor="accent1"/>
        </w:rPr>
        <w:t>§233.1</w:t>
      </w:r>
      <w:r w:rsidR="00EF5C02">
        <w:rPr>
          <w:rFonts w:ascii="Open Sans" w:hAnsi="Open Sans" w:cs="Open Sans"/>
          <w:color w:val="4472C4" w:themeColor="accent1"/>
        </w:rPr>
        <w:t>7</w:t>
      </w:r>
      <w:r w:rsidRPr="6A129824" w:rsidR="2A7E20B7">
        <w:rPr>
          <w:rFonts w:ascii="Open Sans" w:hAnsi="Open Sans" w:cs="Open Sans"/>
          <w:color w:val="4472C4" w:themeColor="accent1"/>
        </w:rPr>
        <w:t>)</w:t>
      </w:r>
    </w:p>
    <w:p w:rsidR="6A129824" w:rsidP="00951295" w:rsidRDefault="6A129824" w14:paraId="1CB35DFD" w14:textId="53DAFF66">
      <w:pPr>
        <w:spacing w:after="0" w:line="240" w:lineRule="auto"/>
        <w:ind w:left="1440" w:hanging="720"/>
        <w:jc w:val="both"/>
        <w:rPr>
          <w:rFonts w:ascii="Open Sans" w:hAnsi="Open Sans" w:cs="Open Sans"/>
        </w:rPr>
      </w:pPr>
    </w:p>
    <w:p w:rsidR="00464CE6" w:rsidP="1013944D" w:rsidRDefault="00464CE6" w14:paraId="4CF71A82" w14:textId="1A14229A">
      <w:pPr>
        <w:spacing w:after="0" w:line="240" w:lineRule="auto"/>
        <w:ind w:left="0" w:firstLine="0"/>
        <w:jc w:val="both"/>
        <w:rPr>
          <w:rFonts w:ascii="Open Sans" w:hAnsi="Open Sans" w:cs="Open Sans"/>
          <w:color w:val="1D57A5"/>
        </w:rPr>
      </w:pPr>
      <w:r w:rsidRPr="00026312">
        <w:rPr>
          <w:rFonts w:ascii="Open Sans" w:hAnsi="Open Sans" w:cs="Open Sans"/>
          <w:color w:val="1D57A5"/>
        </w:rPr>
        <w:t>Employer Requirements for Minimum Usage of ESST</w:t>
      </w:r>
    </w:p>
    <w:p w:rsidRPr="00A75054" w:rsidR="00026312" w:rsidP="00464CE6" w:rsidRDefault="00026312" w14:paraId="7131B33E" w14:textId="77777777">
      <w:pPr>
        <w:spacing w:after="0" w:line="240" w:lineRule="auto"/>
        <w:ind w:left="2160" w:hanging="720"/>
        <w:jc w:val="both"/>
        <w:rPr>
          <w:rFonts w:ascii="Open Sans" w:hAnsi="Open Sans" w:cs="Open Sans"/>
        </w:rPr>
      </w:pPr>
    </w:p>
    <w:p w:rsidR="00DE6C03" w:rsidP="00054AC1" w:rsidRDefault="004651ED" w14:paraId="59ED5AFE" w14:textId="77777777">
      <w:pPr>
        <w:spacing w:after="0" w:line="240" w:lineRule="auto"/>
        <w:ind w:left="0" w:firstLine="0"/>
        <w:jc w:val="both"/>
        <w:rPr>
          <w:rStyle w:val="normaltextrun"/>
          <w:rFonts w:ascii="Open Sans" w:hAnsi="Open Sans" w:cs="Open Sans"/>
          <w:color w:val="D13438"/>
          <w:u w:val="single"/>
          <w:shd w:val="clear" w:color="auto" w:fill="FFFFFF"/>
        </w:rPr>
      </w:pPr>
      <w:r w:rsidRPr="00070E57">
        <w:rPr>
          <w:rFonts w:ascii="Open Sans" w:hAnsi="Open Sans" w:cs="Open Sans"/>
          <w:color w:val="auto"/>
        </w:rPr>
        <w:t>4</w:t>
      </w:r>
      <w:r w:rsidRPr="00070E57" w:rsidR="00464CE6">
        <w:rPr>
          <w:rFonts w:ascii="Open Sans" w:hAnsi="Open Sans" w:cs="Open Sans"/>
          <w:color w:val="auto"/>
        </w:rPr>
        <w:t>.</w:t>
      </w:r>
      <w:r w:rsidR="009C689A">
        <w:rPr>
          <w:rFonts w:ascii="Open Sans" w:hAnsi="Open Sans" w:cs="Open Sans"/>
          <w:color w:val="auto"/>
        </w:rPr>
        <w:t>6</w:t>
      </w:r>
      <w:r w:rsidRPr="00070E57" w:rsidR="00464CE6">
        <w:rPr>
          <w:color w:val="auto"/>
        </w:rPr>
        <w:tab/>
      </w:r>
      <w:r w:rsidRPr="00070E57" w:rsidR="00464CE6">
        <w:rPr>
          <w:rFonts w:ascii="Open Sans" w:hAnsi="Open Sans" w:cs="Open Sans"/>
          <w:color w:val="auto"/>
        </w:rPr>
        <w:t xml:space="preserve">Employees may use ESST </w:t>
      </w:r>
      <w:r w:rsidRPr="00070E57" w:rsidR="00DE2098">
        <w:rPr>
          <w:rStyle w:val="normaltextrun"/>
          <w:rFonts w:ascii="Open Sans" w:hAnsi="Open Sans" w:cs="Open Sans"/>
          <w:color w:val="auto"/>
          <w:shd w:val="clear" w:color="auto" w:fill="FFFFFF"/>
        </w:rPr>
        <w:t>in the same increment of time for which Employees are paid, provided an Employer is not required to provide leave in less than 15-minute increments</w:t>
      </w:r>
      <w:r w:rsidRPr="00070E57" w:rsidR="0068181D">
        <w:rPr>
          <w:rStyle w:val="normaltextrun"/>
          <w:rFonts w:ascii="Open Sans" w:hAnsi="Open Sans" w:cs="Open Sans"/>
          <w:color w:val="auto"/>
          <w:shd w:val="clear" w:color="auto" w:fill="FFFFFF"/>
        </w:rPr>
        <w:t>.</w:t>
      </w:r>
      <w:r w:rsidRPr="00070E57" w:rsidR="00DE2098">
        <w:rPr>
          <w:rStyle w:val="normaltextrun"/>
          <w:rFonts w:ascii="Open Sans" w:hAnsi="Open Sans" w:cs="Open Sans"/>
          <w:color w:val="auto"/>
          <w:shd w:val="clear" w:color="auto" w:fill="FFFFFF"/>
        </w:rPr>
        <w:t xml:space="preserve"> </w:t>
      </w:r>
      <w:r w:rsidRPr="00445C9C">
        <w:rPr>
          <w:rFonts w:ascii="Open Sans" w:hAnsi="Open Sans" w:cs="Open Sans"/>
        </w:rPr>
        <w:t>(</w:t>
      </w:r>
      <w:r w:rsidRPr="00445C9C">
        <w:rPr>
          <w:rFonts w:ascii="Open Sans" w:hAnsi="Open Sans" w:cs="Open Sans"/>
          <w:color w:val="4471C4"/>
        </w:rPr>
        <w:t>See</w:t>
      </w:r>
      <w:r w:rsidRPr="00445C9C">
        <w:rPr>
          <w:rFonts w:ascii="Open Sans" w:hAnsi="Open Sans" w:cs="Open Sans"/>
          <w:i/>
          <w:color w:val="4471C4"/>
        </w:rPr>
        <w:t xml:space="preserve"> </w:t>
      </w:r>
      <w:r w:rsidRPr="00445C9C">
        <w:rPr>
          <w:rFonts w:ascii="Open Sans" w:hAnsi="Open Sans" w:cs="Open Sans"/>
          <w:color w:val="4472C4" w:themeColor="accent1"/>
        </w:rPr>
        <w:t>Saint Paul, Minnesota, Municipal Ordinance §233.04(b).</w:t>
      </w:r>
      <w:r w:rsidRPr="00445C9C">
        <w:rPr>
          <w:rFonts w:ascii="Open Sans" w:hAnsi="Open Sans" w:cs="Open Sans"/>
        </w:rPr>
        <w:t>)</w:t>
      </w:r>
    </w:p>
    <w:p w:rsidR="00DE6C03" w:rsidP="00DE6C03" w:rsidRDefault="00DE6C03" w14:paraId="080E56BA" w14:textId="77777777">
      <w:pPr>
        <w:spacing w:after="0" w:line="240" w:lineRule="auto"/>
        <w:ind w:left="720" w:hanging="720"/>
        <w:jc w:val="both"/>
        <w:rPr>
          <w:rStyle w:val="normaltextrun"/>
          <w:rFonts w:ascii="Open Sans" w:hAnsi="Open Sans" w:cs="Open Sans"/>
          <w:color w:val="auto"/>
          <w:shd w:val="clear" w:color="auto" w:fill="FFFFFF"/>
        </w:rPr>
      </w:pPr>
    </w:p>
    <w:p w:rsidRPr="00DE6C03" w:rsidR="00464CE6" w:rsidP="00054AC1" w:rsidRDefault="001023E9" w14:paraId="22C39166" w14:textId="01C89BD1">
      <w:pPr>
        <w:spacing w:after="0" w:line="240" w:lineRule="auto"/>
        <w:ind w:left="0" w:firstLine="0"/>
        <w:jc w:val="both"/>
        <w:rPr>
          <w:rFonts w:ascii="Open Sans" w:hAnsi="Open Sans" w:cs="Open Sans"/>
          <w:color w:val="D13438"/>
          <w:u w:val="single"/>
          <w:shd w:val="clear" w:color="auto" w:fill="FFFFFF"/>
        </w:rPr>
      </w:pPr>
      <w:r w:rsidRPr="00070E57">
        <w:rPr>
          <w:rStyle w:val="normaltextrun"/>
          <w:rFonts w:ascii="Open Sans" w:hAnsi="Open Sans" w:cs="Open Sans"/>
          <w:color w:val="auto"/>
          <w:shd w:val="clear" w:color="auto" w:fill="FFFFFF"/>
        </w:rPr>
        <w:t>4.</w:t>
      </w:r>
      <w:r w:rsidR="009C689A">
        <w:rPr>
          <w:rStyle w:val="normaltextrun"/>
          <w:rFonts w:ascii="Open Sans" w:hAnsi="Open Sans" w:cs="Open Sans"/>
          <w:color w:val="auto"/>
          <w:shd w:val="clear" w:color="auto" w:fill="FFFFFF"/>
        </w:rPr>
        <w:t>7</w:t>
      </w:r>
      <w:r w:rsidRPr="00070E57">
        <w:rPr>
          <w:rStyle w:val="normaltextrun"/>
          <w:rFonts w:ascii="Open Sans" w:hAnsi="Open Sans" w:cs="Open Sans"/>
          <w:color w:val="auto"/>
          <w:shd w:val="clear" w:color="auto" w:fill="FFFFFF"/>
        </w:rPr>
        <w:t xml:space="preserve"> </w:t>
      </w:r>
      <w:r w:rsidRPr="00070E57">
        <w:rPr>
          <w:rStyle w:val="normaltextrun"/>
          <w:rFonts w:ascii="Open Sans" w:hAnsi="Open Sans" w:cs="Open Sans"/>
          <w:color w:val="auto"/>
          <w:shd w:val="clear" w:color="auto" w:fill="FFFFFF"/>
        </w:rPr>
        <w:tab/>
      </w:r>
      <w:r w:rsidRPr="00070E57" w:rsidR="00DE2098">
        <w:rPr>
          <w:rStyle w:val="normaltextrun"/>
          <w:rFonts w:ascii="Open Sans" w:hAnsi="Open Sans" w:cs="Open Sans"/>
          <w:color w:val="auto"/>
          <w:shd w:val="clear" w:color="auto" w:fill="FFFFFF"/>
        </w:rPr>
        <w:t>Employer</w:t>
      </w:r>
      <w:r w:rsidRPr="00070E57">
        <w:rPr>
          <w:rStyle w:val="normaltextrun"/>
          <w:rFonts w:ascii="Open Sans" w:hAnsi="Open Sans" w:cs="Open Sans"/>
          <w:color w:val="auto"/>
          <w:shd w:val="clear" w:color="auto" w:fill="FFFFFF"/>
        </w:rPr>
        <w:t>s cannot</w:t>
      </w:r>
      <w:r w:rsidRPr="00070E57" w:rsidR="00DE2098">
        <w:rPr>
          <w:rStyle w:val="normaltextrun"/>
          <w:rFonts w:ascii="Open Sans" w:hAnsi="Open Sans" w:cs="Open Sans"/>
          <w:color w:val="auto"/>
          <w:shd w:val="clear" w:color="auto" w:fill="FFFFFF"/>
        </w:rPr>
        <w:t xml:space="preserve"> require use of </w:t>
      </w:r>
      <w:r w:rsidRPr="00070E57">
        <w:rPr>
          <w:rStyle w:val="normaltextrun"/>
          <w:rFonts w:ascii="Open Sans" w:hAnsi="Open Sans" w:cs="Open Sans"/>
          <w:color w:val="auto"/>
          <w:shd w:val="clear" w:color="auto" w:fill="FFFFFF"/>
        </w:rPr>
        <w:t xml:space="preserve">ESST </w:t>
      </w:r>
      <w:r w:rsidRPr="00070E57" w:rsidR="00DE2098">
        <w:rPr>
          <w:rStyle w:val="normaltextrun"/>
          <w:rFonts w:ascii="Open Sans" w:hAnsi="Open Sans" w:cs="Open Sans"/>
          <w:color w:val="auto"/>
          <w:shd w:val="clear" w:color="auto" w:fill="FFFFFF"/>
        </w:rPr>
        <w:t>in more than four (4) hour increments</w:t>
      </w:r>
      <w:r w:rsidRPr="00445C9C" w:rsidR="00464CE6">
        <w:rPr>
          <w:rFonts w:ascii="Open Sans" w:hAnsi="Open Sans" w:cs="Open Sans"/>
        </w:rPr>
        <w:t>.</w:t>
      </w:r>
      <w:r w:rsidRPr="00445C9C" w:rsidR="00CB38ED">
        <w:rPr>
          <w:rFonts w:ascii="Open Sans" w:hAnsi="Open Sans" w:cs="Open Sans"/>
        </w:rPr>
        <w:t xml:space="preserve"> (</w:t>
      </w:r>
      <w:r w:rsidRPr="00445C9C" w:rsidR="515F77BB">
        <w:rPr>
          <w:rFonts w:ascii="Open Sans" w:hAnsi="Open Sans" w:cs="Open Sans"/>
          <w:color w:val="4471C4"/>
        </w:rPr>
        <w:t>See</w:t>
      </w:r>
      <w:r w:rsidRPr="00445C9C" w:rsidR="00CB38ED">
        <w:rPr>
          <w:rFonts w:ascii="Open Sans" w:hAnsi="Open Sans" w:cs="Open Sans"/>
          <w:i/>
          <w:color w:val="4471C4"/>
        </w:rPr>
        <w:t xml:space="preserve"> </w:t>
      </w:r>
      <w:r w:rsidRPr="00445C9C" w:rsidR="00CB38ED">
        <w:rPr>
          <w:rFonts w:ascii="Open Sans" w:hAnsi="Open Sans" w:cs="Open Sans"/>
          <w:color w:val="4472C4" w:themeColor="accent1"/>
        </w:rPr>
        <w:t>Saint Paul, Minnesota, Municipal Ordinance §233.04(b</w:t>
      </w:r>
      <w:r w:rsidRPr="00445C9C" w:rsidR="12168D20">
        <w:rPr>
          <w:rFonts w:ascii="Open Sans" w:hAnsi="Open Sans" w:cs="Open Sans"/>
          <w:color w:val="4472C4" w:themeColor="accent1"/>
        </w:rPr>
        <w:t>)</w:t>
      </w:r>
      <w:r w:rsidRPr="00445C9C" w:rsidR="32C4A20C">
        <w:rPr>
          <w:rFonts w:ascii="Open Sans" w:hAnsi="Open Sans" w:cs="Open Sans"/>
          <w:color w:val="4472C4" w:themeColor="accent1"/>
        </w:rPr>
        <w:t>.</w:t>
      </w:r>
      <w:r w:rsidRPr="00445C9C" w:rsidR="12168D20">
        <w:rPr>
          <w:rFonts w:ascii="Open Sans" w:hAnsi="Open Sans" w:cs="Open Sans"/>
        </w:rPr>
        <w:t>)</w:t>
      </w:r>
    </w:p>
    <w:p w:rsidRPr="00A75054" w:rsidR="00026312" w:rsidP="009C689A" w:rsidRDefault="00026312" w14:paraId="5B0630CF" w14:textId="77777777">
      <w:pPr>
        <w:spacing w:after="0" w:line="240" w:lineRule="auto"/>
        <w:ind w:left="720" w:hanging="720"/>
        <w:jc w:val="both"/>
        <w:rPr>
          <w:rFonts w:ascii="Open Sans" w:hAnsi="Open Sans" w:cs="Open Sans"/>
        </w:rPr>
      </w:pPr>
    </w:p>
    <w:p w:rsidR="00464CE6" w:rsidP="00054AC1" w:rsidRDefault="005F373C" w14:paraId="1ED82734" w14:textId="13C4C65A">
      <w:pPr>
        <w:spacing w:after="0" w:line="240" w:lineRule="auto"/>
        <w:ind w:left="0" w:firstLine="0"/>
        <w:jc w:val="both"/>
        <w:rPr>
          <w:rFonts w:ascii="Open Sans" w:hAnsi="Open Sans" w:cs="Open Sans"/>
        </w:rPr>
      </w:pPr>
      <w:r>
        <w:rPr>
          <w:rFonts w:ascii="Open Sans" w:hAnsi="Open Sans" w:cs="Open Sans"/>
        </w:rPr>
        <w:t>4</w:t>
      </w:r>
      <w:r w:rsidRPr="59DE24E9" w:rsidR="00464CE6">
        <w:rPr>
          <w:rFonts w:ascii="Open Sans" w:hAnsi="Open Sans" w:cs="Open Sans"/>
        </w:rPr>
        <w:t>.</w:t>
      </w:r>
      <w:r w:rsidR="009C689A">
        <w:rPr>
          <w:rFonts w:ascii="Open Sans" w:hAnsi="Open Sans" w:cs="Open Sans"/>
        </w:rPr>
        <w:t>8</w:t>
      </w:r>
      <w:r w:rsidR="00464CE6">
        <w:tab/>
      </w:r>
      <w:r w:rsidRPr="59DE24E9" w:rsidR="00464CE6">
        <w:rPr>
          <w:rFonts w:ascii="Open Sans" w:hAnsi="Open Sans" w:cs="Open Sans"/>
        </w:rPr>
        <w:t xml:space="preserve">If an Employer’s smallest increment of time tracked </w:t>
      </w:r>
      <w:r w:rsidRPr="59DE24E9">
        <w:rPr>
          <w:rFonts w:ascii="Open Sans" w:hAnsi="Open Sans" w:cs="Open Sans"/>
        </w:rPr>
        <w:t>is four</w:t>
      </w:r>
      <w:r w:rsidRPr="59DE24E9" w:rsidR="0AEA4304">
        <w:rPr>
          <w:rFonts w:ascii="Open Sans" w:hAnsi="Open Sans" w:cs="Open Sans"/>
        </w:rPr>
        <w:t xml:space="preserve"> (</w:t>
      </w:r>
      <w:r w:rsidRPr="59DE24E9" w:rsidR="00464CE6">
        <w:rPr>
          <w:rFonts w:ascii="Open Sans" w:hAnsi="Open Sans" w:cs="Open Sans"/>
        </w:rPr>
        <w:t>4</w:t>
      </w:r>
      <w:r w:rsidRPr="59DE24E9" w:rsidR="666BEF38">
        <w:rPr>
          <w:rFonts w:ascii="Open Sans" w:hAnsi="Open Sans" w:cs="Open Sans"/>
        </w:rPr>
        <w:t>)</w:t>
      </w:r>
      <w:r w:rsidRPr="59DE24E9" w:rsidR="00464CE6">
        <w:rPr>
          <w:rFonts w:ascii="Open Sans" w:hAnsi="Open Sans" w:cs="Open Sans"/>
        </w:rPr>
        <w:t xml:space="preserve"> hours and an Employee has an ESST balance below the minimum time allowed by the Employer, the</w:t>
      </w:r>
      <w:r w:rsidR="00DE6C03">
        <w:rPr>
          <w:rFonts w:ascii="Arial" w:hAnsi="Arial" w:cs="Arial"/>
        </w:rPr>
        <w:t xml:space="preserve"> </w:t>
      </w:r>
      <w:r w:rsidRPr="59DE24E9" w:rsidR="00464CE6">
        <w:rPr>
          <w:rFonts w:ascii="Open Sans" w:hAnsi="Open Sans" w:cs="Open Sans"/>
        </w:rPr>
        <w:t>Employer must allow the Employee to use their remaining balance.</w:t>
      </w:r>
      <w:r w:rsidRPr="59DE24E9" w:rsidR="00CB38ED">
        <w:rPr>
          <w:rFonts w:ascii="Open Sans" w:hAnsi="Open Sans" w:cs="Open Sans"/>
        </w:rPr>
        <w:t xml:space="preserve"> (</w:t>
      </w:r>
      <w:r w:rsidRPr="59DE24E9" w:rsidR="2AC3F2AD">
        <w:rPr>
          <w:rFonts w:ascii="Open Sans" w:hAnsi="Open Sans" w:cs="Open Sans"/>
          <w:color w:val="4471C4"/>
        </w:rPr>
        <w:t>See</w:t>
      </w:r>
      <w:r w:rsidRPr="59DE24E9" w:rsidR="00CB38ED">
        <w:rPr>
          <w:rFonts w:ascii="Open Sans" w:hAnsi="Open Sans" w:cs="Open Sans"/>
          <w:i/>
          <w:iCs/>
          <w:color w:val="4471C4"/>
        </w:rPr>
        <w:t xml:space="preserve"> </w:t>
      </w:r>
      <w:r w:rsidRPr="59DE24E9" w:rsidR="00CB38ED">
        <w:rPr>
          <w:rFonts w:ascii="Open Sans" w:hAnsi="Open Sans" w:cs="Open Sans"/>
          <w:color w:val="4472C4" w:themeColor="accent1"/>
        </w:rPr>
        <w:t>Saint Paul, Minnesota, Municipal Ordinance §233.04</w:t>
      </w:r>
      <w:r w:rsidRPr="59DE24E9" w:rsidR="2D561989">
        <w:rPr>
          <w:rFonts w:ascii="Open Sans" w:hAnsi="Open Sans" w:cs="Open Sans"/>
          <w:color w:val="4472C4" w:themeColor="accent1"/>
        </w:rPr>
        <w:t>.</w:t>
      </w:r>
      <w:r w:rsidRPr="59DE24E9" w:rsidR="52940985">
        <w:rPr>
          <w:rFonts w:ascii="Open Sans" w:hAnsi="Open Sans" w:cs="Open Sans"/>
        </w:rPr>
        <w:t>)</w:t>
      </w:r>
    </w:p>
    <w:p w:rsidRPr="00A75054" w:rsidR="00026312" w:rsidP="009C689A" w:rsidRDefault="00026312" w14:paraId="5655A4F3" w14:textId="77777777">
      <w:pPr>
        <w:spacing w:after="0" w:line="240" w:lineRule="auto"/>
        <w:ind w:left="720" w:hanging="720"/>
        <w:jc w:val="both"/>
        <w:rPr>
          <w:rFonts w:ascii="Open Sans" w:hAnsi="Open Sans" w:cs="Open Sans"/>
        </w:rPr>
      </w:pPr>
    </w:p>
    <w:p w:rsidR="00464CE6" w:rsidP="009C689A" w:rsidRDefault="00464CE6" w14:paraId="7A318625" w14:textId="01227357">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sidR="00851676">
        <w:rPr>
          <w:rFonts w:ascii="Open Sans" w:hAnsi="Open Sans" w:cs="Open Sans"/>
          <w:i/>
          <w:iCs/>
        </w:rPr>
        <w:t xml:space="preserve"> </w:t>
      </w:r>
      <w:r w:rsidRPr="0144E9B2">
        <w:rPr>
          <w:rFonts w:ascii="Open Sans" w:hAnsi="Open Sans" w:cs="Open Sans"/>
          <w:i/>
          <w:iCs/>
        </w:rPr>
        <w:t>A</w:t>
      </w:r>
      <w:r w:rsidRPr="00A75054">
        <w:rPr>
          <w:rFonts w:ascii="Open Sans" w:hAnsi="Open Sans" w:cs="Open Sans"/>
        </w:rPr>
        <w:t xml:space="preserve">: </w:t>
      </w:r>
      <w:r w:rsidRPr="00A75054" w:rsidR="6F40AB6E">
        <w:rPr>
          <w:rFonts w:ascii="Open Sans" w:hAnsi="Open Sans" w:cs="Open Sans"/>
        </w:rPr>
        <w:t>Shawn</w:t>
      </w:r>
      <w:r w:rsidRPr="00A75054">
        <w:rPr>
          <w:rFonts w:ascii="Open Sans" w:hAnsi="Open Sans" w:cs="Open Sans"/>
        </w:rPr>
        <w:t xml:space="preserve"> works for Camera Exchange. </w:t>
      </w:r>
      <w:r w:rsidRPr="0A2EA96B" w:rsidR="4F92D75D">
        <w:rPr>
          <w:rFonts w:ascii="Open Sans" w:hAnsi="Open Sans" w:cs="Open Sans"/>
        </w:rPr>
        <w:t>Camera Exchange</w:t>
      </w:r>
      <w:r w:rsidRPr="00A75054">
        <w:rPr>
          <w:rFonts w:ascii="Open Sans" w:hAnsi="Open Sans" w:cs="Open Sans"/>
        </w:rPr>
        <w:t xml:space="preserve"> requires Employees to use at least </w:t>
      </w:r>
      <w:r w:rsidR="00F656F8">
        <w:rPr>
          <w:rFonts w:ascii="Open Sans" w:hAnsi="Open Sans" w:cs="Open Sans"/>
        </w:rPr>
        <w:t xml:space="preserve">four (4) </w:t>
      </w:r>
      <w:r w:rsidRPr="00A75054">
        <w:rPr>
          <w:rFonts w:ascii="Open Sans" w:hAnsi="Open Sans" w:cs="Open Sans"/>
        </w:rPr>
        <w:t xml:space="preserve">hours of ESST </w:t>
      </w:r>
      <w:r w:rsidRPr="00A75054" w:rsidR="6FC4DD90">
        <w:rPr>
          <w:rFonts w:ascii="Open Sans" w:hAnsi="Open Sans" w:cs="Open Sans"/>
        </w:rPr>
        <w:t>upon</w:t>
      </w:r>
      <w:r w:rsidRPr="00A75054">
        <w:rPr>
          <w:rFonts w:ascii="Open Sans" w:hAnsi="Open Sans" w:cs="Open Sans"/>
        </w:rPr>
        <w:t xml:space="preserve"> request to use</w:t>
      </w:r>
      <w:r w:rsidR="00DE6C03">
        <w:rPr>
          <w:rFonts w:ascii="Arial" w:hAnsi="Arial" w:cs="Arial"/>
        </w:rPr>
        <w:t xml:space="preserve"> </w:t>
      </w:r>
      <w:r w:rsidRPr="00A75054">
        <w:rPr>
          <w:rFonts w:ascii="Open Sans" w:hAnsi="Open Sans" w:cs="Open Sans"/>
        </w:rPr>
        <w:t xml:space="preserve">any. </w:t>
      </w:r>
      <w:r w:rsidRPr="00A75054" w:rsidR="01CC48E9">
        <w:rPr>
          <w:rFonts w:ascii="Open Sans" w:hAnsi="Open Sans" w:cs="Open Sans"/>
        </w:rPr>
        <w:t>Shawn</w:t>
      </w:r>
      <w:r w:rsidRPr="00A75054">
        <w:rPr>
          <w:rFonts w:ascii="Open Sans" w:hAnsi="Open Sans" w:cs="Open Sans"/>
        </w:rPr>
        <w:t xml:space="preserve"> has </w:t>
      </w:r>
      <w:r w:rsidR="00F656F8">
        <w:rPr>
          <w:rFonts w:ascii="Open Sans" w:hAnsi="Open Sans" w:cs="Open Sans"/>
        </w:rPr>
        <w:t>seven (</w:t>
      </w:r>
      <w:r w:rsidRPr="00A75054">
        <w:rPr>
          <w:rFonts w:ascii="Open Sans" w:hAnsi="Open Sans" w:cs="Open Sans"/>
        </w:rPr>
        <w:t>7</w:t>
      </w:r>
      <w:r w:rsidR="00F656F8">
        <w:rPr>
          <w:rFonts w:ascii="Open Sans" w:hAnsi="Open Sans" w:cs="Open Sans"/>
        </w:rPr>
        <w:t>)</w:t>
      </w:r>
      <w:r w:rsidRPr="00A75054">
        <w:rPr>
          <w:rFonts w:ascii="Open Sans" w:hAnsi="Open Sans" w:cs="Open Sans"/>
        </w:rPr>
        <w:t xml:space="preserve"> hours of ESST saved and requests time off to go to the doctor. Camera Exchange must allow </w:t>
      </w:r>
      <w:r w:rsidRPr="00A75054" w:rsidR="4E931E07">
        <w:rPr>
          <w:rFonts w:ascii="Open Sans" w:hAnsi="Open Sans" w:cs="Open Sans"/>
        </w:rPr>
        <w:t>Shawn</w:t>
      </w:r>
      <w:r w:rsidRPr="00A75054">
        <w:rPr>
          <w:rFonts w:ascii="Open Sans" w:hAnsi="Open Sans" w:cs="Open Sans"/>
        </w:rPr>
        <w:t xml:space="preserve"> to use ESST but can require that </w:t>
      </w:r>
      <w:r w:rsidRPr="0A2EA96B" w:rsidR="66D5F092">
        <w:rPr>
          <w:rFonts w:ascii="Open Sans" w:hAnsi="Open Sans" w:cs="Open Sans"/>
        </w:rPr>
        <w:t>Shawn</w:t>
      </w:r>
      <w:r w:rsidRPr="00A75054">
        <w:rPr>
          <w:rFonts w:ascii="Open Sans" w:hAnsi="Open Sans" w:cs="Open Sans"/>
        </w:rPr>
        <w:t xml:space="preserve"> use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00F35841">
        <w:rPr>
          <w:rFonts w:ascii="Arial" w:hAnsi="Arial" w:cs="Arial"/>
        </w:rPr>
        <w:t xml:space="preserve"> </w:t>
      </w:r>
      <w:r w:rsidRPr="00A75054">
        <w:rPr>
          <w:rFonts w:ascii="Open Sans" w:hAnsi="Open Sans" w:cs="Open Sans"/>
        </w:rPr>
        <w:t>hours.</w:t>
      </w:r>
    </w:p>
    <w:p w:rsidRPr="00026312" w:rsidR="00026312" w:rsidP="009C689A" w:rsidRDefault="00026312" w14:paraId="2E6605C8" w14:textId="77777777">
      <w:pPr>
        <w:spacing w:after="0" w:line="240" w:lineRule="auto"/>
        <w:ind w:left="720" w:hanging="720"/>
        <w:jc w:val="both"/>
        <w:rPr>
          <w:rFonts w:ascii="Open Sans" w:hAnsi="Open Sans" w:cs="Open Sans"/>
        </w:rPr>
      </w:pPr>
    </w:p>
    <w:p w:rsidR="00464CE6" w:rsidP="009C689A" w:rsidRDefault="00464CE6" w14:paraId="039A54BB" w14:textId="6414DAB1">
      <w:pPr>
        <w:spacing w:after="0" w:line="240" w:lineRule="auto"/>
        <w:ind w:left="720" w:firstLine="0"/>
        <w:jc w:val="both"/>
        <w:rPr>
          <w:rFonts w:ascii="Open Sans" w:hAnsi="Open Sans" w:cs="Open Sans"/>
        </w:rPr>
      </w:pPr>
      <w:r w:rsidRPr="0144E9B2">
        <w:rPr>
          <w:rFonts w:ascii="Open Sans" w:hAnsi="Open Sans" w:cs="Open Sans"/>
          <w:i/>
          <w:iCs/>
        </w:rPr>
        <w:t>Example B</w:t>
      </w:r>
      <w:r w:rsidRPr="00A75054">
        <w:rPr>
          <w:rFonts w:ascii="Open Sans" w:hAnsi="Open Sans" w:cs="Open Sans"/>
        </w:rPr>
        <w:t xml:space="preserve">: However, after </w:t>
      </w:r>
      <w:r w:rsidRPr="00A75054" w:rsidR="2F361680">
        <w:rPr>
          <w:rFonts w:ascii="Open Sans" w:hAnsi="Open Sans" w:cs="Open Sans"/>
        </w:rPr>
        <w:t>Shawn</w:t>
      </w:r>
      <w:r w:rsidRPr="00A75054">
        <w:rPr>
          <w:rFonts w:ascii="Open Sans" w:hAnsi="Open Sans" w:cs="Open Sans"/>
        </w:rPr>
        <w:t xml:space="preserve"> uses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Pr="00A75054">
        <w:rPr>
          <w:rFonts w:ascii="Open Sans" w:hAnsi="Open Sans" w:cs="Open Sans"/>
        </w:rPr>
        <w:t xml:space="preserve"> hours, </w:t>
      </w:r>
      <w:r w:rsidRPr="00A75054" w:rsidR="75EA8C16">
        <w:rPr>
          <w:rFonts w:ascii="Open Sans" w:hAnsi="Open Sans" w:cs="Open Sans"/>
        </w:rPr>
        <w:t>they</w:t>
      </w:r>
      <w:r w:rsidRPr="00A75054">
        <w:rPr>
          <w:rFonts w:ascii="Open Sans" w:hAnsi="Open Sans" w:cs="Open Sans"/>
        </w:rPr>
        <w:t xml:space="preserve"> need a follow-up doctor visit, so </w:t>
      </w:r>
      <w:r w:rsidRPr="00A75054" w:rsidR="775BF548">
        <w:rPr>
          <w:rFonts w:ascii="Open Sans" w:hAnsi="Open Sans" w:cs="Open Sans"/>
        </w:rPr>
        <w:t>they</w:t>
      </w:r>
      <w:r w:rsidRPr="00A75054">
        <w:rPr>
          <w:rFonts w:ascii="Open Sans" w:hAnsi="Open Sans" w:cs="Open Sans"/>
        </w:rPr>
        <w:t xml:space="preserve"> request</w:t>
      </w:r>
      <w:r w:rsidR="00F35841">
        <w:rPr>
          <w:rFonts w:ascii="Arial" w:hAnsi="Arial" w:cs="Arial"/>
        </w:rPr>
        <w:t xml:space="preserve"> </w:t>
      </w:r>
      <w:r w:rsidRPr="00A75054">
        <w:rPr>
          <w:rFonts w:ascii="Open Sans" w:hAnsi="Open Sans" w:cs="Open Sans"/>
        </w:rPr>
        <w:t xml:space="preserve">to use </w:t>
      </w:r>
      <w:r w:rsidRPr="00A75054" w:rsidR="6AB1682B">
        <w:rPr>
          <w:rFonts w:ascii="Open Sans" w:hAnsi="Open Sans" w:cs="Open Sans"/>
        </w:rPr>
        <w:t>their</w:t>
      </w:r>
      <w:r w:rsidRPr="00A75054">
        <w:rPr>
          <w:rFonts w:ascii="Open Sans" w:hAnsi="Open Sans" w:cs="Open Sans"/>
        </w:rPr>
        <w:t xml:space="preserve"> remaining </w:t>
      </w:r>
      <w:r w:rsidR="00F656F8">
        <w:rPr>
          <w:rFonts w:ascii="Open Sans" w:hAnsi="Open Sans" w:cs="Open Sans"/>
        </w:rPr>
        <w:t>three (</w:t>
      </w:r>
      <w:r w:rsidRPr="00A75054">
        <w:rPr>
          <w:rFonts w:ascii="Open Sans" w:hAnsi="Open Sans" w:cs="Open Sans"/>
        </w:rPr>
        <w:t>3</w:t>
      </w:r>
      <w:r w:rsidR="00F656F8">
        <w:rPr>
          <w:rFonts w:ascii="Open Sans" w:hAnsi="Open Sans" w:cs="Open Sans"/>
        </w:rPr>
        <w:t>)</w:t>
      </w:r>
      <w:r w:rsidRPr="00A75054">
        <w:rPr>
          <w:rFonts w:ascii="Open Sans" w:hAnsi="Open Sans" w:cs="Open Sans"/>
        </w:rPr>
        <w:t xml:space="preserve"> hours of ESST. While this is below Camera Exchange’s </w:t>
      </w:r>
      <w:r w:rsidR="00F656F8">
        <w:rPr>
          <w:rFonts w:ascii="Open Sans" w:hAnsi="Open Sans" w:cs="Open Sans"/>
        </w:rPr>
        <w:t>four (</w:t>
      </w:r>
      <w:r w:rsidRPr="00A75054">
        <w:rPr>
          <w:rFonts w:ascii="Open Sans" w:hAnsi="Open Sans" w:cs="Open Sans"/>
        </w:rPr>
        <w:t>4</w:t>
      </w:r>
      <w:r w:rsidR="00F656F8">
        <w:rPr>
          <w:rFonts w:ascii="Open Sans" w:hAnsi="Open Sans" w:cs="Open Sans"/>
        </w:rPr>
        <w:t>)</w:t>
      </w:r>
      <w:r w:rsidRPr="00A75054">
        <w:rPr>
          <w:rFonts w:ascii="Open Sans" w:hAnsi="Open Sans" w:cs="Open Sans"/>
        </w:rPr>
        <w:t xml:space="preserve"> hours minimum</w:t>
      </w:r>
      <w:r w:rsidRPr="00A75054" w:rsidR="3C1E1BB4">
        <w:rPr>
          <w:rFonts w:ascii="Open Sans" w:hAnsi="Open Sans" w:cs="Open Sans"/>
        </w:rPr>
        <w:t xml:space="preserve"> time required in the policy</w:t>
      </w:r>
      <w:r w:rsidRPr="00A75054">
        <w:rPr>
          <w:rFonts w:ascii="Open Sans" w:hAnsi="Open Sans" w:cs="Open Sans"/>
        </w:rPr>
        <w:t xml:space="preserve">, Camera Exchange must allow </w:t>
      </w:r>
      <w:r w:rsidRPr="00A75054" w:rsidR="022E6B2B">
        <w:rPr>
          <w:rFonts w:ascii="Open Sans" w:hAnsi="Open Sans" w:cs="Open Sans"/>
        </w:rPr>
        <w:t>Shawn</w:t>
      </w:r>
      <w:r w:rsidRPr="00A75054">
        <w:rPr>
          <w:rFonts w:ascii="Open Sans" w:hAnsi="Open Sans" w:cs="Open Sans"/>
        </w:rPr>
        <w:t xml:space="preserve"> to use the </w:t>
      </w:r>
      <w:r w:rsidR="00F656F8">
        <w:rPr>
          <w:rFonts w:ascii="Open Sans" w:hAnsi="Open Sans" w:cs="Open Sans"/>
        </w:rPr>
        <w:t>three (</w:t>
      </w:r>
      <w:r w:rsidRPr="00A75054">
        <w:rPr>
          <w:rFonts w:ascii="Open Sans" w:hAnsi="Open Sans" w:cs="Open Sans"/>
        </w:rPr>
        <w:t>3</w:t>
      </w:r>
      <w:r w:rsidR="00F656F8">
        <w:rPr>
          <w:rFonts w:ascii="Open Sans" w:hAnsi="Open Sans" w:cs="Open Sans"/>
        </w:rPr>
        <w:t>)</w:t>
      </w:r>
      <w:r w:rsidRPr="00A75054">
        <w:rPr>
          <w:rFonts w:ascii="Open Sans" w:hAnsi="Open Sans" w:cs="Open Sans"/>
        </w:rPr>
        <w:t xml:space="preserve"> hours of ESST that </w:t>
      </w:r>
      <w:r w:rsidRPr="00A75054" w:rsidR="69337141">
        <w:rPr>
          <w:rFonts w:ascii="Open Sans" w:hAnsi="Open Sans" w:cs="Open Sans"/>
        </w:rPr>
        <w:t>they</w:t>
      </w:r>
      <w:r w:rsidRPr="00A75054">
        <w:rPr>
          <w:rFonts w:ascii="Open Sans" w:hAnsi="Open Sans" w:cs="Open Sans"/>
        </w:rPr>
        <w:t xml:space="preserve"> ha</w:t>
      </w:r>
      <w:r w:rsidRPr="00A75054" w:rsidR="6D766B20">
        <w:rPr>
          <w:rFonts w:ascii="Open Sans" w:hAnsi="Open Sans" w:cs="Open Sans"/>
        </w:rPr>
        <w:t>ve</w:t>
      </w:r>
      <w:r w:rsidRPr="00A75054">
        <w:rPr>
          <w:rFonts w:ascii="Open Sans" w:hAnsi="Open Sans" w:cs="Open Sans"/>
        </w:rPr>
        <w:t xml:space="preserve"> left.   </w:t>
      </w:r>
    </w:p>
    <w:p w:rsidRPr="00026312" w:rsidR="00026312" w:rsidP="00464CE6" w:rsidRDefault="00026312" w14:paraId="502C2ABB" w14:textId="77777777">
      <w:pPr>
        <w:spacing w:after="0" w:line="240" w:lineRule="auto"/>
        <w:ind w:left="2160" w:hanging="720"/>
        <w:jc w:val="both"/>
        <w:rPr>
          <w:rFonts w:ascii="Open Sans" w:hAnsi="Open Sans" w:cs="Open Sans"/>
        </w:rPr>
      </w:pPr>
    </w:p>
    <w:p w:rsidR="00464CE6" w:rsidP="009C689A" w:rsidRDefault="00464CE6" w14:paraId="15A1F7CE" w14:textId="03A0808B">
      <w:pPr>
        <w:spacing w:after="0" w:line="240" w:lineRule="auto"/>
        <w:jc w:val="both"/>
        <w:rPr>
          <w:rFonts w:ascii="Open Sans" w:hAnsi="Open Sans" w:cs="Open Sans"/>
          <w:color w:val="1D57A5"/>
        </w:rPr>
      </w:pPr>
      <w:r w:rsidRPr="00026312">
        <w:rPr>
          <w:rFonts w:ascii="Open Sans" w:hAnsi="Open Sans" w:cs="Open Sans"/>
          <w:color w:val="1D57A5"/>
        </w:rPr>
        <w:t>Use of ESST by On-Call Employees</w:t>
      </w:r>
      <w:r w:rsidR="00FE5271">
        <w:rPr>
          <w:rFonts w:ascii="Open Sans" w:hAnsi="Open Sans" w:cs="Open Sans"/>
          <w:color w:val="1D57A5"/>
        </w:rPr>
        <w:t xml:space="preserve">, </w:t>
      </w:r>
      <w:r w:rsidRPr="00FE5271" w:rsidR="00FE5271">
        <w:rPr>
          <w:rFonts w:ascii="Open Sans" w:hAnsi="Open Sans" w:cs="Open Sans"/>
          <w:color w:val="4472C4" w:themeColor="accent1"/>
        </w:rPr>
        <w:t>Employees with Flexible Scheduling</w:t>
      </w:r>
    </w:p>
    <w:p w:rsidRPr="00A75054" w:rsidR="00026312" w:rsidP="00464CE6" w:rsidRDefault="00026312" w14:paraId="6D735E9C" w14:textId="77777777">
      <w:pPr>
        <w:spacing w:after="0" w:line="240" w:lineRule="auto"/>
        <w:jc w:val="both"/>
        <w:rPr>
          <w:rFonts w:ascii="Open Sans" w:hAnsi="Open Sans" w:cs="Open Sans"/>
        </w:rPr>
      </w:pPr>
    </w:p>
    <w:p w:rsidR="00464CE6" w:rsidP="00054AC1" w:rsidRDefault="00335B4F" w14:paraId="1CA84419" w14:textId="6CDD3C7E">
      <w:pPr>
        <w:tabs>
          <w:tab w:val="left" w:pos="0"/>
        </w:tabs>
        <w:spacing w:after="0" w:line="240" w:lineRule="auto"/>
        <w:ind w:left="0" w:firstLine="0"/>
        <w:jc w:val="both"/>
        <w:rPr>
          <w:rFonts w:ascii="Open Sans" w:hAnsi="Open Sans" w:eastAsia="Open Sans" w:cs="Open Sans"/>
          <w:color w:val="000000" w:themeColor="text1"/>
        </w:rPr>
      </w:pPr>
      <w:r>
        <w:rPr>
          <w:rFonts w:ascii="Open Sans" w:hAnsi="Open Sans" w:cs="Open Sans"/>
        </w:rPr>
        <w:t>4</w:t>
      </w:r>
      <w:r w:rsidRPr="6A129824" w:rsidR="00464CE6">
        <w:rPr>
          <w:rFonts w:ascii="Open Sans" w:hAnsi="Open Sans" w:cs="Open Sans"/>
        </w:rPr>
        <w:t>.</w:t>
      </w:r>
      <w:r w:rsidR="009C689A">
        <w:rPr>
          <w:rFonts w:ascii="Open Sans" w:hAnsi="Open Sans" w:cs="Open Sans"/>
        </w:rPr>
        <w:t>9</w:t>
      </w:r>
      <w:r w:rsidR="00464CE6">
        <w:tab/>
      </w:r>
      <w:r w:rsidRPr="6A129824" w:rsidR="48739C9A">
        <w:rPr>
          <w:rFonts w:ascii="Open Sans" w:hAnsi="Open Sans" w:eastAsia="Open Sans" w:cs="Open Sans"/>
          <w:color w:val="000000" w:themeColor="text1"/>
        </w:rPr>
        <w:t xml:space="preserve">An Employee required to remain on the Employer's premises or so close to the premises that the Employee cannot use the time effectively for the Employee's own purposes, is working while on call and can use ESST for the </w:t>
      </w:r>
      <w:r w:rsidRPr="6A129824" w:rsidR="0065584D">
        <w:rPr>
          <w:rFonts w:ascii="Open Sans" w:hAnsi="Open Sans" w:eastAsia="Open Sans" w:cs="Open Sans"/>
          <w:color w:val="000000" w:themeColor="text1"/>
        </w:rPr>
        <w:t>on-call</w:t>
      </w:r>
      <w:r w:rsidRPr="6A129824" w:rsidR="48739C9A">
        <w:rPr>
          <w:rFonts w:ascii="Open Sans" w:hAnsi="Open Sans" w:eastAsia="Open Sans" w:cs="Open Sans"/>
          <w:color w:val="000000" w:themeColor="text1"/>
        </w:rPr>
        <w:t xml:space="preserve"> period. (</w:t>
      </w:r>
      <w:r w:rsidRPr="6A129824" w:rsidR="48739C9A">
        <w:rPr>
          <w:rFonts w:ascii="Open Sans" w:hAnsi="Open Sans" w:eastAsia="Open Sans" w:cs="Open Sans"/>
          <w:color w:val="4472C4" w:themeColor="accent1"/>
        </w:rPr>
        <w:t>See Minn. R. §5200.0120, sub 2.</w:t>
      </w:r>
      <w:r w:rsidRPr="6A129824" w:rsidR="48739C9A">
        <w:rPr>
          <w:rFonts w:ascii="Open Sans" w:hAnsi="Open Sans" w:eastAsia="Open Sans" w:cs="Open Sans"/>
          <w:color w:val="000000" w:themeColor="text1"/>
        </w:rPr>
        <w:t>)</w:t>
      </w:r>
    </w:p>
    <w:p w:rsidR="00CA009B" w:rsidP="00E3095E" w:rsidRDefault="00CA009B" w14:paraId="666D00A9" w14:textId="77777777">
      <w:pPr>
        <w:spacing w:after="0" w:line="240" w:lineRule="auto"/>
        <w:ind w:left="0" w:firstLine="0"/>
        <w:jc w:val="both"/>
        <w:rPr>
          <w:rFonts w:ascii="Open Sans" w:hAnsi="Open Sans" w:cs="Open Sans"/>
        </w:rPr>
      </w:pPr>
    </w:p>
    <w:p w:rsidR="00CA009B" w:rsidP="00CA009B" w:rsidRDefault="00335B4F" w14:paraId="3EAF8A93" w14:textId="77777777">
      <w:pPr>
        <w:spacing w:after="0" w:line="240" w:lineRule="auto"/>
        <w:ind w:left="0" w:firstLine="0"/>
        <w:jc w:val="both"/>
        <w:rPr>
          <w:rFonts w:ascii="Open Sans" w:hAnsi="Open Sans" w:cs="Open Sans"/>
        </w:rPr>
      </w:pPr>
      <w:r>
        <w:rPr>
          <w:rFonts w:ascii="Open Sans" w:hAnsi="Open Sans" w:cs="Open Sans"/>
        </w:rPr>
        <w:t>4</w:t>
      </w:r>
      <w:r w:rsidRPr="6A129824" w:rsidR="00761580">
        <w:rPr>
          <w:rFonts w:ascii="Open Sans" w:hAnsi="Open Sans" w:cs="Open Sans"/>
        </w:rPr>
        <w:t>.</w:t>
      </w:r>
      <w:r w:rsidR="009C689A">
        <w:rPr>
          <w:rFonts w:ascii="Open Sans" w:hAnsi="Open Sans" w:cs="Open Sans"/>
        </w:rPr>
        <w:t>10</w:t>
      </w:r>
      <w:r w:rsidR="00761580">
        <w:tab/>
      </w:r>
      <w:r w:rsidRPr="6A129824" w:rsidR="4AD5B10F">
        <w:rPr>
          <w:rFonts w:ascii="Open Sans" w:hAnsi="Open Sans" w:eastAsia="Open Sans" w:cs="Open Sans"/>
          <w:color w:val="000000" w:themeColor="text1"/>
        </w:rPr>
        <w:t xml:space="preserve"> An Employee not required to remain on or near the Employer's premises but is merely required to leave word at the Employee's home and/or with company officials where the Employee may be reached cannot use ESST for the </w:t>
      </w:r>
      <w:r w:rsidRPr="6A129824" w:rsidR="0065584D">
        <w:rPr>
          <w:rFonts w:ascii="Open Sans" w:hAnsi="Open Sans" w:eastAsia="Open Sans" w:cs="Open Sans"/>
          <w:color w:val="000000" w:themeColor="text1"/>
        </w:rPr>
        <w:t>on-call</w:t>
      </w:r>
      <w:r w:rsidRPr="6A129824" w:rsidR="4AD5B10F">
        <w:rPr>
          <w:rFonts w:ascii="Open Sans" w:hAnsi="Open Sans" w:eastAsia="Open Sans" w:cs="Open Sans"/>
          <w:color w:val="000000" w:themeColor="text1"/>
        </w:rPr>
        <w:t xml:space="preserve"> period</w:t>
      </w:r>
      <w:r w:rsidRPr="6A129824" w:rsidR="00761580">
        <w:rPr>
          <w:rFonts w:ascii="Open Sans" w:hAnsi="Open Sans" w:cs="Open Sans"/>
        </w:rPr>
        <w:t>.</w:t>
      </w:r>
      <w:r w:rsidRPr="6A129824" w:rsidR="00D14B2A">
        <w:rPr>
          <w:rFonts w:ascii="Open Sans" w:hAnsi="Open Sans" w:cs="Open Sans"/>
        </w:rPr>
        <w:t xml:space="preserve"> (</w:t>
      </w:r>
      <w:r w:rsidRPr="6A129824" w:rsidR="7E444F03">
        <w:rPr>
          <w:rFonts w:ascii="Open Sans" w:hAnsi="Open Sans" w:eastAsia="Open Sans" w:cs="Open Sans"/>
          <w:color w:val="4472C4" w:themeColor="accent1"/>
        </w:rPr>
        <w:t>See Minn. R. §5200.0120, sub 2.</w:t>
      </w:r>
      <w:r w:rsidRPr="6A129824" w:rsidR="2BCC40A9">
        <w:rPr>
          <w:rFonts w:ascii="Open Sans" w:hAnsi="Open Sans" w:cs="Open Sans"/>
        </w:rPr>
        <w:t>)</w:t>
      </w:r>
    </w:p>
    <w:p w:rsidR="00CA009B" w:rsidP="00CA009B" w:rsidRDefault="00CA009B" w14:paraId="69FCFD48" w14:textId="77777777">
      <w:pPr>
        <w:spacing w:after="0" w:line="240" w:lineRule="auto"/>
        <w:ind w:left="0" w:firstLine="0"/>
        <w:jc w:val="both"/>
        <w:rPr>
          <w:rFonts w:ascii="Open Sans" w:hAnsi="Open Sans" w:cs="Open Sans"/>
        </w:rPr>
      </w:pPr>
    </w:p>
    <w:p w:rsidRPr="00FE5271" w:rsidR="00EF4630" w:rsidP="00CA009B" w:rsidRDefault="00FE5271" w14:paraId="40EDA06E" w14:textId="6F63FD65">
      <w:pPr>
        <w:spacing w:after="0" w:line="240" w:lineRule="auto"/>
        <w:ind w:left="0" w:firstLine="0"/>
        <w:jc w:val="both"/>
        <w:rPr>
          <w:rFonts w:ascii="Open Sans" w:hAnsi="Open Sans" w:cs="Open Sans"/>
        </w:rPr>
      </w:pPr>
      <w:r>
        <w:rPr>
          <w:rFonts w:ascii="Open Sans" w:hAnsi="Open Sans" w:cs="Open Sans"/>
        </w:rPr>
        <w:t>4.</w:t>
      </w:r>
      <w:r w:rsidR="009C689A">
        <w:rPr>
          <w:rFonts w:ascii="Open Sans" w:hAnsi="Open Sans" w:cs="Open Sans"/>
        </w:rPr>
        <w:t>11</w:t>
      </w:r>
      <w:r>
        <w:rPr>
          <w:rFonts w:ascii="Open Sans" w:hAnsi="Open Sans" w:cs="Open Sans"/>
        </w:rPr>
        <w:t xml:space="preserve"> </w:t>
      </w:r>
      <w:r>
        <w:rPr>
          <w:rFonts w:ascii="Open Sans" w:hAnsi="Open Sans" w:cs="Open Sans"/>
        </w:rPr>
        <w:tab/>
      </w:r>
      <w:r w:rsidRPr="59DE24E9" w:rsidR="00EF4630">
        <w:rPr>
          <w:rFonts w:ascii="Open Sans" w:hAnsi="Open Sans" w:cs="Open Sans"/>
        </w:rPr>
        <w:t xml:space="preserve">Employees who </w:t>
      </w:r>
      <w:r w:rsidRPr="59DE24E9" w:rsidR="00D61332">
        <w:rPr>
          <w:rFonts w:ascii="Open Sans" w:hAnsi="Open Sans" w:cs="Open Sans"/>
        </w:rPr>
        <w:t xml:space="preserve">schedule </w:t>
      </w:r>
      <w:r w:rsidRPr="59DE24E9" w:rsidR="00C17AAD">
        <w:rPr>
          <w:rFonts w:ascii="Open Sans" w:hAnsi="Open Sans" w:cs="Open Sans"/>
        </w:rPr>
        <w:t>one</w:t>
      </w:r>
      <w:r w:rsidRPr="59DE24E9" w:rsidR="4DF53EB0">
        <w:rPr>
          <w:rFonts w:ascii="Open Sans" w:hAnsi="Open Sans" w:cs="Open Sans"/>
        </w:rPr>
        <w:t>-</w:t>
      </w:r>
      <w:r w:rsidRPr="59DE24E9" w:rsidR="00C17AAD">
        <w:rPr>
          <w:rFonts w:ascii="Open Sans" w:hAnsi="Open Sans" w:cs="Open Sans"/>
        </w:rPr>
        <w:t>on</w:t>
      </w:r>
      <w:r w:rsidRPr="59DE24E9" w:rsidR="7ABE6D27">
        <w:rPr>
          <w:rFonts w:ascii="Open Sans" w:hAnsi="Open Sans" w:cs="Open Sans"/>
        </w:rPr>
        <w:t>-</w:t>
      </w:r>
      <w:r w:rsidRPr="59DE24E9" w:rsidR="00C17AAD">
        <w:rPr>
          <w:rFonts w:ascii="Open Sans" w:hAnsi="Open Sans" w:cs="Open Sans"/>
        </w:rPr>
        <w:t xml:space="preserve">one sessions with clients </w:t>
      </w:r>
      <w:r w:rsidRPr="59DE24E9" w:rsidR="003606BE">
        <w:rPr>
          <w:rFonts w:ascii="Open Sans" w:hAnsi="Open Sans" w:cs="Open Sans"/>
        </w:rPr>
        <w:t xml:space="preserve">can be paid ESST when they are unable to reschedule the session due to reasons listed in the Chapter. </w:t>
      </w:r>
    </w:p>
    <w:p w:rsidRPr="00C82B65" w:rsidR="00761580" w:rsidP="005B3537" w:rsidRDefault="00761580" w14:paraId="038E5CDB" w14:textId="3F4445D0">
      <w:pPr>
        <w:spacing w:after="0" w:line="240" w:lineRule="auto"/>
        <w:ind w:left="0" w:firstLine="0"/>
        <w:jc w:val="both"/>
        <w:rPr>
          <w:rFonts w:ascii="Open Sans" w:hAnsi="Open Sans" w:cs="Open Sans"/>
          <w:bCs/>
        </w:rPr>
      </w:pPr>
    </w:p>
    <w:p w:rsidRPr="00A75054" w:rsidR="00315EB9" w:rsidP="5E4F1983" w:rsidRDefault="1FAC2A16" w14:paraId="2BDFA355" w14:textId="5E933B07">
      <w:pPr>
        <w:spacing w:after="0" w:line="240" w:lineRule="auto"/>
        <w:ind w:left="0" w:firstLine="0"/>
        <w:jc w:val="both"/>
        <w:rPr>
          <w:rFonts w:ascii="Open Sans" w:hAnsi="Open Sans" w:cs="Open Sans"/>
          <w:color w:val="4472C4" w:themeColor="accent1"/>
        </w:rPr>
      </w:pPr>
      <w:r w:rsidRPr="5E4F1983">
        <w:rPr>
          <w:rFonts w:ascii="Open Sans" w:hAnsi="Open Sans" w:cs="Open Sans"/>
          <w:color w:val="1D57A5"/>
        </w:rPr>
        <w:t>Paying Employees When They Use ESST</w:t>
      </w:r>
    </w:p>
    <w:p w:rsidR="5E4F1983" w:rsidP="5E4F1983" w:rsidRDefault="5E4F1983" w14:paraId="0DD0F706" w14:textId="0CFC6551">
      <w:pPr>
        <w:spacing w:after="0" w:line="240" w:lineRule="auto"/>
        <w:ind w:left="0" w:firstLine="0"/>
        <w:jc w:val="both"/>
        <w:rPr>
          <w:rFonts w:ascii="Open Sans" w:hAnsi="Open Sans" w:cs="Open Sans"/>
          <w:color w:val="1D57A5"/>
        </w:rPr>
      </w:pPr>
    </w:p>
    <w:p w:rsidRPr="004A4A83" w:rsidR="00D43863" w:rsidP="00CA009B" w:rsidRDefault="004A4A83" w14:paraId="108BC273" w14:textId="298D4B04">
      <w:pPr>
        <w:spacing w:after="0" w:line="240" w:lineRule="auto"/>
        <w:ind w:left="0" w:firstLine="0"/>
        <w:jc w:val="both"/>
        <w:rPr>
          <w:rFonts w:ascii="Open Sans" w:hAnsi="Open Sans" w:cs="Open Sans"/>
        </w:rPr>
      </w:pPr>
      <w:r>
        <w:rPr>
          <w:rFonts w:ascii="Open Sans" w:hAnsi="Open Sans" w:cs="Open Sans"/>
        </w:rPr>
        <w:t>4.1</w:t>
      </w:r>
      <w:r w:rsidR="009C689A">
        <w:rPr>
          <w:rFonts w:ascii="Open Sans" w:hAnsi="Open Sans" w:cs="Open Sans"/>
        </w:rPr>
        <w:t>2</w:t>
      </w:r>
      <w:r>
        <w:rPr>
          <w:rFonts w:ascii="Open Sans" w:hAnsi="Open Sans" w:cs="Open Sans"/>
        </w:rPr>
        <w:t xml:space="preserve"> </w:t>
      </w:r>
      <w:r>
        <w:rPr>
          <w:rFonts w:ascii="Open Sans" w:hAnsi="Open Sans" w:cs="Open Sans"/>
        </w:rPr>
        <w:tab/>
      </w:r>
      <w:r w:rsidRPr="004A4A83" w:rsidR="00D43863">
        <w:rPr>
          <w:rFonts w:ascii="Open Sans" w:hAnsi="Open Sans" w:cs="Open Sans"/>
        </w:rPr>
        <w:t xml:space="preserve">Employers must compensate Employees using ESST at their </w:t>
      </w:r>
      <w:r w:rsidRPr="004A4A83" w:rsidR="00CA105D">
        <w:rPr>
          <w:rFonts w:ascii="Open Sans" w:hAnsi="Open Sans" w:cs="Open Sans"/>
        </w:rPr>
        <w:t xml:space="preserve">base </w:t>
      </w:r>
      <w:r w:rsidRPr="004A4A83" w:rsidR="00D43863">
        <w:rPr>
          <w:rFonts w:ascii="Open Sans" w:hAnsi="Open Sans" w:cs="Open Sans"/>
        </w:rPr>
        <w:t>rate for hourly Employees or at an equivalent rate for salaried Employees.</w:t>
      </w:r>
      <w:r w:rsidRPr="004A4A83" w:rsidR="00D14B2A">
        <w:rPr>
          <w:rFonts w:ascii="Open Sans" w:hAnsi="Open Sans" w:cs="Open Sans"/>
        </w:rPr>
        <w:t xml:space="preserve"> (</w:t>
      </w:r>
      <w:r w:rsidRPr="004A4A83" w:rsidR="3139EC53">
        <w:rPr>
          <w:rFonts w:ascii="Open Sans" w:hAnsi="Open Sans" w:cs="Open Sans"/>
          <w:color w:val="4471C4"/>
        </w:rPr>
        <w:t>See</w:t>
      </w:r>
      <w:r w:rsidRPr="004A4A83" w:rsidR="00D14B2A">
        <w:rPr>
          <w:rFonts w:ascii="Open Sans" w:hAnsi="Open Sans" w:cs="Open Sans"/>
          <w:i/>
          <w:iCs/>
          <w:color w:val="4471C4"/>
        </w:rPr>
        <w:t xml:space="preserve"> </w:t>
      </w:r>
      <w:r w:rsidRPr="004A4A83" w:rsidR="00D14B2A">
        <w:rPr>
          <w:rFonts w:ascii="Open Sans" w:hAnsi="Open Sans" w:cs="Open Sans"/>
          <w:color w:val="4472C4" w:themeColor="accent1"/>
        </w:rPr>
        <w:t>Saint Paul, Minnesota, Municipal Ordinance §233.04(c</w:t>
      </w:r>
      <w:r w:rsidRPr="004A4A83" w:rsidR="2BCC40A9">
        <w:rPr>
          <w:rFonts w:ascii="Open Sans" w:hAnsi="Open Sans" w:cs="Open Sans"/>
          <w:color w:val="4472C4" w:themeColor="accent1"/>
        </w:rPr>
        <w:t>)</w:t>
      </w:r>
      <w:r w:rsidRPr="004A4A83" w:rsidR="5133793E">
        <w:rPr>
          <w:rFonts w:ascii="Open Sans" w:hAnsi="Open Sans" w:cs="Open Sans"/>
          <w:color w:val="4472C4" w:themeColor="accent1"/>
        </w:rPr>
        <w:t>.</w:t>
      </w:r>
      <w:r w:rsidRPr="004A4A83" w:rsidR="2BCC40A9">
        <w:rPr>
          <w:rFonts w:ascii="Open Sans" w:hAnsi="Open Sans" w:cs="Open Sans"/>
        </w:rPr>
        <w:t>)</w:t>
      </w:r>
    </w:p>
    <w:p w:rsidRPr="00A75054" w:rsidR="00315EB9" w:rsidP="00D43863" w:rsidRDefault="00315EB9" w14:paraId="0B9B54D5" w14:textId="77777777">
      <w:pPr>
        <w:pStyle w:val="ListParagraph"/>
        <w:spacing w:after="0" w:line="240" w:lineRule="auto"/>
        <w:ind w:left="2160" w:hanging="720"/>
        <w:jc w:val="both"/>
        <w:rPr>
          <w:rFonts w:ascii="Open Sans" w:hAnsi="Open Sans" w:cs="Open Sans"/>
        </w:rPr>
      </w:pPr>
    </w:p>
    <w:p w:rsidRPr="009816CD" w:rsidR="00D43863" w:rsidP="00CA009B" w:rsidRDefault="009816CD" w14:paraId="09C8FABD" w14:textId="7EE46356">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13</w:t>
      </w:r>
      <w:r>
        <w:rPr>
          <w:rFonts w:ascii="Open Sans" w:hAnsi="Open Sans" w:cs="Open Sans"/>
        </w:rPr>
        <w:t xml:space="preserve"> </w:t>
      </w:r>
      <w:r>
        <w:rPr>
          <w:rFonts w:ascii="Open Sans" w:hAnsi="Open Sans" w:cs="Open Sans"/>
        </w:rPr>
        <w:tab/>
      </w:r>
      <w:r w:rsidRPr="009816CD" w:rsidR="00D43863">
        <w:rPr>
          <w:rFonts w:ascii="Open Sans" w:hAnsi="Open Sans" w:cs="Open Sans"/>
        </w:rPr>
        <w:t xml:space="preserve">ESST must be paid on the date the Employee would have been paid for work had the Employee </w:t>
      </w:r>
      <w:r w:rsidRPr="009816CD" w:rsidR="02F47C72">
        <w:rPr>
          <w:rFonts w:ascii="Open Sans" w:hAnsi="Open Sans" w:cs="Open Sans"/>
        </w:rPr>
        <w:t>not</w:t>
      </w:r>
      <w:r w:rsidR="006C067D">
        <w:rPr>
          <w:rFonts w:ascii="Arial" w:hAnsi="Arial" w:cs="Arial"/>
        </w:rPr>
        <w:t xml:space="preserve"> </w:t>
      </w:r>
      <w:r w:rsidRPr="009816CD" w:rsidR="02F47C72">
        <w:rPr>
          <w:rFonts w:ascii="Open Sans" w:hAnsi="Open Sans" w:cs="Open Sans"/>
        </w:rPr>
        <w:t>used</w:t>
      </w:r>
      <w:r w:rsidRPr="009816CD" w:rsidR="00D43863">
        <w:rPr>
          <w:rFonts w:ascii="Open Sans" w:hAnsi="Open Sans" w:cs="Open Sans"/>
        </w:rPr>
        <w:t xml:space="preserve"> ESST.</w:t>
      </w:r>
      <w:r w:rsidRPr="009816CD" w:rsidR="00D14B2A">
        <w:rPr>
          <w:rFonts w:ascii="Open Sans" w:hAnsi="Open Sans" w:cs="Open Sans"/>
        </w:rPr>
        <w:t xml:space="preserve"> (</w:t>
      </w:r>
      <w:r w:rsidRPr="009816CD" w:rsidR="1591D24B">
        <w:rPr>
          <w:rFonts w:ascii="Open Sans" w:hAnsi="Open Sans" w:cs="Open Sans"/>
          <w:color w:val="4471C4"/>
        </w:rPr>
        <w:t>See</w:t>
      </w:r>
      <w:r w:rsidRPr="009816CD" w:rsidR="00D14B2A">
        <w:rPr>
          <w:rFonts w:ascii="Open Sans" w:hAnsi="Open Sans" w:cs="Open Sans"/>
          <w:i/>
          <w:color w:val="4471C4"/>
        </w:rPr>
        <w:t xml:space="preserve"> </w:t>
      </w:r>
      <w:r w:rsidRPr="009816CD" w:rsidR="00D14B2A">
        <w:rPr>
          <w:rFonts w:ascii="Open Sans" w:hAnsi="Open Sans" w:cs="Open Sans"/>
          <w:color w:val="4472C4" w:themeColor="accent1"/>
        </w:rPr>
        <w:t>Saint Paul, Minnesota, Municipal Ordinance §233.04(c</w:t>
      </w:r>
      <w:r w:rsidRPr="009816CD" w:rsidR="2BCC40A9">
        <w:rPr>
          <w:rFonts w:ascii="Open Sans" w:hAnsi="Open Sans" w:cs="Open Sans"/>
          <w:color w:val="4472C4" w:themeColor="accent1"/>
        </w:rPr>
        <w:t>)</w:t>
      </w:r>
      <w:r w:rsidRPr="009816CD" w:rsidR="73E5159B">
        <w:rPr>
          <w:rFonts w:ascii="Open Sans" w:hAnsi="Open Sans" w:cs="Open Sans"/>
          <w:color w:val="4472C4" w:themeColor="accent1"/>
        </w:rPr>
        <w:t>.</w:t>
      </w:r>
      <w:r w:rsidRPr="009816CD" w:rsidR="2BCC40A9">
        <w:rPr>
          <w:rFonts w:ascii="Open Sans" w:hAnsi="Open Sans" w:cs="Open Sans"/>
        </w:rPr>
        <w:t>)</w:t>
      </w:r>
    </w:p>
    <w:p w:rsidR="006E64AE" w:rsidP="006E64AE" w:rsidRDefault="006E64AE" w14:paraId="5B7ED250" w14:textId="77777777">
      <w:pPr>
        <w:spacing w:after="0" w:line="240" w:lineRule="auto"/>
        <w:ind w:left="0" w:firstLine="0"/>
        <w:jc w:val="both"/>
        <w:rPr>
          <w:rFonts w:ascii="Open Sans" w:hAnsi="Open Sans" w:cs="Open Sans"/>
        </w:rPr>
      </w:pPr>
    </w:p>
    <w:p w:rsidR="00D43863" w:rsidP="00CA009B" w:rsidRDefault="006E64AE" w14:paraId="79E3E7E8" w14:textId="6BAF8B1F">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14</w:t>
      </w:r>
      <w:r>
        <w:rPr>
          <w:rFonts w:ascii="Open Sans" w:hAnsi="Open Sans" w:cs="Open Sans"/>
        </w:rPr>
        <w:tab/>
      </w:r>
      <w:r w:rsidRPr="00A75054" w:rsidR="00D43863">
        <w:rPr>
          <w:rFonts w:ascii="Open Sans" w:hAnsi="Open Sans" w:cs="Open Sans"/>
        </w:rPr>
        <w:t xml:space="preserve">Employers must maintain all coverage </w:t>
      </w:r>
      <w:r w:rsidR="00DE1DBE">
        <w:rPr>
          <w:rFonts w:ascii="Open Sans" w:hAnsi="Open Sans" w:cs="Open Sans"/>
        </w:rPr>
        <w:t>a</w:t>
      </w:r>
      <w:r w:rsidRPr="00DE1DBE" w:rsidR="00DE1DBE">
        <w:rPr>
          <w:rFonts w:ascii="Open Sans" w:hAnsi="Open Sans" w:cs="Open Sans"/>
        </w:rPr>
        <w:t xml:space="preserve">ccording to the same terms as otherwise normally apply </w:t>
      </w:r>
      <w:r w:rsidRPr="00A75054" w:rsidR="00D43863">
        <w:rPr>
          <w:rFonts w:ascii="Open Sans" w:hAnsi="Open Sans" w:cs="Open Sans"/>
        </w:rPr>
        <w:t>for any insurance policy when an Employee is using ESST. The Employee must continue to meet any cost they regularly pay for any insurance coverage.</w:t>
      </w:r>
      <w:r w:rsidR="00D14B2A">
        <w:rPr>
          <w:rFonts w:ascii="Open Sans" w:hAnsi="Open Sans" w:cs="Open Sans"/>
        </w:rPr>
        <w:t xml:space="preserve"> (</w:t>
      </w:r>
      <w:r w:rsidRPr="0A2EA96B" w:rsidR="04B72637">
        <w:rPr>
          <w:rFonts w:ascii="Open Sans" w:hAnsi="Open Sans" w:cs="Open Sans"/>
          <w:color w:val="4471C4"/>
        </w:rPr>
        <w:t>See</w:t>
      </w:r>
      <w:r w:rsidRPr="0A2EA96B" w:rsidR="00D14B2A">
        <w:rPr>
          <w:rFonts w:ascii="Open Sans" w:hAnsi="Open Sans" w:cs="Open Sans"/>
          <w:i/>
          <w:color w:val="4471C4"/>
        </w:rPr>
        <w:t xml:space="preserve"> </w:t>
      </w:r>
      <w:r w:rsidRPr="002D3D6A" w:rsidR="00D14B2A">
        <w:rPr>
          <w:rFonts w:ascii="Open Sans" w:hAnsi="Open Sans" w:cs="Open Sans"/>
          <w:color w:val="4472C4" w:themeColor="accent1"/>
        </w:rPr>
        <w:t>Saint Paul, Minnesota, Municipal Ordinance §233.04(c)(2</w:t>
      </w:r>
      <w:r w:rsidRPr="0A2EA96B" w:rsidR="2BCC40A9">
        <w:rPr>
          <w:rFonts w:ascii="Open Sans" w:hAnsi="Open Sans" w:cs="Open Sans"/>
          <w:color w:val="4472C4" w:themeColor="accent1"/>
        </w:rPr>
        <w:t>)</w:t>
      </w:r>
      <w:r w:rsidRPr="0A2EA96B" w:rsidR="2C28C337">
        <w:rPr>
          <w:rFonts w:ascii="Open Sans" w:hAnsi="Open Sans" w:cs="Open Sans"/>
          <w:color w:val="4472C4" w:themeColor="accent1"/>
        </w:rPr>
        <w:t>.</w:t>
      </w:r>
      <w:r w:rsidRPr="0A2EA96B" w:rsidR="2BCC40A9">
        <w:rPr>
          <w:rFonts w:ascii="Open Sans" w:hAnsi="Open Sans" w:cs="Open Sans"/>
        </w:rPr>
        <w:t>)</w:t>
      </w:r>
    </w:p>
    <w:p w:rsidRPr="00A75054" w:rsidR="00315EB9" w:rsidP="00D43863" w:rsidRDefault="00315EB9" w14:paraId="50807057" w14:textId="77777777">
      <w:pPr>
        <w:spacing w:after="0" w:line="240" w:lineRule="auto"/>
        <w:ind w:left="2160" w:hanging="720"/>
        <w:jc w:val="both"/>
        <w:rPr>
          <w:rFonts w:ascii="Open Sans" w:hAnsi="Open Sans" w:cs="Open Sans"/>
        </w:rPr>
      </w:pPr>
    </w:p>
    <w:p w:rsidR="00415A93" w:rsidP="00CA009B" w:rsidRDefault="00AF5987" w14:paraId="13E6CF32" w14:textId="45AB797A">
      <w:pPr>
        <w:spacing w:after="0" w:line="240" w:lineRule="auto"/>
        <w:ind w:left="0" w:firstLine="0"/>
        <w:jc w:val="both"/>
        <w:rPr>
          <w:rFonts w:ascii="Open Sans" w:hAnsi="Open Sans" w:cs="Open Sans"/>
        </w:rPr>
      </w:pPr>
      <w:r>
        <w:rPr>
          <w:rFonts w:ascii="Open Sans" w:hAnsi="Open Sans" w:cs="Open Sans"/>
        </w:rPr>
        <w:t>4.</w:t>
      </w:r>
      <w:r w:rsidR="00440EBB">
        <w:rPr>
          <w:rFonts w:ascii="Open Sans" w:hAnsi="Open Sans" w:cs="Open Sans"/>
        </w:rPr>
        <w:t>15</w:t>
      </w:r>
      <w:r w:rsidR="02F47C72">
        <w:tab/>
      </w:r>
      <w:r w:rsidRPr="5D152D3A" w:rsidR="655E1F50">
        <w:rPr>
          <w:rFonts w:ascii="Open Sans" w:hAnsi="Open Sans" w:cs="Open Sans"/>
        </w:rPr>
        <w:t>An E</w:t>
      </w:r>
      <w:r w:rsidRPr="5D152D3A" w:rsidR="2B4C161C">
        <w:rPr>
          <w:rFonts w:ascii="Open Sans" w:hAnsi="Open Sans" w:cs="Open Sans"/>
        </w:rPr>
        <w:t xml:space="preserve">mployee </w:t>
      </w:r>
      <w:r w:rsidRPr="5D152D3A" w:rsidR="565CC58F">
        <w:rPr>
          <w:rFonts w:ascii="Open Sans" w:hAnsi="Open Sans" w:cs="Open Sans"/>
        </w:rPr>
        <w:t xml:space="preserve">returning from </w:t>
      </w:r>
      <w:r w:rsidR="00DD7FF0">
        <w:rPr>
          <w:rFonts w:ascii="Open Sans" w:hAnsi="Open Sans" w:cs="Open Sans"/>
        </w:rPr>
        <w:t xml:space="preserve">using ESST </w:t>
      </w:r>
      <w:r w:rsidRPr="5D152D3A" w:rsidR="3A90C803">
        <w:rPr>
          <w:rFonts w:ascii="Open Sans" w:hAnsi="Open Sans" w:cs="Open Sans"/>
        </w:rPr>
        <w:t>is</w:t>
      </w:r>
      <w:r w:rsidRPr="5D152D3A" w:rsidR="565CC58F">
        <w:rPr>
          <w:rFonts w:ascii="Open Sans" w:hAnsi="Open Sans" w:cs="Open Sans"/>
        </w:rPr>
        <w:t xml:space="preserve"> entitled to return to employment at the same rate of pay</w:t>
      </w:r>
      <w:r w:rsidR="00765130">
        <w:rPr>
          <w:rFonts w:ascii="Open Sans" w:hAnsi="Open Sans" w:cs="Open Sans"/>
        </w:rPr>
        <w:t xml:space="preserve">, </w:t>
      </w:r>
      <w:r w:rsidRPr="5D152D3A" w:rsidR="00765130">
        <w:rPr>
          <w:rFonts w:ascii="Open Sans" w:hAnsi="Open Sans" w:cs="Open Sans"/>
        </w:rPr>
        <w:t>all accrued pre-leave benefits of employment</w:t>
      </w:r>
      <w:r>
        <w:rPr>
          <w:rFonts w:ascii="Open Sans" w:hAnsi="Open Sans" w:cs="Open Sans"/>
        </w:rPr>
        <w:t>,</w:t>
      </w:r>
      <w:r w:rsidRPr="5D152D3A" w:rsidR="00765130">
        <w:rPr>
          <w:rFonts w:ascii="Open Sans" w:hAnsi="Open Sans" w:cs="Open Sans"/>
        </w:rPr>
        <w:t xml:space="preserve"> and </w:t>
      </w:r>
      <w:r>
        <w:rPr>
          <w:rFonts w:ascii="Open Sans" w:hAnsi="Open Sans" w:cs="Open Sans"/>
        </w:rPr>
        <w:t xml:space="preserve">have the same </w:t>
      </w:r>
      <w:r w:rsidRPr="5D152D3A" w:rsidR="00765130">
        <w:rPr>
          <w:rFonts w:ascii="Open Sans" w:hAnsi="Open Sans" w:cs="Open Sans"/>
        </w:rPr>
        <w:t>seniority</w:t>
      </w:r>
      <w:r w:rsidRPr="5D152D3A" w:rsidR="565CC58F">
        <w:rPr>
          <w:rFonts w:ascii="Open Sans" w:hAnsi="Open Sans" w:cs="Open Sans"/>
        </w:rPr>
        <w:t xml:space="preserve"> the</w:t>
      </w:r>
      <w:r w:rsidR="00765130">
        <w:rPr>
          <w:rFonts w:ascii="Open Sans" w:hAnsi="Open Sans" w:cs="Open Sans"/>
        </w:rPr>
        <w:t>y</w:t>
      </w:r>
      <w:r w:rsidRPr="5D152D3A" w:rsidR="565CC58F">
        <w:rPr>
          <w:rFonts w:ascii="Open Sans" w:hAnsi="Open Sans" w:cs="Open Sans"/>
        </w:rPr>
        <w:t xml:space="preserve"> had been receiving</w:t>
      </w:r>
      <w:r w:rsidRPr="5D152D3A" w:rsidR="3939EE52">
        <w:rPr>
          <w:rFonts w:ascii="Open Sans" w:hAnsi="Open Sans" w:cs="Open Sans"/>
        </w:rPr>
        <w:t xml:space="preserve"> </w:t>
      </w:r>
      <w:r w:rsidRPr="5D152D3A" w:rsidR="565CC58F">
        <w:rPr>
          <w:rFonts w:ascii="Open Sans" w:hAnsi="Open Sans" w:cs="Open Sans"/>
        </w:rPr>
        <w:t xml:space="preserve">when the leave </w:t>
      </w:r>
      <w:r w:rsidR="00765130">
        <w:rPr>
          <w:rFonts w:ascii="Open Sans" w:hAnsi="Open Sans" w:cs="Open Sans"/>
        </w:rPr>
        <w:t>started.</w:t>
      </w:r>
      <w:r>
        <w:rPr>
          <w:rFonts w:ascii="Open Sans" w:hAnsi="Open Sans" w:cs="Open Sans"/>
        </w:rPr>
        <w:t xml:space="preserve"> </w:t>
      </w:r>
      <w:r w:rsidRPr="5D152D3A" w:rsidR="1C92105E">
        <w:rPr>
          <w:rFonts w:ascii="Open Sans" w:hAnsi="Open Sans" w:cs="Open Sans"/>
        </w:rPr>
        <w:t>(</w:t>
      </w:r>
      <w:r w:rsidRPr="5D152D3A" w:rsidR="5CA86414">
        <w:rPr>
          <w:rFonts w:ascii="Open Sans" w:hAnsi="Open Sans" w:cs="Open Sans"/>
          <w:color w:val="4471C4"/>
        </w:rPr>
        <w:t>See</w:t>
      </w:r>
      <w:r w:rsidRPr="5D152D3A" w:rsidR="5CA86414">
        <w:rPr>
          <w:rFonts w:ascii="Open Sans" w:hAnsi="Open Sans" w:cs="Open Sans"/>
          <w:i/>
          <w:iCs/>
          <w:color w:val="4471C4"/>
        </w:rPr>
        <w:t xml:space="preserve"> </w:t>
      </w:r>
      <w:r w:rsidRPr="5D152D3A" w:rsidR="1C92105E">
        <w:rPr>
          <w:rFonts w:ascii="Open Sans" w:hAnsi="Open Sans" w:cs="Open Sans"/>
          <w:color w:val="4472C4" w:themeColor="accent1"/>
        </w:rPr>
        <w:t>Saint Paul, Minnesota, Municipal Ordinance §233.04(c)(</w:t>
      </w:r>
      <w:r w:rsidRPr="5D152D3A" w:rsidR="35903463">
        <w:rPr>
          <w:rFonts w:ascii="Open Sans" w:hAnsi="Open Sans" w:cs="Open Sans"/>
          <w:color w:val="4472C4" w:themeColor="accent1"/>
        </w:rPr>
        <w:t>3</w:t>
      </w:r>
      <w:r w:rsidRPr="5D152D3A" w:rsidR="1C92105E">
        <w:rPr>
          <w:rFonts w:ascii="Open Sans" w:hAnsi="Open Sans" w:cs="Open Sans"/>
          <w:color w:val="4472C4" w:themeColor="accent1"/>
        </w:rPr>
        <w:t>)</w:t>
      </w:r>
      <w:r w:rsidRPr="5D152D3A" w:rsidR="463E9F64">
        <w:rPr>
          <w:rFonts w:ascii="Open Sans" w:hAnsi="Open Sans" w:cs="Open Sans"/>
          <w:color w:val="4472C4" w:themeColor="accent1"/>
        </w:rPr>
        <w:t>.</w:t>
      </w:r>
      <w:r w:rsidRPr="5D152D3A" w:rsidR="1C92105E">
        <w:rPr>
          <w:rFonts w:ascii="Open Sans" w:hAnsi="Open Sans" w:cs="Open Sans"/>
        </w:rPr>
        <w:t>)</w:t>
      </w:r>
    </w:p>
    <w:p w:rsidRPr="00FE69FA" w:rsidR="00415A93" w:rsidP="00D43863" w:rsidRDefault="00415A93" w14:paraId="6CF16987" w14:textId="77777777">
      <w:pPr>
        <w:spacing w:after="0" w:line="240" w:lineRule="auto"/>
        <w:ind w:left="0" w:firstLine="0"/>
        <w:jc w:val="both"/>
        <w:rPr>
          <w:rFonts w:ascii="Open Sans" w:hAnsi="Open Sans" w:cs="Open Sans"/>
          <w:bCs/>
        </w:rPr>
      </w:pPr>
    </w:p>
    <w:p w:rsidRPr="00FE69FA" w:rsidR="00D43863" w:rsidP="5E4F1983" w:rsidRDefault="31E7DBC2" w14:paraId="19F84172" w14:textId="491FE3D8">
      <w:pPr>
        <w:spacing w:after="0" w:line="240" w:lineRule="auto"/>
        <w:ind w:left="0" w:firstLine="0"/>
        <w:jc w:val="both"/>
        <w:textAlignment w:val="baseline"/>
        <w:rPr>
          <w:rFonts w:ascii="Open Sans" w:hAnsi="Open Sans" w:cs="Open Sans"/>
          <w:b/>
          <w:bCs/>
        </w:rPr>
      </w:pPr>
      <w:r w:rsidRPr="5E4F1983">
        <w:rPr>
          <w:rFonts w:ascii="Open Sans" w:hAnsi="Open Sans" w:cs="Open Sans"/>
          <w:color w:val="1D57A5"/>
        </w:rPr>
        <w:t>Tips, Commissions, and Other Fluctuating Wages</w:t>
      </w:r>
    </w:p>
    <w:p w:rsidR="00315EB9" w:rsidP="5E4F1983" w:rsidRDefault="00315EB9" w14:paraId="44DE99AA" w14:textId="4B1F9778">
      <w:pPr>
        <w:spacing w:after="0" w:line="240" w:lineRule="auto"/>
        <w:ind w:left="0" w:firstLine="0"/>
        <w:jc w:val="both"/>
        <w:textAlignment w:val="baseline"/>
        <w:rPr>
          <w:rFonts w:ascii="Open Sans" w:hAnsi="Open Sans" w:cs="Open Sans"/>
        </w:rPr>
      </w:pPr>
    </w:p>
    <w:p w:rsidR="00D43863" w:rsidP="2EC6F6DC" w:rsidRDefault="00FE69FA" w14:paraId="588E5F5C" w14:textId="4A82907B">
      <w:pPr>
        <w:spacing w:after="0" w:line="240" w:lineRule="auto"/>
        <w:ind w:left="0" w:firstLine="0"/>
        <w:jc w:val="both"/>
        <w:textAlignment w:val="baseline"/>
        <w:rPr>
          <w:rFonts w:ascii="Segoe UI" w:hAnsi="Segoe UI" w:cs="Segoe UI"/>
          <w:color w:val="000000" w:themeColor="text1"/>
          <w:sz w:val="18"/>
          <w:szCs w:val="18"/>
        </w:rPr>
      </w:pPr>
      <w:r>
        <w:rPr>
          <w:rFonts w:ascii="Open Sans" w:hAnsi="Open Sans" w:cs="Open Sans"/>
        </w:rPr>
        <w:t>4</w:t>
      </w:r>
      <w:r w:rsidR="00440EBB">
        <w:rPr>
          <w:rFonts w:ascii="Open Sans" w:hAnsi="Open Sans" w:cs="Open Sans"/>
        </w:rPr>
        <w:t>.</w:t>
      </w:r>
      <w:r>
        <w:rPr>
          <w:rFonts w:ascii="Open Sans" w:hAnsi="Open Sans" w:cs="Open Sans"/>
        </w:rPr>
        <w:t>1</w:t>
      </w:r>
      <w:r w:rsidR="00440EBB">
        <w:rPr>
          <w:rFonts w:ascii="Open Sans" w:hAnsi="Open Sans" w:cs="Open Sans"/>
        </w:rPr>
        <w:t>6</w:t>
      </w:r>
      <w:r>
        <w:rPr>
          <w:rFonts w:ascii="Open Sans" w:hAnsi="Open Sans" w:cs="Open Sans"/>
        </w:rPr>
        <w:t xml:space="preserve"> </w:t>
      </w:r>
      <w:r>
        <w:tab/>
      </w:r>
      <w:r w:rsidRPr="00FE69FA" w:rsidR="00D43863">
        <w:rPr>
          <w:rFonts w:ascii="Open Sans" w:hAnsi="Open Sans" w:cs="Open Sans"/>
        </w:rPr>
        <w:t xml:space="preserve">Employees are not entitled to </w:t>
      </w:r>
      <w:r w:rsidR="000C53F4">
        <w:rPr>
          <w:rFonts w:ascii="Open Sans" w:hAnsi="Open Sans" w:cs="Open Sans"/>
        </w:rPr>
        <w:t>be paid</w:t>
      </w:r>
      <w:r w:rsidRPr="00FE69FA" w:rsidR="00D43863">
        <w:rPr>
          <w:rFonts w:ascii="Open Sans" w:hAnsi="Open Sans" w:cs="Open Sans"/>
        </w:rPr>
        <w:t xml:space="preserve"> for lost tips </w:t>
      </w:r>
      <w:r w:rsidR="000C53F4">
        <w:rPr>
          <w:rFonts w:ascii="Open Sans" w:hAnsi="Open Sans" w:cs="Open Sans"/>
        </w:rPr>
        <w:t>and/</w:t>
      </w:r>
      <w:r w:rsidRPr="00FE69FA" w:rsidR="00D43863">
        <w:rPr>
          <w:rFonts w:ascii="Open Sans" w:hAnsi="Open Sans" w:cs="Open Sans"/>
        </w:rPr>
        <w:t>or commissions</w:t>
      </w:r>
      <w:r w:rsidRPr="00FE69FA" w:rsidR="15F0D4B5">
        <w:rPr>
          <w:rFonts w:ascii="Open Sans" w:hAnsi="Open Sans" w:cs="Open Sans"/>
        </w:rPr>
        <w:t xml:space="preserve"> when they use ESST</w:t>
      </w:r>
      <w:r w:rsidRPr="00FE69FA" w:rsidR="02F47C72">
        <w:rPr>
          <w:rFonts w:ascii="Open Sans" w:hAnsi="Open Sans" w:cs="Open Sans"/>
        </w:rPr>
        <w:t>.</w:t>
      </w:r>
      <w:r w:rsidRPr="00FE69FA" w:rsidR="2BCC40A9">
        <w:rPr>
          <w:rFonts w:ascii="Open Sans" w:hAnsi="Open Sans" w:cs="Open Sans"/>
        </w:rPr>
        <w:t xml:space="preserve"> (</w:t>
      </w:r>
      <w:r w:rsidRPr="00FE69FA" w:rsidR="02FF243D">
        <w:rPr>
          <w:rFonts w:ascii="Open Sans" w:hAnsi="Open Sans" w:cs="Open Sans"/>
          <w:color w:val="4471C4"/>
        </w:rPr>
        <w:t>See</w:t>
      </w:r>
      <w:r w:rsidRPr="00FE69FA" w:rsidR="00D14B2A">
        <w:rPr>
          <w:rFonts w:ascii="Open Sans" w:hAnsi="Open Sans" w:cs="Open Sans"/>
          <w:color w:val="4471C4"/>
        </w:rPr>
        <w:t xml:space="preserve"> </w:t>
      </w:r>
      <w:r w:rsidRPr="00FE69FA" w:rsidR="00D14B2A">
        <w:rPr>
          <w:rFonts w:ascii="Open Sans" w:hAnsi="Open Sans" w:cs="Open Sans"/>
          <w:color w:val="4472C4" w:themeColor="accent1"/>
        </w:rPr>
        <w:t>Saint Paul, Minnesota, Municipal Ordinance §233.04(c)(1</w:t>
      </w:r>
      <w:r w:rsidRPr="00FE69FA" w:rsidR="2BCC40A9">
        <w:rPr>
          <w:rFonts w:ascii="Open Sans" w:hAnsi="Open Sans" w:cs="Open Sans"/>
          <w:color w:val="4472C4" w:themeColor="accent1"/>
        </w:rPr>
        <w:t>)</w:t>
      </w:r>
      <w:r w:rsidRPr="00FE69FA" w:rsidR="4CEE045F">
        <w:rPr>
          <w:rFonts w:ascii="Open Sans" w:hAnsi="Open Sans" w:cs="Open Sans"/>
          <w:color w:val="4472C4" w:themeColor="accent1"/>
        </w:rPr>
        <w:t>.</w:t>
      </w:r>
      <w:r w:rsidRPr="00FE69FA" w:rsidR="2BCC40A9">
        <w:rPr>
          <w:rFonts w:ascii="Open Sans" w:hAnsi="Open Sans" w:cs="Open Sans"/>
        </w:rPr>
        <w:t>)</w:t>
      </w:r>
    </w:p>
    <w:p w:rsidR="00686980" w:rsidP="2EC6F6DC" w:rsidRDefault="00686980" w14:paraId="13091EDE" w14:textId="3F112B70">
      <w:pPr>
        <w:spacing w:after="0" w:line="240" w:lineRule="auto"/>
        <w:ind w:left="0" w:firstLine="0"/>
        <w:jc w:val="both"/>
        <w:textAlignment w:val="baseline"/>
        <w:rPr>
          <w:rStyle w:val="eop"/>
          <w:rFonts w:ascii="Open Sans" w:hAnsi="Open Sans" w:cs="Open Sans"/>
          <w:color w:val="000000" w:themeColor="text1"/>
        </w:rPr>
      </w:pPr>
    </w:p>
    <w:p w:rsidR="007C4C8F" w:rsidP="2EC6F6DC" w:rsidRDefault="006262DF" w14:paraId="000B7D55" w14:textId="04223230">
      <w:pPr>
        <w:spacing w:after="0" w:line="240" w:lineRule="auto"/>
        <w:ind w:left="0" w:firstLine="0"/>
        <w:jc w:val="both"/>
        <w:textAlignment w:val="baseline"/>
        <w:rPr>
          <w:rFonts w:ascii="Segoe UI" w:hAnsi="Segoe UI" w:cs="Segoe UI"/>
          <w:sz w:val="18"/>
          <w:szCs w:val="18"/>
        </w:rPr>
      </w:pPr>
      <w:r w:rsidRPr="2EC6F6DC">
        <w:rPr>
          <w:rStyle w:val="eop"/>
          <w:rFonts w:ascii="Open Sans" w:hAnsi="Open Sans" w:cs="Open Sans"/>
          <w:color w:val="000000" w:themeColor="text1"/>
        </w:rPr>
        <w:t>4.</w:t>
      </w:r>
      <w:r w:rsidR="00440EBB">
        <w:rPr>
          <w:rStyle w:val="eop"/>
          <w:rFonts w:ascii="Open Sans" w:hAnsi="Open Sans" w:cs="Open Sans"/>
        </w:rPr>
        <w:t>17</w:t>
      </w:r>
      <w:r>
        <w:rPr>
          <w:rStyle w:val="eop"/>
          <w:rFonts w:ascii="Open Sans" w:hAnsi="Open Sans" w:cs="Open Sans"/>
        </w:rPr>
        <w:t xml:space="preserve"> </w:t>
      </w:r>
      <w:r>
        <w:rPr>
          <w:rStyle w:val="eop"/>
          <w:rFonts w:ascii="Open Sans" w:hAnsi="Open Sans" w:cs="Open Sans"/>
        </w:rPr>
        <w:tab/>
      </w:r>
      <w:r w:rsidR="007C4C8F">
        <w:rPr>
          <w:rStyle w:val="normaltextrun"/>
          <w:rFonts w:ascii="Open Sans" w:hAnsi="Open Sans" w:cs="Open Sans"/>
        </w:rPr>
        <w:t>To calculate the base rate for salaried or 100% commission paid Employees, use the formula below:</w:t>
      </w:r>
    </w:p>
    <w:p w:rsidR="00516130" w:rsidP="00516130" w:rsidRDefault="00516130" w14:paraId="7FA15D03" w14:textId="77777777">
      <w:pPr>
        <w:pStyle w:val="paragraph"/>
        <w:spacing w:before="0" w:beforeAutospacing="0" w:after="0" w:afterAutospacing="0"/>
        <w:ind w:left="360"/>
        <w:jc w:val="both"/>
        <w:textAlignment w:val="baseline"/>
        <w:rPr>
          <w:rStyle w:val="normaltextrun"/>
          <w:rFonts w:ascii="Open Sans" w:hAnsi="Open Sans" w:cs="Open Sans"/>
          <w:color w:val="000000"/>
          <w:sz w:val="22"/>
          <w:szCs w:val="22"/>
        </w:rPr>
      </w:pPr>
    </w:p>
    <w:p w:rsidRPr="009A0245" w:rsidR="00A6354C" w:rsidP="009A0245" w:rsidRDefault="007C4C8F" w14:paraId="6529E19A" w14:textId="3B45C264">
      <w:pPr>
        <w:pStyle w:val="paragraph"/>
        <w:numPr>
          <w:ilvl w:val="0"/>
          <w:numId w:val="41"/>
        </w:numPr>
        <w:spacing w:before="0" w:beforeAutospacing="0" w:after="0" w:afterAutospacing="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Take the Employee’s total annual salary.</w:t>
      </w:r>
    </w:p>
    <w:p w:rsidRPr="009A0245" w:rsidR="00A6354C" w:rsidP="009A0245" w:rsidRDefault="007C4C8F" w14:paraId="09ABB5E9" w14:textId="6D84386E">
      <w:pPr>
        <w:pStyle w:val="paragraph"/>
        <w:numPr>
          <w:ilvl w:val="0"/>
          <w:numId w:val="42"/>
        </w:numPr>
        <w:spacing w:before="0" w:beforeAutospacing="0" w:after="0" w:afterAutospacing="0"/>
        <w:jc w:val="both"/>
        <w:textAlignment w:val="baseline"/>
        <w:rPr>
          <w:rStyle w:val="normaltextrun"/>
          <w:rFonts w:ascii="Open Sans" w:hAnsi="Open Sans" w:cs="Open Sans"/>
          <w:color w:val="000000"/>
          <w:sz w:val="22"/>
          <w:szCs w:val="22"/>
        </w:rPr>
      </w:pPr>
      <w:r>
        <w:rPr>
          <w:rStyle w:val="normaltextrun"/>
          <w:rFonts w:ascii="Open Sans" w:hAnsi="Open Sans" w:cs="Open Sans"/>
          <w:color w:val="000000"/>
          <w:sz w:val="22"/>
          <w:szCs w:val="22"/>
        </w:rPr>
        <w:t>For Employees who earn 100% commission or are salaried</w:t>
      </w:r>
      <w:r w:rsidR="00931795">
        <w:rPr>
          <w:rStyle w:val="normaltextrun"/>
          <w:rFonts w:ascii="Open Sans" w:hAnsi="Open Sans" w:cs="Open Sans"/>
          <w:color w:val="000000"/>
          <w:sz w:val="22"/>
          <w:szCs w:val="22"/>
        </w:rPr>
        <w:t>,</w:t>
      </w:r>
      <w:r>
        <w:rPr>
          <w:rStyle w:val="normaltextrun"/>
          <w:rFonts w:ascii="Calibri" w:hAnsi="Calibri" w:cs="Calibri"/>
          <w:color w:val="000000"/>
          <w:sz w:val="22"/>
          <w:szCs w:val="22"/>
        </w:rPr>
        <w:t xml:space="preserve"> </w:t>
      </w:r>
      <w:r>
        <w:rPr>
          <w:rStyle w:val="normaltextrun"/>
          <w:rFonts w:ascii="Open Sans" w:hAnsi="Open Sans" w:cs="Open Sans"/>
          <w:color w:val="000000"/>
          <w:sz w:val="22"/>
          <w:szCs w:val="22"/>
        </w:rPr>
        <w:t>the total annual salary is the total wages paid</w:t>
      </w:r>
      <w:r>
        <w:rPr>
          <w:rStyle w:val="normaltextrun"/>
          <w:rFonts w:ascii="Calibri" w:hAnsi="Calibri" w:cs="Calibri"/>
          <w:color w:val="000000"/>
          <w:sz w:val="22"/>
          <w:szCs w:val="22"/>
        </w:rPr>
        <w:t xml:space="preserve"> </w:t>
      </w:r>
      <w:r>
        <w:rPr>
          <w:rStyle w:val="normaltextrun"/>
          <w:rFonts w:ascii="Open Sans" w:hAnsi="Open Sans" w:cs="Open Sans"/>
          <w:color w:val="000000"/>
          <w:sz w:val="22"/>
          <w:szCs w:val="22"/>
        </w:rPr>
        <w:t>out to the Employee over a regular and consecutive 12-month perio</w:t>
      </w:r>
      <w:r w:rsidR="00516130">
        <w:rPr>
          <w:rStyle w:val="normaltextrun"/>
          <w:rFonts w:ascii="Open Sans" w:hAnsi="Open Sans" w:cs="Open Sans"/>
          <w:color w:val="000000"/>
          <w:sz w:val="22"/>
          <w:szCs w:val="22"/>
        </w:rPr>
        <w:t>d.</w:t>
      </w:r>
    </w:p>
    <w:p w:rsidRPr="009A0245" w:rsidR="00A6354C" w:rsidP="00A6354C" w:rsidRDefault="007C4C8F" w14:paraId="76792CAE" w14:textId="013A31A9">
      <w:pPr>
        <w:pStyle w:val="paragraph"/>
        <w:numPr>
          <w:ilvl w:val="0"/>
          <w:numId w:val="42"/>
        </w:numPr>
        <w:spacing w:before="0" w:beforeAutospacing="0" w:after="0" w:afterAutospacing="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For Employees who are salaried or earn 100% commission</w:t>
      </w:r>
      <w:r w:rsidR="002A28DE">
        <w:rPr>
          <w:rStyle w:val="normaltextrun"/>
          <w:rFonts w:ascii="Open Sans" w:hAnsi="Open Sans" w:cs="Open Sans"/>
          <w:color w:val="000000"/>
          <w:sz w:val="22"/>
          <w:szCs w:val="22"/>
        </w:rPr>
        <w:t xml:space="preserve"> who have not worked a 12</w:t>
      </w:r>
      <w:r w:rsidR="00182040">
        <w:rPr>
          <w:rStyle w:val="normaltextrun"/>
          <w:rFonts w:ascii="Open Sans" w:hAnsi="Open Sans" w:cs="Open Sans"/>
          <w:color w:val="000000"/>
          <w:sz w:val="22"/>
          <w:szCs w:val="22"/>
        </w:rPr>
        <w:t>-</w:t>
      </w:r>
      <w:r w:rsidR="002A28DE">
        <w:rPr>
          <w:rStyle w:val="normaltextrun"/>
          <w:rFonts w:ascii="Open Sans" w:hAnsi="Open Sans" w:cs="Open Sans"/>
          <w:color w:val="000000"/>
          <w:sz w:val="22"/>
          <w:szCs w:val="22"/>
        </w:rPr>
        <w:t>month period</w:t>
      </w:r>
      <w:r>
        <w:rPr>
          <w:rStyle w:val="normaltextrun"/>
          <w:rFonts w:ascii="Open Sans" w:hAnsi="Open Sans" w:cs="Open Sans"/>
          <w:color w:val="000000"/>
          <w:sz w:val="22"/>
          <w:szCs w:val="22"/>
        </w:rPr>
        <w:t>, add together all the monthly earned wages since the Start of</w:t>
      </w:r>
      <w:r w:rsidR="00182040">
        <w:rPr>
          <w:rStyle w:val="normaltextrun"/>
          <w:rFonts w:ascii="Open Sans" w:hAnsi="Open Sans" w:cs="Open Sans"/>
          <w:color w:val="000000"/>
          <w:sz w:val="22"/>
          <w:szCs w:val="22"/>
        </w:rPr>
        <w:t xml:space="preserve"> </w:t>
      </w:r>
      <w:r>
        <w:rPr>
          <w:rStyle w:val="normaltextrun"/>
          <w:rFonts w:ascii="Open Sans" w:hAnsi="Open Sans" w:cs="Open Sans"/>
          <w:color w:val="000000"/>
          <w:sz w:val="22"/>
          <w:szCs w:val="22"/>
        </w:rPr>
        <w:t xml:space="preserve">Employment. Divide the total wages earned by the </w:t>
      </w:r>
      <w:r>
        <w:rPr>
          <w:rStyle w:val="normaltextrun"/>
          <w:rFonts w:ascii="Open Sans" w:hAnsi="Open Sans" w:cs="Open Sans"/>
          <w:color w:val="000000"/>
          <w:sz w:val="22"/>
          <w:szCs w:val="22"/>
        </w:rPr>
        <w:t>number of</w:t>
      </w:r>
      <w:r w:rsidR="00182040">
        <w:rPr>
          <w:rFonts w:ascii="Segoe UI" w:hAnsi="Segoe UI" w:cs="Segoe UI"/>
          <w:color w:val="000000"/>
          <w:sz w:val="18"/>
          <w:szCs w:val="18"/>
        </w:rPr>
        <w:t xml:space="preserve"> </w:t>
      </w:r>
      <w:r>
        <w:rPr>
          <w:rStyle w:val="normaltextrun"/>
          <w:rFonts w:ascii="Open Sans" w:hAnsi="Open Sans" w:cs="Open Sans"/>
          <w:color w:val="000000"/>
          <w:sz w:val="22"/>
          <w:szCs w:val="22"/>
        </w:rPr>
        <w:t>months worked to get an average monthly wage. Multiply that</w:t>
      </w:r>
      <w:r w:rsidR="00182040">
        <w:rPr>
          <w:rStyle w:val="normaltextrun"/>
          <w:rFonts w:ascii="Open Sans" w:hAnsi="Open Sans" w:cs="Open Sans"/>
          <w:color w:val="000000"/>
          <w:sz w:val="22"/>
          <w:szCs w:val="22"/>
        </w:rPr>
        <w:t xml:space="preserve"> </w:t>
      </w:r>
      <w:r>
        <w:rPr>
          <w:rStyle w:val="normaltextrun"/>
          <w:rFonts w:ascii="Open Sans" w:hAnsi="Open Sans" w:cs="Open Sans"/>
          <w:color w:val="000000"/>
          <w:sz w:val="22"/>
          <w:szCs w:val="22"/>
        </w:rPr>
        <w:t>average monthly wage by 12 to get the annual salary.</w:t>
      </w:r>
      <w:r>
        <w:rPr>
          <w:rStyle w:val="eop"/>
          <w:rFonts w:ascii="Open Sans" w:hAnsi="Open Sans" w:cs="Open Sans"/>
          <w:color w:val="000000"/>
          <w:sz w:val="22"/>
          <w:szCs w:val="22"/>
        </w:rPr>
        <w:t> </w:t>
      </w:r>
    </w:p>
    <w:p w:rsidRPr="009A0245" w:rsidR="00F23F8D" w:rsidP="009A0245" w:rsidRDefault="007C4C8F" w14:paraId="0BF82690" w14:textId="4E5B06D4">
      <w:pPr>
        <w:pStyle w:val="paragraph"/>
        <w:numPr>
          <w:ilvl w:val="0"/>
          <w:numId w:val="22"/>
        </w:numPr>
        <w:tabs>
          <w:tab w:val="clear" w:pos="720"/>
          <w:tab w:val="num" w:pos="-720"/>
        </w:tabs>
        <w:spacing w:before="0" w:beforeAutospacing="0" w:after="0" w:afterAutospacing="0"/>
        <w:ind w:left="1080"/>
        <w:jc w:val="both"/>
        <w:textAlignment w:val="baseline"/>
        <w:rPr>
          <w:rFonts w:ascii="Open Sans" w:hAnsi="Open Sans" w:cs="Open Sans"/>
          <w:color w:val="000000"/>
          <w:sz w:val="22"/>
          <w:szCs w:val="22"/>
        </w:rPr>
      </w:pPr>
      <w:r>
        <w:rPr>
          <w:rStyle w:val="normaltextrun"/>
          <w:rFonts w:ascii="Open Sans" w:hAnsi="Open Sans" w:cs="Open Sans"/>
          <w:color w:val="000000"/>
          <w:sz w:val="22"/>
          <w:szCs w:val="22"/>
        </w:rPr>
        <w:t>Divide the annual salary amount by 52 weeks worked, or expected to work, per Year to determine the Employee’s weekly wage amount.</w:t>
      </w:r>
    </w:p>
    <w:p w:rsidRPr="00DC69C0" w:rsidR="007C4C8F" w:rsidP="00DC69C0" w:rsidRDefault="007C4C8F" w14:paraId="48A1D200" w14:textId="0476932D">
      <w:pPr>
        <w:pStyle w:val="paragraph"/>
        <w:numPr>
          <w:ilvl w:val="0"/>
          <w:numId w:val="22"/>
        </w:numPr>
        <w:tabs>
          <w:tab w:val="clear" w:pos="720"/>
          <w:tab w:val="num" w:pos="-720"/>
        </w:tabs>
        <w:spacing w:before="0" w:beforeAutospacing="0" w:after="0" w:afterAutospacing="0"/>
        <w:ind w:left="1080"/>
        <w:jc w:val="both"/>
        <w:textAlignment w:val="baseline"/>
        <w:rPr>
          <w:rFonts w:ascii="Open Sans" w:hAnsi="Open Sans" w:cs="Open Sans"/>
          <w:color w:val="000000"/>
          <w:sz w:val="22"/>
          <w:szCs w:val="22"/>
        </w:rPr>
      </w:pPr>
      <w:r w:rsidRPr="00DC69C0">
        <w:rPr>
          <w:rStyle w:val="normaltextrun"/>
          <w:rFonts w:ascii="Open Sans" w:hAnsi="Open Sans" w:cs="Open Sans"/>
          <w:color w:val="000000"/>
          <w:sz w:val="22"/>
          <w:szCs w:val="22"/>
        </w:rPr>
        <w:t>Divide the weekly wage amount by the number of hours in the Employee’s normal or average work week to determine the Employee’s hourly base rate. </w:t>
      </w:r>
      <w:r w:rsidRPr="00DC69C0">
        <w:rPr>
          <w:rStyle w:val="eop"/>
          <w:rFonts w:ascii="Open Sans" w:hAnsi="Open Sans" w:cs="Open Sans"/>
          <w:color w:val="000000"/>
          <w:sz w:val="22"/>
          <w:szCs w:val="22"/>
        </w:rPr>
        <w:t> </w:t>
      </w:r>
    </w:p>
    <w:p w:rsidR="007C4C8F" w:rsidP="007C4C8F" w:rsidRDefault="007C4C8F" w14:paraId="030230CE" w14:textId="2671DA8B">
      <w:pPr>
        <w:pStyle w:val="paragraph"/>
        <w:spacing w:before="0" w:beforeAutospacing="0" w:after="0" w:afterAutospacing="0"/>
        <w:ind w:left="2160"/>
        <w:jc w:val="both"/>
        <w:textAlignment w:val="baseline"/>
        <w:rPr>
          <w:rFonts w:ascii="Segoe UI" w:hAnsi="Segoe UI" w:cs="Segoe UI"/>
          <w:color w:val="000000"/>
          <w:sz w:val="18"/>
          <w:szCs w:val="18"/>
        </w:rPr>
      </w:pPr>
    </w:p>
    <w:p w:rsidR="007C4C8F" w:rsidP="2EC6F6DC" w:rsidRDefault="007C4C8F" w14:paraId="06170A68" w14:textId="552297AD">
      <w:pPr>
        <w:pStyle w:val="paragraph"/>
        <w:spacing w:before="0" w:beforeAutospacing="0" w:after="0" w:afterAutospacing="0"/>
        <w:ind w:left="72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Example: John earns $80,000 for an annual salary and is not paid by the hour. On average, John works 40 hours per week. His weekly salary is $1,538.46 ($80,000 / 52 = $1,538.46). If John’s normal work week is 40 hours, John’s standard </w:t>
      </w:r>
      <w:r w:rsidR="00B82C89">
        <w:rPr>
          <w:rStyle w:val="normaltextrun"/>
          <w:rFonts w:ascii="Open Sans" w:hAnsi="Open Sans" w:cs="Open Sans"/>
          <w:color w:val="000000" w:themeColor="text1"/>
          <w:sz w:val="22"/>
          <w:szCs w:val="22"/>
        </w:rPr>
        <w:t>base rate</w:t>
      </w:r>
      <w:r w:rsidRPr="2EC6F6DC">
        <w:rPr>
          <w:rStyle w:val="normaltextrun"/>
          <w:rFonts w:ascii="Open Sans" w:hAnsi="Open Sans" w:cs="Open Sans"/>
          <w:color w:val="000000" w:themeColor="text1"/>
          <w:sz w:val="22"/>
          <w:szCs w:val="22"/>
        </w:rPr>
        <w:t xml:space="preserve"> is $38.46 ($1,538.46 / 40 = $38.46). John’s standard </w:t>
      </w:r>
      <w:r w:rsidR="003E08D6">
        <w:rPr>
          <w:rStyle w:val="normaltextrun"/>
          <w:rFonts w:ascii="Open Sans" w:hAnsi="Open Sans" w:cs="Open Sans"/>
          <w:color w:val="000000" w:themeColor="text1"/>
          <w:sz w:val="22"/>
          <w:szCs w:val="22"/>
        </w:rPr>
        <w:t xml:space="preserve">base </w:t>
      </w:r>
      <w:r w:rsidRPr="2EC6F6DC">
        <w:rPr>
          <w:rStyle w:val="normaltextrun"/>
          <w:rFonts w:ascii="Open Sans" w:hAnsi="Open Sans" w:cs="Open Sans"/>
          <w:color w:val="000000" w:themeColor="text1"/>
          <w:sz w:val="22"/>
          <w:szCs w:val="22"/>
        </w:rPr>
        <w:t>rate would be $38.46.</w:t>
      </w:r>
    </w:p>
    <w:p w:rsidRPr="00A75054" w:rsidR="00AF3AFF" w:rsidP="2EC6F6DC" w:rsidRDefault="00AF3AFF" w14:paraId="72A3283D" w14:textId="77777777">
      <w:pPr>
        <w:pStyle w:val="ListParagraph"/>
        <w:spacing w:after="0" w:line="240" w:lineRule="auto"/>
        <w:ind w:hanging="720"/>
        <w:jc w:val="both"/>
        <w:rPr>
          <w:rFonts w:ascii="Open Sans" w:hAnsi="Open Sans" w:cs="Open Sans"/>
        </w:rPr>
      </w:pPr>
    </w:p>
    <w:p w:rsidRPr="00C5479F" w:rsidR="00D43863" w:rsidP="00A6354C" w:rsidRDefault="0065411B" w14:paraId="65384C5C" w14:textId="7DC07AA3">
      <w:pPr>
        <w:spacing w:after="0" w:line="240" w:lineRule="auto"/>
        <w:ind w:left="0" w:firstLine="0"/>
        <w:jc w:val="both"/>
        <w:rPr>
          <w:rFonts w:ascii="Open Sans" w:hAnsi="Open Sans" w:cs="Open Sans"/>
        </w:rPr>
      </w:pPr>
      <w:r w:rsidRPr="00C5479F">
        <w:rPr>
          <w:rFonts w:ascii="Open Sans" w:hAnsi="Open Sans" w:cs="Open Sans"/>
        </w:rPr>
        <w:t xml:space="preserve">4.18 </w:t>
      </w:r>
      <w:r w:rsidRPr="00C5479F">
        <w:rPr>
          <w:rFonts w:ascii="Open Sans" w:hAnsi="Open Sans" w:cs="Open Sans"/>
        </w:rPr>
        <w:tab/>
      </w:r>
      <w:r w:rsidRPr="00C5479F" w:rsidR="00D43863">
        <w:rPr>
          <w:rFonts w:ascii="Open Sans" w:hAnsi="Open Sans" w:cs="Open Sans"/>
        </w:rPr>
        <w:t>Employees whose rate of pay fluctuates within a single job title depending on what</w:t>
      </w:r>
      <w:r w:rsidR="00C5479F">
        <w:rPr>
          <w:rFonts w:ascii="Open Sans" w:hAnsi="Open Sans" w:cs="Open Sans"/>
        </w:rPr>
        <w:t xml:space="preserve"> </w:t>
      </w:r>
      <w:r w:rsidRPr="00C5479F" w:rsidR="02F47C72">
        <w:rPr>
          <w:rFonts w:ascii="Open Sans" w:hAnsi="Open Sans" w:cs="Open Sans"/>
        </w:rPr>
        <w:t>duties</w:t>
      </w:r>
      <w:r w:rsidRPr="00C5479F" w:rsidR="0034289F">
        <w:rPr>
          <w:rFonts w:ascii="Arial" w:hAnsi="Arial" w:cs="Arial"/>
        </w:rPr>
        <w:t xml:space="preserve"> </w:t>
      </w:r>
      <w:r w:rsidRPr="00C5479F" w:rsidR="02F47C72">
        <w:rPr>
          <w:rFonts w:ascii="Open Sans" w:hAnsi="Open Sans" w:cs="Open Sans"/>
        </w:rPr>
        <w:t>they</w:t>
      </w:r>
      <w:r w:rsidRPr="00C5479F" w:rsidR="0034289F">
        <w:rPr>
          <w:rFonts w:ascii="Arial" w:hAnsi="Arial" w:cs="Arial"/>
        </w:rPr>
        <w:t xml:space="preserve"> </w:t>
      </w:r>
      <w:r w:rsidRPr="00C5479F" w:rsidR="02F47C72">
        <w:rPr>
          <w:rFonts w:ascii="Open Sans" w:hAnsi="Open Sans" w:cs="Open Sans"/>
        </w:rPr>
        <w:t>are</w:t>
      </w:r>
      <w:r w:rsidRPr="00C5479F" w:rsidR="00D43863">
        <w:rPr>
          <w:rFonts w:ascii="Open Sans" w:hAnsi="Open Sans" w:cs="Open Sans"/>
        </w:rPr>
        <w:t xml:space="preserve"> performing for the Employer</w:t>
      </w:r>
      <w:r w:rsidRPr="00C5479F" w:rsidR="00260947">
        <w:rPr>
          <w:rFonts w:ascii="Open Sans" w:hAnsi="Open Sans" w:cs="Open Sans"/>
        </w:rPr>
        <w:t xml:space="preserve"> are paid at their base rate for ESST. </w:t>
      </w:r>
      <w:r w:rsidRPr="00C5479F" w:rsidR="00D14B2A">
        <w:rPr>
          <w:rFonts w:ascii="Open Sans" w:hAnsi="Open Sans" w:cs="Open Sans"/>
        </w:rPr>
        <w:t>(</w:t>
      </w:r>
      <w:r w:rsidRPr="00C5479F" w:rsidR="1C0D6EE8">
        <w:rPr>
          <w:rFonts w:ascii="Open Sans" w:hAnsi="Open Sans" w:cs="Open Sans"/>
          <w:color w:val="4471C4"/>
        </w:rPr>
        <w:t>See</w:t>
      </w:r>
      <w:r w:rsidRPr="00C5479F" w:rsidR="00D14B2A">
        <w:rPr>
          <w:rFonts w:ascii="Open Sans" w:hAnsi="Open Sans" w:cs="Open Sans"/>
          <w:i/>
          <w:color w:val="4471C4"/>
        </w:rPr>
        <w:t xml:space="preserve"> </w:t>
      </w:r>
      <w:r w:rsidRPr="00C5479F" w:rsidR="00D14B2A">
        <w:rPr>
          <w:rFonts w:ascii="Open Sans" w:hAnsi="Open Sans" w:cs="Open Sans"/>
          <w:color w:val="4471C4"/>
        </w:rPr>
        <w:t>Saint Paul, Minnesota, Municipal Ordinance §233.04</w:t>
      </w:r>
      <w:r w:rsidRPr="00C5479F" w:rsidR="00AF3AFF">
        <w:rPr>
          <w:rFonts w:ascii="Open Sans" w:hAnsi="Open Sans" w:cs="Open Sans"/>
          <w:color w:val="4471C4"/>
        </w:rPr>
        <w:t>(c</w:t>
      </w:r>
      <w:r w:rsidRPr="00C5479F" w:rsidR="44D3B25F">
        <w:rPr>
          <w:rFonts w:ascii="Open Sans" w:hAnsi="Open Sans" w:cs="Open Sans"/>
          <w:color w:val="4471C4"/>
        </w:rPr>
        <w:t>)</w:t>
      </w:r>
      <w:r w:rsidRPr="00C5479F" w:rsidR="0F1183AE">
        <w:rPr>
          <w:rFonts w:ascii="Open Sans" w:hAnsi="Open Sans" w:cs="Open Sans"/>
          <w:color w:val="4472C4" w:themeColor="accent1"/>
        </w:rPr>
        <w:t>.</w:t>
      </w:r>
      <w:r w:rsidRPr="00C5479F" w:rsidR="2BCC40A9">
        <w:rPr>
          <w:rFonts w:ascii="Open Sans" w:hAnsi="Open Sans" w:cs="Open Sans"/>
        </w:rPr>
        <w:t>)</w:t>
      </w:r>
    </w:p>
    <w:p w:rsidRPr="00A75054" w:rsidR="00686980" w:rsidP="00D43863" w:rsidRDefault="00686980" w14:paraId="4C7AB06D" w14:textId="77777777">
      <w:pPr>
        <w:pStyle w:val="ListParagraph"/>
        <w:spacing w:after="0" w:line="240" w:lineRule="auto"/>
        <w:ind w:left="1440" w:hanging="720"/>
        <w:jc w:val="both"/>
        <w:rPr>
          <w:rFonts w:ascii="Open Sans" w:hAnsi="Open Sans" w:cs="Open Sans"/>
        </w:rPr>
      </w:pPr>
    </w:p>
    <w:p w:rsidRPr="0034289F" w:rsidR="00D43863" w:rsidP="00926BFA" w:rsidRDefault="00851676" w14:paraId="602FDFE5" w14:textId="790EE433">
      <w:pPr>
        <w:spacing w:after="0" w:line="240" w:lineRule="auto"/>
        <w:ind w:left="720" w:firstLine="0"/>
        <w:jc w:val="both"/>
        <w:rPr>
          <w:rFonts w:ascii="Open Sans" w:hAnsi="Open Sans" w:cs="Open Sans"/>
        </w:rPr>
      </w:pPr>
      <w:r w:rsidRPr="0034289F">
        <w:rPr>
          <w:rFonts w:ascii="Open Sans" w:hAnsi="Open Sans" w:cs="Open Sans"/>
          <w:i/>
          <w:iCs/>
        </w:rPr>
        <w:t>Example</w:t>
      </w:r>
      <w:r w:rsidRPr="0034289F">
        <w:rPr>
          <w:rFonts w:ascii="Open Sans" w:hAnsi="Open Sans" w:cs="Open Sans"/>
        </w:rPr>
        <w:t>:</w:t>
      </w:r>
      <w:r w:rsidRPr="0034289F" w:rsidR="00D43863">
        <w:rPr>
          <w:rFonts w:ascii="Open Sans" w:hAnsi="Open Sans" w:cs="Open Sans"/>
        </w:rPr>
        <w:t xml:space="preserve"> Richard is paid $15.00 per hour as a grocer but sometimes receives a “premium” rate of $</w:t>
      </w:r>
      <w:r w:rsidRPr="0034289F" w:rsidR="286227F5">
        <w:rPr>
          <w:rFonts w:ascii="Open Sans" w:hAnsi="Open Sans" w:cs="Open Sans"/>
        </w:rPr>
        <w:t>3</w:t>
      </w:r>
      <w:r w:rsidRPr="0034289F" w:rsidR="00D43863">
        <w:rPr>
          <w:rFonts w:ascii="Open Sans" w:hAnsi="Open Sans" w:cs="Open Sans"/>
        </w:rPr>
        <w:t>.50 per hour extra for operating a forklift. Richard is scheduled to</w:t>
      </w:r>
      <w:r w:rsidR="00953255">
        <w:rPr>
          <w:rFonts w:ascii="Arial" w:hAnsi="Arial" w:cs="Arial"/>
        </w:rPr>
        <w:t xml:space="preserve"> </w:t>
      </w:r>
      <w:r w:rsidRPr="0034289F" w:rsidR="00D43863">
        <w:rPr>
          <w:rFonts w:ascii="Open Sans" w:hAnsi="Open Sans" w:cs="Open Sans"/>
        </w:rPr>
        <w:t>operate the forklift during his next shift but instead calls in sick and uses ESST. His ESST is paid out at $15.00 per hour because that is his</w:t>
      </w:r>
      <w:r w:rsidRPr="0034289F" w:rsidR="00260947">
        <w:rPr>
          <w:rFonts w:ascii="Open Sans" w:hAnsi="Open Sans" w:cs="Open Sans"/>
        </w:rPr>
        <w:t xml:space="preserve"> </w:t>
      </w:r>
      <w:r w:rsidRPr="0034289F" w:rsidR="008070FC">
        <w:rPr>
          <w:rFonts w:ascii="Open Sans" w:hAnsi="Open Sans" w:cs="Open Sans"/>
        </w:rPr>
        <w:t xml:space="preserve">base </w:t>
      </w:r>
      <w:r w:rsidRPr="0034289F" w:rsidR="00D43863">
        <w:rPr>
          <w:rFonts w:ascii="Open Sans" w:hAnsi="Open Sans" w:cs="Open Sans"/>
        </w:rPr>
        <w:t>rate of pay.</w:t>
      </w:r>
    </w:p>
    <w:p w:rsidRPr="00686980" w:rsidR="00686980" w:rsidP="00D43863" w:rsidRDefault="00686980" w14:paraId="3D3D3799" w14:textId="77777777">
      <w:pPr>
        <w:pStyle w:val="ListParagraph"/>
        <w:spacing w:after="0" w:line="240" w:lineRule="auto"/>
        <w:ind w:left="1440" w:firstLine="0"/>
        <w:jc w:val="both"/>
        <w:rPr>
          <w:rFonts w:ascii="Open Sans" w:hAnsi="Open Sans" w:cs="Open Sans"/>
        </w:rPr>
      </w:pPr>
    </w:p>
    <w:p w:rsidR="00D43863" w:rsidP="00A6354C" w:rsidRDefault="00211168" w14:paraId="64CA593E" w14:textId="27C37E2B">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19</w:t>
      </w:r>
      <w:r>
        <w:rPr>
          <w:rFonts w:ascii="Open Sans" w:hAnsi="Open Sans" w:cs="Open Sans"/>
        </w:rPr>
        <w:t xml:space="preserve"> </w:t>
      </w:r>
      <w:r>
        <w:rPr>
          <w:rFonts w:ascii="Open Sans" w:hAnsi="Open Sans" w:cs="Open Sans"/>
        </w:rPr>
        <w:tab/>
      </w:r>
      <w:r w:rsidRPr="59DE24E9" w:rsidR="00D43863">
        <w:rPr>
          <w:rFonts w:ascii="Open Sans" w:hAnsi="Open Sans" w:cs="Open Sans"/>
        </w:rPr>
        <w:t xml:space="preserve">Employees whose rate of pay fluctuates between </w:t>
      </w:r>
      <w:r w:rsidRPr="59DE24E9" w:rsidR="242531BB">
        <w:rPr>
          <w:rFonts w:ascii="Open Sans" w:hAnsi="Open Sans" w:cs="Open Sans"/>
        </w:rPr>
        <w:t>two (</w:t>
      </w:r>
      <w:r w:rsidRPr="59DE24E9" w:rsidR="00D43863">
        <w:rPr>
          <w:rFonts w:ascii="Open Sans" w:hAnsi="Open Sans" w:cs="Open Sans"/>
        </w:rPr>
        <w:t>2</w:t>
      </w:r>
      <w:r w:rsidRPr="59DE24E9" w:rsidR="395465CE">
        <w:rPr>
          <w:rFonts w:ascii="Open Sans" w:hAnsi="Open Sans" w:cs="Open Sans"/>
        </w:rPr>
        <w:t>)</w:t>
      </w:r>
      <w:r w:rsidRPr="59DE24E9" w:rsidR="00D43863">
        <w:rPr>
          <w:rFonts w:ascii="Open Sans" w:hAnsi="Open Sans" w:cs="Open Sans"/>
        </w:rPr>
        <w:t xml:space="preserve"> different job titles, </w:t>
      </w:r>
      <w:r>
        <w:rPr>
          <w:rFonts w:ascii="Open Sans" w:hAnsi="Open Sans" w:cs="Open Sans"/>
        </w:rPr>
        <w:t xml:space="preserve">are to be paid the </w:t>
      </w:r>
      <w:r w:rsidRPr="59DE24E9" w:rsidR="00621776">
        <w:rPr>
          <w:rFonts w:ascii="Open Sans" w:hAnsi="Open Sans" w:cs="Open Sans"/>
        </w:rPr>
        <w:t xml:space="preserve">base </w:t>
      </w:r>
      <w:r w:rsidRPr="59DE24E9" w:rsidR="00D43863">
        <w:rPr>
          <w:rFonts w:ascii="Open Sans" w:hAnsi="Open Sans" w:cs="Open Sans"/>
        </w:rPr>
        <w:t xml:space="preserve">rate for the job they were scheduled to work when they </w:t>
      </w:r>
      <w:r w:rsidRPr="59DE24E9" w:rsidR="02F47C72">
        <w:rPr>
          <w:rFonts w:ascii="Open Sans" w:hAnsi="Open Sans" w:cs="Open Sans"/>
        </w:rPr>
        <w:t>used</w:t>
      </w:r>
      <w:r w:rsidR="00953255">
        <w:rPr>
          <w:rFonts w:ascii="Arial" w:hAnsi="Arial" w:cs="Arial"/>
        </w:rPr>
        <w:t xml:space="preserve"> </w:t>
      </w:r>
      <w:r w:rsidRPr="59DE24E9" w:rsidR="02F47C72">
        <w:rPr>
          <w:rFonts w:ascii="Open Sans" w:hAnsi="Open Sans" w:cs="Open Sans"/>
        </w:rPr>
        <w:t>ESST</w:t>
      </w:r>
      <w:r w:rsidRPr="59DE24E9" w:rsidR="00D43863">
        <w:rPr>
          <w:rFonts w:ascii="Open Sans" w:hAnsi="Open Sans" w:cs="Open Sans"/>
        </w:rPr>
        <w:t>.</w:t>
      </w:r>
      <w:r w:rsidRPr="59DE24E9" w:rsidR="00AF3AFF">
        <w:rPr>
          <w:rFonts w:ascii="Open Sans" w:hAnsi="Open Sans" w:cs="Open Sans"/>
        </w:rPr>
        <w:t xml:space="preserve"> (</w:t>
      </w:r>
      <w:r w:rsidRPr="59DE24E9" w:rsidR="0F200972">
        <w:rPr>
          <w:rFonts w:ascii="Open Sans" w:hAnsi="Open Sans" w:cs="Open Sans"/>
          <w:color w:val="4471C4"/>
        </w:rPr>
        <w:t>See</w:t>
      </w:r>
      <w:r w:rsidRPr="59DE24E9" w:rsidR="00AF3AFF">
        <w:rPr>
          <w:rFonts w:ascii="Open Sans" w:hAnsi="Open Sans" w:cs="Open Sans"/>
          <w:i/>
          <w:iCs/>
          <w:color w:val="4471C4"/>
        </w:rPr>
        <w:t xml:space="preserve"> </w:t>
      </w:r>
      <w:r w:rsidRPr="59DE24E9" w:rsidR="00AF3AFF">
        <w:rPr>
          <w:rFonts w:ascii="Open Sans" w:hAnsi="Open Sans" w:cs="Open Sans"/>
          <w:color w:val="4472C4" w:themeColor="accent1"/>
        </w:rPr>
        <w:t>Saint Paul, Minnesota, Municipal Ordinance §233.04(c</w:t>
      </w:r>
      <w:r w:rsidRPr="59DE24E9" w:rsidR="44D3B25F">
        <w:rPr>
          <w:rFonts w:ascii="Open Sans" w:hAnsi="Open Sans" w:cs="Open Sans"/>
          <w:color w:val="4472C4" w:themeColor="accent1"/>
        </w:rPr>
        <w:t>)</w:t>
      </w:r>
      <w:r w:rsidRPr="59DE24E9" w:rsidR="5A8E71F3">
        <w:rPr>
          <w:rFonts w:ascii="Open Sans" w:hAnsi="Open Sans" w:cs="Open Sans"/>
          <w:color w:val="4472C4" w:themeColor="accent1"/>
        </w:rPr>
        <w:t>.</w:t>
      </w:r>
      <w:r w:rsidRPr="59DE24E9" w:rsidR="44D3B25F">
        <w:rPr>
          <w:rFonts w:ascii="Open Sans" w:hAnsi="Open Sans" w:cs="Open Sans"/>
        </w:rPr>
        <w:t>)</w:t>
      </w:r>
    </w:p>
    <w:p w:rsidRPr="00A75054" w:rsidR="00686980" w:rsidP="00D43863" w:rsidRDefault="00686980" w14:paraId="1423D400" w14:textId="77777777">
      <w:pPr>
        <w:spacing w:after="0" w:line="240" w:lineRule="auto"/>
        <w:ind w:left="1440" w:hanging="720"/>
        <w:jc w:val="both"/>
        <w:rPr>
          <w:rFonts w:ascii="Open Sans" w:hAnsi="Open Sans" w:cs="Open Sans"/>
        </w:rPr>
      </w:pPr>
    </w:p>
    <w:p w:rsidR="00A6354C" w:rsidP="00A6354C" w:rsidRDefault="00851676" w14:paraId="3FBC54E0" w14:textId="77777777">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xml:space="preserve">: </w:t>
      </w:r>
      <w:r w:rsidRPr="0144E9B2" w:rsidR="00D43863">
        <w:rPr>
          <w:rFonts w:ascii="Open Sans" w:hAnsi="Open Sans" w:cs="Open Sans"/>
        </w:rPr>
        <w:t xml:space="preserve">Bianca works </w:t>
      </w:r>
      <w:r w:rsidR="00211168">
        <w:rPr>
          <w:rFonts w:ascii="Open Sans" w:hAnsi="Open Sans" w:cs="Open Sans"/>
        </w:rPr>
        <w:t>two (</w:t>
      </w:r>
      <w:r w:rsidRPr="0144E9B2" w:rsidR="00D43863">
        <w:rPr>
          <w:rFonts w:ascii="Open Sans" w:hAnsi="Open Sans" w:cs="Open Sans"/>
        </w:rPr>
        <w:t>2</w:t>
      </w:r>
      <w:r w:rsidR="00211168">
        <w:rPr>
          <w:rFonts w:ascii="Open Sans" w:hAnsi="Open Sans" w:cs="Open Sans"/>
        </w:rPr>
        <w:t>)</w:t>
      </w:r>
      <w:r w:rsidRPr="0144E9B2" w:rsidR="00D43863">
        <w:rPr>
          <w:rFonts w:ascii="Open Sans" w:hAnsi="Open Sans" w:cs="Open Sans"/>
        </w:rPr>
        <w:t xml:space="preserve"> different </w:t>
      </w:r>
      <w:r w:rsidR="00CC09CE">
        <w:rPr>
          <w:rFonts w:ascii="Open Sans" w:hAnsi="Open Sans" w:cs="Open Sans"/>
        </w:rPr>
        <w:t>positions</w:t>
      </w:r>
      <w:r w:rsidRPr="0144E9B2" w:rsidR="00D43863">
        <w:rPr>
          <w:rFonts w:ascii="Open Sans" w:hAnsi="Open Sans" w:cs="Open Sans"/>
        </w:rPr>
        <w:t xml:space="preserve"> for a small law firm. Bianca regularly works 20 hours per week as a legal secretary and earns a standard rate of $20 per hour. For</w:t>
      </w:r>
      <w:r w:rsidR="00CC09CE">
        <w:rPr>
          <w:rFonts w:ascii="Arial" w:hAnsi="Arial" w:cs="Arial"/>
        </w:rPr>
        <w:t xml:space="preserve"> </w:t>
      </w:r>
      <w:r w:rsidRPr="0144E9B2" w:rsidR="00D43863">
        <w:rPr>
          <w:rFonts w:ascii="Open Sans" w:hAnsi="Open Sans" w:cs="Open Sans"/>
        </w:rPr>
        <w:t>the</w:t>
      </w:r>
      <w:r w:rsidR="00CC09CE">
        <w:rPr>
          <w:rFonts w:ascii="Arial" w:hAnsi="Arial" w:cs="Arial"/>
        </w:rPr>
        <w:t xml:space="preserve"> </w:t>
      </w:r>
      <w:r w:rsidRPr="0144E9B2" w:rsidR="00D43863">
        <w:rPr>
          <w:rFonts w:ascii="Open Sans" w:hAnsi="Open Sans" w:cs="Open Sans"/>
        </w:rPr>
        <w:t xml:space="preserve">other 20 hours per week, she works as a paralegal and earns $30 per hour. Bianca calls in sick for </w:t>
      </w:r>
      <w:r w:rsidR="00211168">
        <w:rPr>
          <w:rFonts w:ascii="Open Sans" w:hAnsi="Open Sans" w:cs="Open Sans"/>
        </w:rPr>
        <w:t>two (</w:t>
      </w:r>
      <w:r w:rsidRPr="0144E9B2" w:rsidR="00D43863">
        <w:rPr>
          <w:rFonts w:ascii="Open Sans" w:hAnsi="Open Sans" w:cs="Open Sans"/>
        </w:rPr>
        <w:t>2</w:t>
      </w:r>
      <w:r w:rsidR="00211168">
        <w:rPr>
          <w:rFonts w:ascii="Open Sans" w:hAnsi="Open Sans" w:cs="Open Sans"/>
        </w:rPr>
        <w:t>)</w:t>
      </w:r>
      <w:r w:rsidRPr="0144E9B2" w:rsidR="00D43863">
        <w:rPr>
          <w:rFonts w:ascii="Open Sans" w:hAnsi="Open Sans" w:cs="Open Sans"/>
        </w:rPr>
        <w:t xml:space="preserve"> days and uses ESST. </w:t>
      </w:r>
      <w:r w:rsidR="00CC09CE">
        <w:rPr>
          <w:rFonts w:ascii="Open Sans" w:hAnsi="Open Sans" w:cs="Open Sans"/>
        </w:rPr>
        <w:t>On b</w:t>
      </w:r>
      <w:r w:rsidRPr="0144E9B2" w:rsidR="00D43863">
        <w:rPr>
          <w:rFonts w:ascii="Open Sans" w:hAnsi="Open Sans" w:cs="Open Sans"/>
        </w:rPr>
        <w:t>oth days, she was scheduled to work as a paralegal. Her</w:t>
      </w:r>
      <w:r w:rsidR="00CC09CE">
        <w:rPr>
          <w:rFonts w:ascii="Arial" w:hAnsi="Arial" w:cs="Arial"/>
        </w:rPr>
        <w:t xml:space="preserve"> </w:t>
      </w:r>
      <w:r w:rsidRPr="0144E9B2" w:rsidR="00D43863">
        <w:rPr>
          <w:rFonts w:ascii="Open Sans" w:hAnsi="Open Sans" w:cs="Open Sans"/>
        </w:rPr>
        <w:t>ESST</w:t>
      </w:r>
      <w:r w:rsidR="00CC09CE">
        <w:rPr>
          <w:rFonts w:ascii="Arial" w:hAnsi="Arial" w:cs="Arial"/>
        </w:rPr>
        <w:t xml:space="preserve"> </w:t>
      </w:r>
      <w:r w:rsidRPr="0144E9B2" w:rsidR="00D43863">
        <w:rPr>
          <w:rFonts w:ascii="Open Sans" w:hAnsi="Open Sans" w:cs="Open Sans"/>
        </w:rPr>
        <w:t>is</w:t>
      </w:r>
      <w:r w:rsidR="00CC09CE">
        <w:rPr>
          <w:rFonts w:ascii="Arial" w:hAnsi="Arial" w:cs="Arial"/>
        </w:rPr>
        <w:t xml:space="preserve"> </w:t>
      </w:r>
      <w:r w:rsidRPr="0144E9B2" w:rsidR="00D43863">
        <w:rPr>
          <w:rFonts w:ascii="Open Sans" w:hAnsi="Open Sans" w:cs="Open Sans"/>
        </w:rPr>
        <w:t xml:space="preserve">paid out at a rate of $30 per hour because </w:t>
      </w:r>
      <w:r w:rsidR="00480BC2">
        <w:rPr>
          <w:rFonts w:ascii="Open Sans" w:hAnsi="Open Sans" w:cs="Open Sans"/>
        </w:rPr>
        <w:t>she was</w:t>
      </w:r>
      <w:r w:rsidRPr="0144E9B2" w:rsidR="00480BC2">
        <w:rPr>
          <w:rFonts w:ascii="Open Sans" w:hAnsi="Open Sans" w:cs="Open Sans"/>
        </w:rPr>
        <w:t xml:space="preserve"> scheduled to work as a</w:t>
      </w:r>
      <w:r w:rsidR="00480BC2">
        <w:rPr>
          <w:rFonts w:ascii="Arial" w:hAnsi="Arial" w:cs="Arial"/>
        </w:rPr>
        <w:t xml:space="preserve"> </w:t>
      </w:r>
      <w:r w:rsidRPr="0144E9B2" w:rsidR="00480BC2">
        <w:rPr>
          <w:rFonts w:ascii="Open Sans" w:hAnsi="Open Sans" w:cs="Open Sans"/>
        </w:rPr>
        <w:t>paralegal</w:t>
      </w:r>
      <w:r w:rsidRPr="5BEA27C6" w:rsidR="00480BC2">
        <w:rPr>
          <w:rFonts w:ascii="Open Sans" w:hAnsi="Open Sans" w:cs="Open Sans"/>
        </w:rPr>
        <w:t xml:space="preserve"> those </w:t>
      </w:r>
      <w:r w:rsidR="00480BC2">
        <w:rPr>
          <w:rFonts w:ascii="Open Sans" w:hAnsi="Open Sans" w:cs="Open Sans"/>
        </w:rPr>
        <w:t>two (</w:t>
      </w:r>
      <w:r w:rsidRPr="5BEA27C6" w:rsidR="00480BC2">
        <w:rPr>
          <w:rFonts w:ascii="Open Sans" w:hAnsi="Open Sans" w:cs="Open Sans"/>
        </w:rPr>
        <w:t>2</w:t>
      </w:r>
      <w:r w:rsidR="00480BC2">
        <w:rPr>
          <w:rFonts w:ascii="Open Sans" w:hAnsi="Open Sans" w:cs="Open Sans"/>
        </w:rPr>
        <w:t>)</w:t>
      </w:r>
      <w:r w:rsidRPr="5BEA27C6" w:rsidR="00480BC2">
        <w:rPr>
          <w:rFonts w:ascii="Open Sans" w:hAnsi="Open Sans" w:cs="Open Sans"/>
        </w:rPr>
        <w:t xml:space="preserve"> days.</w:t>
      </w:r>
      <w:r w:rsidRPr="0144E9B2" w:rsidR="00D43863">
        <w:rPr>
          <w:rFonts w:ascii="Open Sans" w:hAnsi="Open Sans" w:cs="Open Sans"/>
        </w:rPr>
        <w:t xml:space="preserve"> </w:t>
      </w:r>
    </w:p>
    <w:p w:rsidR="00A6354C" w:rsidP="00A6354C" w:rsidRDefault="00A6354C" w14:paraId="06DEFD12" w14:textId="77777777">
      <w:pPr>
        <w:spacing w:after="0" w:line="240" w:lineRule="auto"/>
        <w:ind w:left="0" w:firstLine="0"/>
        <w:jc w:val="both"/>
        <w:rPr>
          <w:rFonts w:ascii="Open Sans" w:hAnsi="Open Sans" w:cs="Open Sans"/>
        </w:rPr>
      </w:pPr>
    </w:p>
    <w:p w:rsidR="00926BFA" w:rsidP="00A6354C" w:rsidRDefault="002B0372" w14:paraId="32CC0756" w14:textId="2F4BB802">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20</w:t>
      </w:r>
      <w:r>
        <w:rPr>
          <w:rFonts w:ascii="Open Sans" w:hAnsi="Open Sans" w:cs="Open Sans"/>
        </w:rPr>
        <w:t xml:space="preserve"> </w:t>
      </w:r>
      <w:r w:rsidR="00926BFA">
        <w:rPr>
          <w:rFonts w:ascii="Open Sans" w:hAnsi="Open Sans" w:cs="Open Sans"/>
        </w:rPr>
        <w:tab/>
      </w:r>
      <w:r w:rsidRPr="002B0372" w:rsidR="00D43863">
        <w:rPr>
          <w:rFonts w:ascii="Open Sans" w:hAnsi="Open Sans" w:cs="Open Sans"/>
        </w:rPr>
        <w:t>For Employees who are paid on a piece</w:t>
      </w:r>
      <w:r w:rsidRPr="002B0372" w:rsidR="003B59DA">
        <w:rPr>
          <w:rFonts w:ascii="Open Sans" w:hAnsi="Open Sans" w:cs="Open Sans"/>
        </w:rPr>
        <w:t xml:space="preserve"> rate</w:t>
      </w:r>
      <w:r w:rsidRPr="002B0372" w:rsidR="00D43863">
        <w:rPr>
          <w:rFonts w:ascii="Open Sans" w:hAnsi="Open Sans" w:cs="Open Sans"/>
        </w:rPr>
        <w:t xml:space="preserve"> basis, the Employer calculates the </w:t>
      </w:r>
    </w:p>
    <w:p w:rsidRPr="002B0372" w:rsidR="00D43863" w:rsidP="00A6354C" w:rsidRDefault="00D43863" w14:paraId="3C98505A" w14:textId="15748982">
      <w:pPr>
        <w:spacing w:after="0" w:line="240" w:lineRule="auto"/>
        <w:jc w:val="both"/>
        <w:rPr>
          <w:rFonts w:ascii="Open Sans" w:hAnsi="Open Sans" w:cs="Open Sans"/>
        </w:rPr>
      </w:pPr>
      <w:r w:rsidRPr="002B0372">
        <w:rPr>
          <w:rFonts w:ascii="Open Sans" w:hAnsi="Open Sans" w:cs="Open Sans"/>
        </w:rPr>
        <w:t>Employee’s rate of pay</w:t>
      </w:r>
      <w:r w:rsidRPr="002B0372">
        <w:rPr>
          <w:rFonts w:ascii="Arial" w:hAnsi="Arial" w:cs="Arial"/>
        </w:rPr>
        <w:t> </w:t>
      </w:r>
      <w:r w:rsidRPr="002B0372">
        <w:rPr>
          <w:rFonts w:ascii="Open Sans" w:hAnsi="Open Sans" w:cs="Open Sans"/>
        </w:rPr>
        <w:t>by doing the following:</w:t>
      </w:r>
    </w:p>
    <w:p w:rsidRPr="002D3D6A" w:rsidR="00A6376E" w:rsidP="00D43863" w:rsidRDefault="00A6376E" w14:paraId="72332C3A" w14:textId="77777777">
      <w:pPr>
        <w:pStyle w:val="ListParagraph"/>
        <w:spacing w:after="0" w:line="240" w:lineRule="auto"/>
        <w:ind w:firstLine="0"/>
        <w:jc w:val="both"/>
        <w:rPr>
          <w:rFonts w:ascii="Open Sans" w:hAnsi="Open Sans" w:cs="Open Sans"/>
        </w:rPr>
      </w:pPr>
    </w:p>
    <w:p w:rsidRPr="009A0245" w:rsidR="00A6354C" w:rsidP="009A0245" w:rsidRDefault="00D43863" w14:paraId="2560E194" w14:textId="03267EF1">
      <w:pPr>
        <w:pStyle w:val="ListParagraph"/>
        <w:numPr>
          <w:ilvl w:val="0"/>
          <w:numId w:val="5"/>
        </w:numPr>
        <w:spacing w:after="0" w:line="240" w:lineRule="auto"/>
        <w:jc w:val="both"/>
        <w:rPr>
          <w:rFonts w:ascii="Open Sans" w:hAnsi="Open Sans" w:cs="Open Sans"/>
        </w:rPr>
      </w:pPr>
      <w:r w:rsidRPr="002D3D6A">
        <w:rPr>
          <w:rFonts w:ascii="Open Sans" w:hAnsi="Open Sans" w:cs="Open Sans"/>
        </w:rPr>
        <w:t xml:space="preserve">Add together the Employee’s total earnings for the most recent workweek in which no </w:t>
      </w:r>
      <w:r w:rsidRPr="0A2EA96B" w:rsidR="000EF415">
        <w:rPr>
          <w:rFonts w:ascii="Open Sans" w:hAnsi="Open Sans" w:cs="Open Sans"/>
        </w:rPr>
        <w:t>ESST</w:t>
      </w:r>
      <w:r w:rsidRPr="002D3D6A">
        <w:rPr>
          <w:rFonts w:ascii="Open Sans" w:hAnsi="Open Sans" w:cs="Open Sans"/>
        </w:rPr>
        <w:t xml:space="preserve"> time was taken. This is the Employee’s total weekly earnings.</w:t>
      </w:r>
    </w:p>
    <w:p w:rsidRPr="009A0245" w:rsidR="0F0117F4" w:rsidP="009A0245" w:rsidRDefault="00D43863" w14:paraId="77B93D9C" w14:textId="5E2750FC">
      <w:pPr>
        <w:pStyle w:val="ListParagraph"/>
        <w:numPr>
          <w:ilvl w:val="0"/>
          <w:numId w:val="5"/>
        </w:numPr>
        <w:spacing w:after="0" w:line="240" w:lineRule="auto"/>
        <w:jc w:val="both"/>
        <w:rPr>
          <w:rFonts w:ascii="Open Sans" w:hAnsi="Open Sans" w:cs="Open Sans"/>
        </w:rPr>
      </w:pPr>
      <w:r w:rsidRPr="008C57D1">
        <w:rPr>
          <w:rFonts w:ascii="Open Sans" w:hAnsi="Open Sans" w:cs="Open Sans"/>
        </w:rPr>
        <w:t xml:space="preserve">Divide the total weekly earnings by the number of hours worked during the most recent </w:t>
      </w:r>
      <w:r w:rsidRPr="008C57D1" w:rsidR="6E4210BD">
        <w:rPr>
          <w:rFonts w:ascii="Open Sans" w:hAnsi="Open Sans" w:cs="Open Sans"/>
        </w:rPr>
        <w:t>workweek</w:t>
      </w:r>
      <w:r w:rsidRPr="008C57D1" w:rsidR="00AE5346">
        <w:rPr>
          <w:rFonts w:ascii="Open Sans" w:hAnsi="Open Sans" w:cs="Open Sans"/>
        </w:rPr>
        <w:t xml:space="preserve"> </w:t>
      </w:r>
      <w:r w:rsidRPr="008C57D1" w:rsidR="6E4210BD">
        <w:rPr>
          <w:rFonts w:ascii="Open Sans" w:hAnsi="Open Sans" w:cs="Open Sans"/>
        </w:rPr>
        <w:t>with</w:t>
      </w:r>
      <w:r w:rsidRPr="008C57D1">
        <w:rPr>
          <w:rFonts w:ascii="Open Sans" w:hAnsi="Open Sans" w:cs="Open Sans"/>
        </w:rPr>
        <w:t xml:space="preserve"> no </w:t>
      </w:r>
      <w:r w:rsidRPr="008C57D1" w:rsidR="72A6ABB4">
        <w:rPr>
          <w:rFonts w:ascii="Open Sans" w:hAnsi="Open Sans" w:cs="Open Sans"/>
        </w:rPr>
        <w:t>ESST</w:t>
      </w:r>
      <w:r w:rsidRPr="008C57D1">
        <w:rPr>
          <w:rFonts w:ascii="Open Sans" w:hAnsi="Open Sans" w:cs="Open Sans"/>
        </w:rPr>
        <w:t xml:space="preserve"> used. This is the Employee’s </w:t>
      </w:r>
      <w:r w:rsidRPr="008C57D1" w:rsidR="00621776">
        <w:rPr>
          <w:rFonts w:ascii="Open Sans" w:hAnsi="Open Sans" w:cs="Open Sans"/>
        </w:rPr>
        <w:t xml:space="preserve">base </w:t>
      </w:r>
      <w:r w:rsidRPr="008C57D1">
        <w:rPr>
          <w:rFonts w:ascii="Open Sans" w:hAnsi="Open Sans" w:cs="Open Sans"/>
        </w:rPr>
        <w:t xml:space="preserve">ESST rate. </w:t>
      </w:r>
    </w:p>
    <w:p w:rsidRPr="008C57D1" w:rsidR="05F95702" w:rsidP="6A129824" w:rsidRDefault="5C6A7B6B" w14:paraId="12731E18" w14:textId="4EE95EFB">
      <w:pPr>
        <w:pStyle w:val="ListParagraph"/>
        <w:numPr>
          <w:ilvl w:val="0"/>
          <w:numId w:val="5"/>
        </w:numPr>
        <w:spacing w:after="0" w:line="240" w:lineRule="auto"/>
        <w:jc w:val="both"/>
        <w:rPr>
          <w:rFonts w:ascii="Open Sans" w:hAnsi="Open Sans" w:cs="Open Sans"/>
        </w:rPr>
      </w:pPr>
      <w:r w:rsidRPr="008C57D1">
        <w:rPr>
          <w:rFonts w:ascii="Open Sans" w:hAnsi="Open Sans" w:eastAsia="Segoe UI" w:cs="Open Sans"/>
          <w:color w:val="333333"/>
        </w:rPr>
        <w:t>In no case shall the Employee’s base rate be less than th</w:t>
      </w:r>
      <w:r w:rsidR="008C57D1">
        <w:rPr>
          <w:rFonts w:ascii="Open Sans" w:hAnsi="Open Sans" w:eastAsia="Segoe UI" w:cs="Open Sans"/>
          <w:color w:val="333333"/>
        </w:rPr>
        <w:t>at required</w:t>
      </w:r>
      <w:r w:rsidRPr="008C57D1">
        <w:rPr>
          <w:rFonts w:ascii="Open Sans" w:hAnsi="Open Sans" w:eastAsia="Segoe UI" w:cs="Open Sans"/>
          <w:color w:val="333333"/>
        </w:rPr>
        <w:t xml:space="preserve"> under Saint Paul’s Minimum Wage law. (See Saint Paul, Minnesota, Municipal Ordinance §224.)</w:t>
      </w:r>
    </w:p>
    <w:p w:rsidRPr="008C57D1" w:rsidR="00686980" w:rsidP="00686980" w:rsidRDefault="00686980" w14:paraId="07706930" w14:textId="77777777">
      <w:pPr>
        <w:pStyle w:val="ListParagraph"/>
        <w:spacing w:after="0" w:line="240" w:lineRule="auto"/>
        <w:ind w:left="1080" w:firstLine="0"/>
        <w:jc w:val="both"/>
        <w:rPr>
          <w:rFonts w:ascii="Open Sans" w:hAnsi="Open Sans" w:cs="Open Sans"/>
        </w:rPr>
      </w:pPr>
    </w:p>
    <w:p w:rsidRPr="00A75054" w:rsidR="00851676" w:rsidP="005B591B" w:rsidRDefault="00851676" w14:paraId="5FBDA30D" w14:textId="7F64C1BC">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xml:space="preserve">: </w:t>
      </w:r>
      <w:r w:rsidRPr="0144E9B2" w:rsidR="00686980">
        <w:rPr>
          <w:rFonts w:ascii="Open Sans" w:hAnsi="Open Sans" w:cs="Open Sans"/>
        </w:rPr>
        <w:t>V</w:t>
      </w:r>
      <w:r w:rsidRPr="0144E9B2">
        <w:rPr>
          <w:rFonts w:ascii="Open Sans" w:hAnsi="Open Sans" w:cs="Open Sans"/>
        </w:rPr>
        <w:t>a Meng works in a call center. He takes calls and does data entry. Va Meng is paid $1.00 for every call he takes</w:t>
      </w:r>
      <w:r w:rsidRPr="0D4E5740">
        <w:rPr>
          <w:rFonts w:ascii="Open Sans" w:hAnsi="Open Sans" w:cs="Open Sans"/>
        </w:rPr>
        <w:t xml:space="preserve"> </w:t>
      </w:r>
      <w:r w:rsidRPr="0D4E5740" w:rsidR="5894270F">
        <w:rPr>
          <w:rFonts w:ascii="Open Sans" w:hAnsi="Open Sans" w:cs="Open Sans"/>
        </w:rPr>
        <w:t xml:space="preserve">and </w:t>
      </w:r>
      <w:r w:rsidRPr="0144E9B2">
        <w:rPr>
          <w:rFonts w:ascii="Open Sans" w:hAnsi="Open Sans" w:cs="Open Sans"/>
        </w:rPr>
        <w:t>$1.00 for every 30 entries he makes.</w:t>
      </w:r>
      <w:r w:rsidRPr="0144E9B2" w:rsidR="00286364">
        <w:rPr>
          <w:rFonts w:ascii="Open Sans" w:hAnsi="Open Sans" w:cs="Open Sans"/>
        </w:rPr>
        <w:t xml:space="preserve"> </w:t>
      </w:r>
      <w:r w:rsidRPr="0144E9B2">
        <w:rPr>
          <w:rFonts w:ascii="Open Sans" w:hAnsi="Open Sans" w:cs="Open Sans"/>
        </w:rPr>
        <w:t>Last week, Va Meng took 700 calls and entered 3,000 lines of data. He worked 30 hours. Va Meng was paid $700 for his phone calls and $100 for data entry. His total earnings were $800 ($700 + $100 = $800). His</w:t>
      </w:r>
      <w:r w:rsidR="00452433">
        <w:rPr>
          <w:rFonts w:ascii="Arial" w:hAnsi="Arial" w:cs="Arial"/>
        </w:rPr>
        <w:t xml:space="preserve"> </w:t>
      </w:r>
      <w:r w:rsidR="00621776">
        <w:rPr>
          <w:rFonts w:ascii="Open Sans" w:hAnsi="Open Sans" w:cs="Open Sans"/>
        </w:rPr>
        <w:t>base</w:t>
      </w:r>
      <w:r w:rsidRPr="0144E9B2" w:rsidR="00621776">
        <w:rPr>
          <w:rFonts w:ascii="Open Sans" w:hAnsi="Open Sans" w:cs="Open Sans"/>
        </w:rPr>
        <w:t xml:space="preserve"> </w:t>
      </w:r>
      <w:r w:rsidRPr="0144E9B2">
        <w:rPr>
          <w:rFonts w:ascii="Open Sans" w:hAnsi="Open Sans" w:cs="Open Sans"/>
        </w:rPr>
        <w:t xml:space="preserve">rate </w:t>
      </w:r>
      <w:r w:rsidR="008D596D">
        <w:rPr>
          <w:rFonts w:ascii="Open Sans" w:hAnsi="Open Sans" w:cs="Open Sans"/>
        </w:rPr>
        <w:t>wa</w:t>
      </w:r>
      <w:r w:rsidRPr="0144E9B2">
        <w:rPr>
          <w:rFonts w:ascii="Open Sans" w:hAnsi="Open Sans" w:cs="Open Sans"/>
        </w:rPr>
        <w:t xml:space="preserve">s $26.67 ($800 / 30 hours = $26.67 per hour). Va Meng requests ESST the </w:t>
      </w:r>
      <w:r w:rsidRPr="0D4E5740" w:rsidR="4F22540A">
        <w:rPr>
          <w:rFonts w:ascii="Open Sans" w:hAnsi="Open Sans" w:cs="Open Sans"/>
        </w:rPr>
        <w:t>next</w:t>
      </w:r>
      <w:r w:rsidR="00452433">
        <w:rPr>
          <w:rFonts w:ascii="Arial" w:hAnsi="Arial" w:cs="Arial"/>
        </w:rPr>
        <w:t xml:space="preserve"> </w:t>
      </w:r>
      <w:r w:rsidRPr="0144E9B2">
        <w:rPr>
          <w:rFonts w:ascii="Open Sans" w:hAnsi="Open Sans" w:cs="Open Sans"/>
        </w:rPr>
        <w:t xml:space="preserve">week. His Employer must </w:t>
      </w:r>
      <w:r w:rsidRPr="0144E9B2" w:rsidR="68445A3A">
        <w:rPr>
          <w:rFonts w:ascii="Open Sans" w:hAnsi="Open Sans" w:cs="Open Sans"/>
        </w:rPr>
        <w:t>pay</w:t>
      </w:r>
      <w:r w:rsidRPr="0144E9B2">
        <w:rPr>
          <w:rFonts w:ascii="Open Sans" w:hAnsi="Open Sans" w:cs="Open Sans"/>
        </w:rPr>
        <w:t xml:space="preserve"> him </w:t>
      </w:r>
      <w:r w:rsidRPr="0144E9B2" w:rsidR="2163545D">
        <w:rPr>
          <w:rFonts w:ascii="Open Sans" w:hAnsi="Open Sans" w:cs="Open Sans"/>
        </w:rPr>
        <w:t xml:space="preserve">for ESST </w:t>
      </w:r>
      <w:r w:rsidRPr="0144E9B2">
        <w:rPr>
          <w:rFonts w:ascii="Open Sans" w:hAnsi="Open Sans" w:cs="Open Sans"/>
        </w:rPr>
        <w:t xml:space="preserve">at a rate of $26.67 per hour. </w:t>
      </w:r>
    </w:p>
    <w:p w:rsidRPr="00A75054" w:rsidR="00851676" w:rsidP="00851676" w:rsidRDefault="00851676" w14:paraId="33EB2359" w14:textId="5EB7D869">
      <w:pPr>
        <w:spacing w:after="0" w:line="240" w:lineRule="auto"/>
        <w:ind w:left="0" w:firstLine="0"/>
        <w:jc w:val="both"/>
        <w:rPr>
          <w:rFonts w:ascii="Open Sans" w:hAnsi="Open Sans" w:cs="Open Sans"/>
        </w:rPr>
      </w:pPr>
    </w:p>
    <w:p w:rsidRPr="00BE0468" w:rsidR="00851676" w:rsidP="5E4F1983" w:rsidRDefault="563B38C4" w14:paraId="279A02E7" w14:textId="6D21EC50">
      <w:pPr>
        <w:spacing w:after="0" w:line="240" w:lineRule="auto"/>
        <w:ind w:left="0" w:firstLine="0"/>
        <w:jc w:val="both"/>
        <w:rPr>
          <w:rFonts w:ascii="Open Sans" w:hAnsi="Open Sans" w:cs="Open Sans"/>
          <w:b/>
          <w:bCs/>
        </w:rPr>
      </w:pPr>
      <w:r w:rsidRPr="5E4F1983">
        <w:rPr>
          <w:rFonts w:ascii="Open Sans" w:hAnsi="Open Sans" w:cs="Open Sans"/>
          <w:color w:val="1D57A5"/>
        </w:rPr>
        <w:t>Notice from Employee to Employer about Using ESST</w:t>
      </w:r>
    </w:p>
    <w:p w:rsidRPr="00A75054" w:rsidR="0097137B" w:rsidP="5E4F1983" w:rsidRDefault="0097137B" w14:paraId="7F0EA33E" w14:textId="12165AC0">
      <w:pPr>
        <w:spacing w:after="0" w:line="240" w:lineRule="auto"/>
        <w:ind w:left="0" w:firstLine="0"/>
        <w:jc w:val="both"/>
        <w:rPr>
          <w:rFonts w:ascii="Open Sans" w:hAnsi="Open Sans" w:cs="Open Sans"/>
        </w:rPr>
      </w:pPr>
    </w:p>
    <w:p w:rsidRPr="00736D87" w:rsidR="00851676" w:rsidP="005B591B" w:rsidRDefault="00736D87" w14:paraId="2F2F12D3" w14:textId="62D12DE8">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1 </w:t>
      </w:r>
      <w:r>
        <w:tab/>
      </w:r>
      <w:r w:rsidRPr="00736D87" w:rsidR="00851676">
        <w:rPr>
          <w:rFonts w:ascii="Open Sans" w:hAnsi="Open Sans" w:cs="Open Sans"/>
        </w:rPr>
        <w:t>An Employer may require an Employee to provide notice of an absence for ESST as long as the requirements are consistent with the Employer’s regular practice and do not interfere with the purposes of the leave.</w:t>
      </w:r>
      <w:r w:rsidRPr="00736D87" w:rsidR="00206A04">
        <w:rPr>
          <w:rFonts w:ascii="Open Sans" w:hAnsi="Open Sans" w:cs="Open Sans"/>
        </w:rPr>
        <w:t xml:space="preserve"> (</w:t>
      </w:r>
      <w:r w:rsidRPr="00736D87" w:rsidR="09BB5B0B">
        <w:rPr>
          <w:rFonts w:ascii="Open Sans" w:hAnsi="Open Sans" w:cs="Open Sans"/>
          <w:color w:val="4471C4"/>
        </w:rPr>
        <w:t>See</w:t>
      </w:r>
      <w:r w:rsidRPr="00736D87" w:rsidR="00206A04">
        <w:rPr>
          <w:rFonts w:ascii="Open Sans" w:hAnsi="Open Sans" w:cs="Open Sans"/>
          <w:i/>
          <w:color w:val="4471C4"/>
        </w:rPr>
        <w:t xml:space="preserve"> </w:t>
      </w:r>
      <w:r w:rsidRPr="00736D87" w:rsidR="00206A04">
        <w:rPr>
          <w:rFonts w:ascii="Open Sans" w:hAnsi="Open Sans" w:cs="Open Sans"/>
          <w:color w:val="4472C4" w:themeColor="accent1"/>
        </w:rPr>
        <w:t>Saint Paul, Minnesota, Municipal Ordinance §233.04(d)</w:t>
      </w:r>
      <w:r w:rsidRPr="00736D87" w:rsidR="56C4AA25">
        <w:rPr>
          <w:rFonts w:ascii="Open Sans" w:hAnsi="Open Sans" w:cs="Open Sans"/>
          <w:color w:val="4472C4" w:themeColor="accent1"/>
        </w:rPr>
        <w:t>.</w:t>
      </w:r>
      <w:r w:rsidRPr="00736D87" w:rsidR="00206A04">
        <w:rPr>
          <w:rFonts w:ascii="Open Sans" w:hAnsi="Open Sans" w:cs="Open Sans"/>
        </w:rPr>
        <w:t>)</w:t>
      </w:r>
    </w:p>
    <w:p w:rsidRPr="00A75054" w:rsidR="0097137B" w:rsidP="00851676" w:rsidRDefault="0097137B" w14:paraId="6E732932" w14:textId="77777777">
      <w:pPr>
        <w:pStyle w:val="ListParagraph"/>
        <w:spacing w:after="0" w:line="240" w:lineRule="auto"/>
        <w:ind w:left="1440" w:hanging="720"/>
        <w:jc w:val="both"/>
        <w:rPr>
          <w:rFonts w:ascii="Open Sans" w:hAnsi="Open Sans" w:cs="Open Sans"/>
        </w:rPr>
      </w:pPr>
    </w:p>
    <w:p w:rsidR="00851676" w:rsidP="00A6354C" w:rsidRDefault="00736D87" w14:paraId="68EB39F9" w14:textId="3E13B860">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2</w:t>
      </w:r>
      <w:r>
        <w:rPr>
          <w:rFonts w:ascii="Open Sans" w:hAnsi="Open Sans" w:cs="Open Sans"/>
        </w:rPr>
        <w:tab/>
      </w:r>
      <w:r w:rsidRPr="00A75054" w:rsidR="00851676">
        <w:rPr>
          <w:rFonts w:ascii="Open Sans" w:hAnsi="Open Sans" w:cs="Open Sans"/>
        </w:rPr>
        <w:t xml:space="preserve">An Employee may provide reasonable notice of an absence for ESST without explicitly referencing the Ordinance or using the </w:t>
      </w:r>
      <w:r w:rsidRPr="0F0117F4" w:rsidR="00851676">
        <w:rPr>
          <w:rFonts w:ascii="Open Sans" w:hAnsi="Open Sans" w:cs="Open Sans"/>
        </w:rPr>
        <w:t>term</w:t>
      </w:r>
      <w:r w:rsidRPr="00A75054" w:rsidR="00851676">
        <w:rPr>
          <w:rFonts w:ascii="Open Sans" w:hAnsi="Open Sans" w:cs="Open Sans"/>
        </w:rPr>
        <w:t xml:space="preserve"> “earned sick and safe time.” </w:t>
      </w:r>
      <w:r w:rsidR="00206A04">
        <w:rPr>
          <w:rFonts w:ascii="Open Sans" w:hAnsi="Open Sans" w:cs="Open Sans"/>
        </w:rPr>
        <w:t>(</w:t>
      </w:r>
      <w:r w:rsidRPr="0F0117F4" w:rsidR="22329F7D">
        <w:rPr>
          <w:rFonts w:ascii="Open Sans" w:hAnsi="Open Sans" w:cs="Open Sans"/>
          <w:color w:val="4471C4"/>
        </w:rPr>
        <w:t>See</w:t>
      </w:r>
      <w:r w:rsidRPr="0F0117F4" w:rsidR="00206A04">
        <w:rPr>
          <w:rFonts w:ascii="Open Sans" w:hAnsi="Open Sans" w:cs="Open Sans"/>
          <w:i/>
          <w:color w:val="4471C4"/>
        </w:rPr>
        <w:t xml:space="preserve"> </w:t>
      </w:r>
      <w:r w:rsidRPr="002D3D6A" w:rsidR="00206A04">
        <w:rPr>
          <w:rFonts w:ascii="Open Sans" w:hAnsi="Open Sans" w:cs="Open Sans"/>
          <w:color w:val="4472C4" w:themeColor="accent1"/>
        </w:rPr>
        <w:t>Saint Paul, Minnesota, Municipal Ordinance §233.04(d</w:t>
      </w:r>
      <w:r w:rsidRPr="0F0117F4" w:rsidR="00206A04">
        <w:rPr>
          <w:rFonts w:ascii="Open Sans" w:hAnsi="Open Sans" w:cs="Open Sans"/>
          <w:color w:val="4472C4" w:themeColor="accent1"/>
        </w:rPr>
        <w:t>)</w:t>
      </w:r>
      <w:r w:rsidRPr="0F0117F4" w:rsidR="433F2EE5">
        <w:rPr>
          <w:rFonts w:ascii="Open Sans" w:hAnsi="Open Sans" w:cs="Open Sans"/>
          <w:color w:val="auto"/>
        </w:rPr>
        <w:t>.</w:t>
      </w:r>
      <w:r w:rsidRPr="0F0117F4" w:rsidR="00206A04">
        <w:rPr>
          <w:rFonts w:ascii="Open Sans" w:hAnsi="Open Sans" w:cs="Open Sans"/>
          <w:color w:val="auto"/>
        </w:rPr>
        <w:t>)</w:t>
      </w:r>
    </w:p>
    <w:p w:rsidRPr="00A75054" w:rsidR="0097137B" w:rsidP="00C11E27" w:rsidRDefault="0097137B" w14:paraId="4F41B24B" w14:textId="77777777">
      <w:pPr>
        <w:spacing w:after="0" w:line="240" w:lineRule="auto"/>
        <w:ind w:left="2160" w:hanging="720"/>
        <w:jc w:val="both"/>
        <w:rPr>
          <w:rFonts w:ascii="Open Sans" w:hAnsi="Open Sans" w:cs="Open Sans"/>
        </w:rPr>
      </w:pPr>
    </w:p>
    <w:p w:rsidR="00851676" w:rsidP="00A6354C" w:rsidRDefault="00736D87" w14:paraId="76FE3CE2" w14:textId="2C124DCA">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3</w:t>
      </w:r>
      <w:r>
        <w:rPr>
          <w:rFonts w:ascii="Open Sans" w:hAnsi="Open Sans" w:cs="Open Sans"/>
        </w:rPr>
        <w:tab/>
      </w:r>
      <w:r w:rsidRPr="0144E9B2" w:rsidR="004D41F1">
        <w:rPr>
          <w:rFonts w:ascii="Open Sans" w:hAnsi="Open Sans" w:cs="Open Sans"/>
        </w:rPr>
        <w:t>An Employer may ask whether the absence qualifies for ESST, provided that the Employer</w:t>
      </w:r>
      <w:r w:rsidRPr="0144E9B2" w:rsidR="70C570BA">
        <w:rPr>
          <w:rFonts w:ascii="Open Sans" w:hAnsi="Open Sans" w:cs="Open Sans"/>
        </w:rPr>
        <w:t xml:space="preserve"> </w:t>
      </w:r>
      <w:r w:rsidRPr="0144E9B2" w:rsidR="004D41F1">
        <w:rPr>
          <w:rFonts w:ascii="Open Sans" w:hAnsi="Open Sans" w:cs="Open Sans"/>
        </w:rPr>
        <w:t>does not violate the privacy and confidentiality provisions of the Ordinance.</w:t>
      </w:r>
      <w:r w:rsidR="00206A04">
        <w:rPr>
          <w:rFonts w:ascii="Open Sans" w:hAnsi="Open Sans" w:cs="Open Sans"/>
        </w:rPr>
        <w:t xml:space="preserve"> (</w:t>
      </w:r>
      <w:r w:rsidRPr="0F0117F4" w:rsidR="51C6AA2C">
        <w:rPr>
          <w:rFonts w:ascii="Open Sans" w:hAnsi="Open Sans" w:cs="Open Sans"/>
          <w:color w:val="4471C4"/>
        </w:rPr>
        <w:t>See</w:t>
      </w:r>
      <w:r w:rsidRPr="0F0117F4" w:rsidR="00206A04">
        <w:rPr>
          <w:rFonts w:ascii="Open Sans" w:hAnsi="Open Sans" w:cs="Open Sans"/>
          <w:color w:val="4471C4"/>
        </w:rPr>
        <w:t xml:space="preserve"> </w:t>
      </w:r>
      <w:r w:rsidRPr="002D3D6A" w:rsidR="00206A04">
        <w:rPr>
          <w:rFonts w:ascii="Open Sans" w:hAnsi="Open Sans" w:cs="Open Sans"/>
          <w:color w:val="4472C4" w:themeColor="accent1"/>
        </w:rPr>
        <w:t>Saint Paul, Minnesota, Municipal Ordinance §233.05</w:t>
      </w:r>
      <w:r w:rsidRPr="0F0117F4" w:rsidR="2670A998">
        <w:rPr>
          <w:rFonts w:ascii="Open Sans" w:hAnsi="Open Sans" w:cs="Open Sans"/>
          <w:color w:val="4472C4" w:themeColor="accent1"/>
        </w:rPr>
        <w:t>.</w:t>
      </w:r>
      <w:r w:rsidRPr="0F0117F4" w:rsidR="00206A04">
        <w:rPr>
          <w:rFonts w:ascii="Open Sans" w:hAnsi="Open Sans" w:cs="Open Sans"/>
        </w:rPr>
        <w:t>)</w:t>
      </w:r>
    </w:p>
    <w:p w:rsidRPr="00A75054" w:rsidR="0097137B" w:rsidP="00C11E27" w:rsidRDefault="0097137B" w14:paraId="10DA07EA" w14:textId="77777777">
      <w:pPr>
        <w:spacing w:after="0" w:line="240" w:lineRule="auto"/>
        <w:ind w:left="2160" w:hanging="720"/>
        <w:jc w:val="both"/>
        <w:rPr>
          <w:rFonts w:ascii="Open Sans" w:hAnsi="Open Sans" w:cs="Open Sans"/>
        </w:rPr>
      </w:pPr>
    </w:p>
    <w:p w:rsidR="004D41F1" w:rsidP="00A6354C" w:rsidRDefault="00736D87" w14:paraId="460A76B5" w14:textId="4E247252">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4 </w:t>
      </w:r>
      <w:r>
        <w:rPr>
          <w:rFonts w:ascii="Open Sans" w:hAnsi="Open Sans" w:cs="Open Sans"/>
        </w:rPr>
        <w:tab/>
      </w:r>
      <w:r w:rsidRPr="0144E9B2" w:rsidR="004D41F1">
        <w:rPr>
          <w:rFonts w:ascii="Open Sans" w:hAnsi="Open Sans" w:cs="Open Sans"/>
        </w:rPr>
        <w:t xml:space="preserve">An Employer that requires </w:t>
      </w:r>
      <w:r w:rsidRPr="5D152D3A" w:rsidR="64C23C2F">
        <w:rPr>
          <w:rFonts w:ascii="Open Sans" w:hAnsi="Open Sans" w:cs="Open Sans"/>
        </w:rPr>
        <w:t>advance</w:t>
      </w:r>
      <w:r w:rsidRPr="5D152D3A" w:rsidR="303E7F64">
        <w:rPr>
          <w:rFonts w:ascii="Open Sans" w:hAnsi="Open Sans" w:cs="Open Sans"/>
        </w:rPr>
        <w:t xml:space="preserve"> </w:t>
      </w:r>
      <w:r w:rsidRPr="0144E9B2" w:rsidR="004D41F1">
        <w:rPr>
          <w:rFonts w:ascii="Open Sans" w:hAnsi="Open Sans" w:cs="Open Sans"/>
        </w:rPr>
        <w:t xml:space="preserve">notice of the need to use ESST must have a written policy containing reasonable procedures for Employees to provide </w:t>
      </w:r>
      <w:r w:rsidRPr="5D152D3A" w:rsidR="3009A418">
        <w:rPr>
          <w:rFonts w:ascii="Open Sans" w:hAnsi="Open Sans" w:cs="Open Sans"/>
        </w:rPr>
        <w:t>advance</w:t>
      </w:r>
      <w:r w:rsidRPr="5D152D3A" w:rsidR="303E7F64">
        <w:rPr>
          <w:rFonts w:ascii="Open Sans" w:hAnsi="Open Sans" w:cs="Open Sans"/>
        </w:rPr>
        <w:t xml:space="preserve"> </w:t>
      </w:r>
      <w:r w:rsidRPr="0144E9B2" w:rsidR="004D41F1">
        <w:rPr>
          <w:rFonts w:ascii="Open Sans" w:hAnsi="Open Sans" w:cs="Open Sans"/>
        </w:rPr>
        <w:t xml:space="preserve">notice of the need to use ESST and shall provide a written copy of such policy to Employees. If a copy of the written policy has not been provided to an Employee, an Employer shall not deny the use of ESST </w:t>
      </w:r>
      <w:r w:rsidRPr="5D152D3A" w:rsidR="55FC6845">
        <w:rPr>
          <w:rFonts w:ascii="Open Sans" w:hAnsi="Open Sans" w:cs="Open Sans"/>
        </w:rPr>
        <w:t>on this</w:t>
      </w:r>
      <w:r w:rsidRPr="0144E9B2" w:rsidR="004D41F1">
        <w:rPr>
          <w:rFonts w:ascii="Open Sans" w:hAnsi="Open Sans" w:cs="Open Sans"/>
        </w:rPr>
        <w:t xml:space="preserve"> basis</w:t>
      </w:r>
      <w:r w:rsidR="00206A04">
        <w:rPr>
          <w:rFonts w:ascii="Open Sans" w:hAnsi="Open Sans" w:cs="Open Sans"/>
        </w:rPr>
        <w:t>. (</w:t>
      </w:r>
      <w:r w:rsidRPr="5D152D3A" w:rsidR="14C0AB8D">
        <w:rPr>
          <w:rFonts w:ascii="Open Sans" w:hAnsi="Open Sans" w:cs="Open Sans"/>
          <w:color w:val="4472C4" w:themeColor="accent1"/>
        </w:rPr>
        <w:t>Se</w:t>
      </w:r>
      <w:r w:rsidRPr="5D152D3A" w:rsidR="4FA6137D">
        <w:rPr>
          <w:rFonts w:ascii="Open Sans" w:hAnsi="Open Sans" w:cs="Open Sans"/>
          <w:color w:val="4472C4" w:themeColor="accent1"/>
        </w:rPr>
        <w:t>e</w:t>
      </w:r>
      <w:r w:rsidRPr="002D3D6A" w:rsidR="00206A04">
        <w:rPr>
          <w:rFonts w:ascii="Open Sans" w:hAnsi="Open Sans" w:cs="Open Sans"/>
          <w:color w:val="4472C4" w:themeColor="accent1"/>
        </w:rPr>
        <w:t xml:space="preserve"> Saint Paul, Minnesota, Municipal Ordinance §233.04(d</w:t>
      </w:r>
      <w:r w:rsidRPr="5D152D3A" w:rsidR="5571FCF0">
        <w:rPr>
          <w:rFonts w:ascii="Open Sans" w:hAnsi="Open Sans" w:cs="Open Sans"/>
          <w:color w:val="4472C4" w:themeColor="accent1"/>
        </w:rPr>
        <w:t>)</w:t>
      </w:r>
      <w:r w:rsidRPr="5D152D3A" w:rsidR="5EAC5324">
        <w:rPr>
          <w:rFonts w:ascii="Open Sans" w:hAnsi="Open Sans" w:cs="Open Sans"/>
          <w:color w:val="4472C4" w:themeColor="accent1"/>
        </w:rPr>
        <w:t>.</w:t>
      </w:r>
      <w:r w:rsidRPr="5D152D3A" w:rsidR="5571FCF0">
        <w:rPr>
          <w:rFonts w:ascii="Open Sans" w:hAnsi="Open Sans" w:cs="Open Sans"/>
        </w:rPr>
        <w:t>)</w:t>
      </w:r>
    </w:p>
    <w:p w:rsidRPr="00A75054" w:rsidR="005360ED" w:rsidP="004D41F1" w:rsidRDefault="005360ED" w14:paraId="4FF30868" w14:textId="77777777">
      <w:pPr>
        <w:spacing w:after="0" w:line="240" w:lineRule="auto"/>
        <w:ind w:left="1440" w:hanging="720"/>
        <w:jc w:val="both"/>
        <w:rPr>
          <w:rFonts w:ascii="Open Sans" w:hAnsi="Open Sans" w:cs="Open Sans"/>
        </w:rPr>
      </w:pPr>
    </w:p>
    <w:p w:rsidR="004D41F1" w:rsidP="00A6354C" w:rsidRDefault="00736D87" w14:paraId="58EA77A8" w14:textId="3199A7BC">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5 </w:t>
      </w:r>
      <w:r>
        <w:rPr>
          <w:rFonts w:ascii="Open Sans" w:hAnsi="Open Sans" w:cs="Open Sans"/>
        </w:rPr>
        <w:tab/>
      </w:r>
      <w:r w:rsidRPr="59DE24E9" w:rsidR="004D41F1">
        <w:rPr>
          <w:rFonts w:ascii="Open Sans" w:hAnsi="Open Sans" w:cs="Open Sans"/>
        </w:rPr>
        <w:t xml:space="preserve">If an Employee knows they will need to use ESST in advance, an Employer may require advance notice of the intention to use </w:t>
      </w:r>
      <w:r w:rsidRPr="59DE24E9" w:rsidR="5663AA7A">
        <w:rPr>
          <w:rFonts w:ascii="Open Sans" w:hAnsi="Open Sans" w:cs="Open Sans"/>
        </w:rPr>
        <w:t>ESST</w:t>
      </w:r>
      <w:r w:rsidRPr="59DE24E9" w:rsidR="004D41F1">
        <w:rPr>
          <w:rFonts w:ascii="Open Sans" w:hAnsi="Open Sans" w:cs="Open Sans"/>
        </w:rPr>
        <w:t xml:space="preserve"> but must not require more than </w:t>
      </w:r>
      <w:r w:rsidRPr="59DE24E9" w:rsidR="13F59B8E">
        <w:rPr>
          <w:rFonts w:ascii="Open Sans" w:hAnsi="Open Sans" w:cs="Open Sans"/>
        </w:rPr>
        <w:t xml:space="preserve">seven </w:t>
      </w:r>
      <w:r w:rsidRPr="59DE24E9" w:rsidR="5C55B250">
        <w:rPr>
          <w:rFonts w:ascii="Open Sans" w:hAnsi="Open Sans" w:cs="Open Sans"/>
        </w:rPr>
        <w:t>(</w:t>
      </w:r>
      <w:r w:rsidRPr="59DE24E9" w:rsidR="004D41F1">
        <w:rPr>
          <w:rFonts w:ascii="Open Sans" w:hAnsi="Open Sans" w:cs="Open Sans"/>
        </w:rPr>
        <w:t>7</w:t>
      </w:r>
      <w:r w:rsidRPr="59DE24E9" w:rsidR="3F6B57B7">
        <w:rPr>
          <w:rFonts w:ascii="Open Sans" w:hAnsi="Open Sans" w:cs="Open Sans"/>
        </w:rPr>
        <w:t>)</w:t>
      </w:r>
      <w:r w:rsidRPr="59DE24E9" w:rsidR="004D41F1">
        <w:rPr>
          <w:rFonts w:ascii="Open Sans" w:hAnsi="Open Sans" w:cs="Open Sans"/>
        </w:rPr>
        <w:t xml:space="preserve"> days</w:t>
      </w:r>
      <w:r w:rsidR="004C077C">
        <w:rPr>
          <w:rFonts w:ascii="Open Sans" w:hAnsi="Open Sans" w:cs="Open Sans"/>
        </w:rPr>
        <w:t xml:space="preserve"> of</w:t>
      </w:r>
      <w:r w:rsidRPr="59DE24E9" w:rsidR="004D41F1">
        <w:rPr>
          <w:rFonts w:ascii="Open Sans" w:hAnsi="Open Sans" w:cs="Open Sans"/>
        </w:rPr>
        <w:t xml:space="preserve"> advance notice.</w:t>
      </w:r>
      <w:r w:rsidRPr="59DE24E9" w:rsidR="00206A04">
        <w:rPr>
          <w:rFonts w:ascii="Open Sans" w:hAnsi="Open Sans" w:cs="Open Sans"/>
        </w:rPr>
        <w:t xml:space="preserve"> (</w:t>
      </w:r>
      <w:r w:rsidRPr="59DE24E9" w:rsidR="35A3E1E2">
        <w:rPr>
          <w:rFonts w:ascii="Open Sans" w:hAnsi="Open Sans" w:cs="Open Sans"/>
          <w:color w:val="4471C4"/>
        </w:rPr>
        <w:t>See</w:t>
      </w:r>
      <w:r w:rsidRPr="59DE24E9" w:rsidR="00206A04">
        <w:rPr>
          <w:rFonts w:ascii="Open Sans" w:hAnsi="Open Sans" w:cs="Open Sans"/>
          <w:i/>
          <w:iCs/>
          <w:color w:val="4471C4"/>
        </w:rPr>
        <w:t xml:space="preserve"> </w:t>
      </w:r>
      <w:r w:rsidRPr="59DE24E9" w:rsidR="00206A04">
        <w:rPr>
          <w:rFonts w:ascii="Open Sans" w:hAnsi="Open Sans" w:cs="Open Sans"/>
          <w:color w:val="4472C4" w:themeColor="accent1"/>
        </w:rPr>
        <w:t>Saint Paul, Minnesota, Municipal Ordinance §233.04(d</w:t>
      </w:r>
      <w:r w:rsidRPr="59DE24E9" w:rsidR="5571FCF0">
        <w:rPr>
          <w:rFonts w:ascii="Open Sans" w:hAnsi="Open Sans" w:cs="Open Sans"/>
          <w:color w:val="4472C4" w:themeColor="accent1"/>
        </w:rPr>
        <w:t>)</w:t>
      </w:r>
      <w:r w:rsidRPr="59DE24E9" w:rsidR="011FAFA3">
        <w:rPr>
          <w:rFonts w:ascii="Open Sans" w:hAnsi="Open Sans" w:cs="Open Sans"/>
          <w:color w:val="4472C4" w:themeColor="accent1"/>
        </w:rPr>
        <w:t>.</w:t>
      </w:r>
      <w:r w:rsidRPr="59DE24E9" w:rsidR="5571FCF0">
        <w:rPr>
          <w:rFonts w:ascii="Open Sans" w:hAnsi="Open Sans" w:cs="Open Sans"/>
        </w:rPr>
        <w:t>)</w:t>
      </w:r>
    </w:p>
    <w:p w:rsidRPr="00A75054" w:rsidR="005360ED" w:rsidP="004D41F1" w:rsidRDefault="005360ED" w14:paraId="17E14015" w14:textId="77777777">
      <w:pPr>
        <w:spacing w:after="0" w:line="240" w:lineRule="auto"/>
        <w:ind w:left="1440" w:hanging="720"/>
        <w:jc w:val="both"/>
        <w:rPr>
          <w:rFonts w:ascii="Open Sans" w:hAnsi="Open Sans" w:cs="Open Sans"/>
        </w:rPr>
      </w:pPr>
    </w:p>
    <w:p w:rsidR="004D41F1" w:rsidP="00A6354C" w:rsidRDefault="00C23AAA" w14:paraId="5599838E" w14:textId="4F3A57AE">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6 </w:t>
      </w:r>
      <w:r>
        <w:rPr>
          <w:rFonts w:ascii="Open Sans" w:hAnsi="Open Sans" w:cs="Open Sans"/>
        </w:rPr>
        <w:tab/>
      </w:r>
      <w:r w:rsidRPr="00A75054" w:rsidR="004D41F1">
        <w:rPr>
          <w:rFonts w:ascii="Open Sans" w:hAnsi="Open Sans" w:cs="Open Sans"/>
        </w:rPr>
        <w:t>If the reason for ESST is unforeseeable, the Employee must provide notice as soon as practicable.</w:t>
      </w:r>
      <w:r w:rsidR="00206A04">
        <w:rPr>
          <w:rFonts w:ascii="Open Sans" w:hAnsi="Open Sans" w:cs="Open Sans"/>
        </w:rPr>
        <w:t xml:space="preserve"> (</w:t>
      </w:r>
      <w:r w:rsidRPr="0F0117F4" w:rsidR="03158B74">
        <w:rPr>
          <w:rFonts w:ascii="Open Sans" w:hAnsi="Open Sans" w:cs="Open Sans"/>
          <w:color w:val="4471C4"/>
        </w:rPr>
        <w:t>See</w:t>
      </w:r>
      <w:r w:rsidRPr="0F0117F4" w:rsidR="00206A04">
        <w:rPr>
          <w:rFonts w:ascii="Open Sans" w:hAnsi="Open Sans" w:cs="Open Sans"/>
          <w:i/>
          <w:color w:val="4471C4"/>
        </w:rPr>
        <w:t xml:space="preserve"> </w:t>
      </w:r>
      <w:r w:rsidRPr="002D3D6A" w:rsidR="00206A04">
        <w:rPr>
          <w:rFonts w:ascii="Open Sans" w:hAnsi="Open Sans" w:cs="Open Sans"/>
          <w:color w:val="4472C4" w:themeColor="accent1"/>
        </w:rPr>
        <w:t>Saint Paul, Minnesota, Municipal Ordinance §233.04(d</w:t>
      </w:r>
      <w:r w:rsidRPr="0F0117F4" w:rsidR="00206A04">
        <w:rPr>
          <w:rFonts w:ascii="Open Sans" w:hAnsi="Open Sans" w:cs="Open Sans"/>
          <w:color w:val="4472C4" w:themeColor="accent1"/>
        </w:rPr>
        <w:t>)</w:t>
      </w:r>
      <w:r w:rsidRPr="0F0117F4" w:rsidR="2B84A5A5">
        <w:rPr>
          <w:rFonts w:ascii="Open Sans" w:hAnsi="Open Sans" w:cs="Open Sans"/>
          <w:color w:val="4472C4" w:themeColor="accent1"/>
        </w:rPr>
        <w:t>.</w:t>
      </w:r>
      <w:r w:rsidRPr="0F0117F4" w:rsidR="00206A04">
        <w:rPr>
          <w:rFonts w:ascii="Open Sans" w:hAnsi="Open Sans" w:cs="Open Sans"/>
        </w:rPr>
        <w:t>)</w:t>
      </w:r>
    </w:p>
    <w:p w:rsidR="00C23AAA" w:rsidP="00C23AAA" w:rsidRDefault="00C23AAA" w14:paraId="7005CA38" w14:textId="77777777">
      <w:pPr>
        <w:spacing w:after="0" w:line="240" w:lineRule="auto"/>
        <w:jc w:val="both"/>
        <w:rPr>
          <w:rFonts w:ascii="Open Sans" w:hAnsi="Open Sans" w:cs="Open Sans"/>
        </w:rPr>
      </w:pPr>
    </w:p>
    <w:p w:rsidR="004D41F1" w:rsidP="00A6354C" w:rsidRDefault="00C23AAA" w14:paraId="167D4669" w14:textId="6305B5E4">
      <w:pPr>
        <w:spacing w:after="0" w:line="240" w:lineRule="auto"/>
        <w:ind w:left="0" w:firstLine="0"/>
        <w:jc w:val="both"/>
        <w:rPr>
          <w:rFonts w:ascii="Open Sans" w:hAnsi="Open Sans" w:cs="Open Sans"/>
        </w:rPr>
      </w:pPr>
      <w:r>
        <w:rPr>
          <w:rFonts w:ascii="Open Sans" w:hAnsi="Open Sans" w:cs="Open Sans"/>
        </w:rPr>
        <w:t>4.</w:t>
      </w:r>
      <w:r w:rsidR="0065411B">
        <w:rPr>
          <w:rFonts w:ascii="Open Sans" w:hAnsi="Open Sans" w:cs="Open Sans"/>
        </w:rPr>
        <w:t>2</w:t>
      </w:r>
      <w:r>
        <w:rPr>
          <w:rFonts w:ascii="Open Sans" w:hAnsi="Open Sans" w:cs="Open Sans"/>
        </w:rPr>
        <w:t xml:space="preserve">7 </w:t>
      </w:r>
      <w:r w:rsidR="000237F5">
        <w:rPr>
          <w:rFonts w:ascii="Open Sans" w:hAnsi="Open Sans" w:cs="Open Sans"/>
        </w:rPr>
        <w:tab/>
      </w:r>
      <w:r w:rsidRPr="59DE24E9" w:rsidR="004D41F1">
        <w:rPr>
          <w:rFonts w:ascii="Open Sans" w:hAnsi="Open Sans" w:cs="Open Sans"/>
        </w:rPr>
        <w:t>An Employer is not allowed to require an Employee to disclose the specific nature of the illness or specific reason for</w:t>
      </w:r>
      <w:r w:rsidRPr="59DE24E9" w:rsidR="19E4586D">
        <w:rPr>
          <w:rFonts w:ascii="Open Sans" w:hAnsi="Open Sans" w:cs="Open Sans"/>
        </w:rPr>
        <w:t xml:space="preserve"> </w:t>
      </w:r>
      <w:r w:rsidRPr="59DE24E9" w:rsidR="004D41F1">
        <w:rPr>
          <w:rFonts w:ascii="Open Sans" w:hAnsi="Open Sans" w:cs="Open Sans"/>
        </w:rPr>
        <w:t>seeking safe time beyond informing the Employer of their need for it</w:t>
      </w:r>
      <w:r w:rsidRPr="59DE24E9" w:rsidR="002E75C7">
        <w:rPr>
          <w:rFonts w:ascii="Open Sans" w:hAnsi="Open Sans" w:cs="Open Sans"/>
        </w:rPr>
        <w:t xml:space="preserve">—such </w:t>
      </w:r>
      <w:r w:rsidRPr="59DE24E9" w:rsidR="00196300">
        <w:rPr>
          <w:rFonts w:ascii="Open Sans" w:hAnsi="Open Sans" w:cs="Open Sans"/>
        </w:rPr>
        <w:t xml:space="preserve">as requiring disclosure of details relating to medical condition, </w:t>
      </w:r>
      <w:r w:rsidRPr="59DE24E9" w:rsidR="2FE1A7E2">
        <w:rPr>
          <w:rFonts w:ascii="Open Sans" w:hAnsi="Open Sans" w:cs="Open Sans"/>
        </w:rPr>
        <w:t>d</w:t>
      </w:r>
      <w:r w:rsidRPr="59DE24E9" w:rsidR="00196300">
        <w:rPr>
          <w:rFonts w:ascii="Open Sans" w:hAnsi="Open Sans" w:cs="Open Sans"/>
        </w:rPr>
        <w:t xml:space="preserve">omestic </w:t>
      </w:r>
      <w:r w:rsidRPr="59DE24E9" w:rsidR="0736AA8E">
        <w:rPr>
          <w:rFonts w:ascii="Open Sans" w:hAnsi="Open Sans" w:cs="Open Sans"/>
        </w:rPr>
        <w:t>a</w:t>
      </w:r>
      <w:r w:rsidRPr="59DE24E9" w:rsidR="00196300">
        <w:rPr>
          <w:rFonts w:ascii="Open Sans" w:hAnsi="Open Sans" w:cs="Open Sans"/>
        </w:rPr>
        <w:t xml:space="preserve">buse, sexual assault, </w:t>
      </w:r>
      <w:r w:rsidRPr="59DE24E9" w:rsidR="31D224D1">
        <w:rPr>
          <w:rFonts w:ascii="Open Sans" w:hAnsi="Open Sans" w:cs="Open Sans"/>
        </w:rPr>
        <w:t xml:space="preserve">harassment, </w:t>
      </w:r>
      <w:r w:rsidRPr="59DE24E9" w:rsidR="00196300">
        <w:rPr>
          <w:rFonts w:ascii="Open Sans" w:hAnsi="Open Sans" w:cs="Open Sans"/>
        </w:rPr>
        <w:t>or stalking as related to an Employee’s request to use ESST</w:t>
      </w:r>
      <w:r w:rsidRPr="59DE24E9" w:rsidR="004C1F91">
        <w:rPr>
          <w:rFonts w:ascii="Open Sans" w:hAnsi="Open Sans" w:cs="Open Sans"/>
        </w:rPr>
        <w:t>.</w:t>
      </w:r>
      <w:r w:rsidRPr="59DE24E9" w:rsidR="1C75C191">
        <w:rPr>
          <w:rFonts w:ascii="Open Sans" w:hAnsi="Open Sans" w:cs="Open Sans"/>
        </w:rPr>
        <w:t xml:space="preserve"> (</w:t>
      </w:r>
      <w:r w:rsidRPr="59DE24E9" w:rsidR="107D3102">
        <w:rPr>
          <w:rFonts w:ascii="Open Sans" w:hAnsi="Open Sans" w:cs="Open Sans"/>
          <w:color w:val="4471C4"/>
        </w:rPr>
        <w:t>See</w:t>
      </w:r>
      <w:r w:rsidRPr="59DE24E9" w:rsidR="00B87DF2">
        <w:rPr>
          <w:rFonts w:ascii="Open Sans" w:hAnsi="Open Sans" w:cs="Open Sans"/>
          <w:i/>
          <w:iCs/>
          <w:color w:val="4471C4"/>
        </w:rPr>
        <w:t xml:space="preserve"> </w:t>
      </w:r>
      <w:r w:rsidRPr="59DE24E9" w:rsidR="00B87DF2">
        <w:rPr>
          <w:rFonts w:ascii="Open Sans" w:hAnsi="Open Sans" w:cs="Open Sans"/>
          <w:color w:val="4472C4" w:themeColor="accent1"/>
        </w:rPr>
        <w:t>Saint Paul, Minnesota, Municipal Ordinance §233.04(e)(4</w:t>
      </w:r>
      <w:r w:rsidRPr="59DE24E9" w:rsidR="1C75C191">
        <w:rPr>
          <w:rFonts w:ascii="Open Sans" w:hAnsi="Open Sans" w:cs="Open Sans"/>
          <w:color w:val="4472C4" w:themeColor="accent1"/>
        </w:rPr>
        <w:t>)</w:t>
      </w:r>
      <w:r w:rsidRPr="59DE24E9" w:rsidR="04F73942">
        <w:rPr>
          <w:rFonts w:ascii="Open Sans" w:hAnsi="Open Sans" w:cs="Open Sans"/>
          <w:color w:val="4472C4" w:themeColor="accent1"/>
        </w:rPr>
        <w:t>.</w:t>
      </w:r>
      <w:r w:rsidRPr="59DE24E9" w:rsidR="1C75C191">
        <w:rPr>
          <w:rFonts w:ascii="Open Sans" w:hAnsi="Open Sans" w:cs="Open Sans"/>
        </w:rPr>
        <w:t>)</w:t>
      </w:r>
      <w:r w:rsidRPr="59DE24E9" w:rsidR="004D41F1">
        <w:rPr>
          <w:rFonts w:ascii="Open Sans" w:hAnsi="Open Sans" w:cs="Open Sans"/>
        </w:rPr>
        <w:t xml:space="preserve"> </w:t>
      </w:r>
    </w:p>
    <w:p w:rsidRPr="00A75054" w:rsidR="005360ED" w:rsidP="004D41F1" w:rsidRDefault="005360ED" w14:paraId="4A7A436F" w14:textId="77777777">
      <w:pPr>
        <w:spacing w:after="0" w:line="240" w:lineRule="auto"/>
        <w:ind w:left="1440" w:hanging="720"/>
        <w:jc w:val="both"/>
        <w:rPr>
          <w:rFonts w:ascii="Open Sans" w:hAnsi="Open Sans" w:cs="Open Sans"/>
        </w:rPr>
      </w:pPr>
    </w:p>
    <w:p w:rsidR="004D41F1" w:rsidP="00A6354C" w:rsidRDefault="00C23AAA" w14:paraId="3AEB05DE" w14:textId="1495447A">
      <w:pPr>
        <w:spacing w:after="0" w:line="240" w:lineRule="auto"/>
        <w:ind w:left="0" w:firstLine="0"/>
        <w:jc w:val="both"/>
        <w:rPr>
          <w:rFonts w:ascii="Open Sans" w:hAnsi="Open Sans" w:cs="Open Sans"/>
        </w:rPr>
      </w:pPr>
      <w:r>
        <w:rPr>
          <w:rFonts w:ascii="Open Sans" w:hAnsi="Open Sans" w:cs="Open Sans"/>
        </w:rPr>
        <w:t>4.</w:t>
      </w:r>
      <w:r w:rsidR="006F287D">
        <w:rPr>
          <w:rFonts w:ascii="Open Sans" w:hAnsi="Open Sans" w:cs="Open Sans"/>
        </w:rPr>
        <w:t>2</w:t>
      </w:r>
      <w:r>
        <w:rPr>
          <w:rFonts w:ascii="Open Sans" w:hAnsi="Open Sans" w:cs="Open Sans"/>
        </w:rPr>
        <w:t>8</w:t>
      </w:r>
      <w:r>
        <w:rPr>
          <w:rFonts w:ascii="Open Sans" w:hAnsi="Open Sans" w:cs="Open Sans"/>
        </w:rPr>
        <w:tab/>
      </w:r>
      <w:r w:rsidRPr="59DE24E9" w:rsidR="004D41F1">
        <w:rPr>
          <w:rFonts w:ascii="Open Sans" w:hAnsi="Open Sans" w:cs="Open Sans"/>
        </w:rPr>
        <w:t xml:space="preserve">When an Employee uses ESST for more than </w:t>
      </w:r>
      <w:r w:rsidRPr="59DE24E9" w:rsidR="051AE2C3">
        <w:rPr>
          <w:rFonts w:ascii="Open Sans" w:hAnsi="Open Sans" w:cs="Open Sans"/>
        </w:rPr>
        <w:t>two (</w:t>
      </w:r>
      <w:r w:rsidRPr="59DE24E9" w:rsidR="32398F40">
        <w:rPr>
          <w:rFonts w:ascii="Open Sans" w:hAnsi="Open Sans" w:cs="Open Sans"/>
        </w:rPr>
        <w:t>2</w:t>
      </w:r>
      <w:r w:rsidRPr="59DE24E9" w:rsidR="2310DE49">
        <w:rPr>
          <w:rFonts w:ascii="Open Sans" w:hAnsi="Open Sans" w:cs="Open Sans"/>
        </w:rPr>
        <w:t>)</w:t>
      </w:r>
      <w:r w:rsidRPr="59DE24E9" w:rsidR="004D41F1">
        <w:rPr>
          <w:rFonts w:ascii="Open Sans" w:hAnsi="Open Sans" w:cs="Open Sans"/>
        </w:rPr>
        <w:t xml:space="preserve"> consecutive</w:t>
      </w:r>
      <w:r w:rsidRPr="59DE24E9" w:rsidR="48EBDD34">
        <w:rPr>
          <w:rFonts w:ascii="Open Sans" w:hAnsi="Open Sans" w:cs="Open Sans"/>
        </w:rPr>
        <w:t xml:space="preserve"> scheduled </w:t>
      </w:r>
      <w:r w:rsidRPr="59DE24E9" w:rsidR="002C514B">
        <w:rPr>
          <w:rFonts w:ascii="Open Sans" w:hAnsi="Open Sans" w:cs="Open Sans"/>
        </w:rPr>
        <w:t>workdays</w:t>
      </w:r>
      <w:r w:rsidRPr="59DE24E9" w:rsidR="004D41F1">
        <w:rPr>
          <w:rFonts w:ascii="Open Sans" w:hAnsi="Open Sans" w:cs="Open Sans"/>
        </w:rPr>
        <w:t xml:space="preserve">, an Employer may require reasonable documentation that the paid time </w:t>
      </w:r>
      <w:r w:rsidRPr="59DE24E9" w:rsidR="3F8208A0">
        <w:rPr>
          <w:rFonts w:ascii="Open Sans" w:hAnsi="Open Sans" w:cs="Open Sans"/>
        </w:rPr>
        <w:t xml:space="preserve">off </w:t>
      </w:r>
      <w:r w:rsidRPr="59DE24E9" w:rsidR="004D41F1">
        <w:rPr>
          <w:rFonts w:ascii="Open Sans" w:hAnsi="Open Sans" w:cs="Open Sans"/>
        </w:rPr>
        <w:t>is being used for a reason that is consistent with</w:t>
      </w:r>
      <w:r w:rsidRPr="59DE24E9" w:rsidR="004D41F1">
        <w:rPr>
          <w:rFonts w:ascii="Arial" w:hAnsi="Arial" w:cs="Arial"/>
        </w:rPr>
        <w:t> </w:t>
      </w:r>
      <w:r w:rsidRPr="59DE24E9" w:rsidR="004D41F1">
        <w:rPr>
          <w:rFonts w:ascii="Open Sans" w:hAnsi="Open Sans" w:cs="Open Sans"/>
        </w:rPr>
        <w:t>the</w:t>
      </w:r>
      <w:r w:rsidRPr="59DE24E9" w:rsidR="004D41F1">
        <w:rPr>
          <w:rFonts w:ascii="Arial" w:hAnsi="Arial" w:cs="Arial"/>
        </w:rPr>
        <w:t> </w:t>
      </w:r>
      <w:r w:rsidRPr="59DE24E9" w:rsidR="004D41F1">
        <w:rPr>
          <w:rFonts w:ascii="Open Sans" w:hAnsi="Open Sans" w:cs="Open Sans"/>
        </w:rPr>
        <w:t xml:space="preserve">Ordinance. </w:t>
      </w:r>
      <w:r w:rsidRPr="59DE24E9" w:rsidR="31CE4D9A">
        <w:rPr>
          <w:rFonts w:ascii="Open Sans" w:hAnsi="Open Sans" w:cs="Open Sans"/>
        </w:rPr>
        <w:t xml:space="preserve">Reasonable documentation may include, but is not limited to, one </w:t>
      </w:r>
      <w:r w:rsidR="00083D44">
        <w:rPr>
          <w:rFonts w:ascii="Open Sans" w:hAnsi="Open Sans" w:cs="Open Sans"/>
        </w:rPr>
        <w:t xml:space="preserve">(1) </w:t>
      </w:r>
      <w:r w:rsidRPr="59DE24E9" w:rsidR="31CE4D9A">
        <w:rPr>
          <w:rFonts w:ascii="Open Sans" w:hAnsi="Open Sans" w:cs="Open Sans"/>
        </w:rPr>
        <w:t xml:space="preserve">of the following: </w:t>
      </w:r>
      <w:r w:rsidRPr="59DE24E9" w:rsidR="00B87DF2">
        <w:rPr>
          <w:rFonts w:ascii="Open Sans" w:hAnsi="Open Sans" w:cs="Open Sans"/>
        </w:rPr>
        <w:t>(</w:t>
      </w:r>
      <w:r w:rsidRPr="59DE24E9" w:rsidR="72AA4D25">
        <w:rPr>
          <w:rFonts w:ascii="Open Sans" w:hAnsi="Open Sans" w:cs="Open Sans"/>
          <w:color w:val="4471C4"/>
        </w:rPr>
        <w:t>See</w:t>
      </w:r>
      <w:r w:rsidRPr="59DE24E9" w:rsidR="00B87DF2">
        <w:rPr>
          <w:rFonts w:ascii="Open Sans" w:hAnsi="Open Sans" w:cs="Open Sans"/>
          <w:i/>
          <w:iCs/>
          <w:color w:val="4471C4"/>
        </w:rPr>
        <w:t xml:space="preserve"> </w:t>
      </w:r>
      <w:r w:rsidRPr="59DE24E9" w:rsidR="00B87DF2">
        <w:rPr>
          <w:rFonts w:ascii="Open Sans" w:hAnsi="Open Sans" w:cs="Open Sans"/>
          <w:color w:val="4472C4" w:themeColor="accent1"/>
        </w:rPr>
        <w:t>Saint Paul, Minnesota, Municipal Ordinance §233.04(e</w:t>
      </w:r>
      <w:r w:rsidRPr="59DE24E9" w:rsidR="1C75C191">
        <w:rPr>
          <w:rFonts w:ascii="Open Sans" w:hAnsi="Open Sans" w:cs="Open Sans"/>
          <w:color w:val="4472C4" w:themeColor="accent1"/>
        </w:rPr>
        <w:t>)</w:t>
      </w:r>
      <w:r w:rsidRPr="59DE24E9" w:rsidR="005EC3EB">
        <w:rPr>
          <w:rFonts w:ascii="Open Sans" w:hAnsi="Open Sans" w:cs="Open Sans"/>
          <w:color w:val="4472C4" w:themeColor="accent1"/>
        </w:rPr>
        <w:t>.</w:t>
      </w:r>
      <w:r w:rsidRPr="59DE24E9" w:rsidR="1C75C191">
        <w:rPr>
          <w:rFonts w:ascii="Open Sans" w:hAnsi="Open Sans" w:cs="Open Sans"/>
        </w:rPr>
        <w:t>)</w:t>
      </w:r>
    </w:p>
    <w:p w:rsidR="004050B8" w:rsidP="00C23AAA" w:rsidRDefault="004050B8" w14:paraId="4DA927FF" w14:textId="77777777">
      <w:pPr>
        <w:spacing w:after="0" w:line="240" w:lineRule="auto"/>
        <w:ind w:left="0" w:firstLine="0"/>
        <w:jc w:val="both"/>
        <w:rPr>
          <w:rFonts w:ascii="Open Sans" w:hAnsi="Open Sans" w:cs="Open Sans"/>
        </w:rPr>
      </w:pPr>
    </w:p>
    <w:p w:rsidRPr="009A0245" w:rsidR="00A6354C" w:rsidP="009A0245" w:rsidRDefault="145B27F2" w14:paraId="1F17A3DA" w14:textId="0B4FE26D">
      <w:pPr>
        <w:pStyle w:val="ListParagraph"/>
        <w:numPr>
          <w:ilvl w:val="0"/>
          <w:numId w:val="35"/>
        </w:numPr>
        <w:spacing w:after="0" w:line="240" w:lineRule="auto"/>
        <w:jc w:val="both"/>
        <w:rPr>
          <w:rFonts w:ascii="Open Sans" w:hAnsi="Open Sans" w:cs="Open Sans"/>
        </w:rPr>
      </w:pPr>
      <w:r w:rsidRPr="004050B8">
        <w:rPr>
          <w:rFonts w:ascii="Open Sans" w:hAnsi="Open Sans" w:cs="Open Sans"/>
        </w:rPr>
        <w:t>Any documentation that indicates the Employee or their Family Member sought and received medical treatment.</w:t>
      </w:r>
      <w:r w:rsidRPr="004050B8" w:rsidR="007519D8">
        <w:rPr>
          <w:rFonts w:ascii="Open Sans" w:hAnsi="Open Sans" w:cs="Open Sans"/>
        </w:rPr>
        <w:t xml:space="preserve"> </w:t>
      </w:r>
    </w:p>
    <w:p w:rsidRPr="009A0245" w:rsidR="00A6354C" w:rsidP="009A0245" w:rsidRDefault="0077103D" w14:paraId="300E7E12" w14:textId="5D6E2421">
      <w:pPr>
        <w:pStyle w:val="ListParagraph"/>
        <w:numPr>
          <w:ilvl w:val="0"/>
          <w:numId w:val="35"/>
        </w:numPr>
        <w:spacing w:after="0" w:line="240" w:lineRule="auto"/>
        <w:jc w:val="both"/>
        <w:rPr>
          <w:rFonts w:ascii="Open Sans" w:hAnsi="Open Sans" w:cs="Open Sans"/>
        </w:rPr>
      </w:pPr>
      <w:r w:rsidRPr="004050B8">
        <w:rPr>
          <w:rFonts w:ascii="Open Sans" w:hAnsi="Open Sans" w:cs="Open Sans"/>
        </w:rPr>
        <w:t>A court record or documentation signed by a volunteer or Employee of a victim services organization, an attorney, a police officer, or an antiviolence counselor</w:t>
      </w:r>
      <w:r w:rsidR="009A0245">
        <w:rPr>
          <w:rFonts w:ascii="Open Sans" w:hAnsi="Open Sans" w:cs="Open Sans"/>
        </w:rPr>
        <w:t>.</w:t>
      </w:r>
    </w:p>
    <w:p w:rsidRPr="009A0245" w:rsidR="00A6354C" w:rsidP="009A0245" w:rsidRDefault="00455432" w14:paraId="1BEF7262" w14:textId="6291A8BC">
      <w:pPr>
        <w:pStyle w:val="ListParagraph"/>
        <w:numPr>
          <w:ilvl w:val="0"/>
          <w:numId w:val="35"/>
        </w:numPr>
        <w:spacing w:after="0" w:line="240" w:lineRule="auto"/>
        <w:jc w:val="both"/>
        <w:rPr>
          <w:rFonts w:ascii="Open Sans" w:hAnsi="Open Sans" w:cs="Open Sans"/>
        </w:rPr>
      </w:pPr>
      <w:r w:rsidRPr="004050B8">
        <w:rPr>
          <w:rFonts w:ascii="Open Sans" w:hAnsi="Open Sans" w:cs="Open Sans"/>
        </w:rPr>
        <w:t xml:space="preserve">Documentation of a death of a </w:t>
      </w:r>
      <w:r w:rsidRPr="004050B8" w:rsidR="00025DDE">
        <w:rPr>
          <w:rFonts w:ascii="Open Sans" w:hAnsi="Open Sans" w:cs="Open Sans"/>
        </w:rPr>
        <w:t>F</w:t>
      </w:r>
      <w:r w:rsidRPr="004050B8">
        <w:rPr>
          <w:rFonts w:ascii="Open Sans" w:hAnsi="Open Sans" w:cs="Open Sans"/>
        </w:rPr>
        <w:t xml:space="preserve">amily </w:t>
      </w:r>
      <w:r w:rsidRPr="004050B8" w:rsidR="006F287D">
        <w:rPr>
          <w:rFonts w:ascii="Open Sans" w:hAnsi="Open Sans" w:cs="Open Sans"/>
        </w:rPr>
        <w:t>Member, including</w:t>
      </w:r>
      <w:r w:rsidRPr="004050B8">
        <w:rPr>
          <w:rFonts w:ascii="Open Sans" w:hAnsi="Open Sans" w:cs="Open Sans"/>
        </w:rPr>
        <w:t xml:space="preserve"> but not limited to an obituary, death certificate, written notice from a funeral facility or funeral director, or any other documentation showing death may be accepted to show sufficient use of ESST for funeral or bereavement leave. </w:t>
      </w:r>
    </w:p>
    <w:p w:rsidRPr="004050B8" w:rsidR="0077103D" w:rsidP="004050B8" w:rsidRDefault="0077103D" w14:paraId="7C80268C" w14:textId="1FC100F6">
      <w:pPr>
        <w:pStyle w:val="ListParagraph"/>
        <w:numPr>
          <w:ilvl w:val="0"/>
          <w:numId w:val="35"/>
        </w:numPr>
        <w:spacing w:after="0" w:line="240" w:lineRule="auto"/>
        <w:jc w:val="both"/>
        <w:rPr>
          <w:rFonts w:ascii="Open Sans" w:hAnsi="Open Sans" w:cs="Open Sans"/>
        </w:rPr>
      </w:pPr>
      <w:r w:rsidRPr="004050B8">
        <w:rPr>
          <w:rFonts w:ascii="Open Sans" w:hAnsi="Open Sans" w:cs="Open Sans"/>
        </w:rPr>
        <w:t>A written statement from the Employee indicating that the Employee is using or used ESST for a purpose covered by the ESST Ordinance. Statements can be written in the Employee's first language, can be in any format, and are not required to be notarized.</w:t>
      </w:r>
    </w:p>
    <w:p w:rsidR="6A129824" w:rsidP="6A129824" w:rsidRDefault="6A129824" w14:paraId="414357BC" w14:textId="6B0A6A52">
      <w:pPr>
        <w:spacing w:after="0" w:line="240" w:lineRule="auto"/>
        <w:ind w:left="2160" w:hanging="720"/>
        <w:jc w:val="both"/>
        <w:rPr>
          <w:rFonts w:ascii="Open Sans" w:hAnsi="Open Sans" w:cs="Open Sans"/>
        </w:rPr>
      </w:pPr>
    </w:p>
    <w:p w:rsidRPr="00A75054" w:rsidR="000073A3" w:rsidP="00A6354C" w:rsidRDefault="004E2C4E" w14:paraId="6D14D1F8" w14:textId="428E1FE6">
      <w:pPr>
        <w:spacing w:after="0" w:line="240" w:lineRule="auto"/>
        <w:ind w:left="0" w:firstLine="0"/>
        <w:jc w:val="both"/>
        <w:rPr>
          <w:rFonts w:ascii="Open Sans" w:hAnsi="Open Sans" w:cs="Open Sans"/>
        </w:rPr>
      </w:pPr>
      <w:r>
        <w:rPr>
          <w:rFonts w:ascii="Open Sans" w:hAnsi="Open Sans" w:cs="Open Sans"/>
        </w:rPr>
        <w:t>4.</w:t>
      </w:r>
      <w:r w:rsidR="004050B8">
        <w:rPr>
          <w:rFonts w:ascii="Open Sans" w:hAnsi="Open Sans" w:cs="Open Sans"/>
        </w:rPr>
        <w:t>2</w:t>
      </w:r>
      <w:r>
        <w:rPr>
          <w:rFonts w:ascii="Open Sans" w:hAnsi="Open Sans" w:cs="Open Sans"/>
        </w:rPr>
        <w:t>9</w:t>
      </w:r>
      <w:r>
        <w:rPr>
          <w:rFonts w:ascii="Open Sans" w:hAnsi="Open Sans" w:cs="Open Sans"/>
        </w:rPr>
        <w:tab/>
      </w:r>
      <w:r w:rsidRPr="00A75054" w:rsidR="004D41F1">
        <w:rPr>
          <w:rFonts w:ascii="Open Sans" w:hAnsi="Open Sans" w:cs="Open Sans"/>
        </w:rPr>
        <w:t xml:space="preserve">If there is a pattern of abuse of ESST by </w:t>
      </w:r>
      <w:r w:rsidRPr="5D152D3A" w:rsidR="6BD4F9AD">
        <w:rPr>
          <w:rFonts w:ascii="Open Sans" w:hAnsi="Open Sans" w:cs="Open Sans"/>
        </w:rPr>
        <w:t>an</w:t>
      </w:r>
      <w:r w:rsidRPr="00A75054" w:rsidR="004D41F1">
        <w:rPr>
          <w:rFonts w:ascii="Open Sans" w:hAnsi="Open Sans" w:cs="Open Sans"/>
        </w:rPr>
        <w:t xml:space="preserve"> Employee, the Employer may require </w:t>
      </w:r>
      <w:r w:rsidRPr="5D152D3A" w:rsidR="303E7F64">
        <w:rPr>
          <w:rFonts w:ascii="Open Sans" w:hAnsi="Open Sans" w:cs="Open Sans"/>
        </w:rPr>
        <w:t>reasonable</w:t>
      </w:r>
      <w:r w:rsidRPr="5D152D3A" w:rsidR="303E7F64">
        <w:rPr>
          <w:rFonts w:ascii="Arial" w:hAnsi="Arial" w:cs="Arial"/>
        </w:rPr>
        <w:t> </w:t>
      </w:r>
      <w:r w:rsidRPr="5D152D3A" w:rsidR="303E7F64">
        <w:rPr>
          <w:rFonts w:ascii="Open Sans" w:hAnsi="Open Sans" w:cs="Open Sans"/>
        </w:rPr>
        <w:t>documentation</w:t>
      </w:r>
      <w:r w:rsidRPr="00A75054" w:rsidR="004D41F1">
        <w:rPr>
          <w:rFonts w:ascii="Open Sans" w:hAnsi="Open Sans" w:cs="Open Sans"/>
        </w:rPr>
        <w:t xml:space="preserve"> to verify that an Employee’s use of ESST is consistent with the Ordinance. However, the Employer may not interfere with the Employee’s ability to use ESST for reasons in the Ordinance.</w:t>
      </w:r>
      <w:r w:rsidR="00B87DF2">
        <w:rPr>
          <w:rFonts w:ascii="Open Sans" w:hAnsi="Open Sans" w:cs="Open Sans"/>
        </w:rPr>
        <w:t xml:space="preserve"> (</w:t>
      </w:r>
      <w:r w:rsidRPr="5D152D3A" w:rsidR="4B153115">
        <w:rPr>
          <w:rFonts w:ascii="Open Sans" w:hAnsi="Open Sans" w:cs="Open Sans"/>
          <w:color w:val="4471C4"/>
        </w:rPr>
        <w:t>See</w:t>
      </w:r>
      <w:r w:rsidRPr="5D152D3A" w:rsidR="00B87DF2">
        <w:rPr>
          <w:rFonts w:ascii="Open Sans" w:hAnsi="Open Sans" w:cs="Open Sans"/>
          <w:i/>
          <w:color w:val="4471C4"/>
        </w:rPr>
        <w:t xml:space="preserve"> </w:t>
      </w:r>
      <w:r w:rsidRPr="002D3D6A" w:rsidR="00B87DF2">
        <w:rPr>
          <w:rFonts w:ascii="Open Sans" w:hAnsi="Open Sans" w:cs="Open Sans"/>
          <w:color w:val="4472C4" w:themeColor="accent1"/>
        </w:rPr>
        <w:t>Saint Paul, Minnesota, Municipal Ordinance §233.04</w:t>
      </w:r>
      <w:r w:rsidRPr="5D152D3A" w:rsidR="17D53A27">
        <w:rPr>
          <w:rFonts w:ascii="Open Sans" w:hAnsi="Open Sans" w:cs="Open Sans"/>
          <w:color w:val="4472C4" w:themeColor="accent1"/>
        </w:rPr>
        <w:t>.</w:t>
      </w:r>
      <w:r w:rsidRPr="5D152D3A" w:rsidR="1C75C191">
        <w:rPr>
          <w:rFonts w:ascii="Open Sans" w:hAnsi="Open Sans" w:cs="Open Sans"/>
        </w:rPr>
        <w:t>)</w:t>
      </w:r>
    </w:p>
    <w:p w:rsidRPr="00A75054" w:rsidR="000073A3" w:rsidP="00061711" w:rsidRDefault="000073A3" w14:paraId="0B1A863E" w14:textId="50EEF105">
      <w:pPr>
        <w:spacing w:after="0" w:line="240" w:lineRule="auto"/>
        <w:ind w:left="0" w:firstLine="0"/>
        <w:jc w:val="both"/>
        <w:rPr>
          <w:rFonts w:ascii="Open Sans" w:hAnsi="Open Sans" w:cs="Open Sans"/>
        </w:rPr>
      </w:pPr>
    </w:p>
    <w:p w:rsidRPr="00A75054" w:rsidR="004D41F1" w:rsidP="00A6354C" w:rsidRDefault="004E2C4E" w14:paraId="279F9D69" w14:textId="089EBC9D">
      <w:pPr>
        <w:spacing w:after="0" w:line="240" w:lineRule="auto"/>
        <w:ind w:left="0" w:firstLine="0"/>
        <w:jc w:val="both"/>
        <w:rPr>
          <w:rFonts w:ascii="Open Sans" w:hAnsi="Open Sans" w:cs="Open Sans"/>
        </w:rPr>
      </w:pPr>
      <w:r>
        <w:rPr>
          <w:rFonts w:ascii="Open Sans" w:hAnsi="Open Sans" w:cs="Open Sans"/>
        </w:rPr>
        <w:t>4.</w:t>
      </w:r>
      <w:r w:rsidR="004050B8">
        <w:rPr>
          <w:rFonts w:ascii="Open Sans" w:hAnsi="Open Sans" w:cs="Open Sans"/>
        </w:rPr>
        <w:t>3</w:t>
      </w:r>
      <w:r>
        <w:rPr>
          <w:rFonts w:ascii="Open Sans" w:hAnsi="Open Sans" w:cs="Open Sans"/>
        </w:rPr>
        <w:t>0</w:t>
      </w:r>
      <w:r>
        <w:rPr>
          <w:rFonts w:ascii="Open Sans" w:hAnsi="Open Sans" w:cs="Open Sans"/>
        </w:rPr>
        <w:tab/>
      </w:r>
      <w:r w:rsidRPr="00A75054" w:rsidR="004D41F1">
        <w:rPr>
          <w:rFonts w:ascii="Open Sans" w:hAnsi="Open Sans" w:cs="Open Sans"/>
        </w:rPr>
        <w:t>An Employer cannot require an Employee to find a replacement worker to cover any hours or shift during which an Employee uses ESST.</w:t>
      </w:r>
      <w:r w:rsidR="00B87DF2">
        <w:rPr>
          <w:rFonts w:ascii="Open Sans" w:hAnsi="Open Sans" w:cs="Open Sans"/>
        </w:rPr>
        <w:t xml:space="preserve"> (</w:t>
      </w:r>
      <w:r w:rsidRPr="0F0117F4" w:rsidR="45260786">
        <w:rPr>
          <w:rFonts w:ascii="Open Sans" w:hAnsi="Open Sans" w:cs="Open Sans"/>
          <w:color w:val="4471C4"/>
        </w:rPr>
        <w:t>See</w:t>
      </w:r>
      <w:r w:rsidRPr="0F0117F4" w:rsidR="00B87DF2">
        <w:rPr>
          <w:rFonts w:ascii="Open Sans" w:hAnsi="Open Sans" w:cs="Open Sans"/>
          <w:i/>
          <w:color w:val="4471C4"/>
        </w:rPr>
        <w:t xml:space="preserve"> </w:t>
      </w:r>
      <w:r w:rsidRPr="002D3D6A" w:rsidR="00B87DF2">
        <w:rPr>
          <w:rFonts w:ascii="Open Sans" w:hAnsi="Open Sans" w:cs="Open Sans"/>
          <w:color w:val="4472C4" w:themeColor="accent1"/>
        </w:rPr>
        <w:t>Saint Paul, Minnesota, Municipal Ordinance §233.04(f</w:t>
      </w:r>
      <w:r w:rsidRPr="0F0117F4" w:rsidR="00B87DF2">
        <w:rPr>
          <w:rFonts w:ascii="Open Sans" w:hAnsi="Open Sans" w:cs="Open Sans"/>
          <w:color w:val="4472C4" w:themeColor="accent1"/>
        </w:rPr>
        <w:t>)</w:t>
      </w:r>
      <w:r w:rsidRPr="0F0117F4" w:rsidR="767BBFDE">
        <w:rPr>
          <w:rFonts w:ascii="Open Sans" w:hAnsi="Open Sans" w:cs="Open Sans"/>
          <w:color w:val="4472C4" w:themeColor="accent1"/>
        </w:rPr>
        <w:t>.</w:t>
      </w:r>
      <w:r w:rsidRPr="0F0117F4" w:rsidR="00B87DF2">
        <w:rPr>
          <w:rFonts w:ascii="Open Sans" w:hAnsi="Open Sans" w:cs="Open Sans"/>
        </w:rPr>
        <w:t>)</w:t>
      </w:r>
    </w:p>
    <w:p w:rsidRPr="00A75054" w:rsidR="004D41F1" w:rsidP="004D41F1" w:rsidRDefault="004D41F1" w14:paraId="5435EA2D" w14:textId="33659E89">
      <w:pPr>
        <w:spacing w:after="0" w:line="240" w:lineRule="auto"/>
        <w:jc w:val="both"/>
        <w:rPr>
          <w:rFonts w:ascii="Open Sans" w:hAnsi="Open Sans" w:cs="Open Sans"/>
        </w:rPr>
      </w:pPr>
    </w:p>
    <w:p w:rsidR="000A0C6F" w:rsidP="004050B8" w:rsidRDefault="16AE70A5" w14:paraId="0D683CDA" w14:textId="10DA66B2">
      <w:pPr>
        <w:pStyle w:val="Heading1"/>
        <w:numPr>
          <w:ilvl w:val="0"/>
          <w:numId w:val="35"/>
        </w:numPr>
        <w:rPr>
          <w:rFonts w:ascii="Open Sans" w:hAnsi="Open Sans" w:cs="Open Sans"/>
          <w:sz w:val="24"/>
          <w:szCs w:val="24"/>
        </w:rPr>
      </w:pPr>
      <w:bookmarkStart w:name="_Toc211942627" w:id="5"/>
      <w:r w:rsidRPr="4FBDE97D">
        <w:rPr>
          <w:rFonts w:ascii="Open Sans" w:hAnsi="Open Sans" w:cs="Open Sans"/>
          <w:sz w:val="24"/>
          <w:szCs w:val="24"/>
        </w:rPr>
        <w:t>Confidentiality and Nondisclosure</w:t>
      </w:r>
      <w:bookmarkEnd w:id="5"/>
    </w:p>
    <w:p w:rsidRPr="002D3D6A" w:rsidR="002D3D6A" w:rsidP="002D3D6A" w:rsidRDefault="002D3D6A" w14:paraId="4ADE514E" w14:textId="77777777"/>
    <w:p w:rsidRPr="00A6354C" w:rsidR="004D41F1" w:rsidP="00A6354C" w:rsidRDefault="00BA3A5E" w14:paraId="2016D750" w14:textId="2E53EBEB">
      <w:pPr>
        <w:spacing w:after="0" w:line="240" w:lineRule="auto"/>
        <w:ind w:left="0" w:firstLine="0"/>
        <w:jc w:val="both"/>
        <w:rPr>
          <w:rFonts w:ascii="Open Sans" w:hAnsi="Open Sans" w:cs="Open Sans"/>
        </w:rPr>
      </w:pPr>
      <w:r w:rsidRPr="00A6354C">
        <w:rPr>
          <w:rFonts w:ascii="Open Sans" w:hAnsi="Open Sans" w:cs="Open Sans"/>
        </w:rPr>
        <w:t xml:space="preserve">5.1 </w:t>
      </w:r>
      <w:r w:rsidRPr="00A6354C" w:rsidR="004D41F1">
        <w:rPr>
          <w:rFonts w:ascii="Open Sans" w:hAnsi="Open Sans" w:cs="Open Sans"/>
        </w:rPr>
        <w:t>Employers shall maintain the confidentiality of information provided by an Employee regarding any use of ESST.</w:t>
      </w:r>
      <w:r w:rsidRPr="00A6354C" w:rsidR="00B87DF2">
        <w:rPr>
          <w:rFonts w:ascii="Open Sans" w:hAnsi="Open Sans" w:cs="Open Sans"/>
        </w:rPr>
        <w:t xml:space="preserve"> (</w:t>
      </w:r>
      <w:r w:rsidRPr="00A6354C" w:rsidR="772F7D53">
        <w:rPr>
          <w:rFonts w:ascii="Open Sans" w:hAnsi="Open Sans" w:cs="Open Sans"/>
          <w:color w:val="4471C4"/>
        </w:rPr>
        <w:t>See</w:t>
      </w:r>
      <w:r w:rsidRPr="00A6354C" w:rsidR="00B87DF2">
        <w:rPr>
          <w:rFonts w:ascii="Open Sans" w:hAnsi="Open Sans" w:cs="Open Sans"/>
          <w:i/>
          <w:color w:val="4471C4"/>
        </w:rPr>
        <w:t xml:space="preserve"> </w:t>
      </w:r>
      <w:r w:rsidRPr="00A6354C" w:rsidR="00B87DF2">
        <w:rPr>
          <w:rFonts w:ascii="Open Sans" w:hAnsi="Open Sans" w:cs="Open Sans"/>
          <w:color w:val="4472C4" w:themeColor="accent1"/>
        </w:rPr>
        <w:t>Saint Paul, Minnesota, Municipal Ordinance §233.05(a)</w:t>
      </w:r>
      <w:r w:rsidRPr="00A6354C" w:rsidR="3801C7A9">
        <w:rPr>
          <w:rFonts w:ascii="Open Sans" w:hAnsi="Open Sans" w:cs="Open Sans"/>
          <w:color w:val="4472C4" w:themeColor="accent1"/>
        </w:rPr>
        <w:t>.</w:t>
      </w:r>
      <w:r w:rsidRPr="00A6354C" w:rsidR="00B87DF2">
        <w:rPr>
          <w:rFonts w:ascii="Open Sans" w:hAnsi="Open Sans" w:cs="Open Sans"/>
        </w:rPr>
        <w:t>)</w:t>
      </w:r>
    </w:p>
    <w:p w:rsidRPr="00A75054" w:rsidR="000A0C6F" w:rsidP="004D41F1" w:rsidRDefault="000A0C6F" w14:paraId="76991011" w14:textId="77777777">
      <w:pPr>
        <w:pStyle w:val="ListParagraph"/>
        <w:spacing w:after="0" w:line="240" w:lineRule="auto"/>
        <w:ind w:left="1440" w:hanging="720"/>
        <w:jc w:val="both"/>
        <w:rPr>
          <w:rFonts w:ascii="Open Sans" w:hAnsi="Open Sans" w:cs="Open Sans"/>
        </w:rPr>
      </w:pPr>
    </w:p>
    <w:p w:rsidRPr="00A6354C" w:rsidR="004D41F1" w:rsidP="00A6354C" w:rsidRDefault="00945B1C" w14:paraId="1B652D82" w14:textId="0440AA61">
      <w:pPr>
        <w:spacing w:after="0" w:line="240" w:lineRule="auto"/>
        <w:ind w:left="0" w:firstLine="0"/>
        <w:jc w:val="both"/>
        <w:rPr>
          <w:rFonts w:ascii="Open Sans" w:hAnsi="Open Sans" w:cs="Open Sans"/>
        </w:rPr>
      </w:pPr>
      <w:r w:rsidRPr="00A6354C">
        <w:rPr>
          <w:rFonts w:ascii="Open Sans" w:hAnsi="Open Sans" w:cs="Open Sans"/>
        </w:rPr>
        <w:t>5</w:t>
      </w:r>
      <w:r w:rsidRPr="00A6354C" w:rsidR="004D41F1">
        <w:rPr>
          <w:rFonts w:ascii="Open Sans" w:hAnsi="Open Sans" w:cs="Open Sans"/>
        </w:rPr>
        <w:t>.2</w:t>
      </w:r>
      <w:r w:rsidR="004D41F1">
        <w:tab/>
      </w:r>
      <w:r w:rsidRPr="00A6354C" w:rsidR="113C22A9">
        <w:rPr>
          <w:rFonts w:ascii="Open Sans" w:hAnsi="Open Sans" w:cs="Open Sans"/>
        </w:rPr>
        <w:t>M</w:t>
      </w:r>
      <w:r w:rsidRPr="00A6354C" w:rsidR="004D41F1">
        <w:rPr>
          <w:rFonts w:ascii="Open Sans" w:hAnsi="Open Sans" w:cs="Open Sans"/>
        </w:rPr>
        <w:t>edical records must be kept as confidential and separate from personnel files. Employees can request the Employer destroy any medical records older than</w:t>
      </w:r>
      <w:r w:rsidR="0059405C">
        <w:rPr>
          <w:rFonts w:ascii="Open Sans" w:hAnsi="Open Sans" w:cs="Open Sans"/>
        </w:rPr>
        <w:t xml:space="preserve"> three</w:t>
      </w:r>
      <w:r w:rsidRPr="00A6354C" w:rsidR="004D41F1">
        <w:rPr>
          <w:rFonts w:ascii="Open Sans" w:hAnsi="Open Sans" w:cs="Open Sans"/>
        </w:rPr>
        <w:t xml:space="preserve"> </w:t>
      </w:r>
      <w:r w:rsidR="0059405C">
        <w:rPr>
          <w:rFonts w:ascii="Open Sans" w:hAnsi="Open Sans" w:cs="Open Sans"/>
        </w:rPr>
        <w:t>(</w:t>
      </w:r>
      <w:r w:rsidRPr="00A6354C" w:rsidR="004D41F1">
        <w:rPr>
          <w:rFonts w:ascii="Open Sans" w:hAnsi="Open Sans" w:cs="Open Sans"/>
        </w:rPr>
        <w:t>3</w:t>
      </w:r>
      <w:r w:rsidR="0059405C">
        <w:rPr>
          <w:rFonts w:ascii="Open Sans" w:hAnsi="Open Sans" w:cs="Open Sans"/>
        </w:rPr>
        <w:t>)</w:t>
      </w:r>
      <w:r w:rsidRPr="00A6354C" w:rsidR="004D41F1">
        <w:rPr>
          <w:rFonts w:ascii="Open Sans" w:hAnsi="Open Sans" w:cs="Open Sans"/>
        </w:rPr>
        <w:t xml:space="preserve"> years.</w:t>
      </w:r>
      <w:r w:rsidRPr="00A6354C" w:rsidR="00B87DF2">
        <w:rPr>
          <w:rFonts w:ascii="Open Sans" w:hAnsi="Open Sans" w:cs="Open Sans"/>
        </w:rPr>
        <w:t xml:space="preserve"> (</w:t>
      </w:r>
      <w:r w:rsidRPr="00A6354C" w:rsidR="192B7F72">
        <w:rPr>
          <w:rFonts w:ascii="Open Sans" w:hAnsi="Open Sans" w:cs="Open Sans"/>
          <w:color w:val="4471C4"/>
        </w:rPr>
        <w:t>See</w:t>
      </w:r>
      <w:r w:rsidRPr="00A6354C" w:rsidR="00B87DF2">
        <w:rPr>
          <w:rFonts w:ascii="Open Sans" w:hAnsi="Open Sans" w:cs="Open Sans"/>
          <w:i/>
          <w:color w:val="4471C4"/>
        </w:rPr>
        <w:t xml:space="preserve"> </w:t>
      </w:r>
      <w:r w:rsidRPr="00A6354C" w:rsidR="00B87DF2">
        <w:rPr>
          <w:rFonts w:ascii="Open Sans" w:hAnsi="Open Sans" w:cs="Open Sans"/>
          <w:color w:val="4472C4" w:themeColor="accent1"/>
        </w:rPr>
        <w:t>Saint Paul, Minnesota, Municipal Ordinance §233.05(c)</w:t>
      </w:r>
      <w:r w:rsidRPr="00A6354C" w:rsidR="12857D9F">
        <w:rPr>
          <w:rFonts w:ascii="Open Sans" w:hAnsi="Open Sans" w:cs="Open Sans"/>
          <w:color w:val="4472C4" w:themeColor="accent1"/>
        </w:rPr>
        <w:t>.</w:t>
      </w:r>
      <w:r w:rsidRPr="00A6354C" w:rsidR="00B87DF2">
        <w:rPr>
          <w:rFonts w:ascii="Open Sans" w:hAnsi="Open Sans" w:cs="Open Sans"/>
        </w:rPr>
        <w:t>)</w:t>
      </w:r>
    </w:p>
    <w:p w:rsidRPr="00A75054" w:rsidR="000A0C6F" w:rsidP="004D41F1" w:rsidRDefault="000A0C6F" w14:paraId="4B47E0DA" w14:textId="77777777">
      <w:pPr>
        <w:pStyle w:val="ListParagraph"/>
        <w:spacing w:after="0" w:line="240" w:lineRule="auto"/>
        <w:ind w:left="1440" w:hanging="720"/>
        <w:jc w:val="both"/>
        <w:rPr>
          <w:rFonts w:ascii="Open Sans" w:hAnsi="Open Sans" w:cs="Open Sans"/>
        </w:rPr>
      </w:pPr>
    </w:p>
    <w:p w:rsidRPr="00A6354C" w:rsidR="004D41F1" w:rsidP="00A6354C" w:rsidRDefault="00945B1C" w14:paraId="4C6CE09E" w14:textId="58D77181">
      <w:pPr>
        <w:spacing w:after="0" w:line="240" w:lineRule="auto"/>
        <w:ind w:left="0" w:firstLine="0"/>
        <w:jc w:val="both"/>
        <w:rPr>
          <w:rFonts w:ascii="Open Sans" w:hAnsi="Open Sans" w:cs="Open Sans"/>
        </w:rPr>
      </w:pPr>
      <w:r w:rsidRPr="00A6354C">
        <w:rPr>
          <w:rFonts w:ascii="Open Sans" w:hAnsi="Open Sans" w:cs="Open Sans"/>
        </w:rPr>
        <w:t>5</w:t>
      </w:r>
      <w:r w:rsidRPr="00A6354C" w:rsidR="004D41F1">
        <w:rPr>
          <w:rFonts w:ascii="Open Sans" w:hAnsi="Open Sans" w:cs="Open Sans"/>
        </w:rPr>
        <w:t>.3</w:t>
      </w:r>
      <w:r w:rsidR="004D41F1">
        <w:tab/>
      </w:r>
      <w:r w:rsidRPr="00A6354C" w:rsidR="004D41F1">
        <w:rPr>
          <w:rFonts w:ascii="Open Sans" w:hAnsi="Open Sans" w:cs="Open Sans"/>
        </w:rPr>
        <w:t>Employers may not discriminate against any Employee based on any records pertaining to ESST.</w:t>
      </w:r>
      <w:r w:rsidRPr="00A6354C" w:rsidR="00B87DF2">
        <w:rPr>
          <w:rFonts w:ascii="Open Sans" w:hAnsi="Open Sans" w:cs="Open Sans"/>
        </w:rPr>
        <w:t xml:space="preserve"> (</w:t>
      </w:r>
      <w:r w:rsidRPr="00A6354C" w:rsidR="100984B8">
        <w:rPr>
          <w:rFonts w:ascii="Open Sans" w:hAnsi="Open Sans" w:cs="Open Sans"/>
          <w:color w:val="4471C4"/>
        </w:rPr>
        <w:t>See</w:t>
      </w:r>
      <w:r w:rsidRPr="00A6354C" w:rsidR="00B87DF2">
        <w:rPr>
          <w:rFonts w:ascii="Open Sans" w:hAnsi="Open Sans" w:cs="Open Sans"/>
          <w:i/>
          <w:color w:val="4471C4"/>
        </w:rPr>
        <w:t xml:space="preserve"> </w:t>
      </w:r>
      <w:r w:rsidRPr="00A6354C" w:rsidR="00B87DF2">
        <w:rPr>
          <w:rFonts w:ascii="Open Sans" w:hAnsi="Open Sans" w:cs="Open Sans"/>
          <w:color w:val="4472C4" w:themeColor="accent1"/>
        </w:rPr>
        <w:t>Saint Paul, Minnesota, Municipal Ordinance §233.05(d)</w:t>
      </w:r>
      <w:r w:rsidRPr="00A6354C" w:rsidR="0765BF42">
        <w:rPr>
          <w:rFonts w:ascii="Open Sans" w:hAnsi="Open Sans" w:cs="Open Sans"/>
          <w:color w:val="4472C4" w:themeColor="accent1"/>
        </w:rPr>
        <w:t>.</w:t>
      </w:r>
      <w:r w:rsidRPr="00A6354C" w:rsidR="00B87DF2">
        <w:rPr>
          <w:rFonts w:ascii="Open Sans" w:hAnsi="Open Sans" w:cs="Open Sans"/>
        </w:rPr>
        <w:t>)</w:t>
      </w:r>
    </w:p>
    <w:p w:rsidRPr="00A75054" w:rsidR="004D41F1" w:rsidP="004D41F1" w:rsidRDefault="004D41F1" w14:paraId="19BE2892" w14:textId="75E95136">
      <w:pPr>
        <w:spacing w:after="0" w:line="240" w:lineRule="auto"/>
        <w:jc w:val="both"/>
        <w:rPr>
          <w:rFonts w:ascii="Open Sans" w:hAnsi="Open Sans" w:cs="Open Sans"/>
        </w:rPr>
      </w:pPr>
    </w:p>
    <w:p w:rsidRPr="00001ED4" w:rsidR="00447851" w:rsidP="00001ED4" w:rsidRDefault="00447851" w14:paraId="19CBBD46" w14:textId="513E1C59">
      <w:pPr>
        <w:pStyle w:val="Heading1"/>
        <w:numPr>
          <w:ilvl w:val="0"/>
          <w:numId w:val="34"/>
        </w:numPr>
        <w:rPr>
          <w:rFonts w:ascii="Open Sans" w:hAnsi="Open Sans" w:cs="Open Sans"/>
          <w:sz w:val="24"/>
          <w:szCs w:val="24"/>
        </w:rPr>
      </w:pPr>
      <w:bookmarkStart w:name="_Toc211942628" w:id="6"/>
      <w:r>
        <w:rPr>
          <w:rFonts w:ascii="Open Sans" w:hAnsi="Open Sans" w:cs="Open Sans"/>
          <w:sz w:val="24"/>
          <w:szCs w:val="24"/>
        </w:rPr>
        <w:t>Exercise of Rights: Retaliation Prohibited</w:t>
      </w:r>
      <w:bookmarkEnd w:id="6"/>
    </w:p>
    <w:p w:rsidR="00001ED4" w:rsidP="009E119F" w:rsidRDefault="00001ED4" w14:paraId="75287BFF" w14:textId="77777777">
      <w:pPr>
        <w:spacing w:after="0" w:line="240" w:lineRule="auto"/>
        <w:jc w:val="both"/>
        <w:rPr>
          <w:rFonts w:ascii="Open Sans" w:hAnsi="Open Sans" w:cs="Open Sans"/>
        </w:rPr>
      </w:pPr>
    </w:p>
    <w:p w:rsidRPr="009E119F" w:rsidR="00715242" w:rsidP="009E119F" w:rsidRDefault="00715242" w14:paraId="26DA744D" w14:textId="75A77E6C">
      <w:pPr>
        <w:pStyle w:val="ListParagraph"/>
        <w:numPr>
          <w:ilvl w:val="1"/>
          <w:numId w:val="34"/>
        </w:numPr>
        <w:spacing w:after="0" w:line="240" w:lineRule="auto"/>
        <w:ind w:left="0" w:firstLine="0"/>
        <w:jc w:val="both"/>
        <w:rPr>
          <w:rFonts w:ascii="Open Sans" w:hAnsi="Open Sans" w:cs="Open Sans"/>
          <w:color w:val="auto"/>
        </w:rPr>
      </w:pPr>
      <w:r w:rsidRPr="009E119F">
        <w:rPr>
          <w:rFonts w:ascii="Open Sans" w:hAnsi="Open Sans" w:cs="Open Sans"/>
        </w:rPr>
        <w:t>Employers may not retaliate against any Employee for exercising any rights under the Ordinance. Employers also may not interfere with Employee rights under the Ordinance. (</w:t>
      </w:r>
      <w:r w:rsidRPr="009E119F">
        <w:rPr>
          <w:rFonts w:ascii="Open Sans" w:hAnsi="Open Sans" w:cs="Open Sans"/>
          <w:color w:val="4472C4" w:themeColor="accent1"/>
        </w:rPr>
        <w:t>See Saint Paul, Minnesota, Municipal Ordinance §233.06(a</w:t>
      </w:r>
      <w:r w:rsidRPr="009E119F">
        <w:rPr>
          <w:rFonts w:ascii="Open Sans" w:hAnsi="Open Sans" w:cs="Open Sans"/>
          <w:color w:val="auto"/>
        </w:rPr>
        <w:t>.)</w:t>
      </w:r>
    </w:p>
    <w:p w:rsidR="004B7D25" w:rsidP="004B7D25" w:rsidRDefault="004B7D25" w14:paraId="548E389C" w14:textId="77777777">
      <w:pPr>
        <w:spacing w:after="0" w:line="240" w:lineRule="auto"/>
        <w:jc w:val="both"/>
        <w:rPr>
          <w:rFonts w:ascii="Open Sans" w:hAnsi="Open Sans" w:cs="Open Sans"/>
          <w:color w:val="auto"/>
        </w:rPr>
      </w:pPr>
    </w:p>
    <w:p w:rsidR="00800B1B" w:rsidP="009E119F" w:rsidRDefault="004B7D25" w14:paraId="16384D0B" w14:textId="453C2801">
      <w:pPr>
        <w:spacing w:after="0" w:line="240" w:lineRule="auto"/>
        <w:ind w:left="720" w:firstLine="0"/>
        <w:jc w:val="both"/>
        <w:rPr>
          <w:rFonts w:ascii="Open Sans" w:hAnsi="Open Sans" w:cs="Open Sans"/>
        </w:rPr>
      </w:pPr>
      <w:r w:rsidRPr="1DF88768">
        <w:rPr>
          <w:rFonts w:ascii="Open Sans" w:hAnsi="Open Sans" w:cs="Open Sans"/>
          <w:color w:val="auto"/>
        </w:rPr>
        <w:t>Examples of retaliation include, but are not limited to, the following: termination, suspension, revocation of benefits, demotion, transfer to a different location, job reassignment, pay decrease, loss of hours,</w:t>
      </w:r>
      <w:r w:rsidRPr="7FD1061C" w:rsidDel="21152169">
        <w:rPr>
          <w:rFonts w:ascii="Open Sans" w:hAnsi="Open Sans" w:cs="Open Sans"/>
        </w:rPr>
        <w:t xml:space="preserve"> </w:t>
      </w:r>
      <w:r w:rsidRPr="1DF88768">
        <w:rPr>
          <w:rFonts w:ascii="Open Sans" w:hAnsi="Open Sans" w:cs="Open Sans"/>
        </w:rPr>
        <w:t>threats to report a person to immigration authorities, etc</w:t>
      </w:r>
      <w:r w:rsidRPr="7FD1061C">
        <w:rPr>
          <w:rFonts w:ascii="Open Sans" w:hAnsi="Open Sans" w:cs="Open Sans"/>
        </w:rPr>
        <w:t>.</w:t>
      </w:r>
    </w:p>
    <w:p w:rsidR="009E119F" w:rsidP="009E119F" w:rsidRDefault="009E119F" w14:paraId="0A08EE6E" w14:textId="77777777">
      <w:pPr>
        <w:spacing w:after="0" w:line="240" w:lineRule="auto"/>
        <w:ind w:left="0" w:firstLine="0"/>
        <w:jc w:val="both"/>
        <w:rPr>
          <w:rFonts w:ascii="Open Sans" w:hAnsi="Open Sans" w:cs="Open Sans"/>
          <w:color w:val="auto"/>
        </w:rPr>
      </w:pPr>
    </w:p>
    <w:p w:rsidRPr="009E119F" w:rsidR="00411BD1" w:rsidP="009E119F" w:rsidRDefault="00411BD1" w14:paraId="0036461B" w14:textId="35CD1F2C">
      <w:pPr>
        <w:pStyle w:val="ListParagraph"/>
        <w:numPr>
          <w:ilvl w:val="1"/>
          <w:numId w:val="34"/>
        </w:numPr>
        <w:spacing w:after="0" w:line="240" w:lineRule="auto"/>
        <w:ind w:left="0" w:firstLine="0"/>
        <w:jc w:val="both"/>
        <w:rPr>
          <w:rFonts w:ascii="Open Sans" w:hAnsi="Open Sans" w:cs="Open Sans"/>
          <w:color w:val="auto"/>
        </w:rPr>
      </w:pPr>
      <w:r w:rsidRPr="009E119F">
        <w:rPr>
          <w:rFonts w:ascii="Open Sans" w:hAnsi="Open Sans" w:cs="Open Sans"/>
          <w:color w:val="auto"/>
        </w:rPr>
        <w:t>Employers cannot</w:t>
      </w:r>
      <w:r w:rsidRPr="009E119F" w:rsidR="00476A25">
        <w:rPr>
          <w:rFonts w:ascii="Open Sans" w:hAnsi="Open Sans" w:cs="Open Sans"/>
          <w:color w:val="auto"/>
        </w:rPr>
        <w:t xml:space="preserve"> penalize an Employee who has requested to use ESST by</w:t>
      </w:r>
      <w:r w:rsidRPr="009E119F">
        <w:rPr>
          <w:rFonts w:ascii="Open Sans" w:hAnsi="Open Sans" w:cs="Open Sans"/>
          <w:color w:val="auto"/>
        </w:rPr>
        <w:t xml:space="preserve"> giv</w:t>
      </w:r>
      <w:r w:rsidRPr="009E119F" w:rsidR="00476A25">
        <w:rPr>
          <w:rFonts w:ascii="Open Sans" w:hAnsi="Open Sans" w:cs="Open Sans"/>
          <w:color w:val="auto"/>
        </w:rPr>
        <w:t>ing</w:t>
      </w:r>
      <w:r w:rsidR="005E7988">
        <w:rPr>
          <w:rFonts w:ascii="Open Sans" w:hAnsi="Open Sans" w:cs="Open Sans"/>
          <w:color w:val="auto"/>
        </w:rPr>
        <w:t xml:space="preserve"> or taking</w:t>
      </w:r>
      <w:r w:rsidRPr="009E119F">
        <w:rPr>
          <w:rFonts w:ascii="Open Sans" w:hAnsi="Open Sans" w:cs="Open Sans"/>
          <w:color w:val="auto"/>
        </w:rPr>
        <w:t xml:space="preserve"> absence or attendance points to </w:t>
      </w:r>
      <w:r w:rsidRPr="009E119F" w:rsidR="00476A25">
        <w:rPr>
          <w:rFonts w:ascii="Open Sans" w:hAnsi="Open Sans" w:cs="Open Sans"/>
          <w:color w:val="auto"/>
        </w:rPr>
        <w:t>that</w:t>
      </w:r>
      <w:r w:rsidRPr="009E119F">
        <w:rPr>
          <w:rFonts w:ascii="Open Sans" w:hAnsi="Open Sans" w:cs="Open Sans"/>
          <w:color w:val="auto"/>
        </w:rPr>
        <w:t xml:space="preserve"> Employee. </w:t>
      </w:r>
      <w:r w:rsidRPr="009E119F" w:rsidR="00AA7635">
        <w:rPr>
          <w:rFonts w:ascii="Open Sans" w:hAnsi="Open Sans" w:cs="Open Sans"/>
        </w:rPr>
        <w:t>(</w:t>
      </w:r>
      <w:r w:rsidRPr="009E119F" w:rsidR="00AA7635">
        <w:rPr>
          <w:rFonts w:ascii="Open Sans" w:hAnsi="Open Sans" w:cs="Open Sans"/>
          <w:color w:val="4472C4" w:themeColor="accent1"/>
        </w:rPr>
        <w:t>See Saint Paul, Minnesota, Municipal Ordinance §233.06(a</w:t>
      </w:r>
      <w:r w:rsidRPr="009E119F" w:rsidR="00AA7635">
        <w:rPr>
          <w:rFonts w:ascii="Open Sans" w:hAnsi="Open Sans" w:cs="Open Sans"/>
          <w:color w:val="auto"/>
        </w:rPr>
        <w:t>.)</w:t>
      </w:r>
    </w:p>
    <w:p w:rsidR="00AA7635" w:rsidP="00AA7635" w:rsidRDefault="00AA7635" w14:paraId="447C38FF" w14:textId="77777777">
      <w:pPr>
        <w:spacing w:after="0" w:line="240" w:lineRule="auto"/>
        <w:jc w:val="both"/>
        <w:rPr>
          <w:rFonts w:ascii="Open Sans" w:hAnsi="Open Sans" w:cs="Open Sans"/>
          <w:color w:val="4472C4" w:themeColor="accent1"/>
        </w:rPr>
      </w:pPr>
    </w:p>
    <w:p w:rsidRPr="009F0155" w:rsidR="00AA7635" w:rsidP="00786EED" w:rsidRDefault="00AA7635" w14:paraId="1A40044E" w14:textId="2DAE3D22">
      <w:pPr>
        <w:spacing w:after="0" w:line="240" w:lineRule="auto"/>
        <w:ind w:left="720" w:firstLine="0"/>
        <w:jc w:val="both"/>
        <w:rPr>
          <w:rFonts w:ascii="Open Sans" w:hAnsi="Open Sans" w:cs="Open Sans"/>
        </w:rPr>
      </w:pPr>
      <w:r w:rsidRPr="0144E9B2">
        <w:rPr>
          <w:rFonts w:ascii="Open Sans" w:hAnsi="Open Sans" w:cs="Open Sans"/>
          <w:i/>
          <w:iCs/>
        </w:rPr>
        <w:t>Example</w:t>
      </w:r>
      <w:r w:rsidRPr="0144E9B2">
        <w:rPr>
          <w:rFonts w:ascii="Open Sans" w:hAnsi="Open Sans" w:cs="Open Sans"/>
        </w:rPr>
        <w:t>: If Jamila called in sick and requested to use ESST an hour prior to</w:t>
      </w:r>
      <w:r w:rsidR="00064259">
        <w:rPr>
          <w:rFonts w:ascii="Open Sans" w:hAnsi="Open Sans" w:cs="Open Sans"/>
        </w:rPr>
        <w:t xml:space="preserve"> the start of her </w:t>
      </w:r>
      <w:r w:rsidRPr="0144E9B2">
        <w:rPr>
          <w:rFonts w:ascii="Open Sans" w:hAnsi="Open Sans" w:cs="Open Sans"/>
        </w:rPr>
        <w:t xml:space="preserve">shift, the Employer cannot give Jamila a point to reprimand her for calling in only </w:t>
      </w:r>
      <w:r w:rsidRPr="2EC6F6DC" w:rsidR="0B34FC3B">
        <w:rPr>
          <w:rFonts w:ascii="Open Sans" w:hAnsi="Open Sans" w:cs="Open Sans"/>
        </w:rPr>
        <w:t>one (</w:t>
      </w:r>
      <w:r w:rsidRPr="0144E9B2">
        <w:rPr>
          <w:rFonts w:ascii="Open Sans" w:hAnsi="Open Sans" w:cs="Open Sans"/>
        </w:rPr>
        <w:t>1</w:t>
      </w:r>
      <w:r w:rsidRPr="2EC6F6DC" w:rsidR="7BFF0085">
        <w:rPr>
          <w:rFonts w:ascii="Open Sans" w:hAnsi="Open Sans" w:cs="Open Sans"/>
        </w:rPr>
        <w:t>)</w:t>
      </w:r>
      <w:r w:rsidRPr="0144E9B2">
        <w:rPr>
          <w:rFonts w:ascii="Open Sans" w:hAnsi="Open Sans" w:cs="Open Sans"/>
        </w:rPr>
        <w:t xml:space="preserve"> hour prior to the start of her shift</w:t>
      </w:r>
    </w:p>
    <w:p w:rsidR="00411BD1" w:rsidP="00476A25" w:rsidRDefault="00411BD1" w14:paraId="50B74AE8" w14:textId="3D2C1BE7">
      <w:pPr>
        <w:spacing w:after="0" w:line="240" w:lineRule="auto"/>
        <w:ind w:left="0" w:firstLine="0"/>
        <w:jc w:val="both"/>
        <w:rPr>
          <w:rFonts w:ascii="Open Sans" w:hAnsi="Open Sans" w:cs="Open Sans"/>
        </w:rPr>
      </w:pPr>
    </w:p>
    <w:p w:rsidRPr="004C722B" w:rsidR="008842F4" w:rsidP="0087487F" w:rsidRDefault="0087487F" w14:paraId="4E286914" w14:textId="5681B473">
      <w:pPr>
        <w:spacing w:after="0" w:line="240" w:lineRule="auto"/>
        <w:ind w:left="0" w:firstLine="0"/>
        <w:jc w:val="both"/>
        <w:rPr>
          <w:rFonts w:ascii="Open Sans" w:hAnsi="Open Sans" w:cs="Open Sans"/>
          <w:color w:val="auto"/>
        </w:rPr>
      </w:pPr>
      <w:r>
        <w:rPr>
          <w:rFonts w:ascii="Open Sans" w:hAnsi="Open Sans" w:cs="Open Sans"/>
        </w:rPr>
        <w:t>6.</w:t>
      </w:r>
      <w:r w:rsidR="00C6727C">
        <w:rPr>
          <w:rFonts w:ascii="Open Sans" w:hAnsi="Open Sans" w:cs="Open Sans"/>
        </w:rPr>
        <w:t>3</w:t>
      </w:r>
      <w:r w:rsidR="00D75DCC">
        <w:rPr>
          <w:rFonts w:ascii="Open Sans" w:hAnsi="Open Sans" w:cs="Open Sans"/>
        </w:rPr>
        <w:t xml:space="preserve"> </w:t>
      </w:r>
      <w:r w:rsidR="00786EED">
        <w:rPr>
          <w:rFonts w:ascii="Open Sans" w:hAnsi="Open Sans" w:cs="Open Sans"/>
        </w:rPr>
        <w:tab/>
      </w:r>
      <w:r w:rsidRPr="00E37FA0" w:rsidR="009A77AF">
        <w:rPr>
          <w:rFonts w:ascii="Open Sans" w:hAnsi="Open Sans" w:cs="Open Sans"/>
        </w:rPr>
        <w:t>Employees may file a lawsuit in district court if they allege that their Employer interfered with their rights as outlined in the Ordinance.</w:t>
      </w:r>
      <w:r w:rsidRPr="008842F4" w:rsidR="008842F4">
        <w:rPr>
          <w:rFonts w:ascii="Open Sans" w:hAnsi="Open Sans" w:cs="Open Sans"/>
        </w:rPr>
        <w:t xml:space="preserve"> </w:t>
      </w:r>
      <w:r w:rsidRPr="00001ED4" w:rsidR="008842F4">
        <w:rPr>
          <w:rFonts w:ascii="Open Sans" w:hAnsi="Open Sans" w:cs="Open Sans"/>
        </w:rPr>
        <w:t>(</w:t>
      </w:r>
      <w:r w:rsidRPr="00001ED4" w:rsidR="008842F4">
        <w:rPr>
          <w:rFonts w:ascii="Open Sans" w:hAnsi="Open Sans" w:cs="Open Sans"/>
          <w:color w:val="4472C4" w:themeColor="accent1"/>
        </w:rPr>
        <w:t>See Saint Paul, Minnesota, Municipal Ordinance §2</w:t>
      </w:r>
      <w:r w:rsidR="008842F4">
        <w:rPr>
          <w:rFonts w:ascii="Open Sans" w:hAnsi="Open Sans" w:cs="Open Sans"/>
          <w:color w:val="4472C4" w:themeColor="accent1"/>
        </w:rPr>
        <w:t>33.06(d)</w:t>
      </w:r>
      <w:r w:rsidRPr="00001ED4" w:rsidR="008842F4">
        <w:rPr>
          <w:rFonts w:ascii="Open Sans" w:hAnsi="Open Sans" w:cs="Open Sans"/>
          <w:color w:val="auto"/>
        </w:rPr>
        <w:t>.)</w:t>
      </w:r>
    </w:p>
    <w:p w:rsidR="00447851" w:rsidP="008842F4" w:rsidRDefault="00447851" w14:paraId="2E8EE29E" w14:textId="77777777">
      <w:pPr>
        <w:pStyle w:val="Heading1"/>
        <w:ind w:left="0" w:firstLine="0"/>
        <w:rPr>
          <w:rFonts w:ascii="Open Sans" w:hAnsi="Open Sans" w:cs="Open Sans"/>
          <w:sz w:val="24"/>
          <w:szCs w:val="24"/>
        </w:rPr>
      </w:pPr>
    </w:p>
    <w:p w:rsidRPr="004C722B" w:rsidR="00C77671" w:rsidP="00C77671" w:rsidRDefault="0087487F" w14:paraId="0F6E7E4A" w14:textId="766D9B27">
      <w:pPr>
        <w:spacing w:after="0" w:line="240" w:lineRule="auto"/>
        <w:ind w:left="0" w:firstLine="0"/>
        <w:jc w:val="both"/>
        <w:rPr>
          <w:rFonts w:ascii="Open Sans" w:hAnsi="Open Sans" w:cs="Open Sans"/>
          <w:color w:val="auto"/>
        </w:rPr>
      </w:pPr>
      <w:r>
        <w:rPr>
          <w:rFonts w:ascii="Open Sans" w:hAnsi="Open Sans" w:cs="Open Sans"/>
        </w:rPr>
        <w:t xml:space="preserve">6.4 </w:t>
      </w:r>
      <w:r w:rsidR="00786EED">
        <w:rPr>
          <w:rFonts w:ascii="Open Sans" w:hAnsi="Open Sans" w:cs="Open Sans"/>
        </w:rPr>
        <w:tab/>
      </w:r>
      <w:r w:rsidRPr="00D84FB3" w:rsidR="00D84FB3">
        <w:rPr>
          <w:rFonts w:ascii="Open Sans" w:hAnsi="Open Sans" w:cs="Open Sans"/>
        </w:rPr>
        <w:t xml:space="preserve">It is a rebuttable presumption of retaliation if an Employer or any </w:t>
      </w:r>
      <w:r w:rsidR="001C7692">
        <w:rPr>
          <w:rFonts w:ascii="Open Sans" w:hAnsi="Open Sans" w:cs="Open Sans"/>
        </w:rPr>
        <w:t xml:space="preserve">of their other </w:t>
      </w:r>
      <w:r w:rsidRPr="00C77671" w:rsidR="001C7692">
        <w:rPr>
          <w:rFonts w:ascii="Open Sans" w:hAnsi="Open Sans" w:cs="Open Sans"/>
        </w:rPr>
        <w:t xml:space="preserve">employees </w:t>
      </w:r>
      <w:r w:rsidRPr="00C77671" w:rsidR="00D84FB3">
        <w:rPr>
          <w:rFonts w:ascii="Open Sans" w:hAnsi="Open Sans" w:cs="Open Sans"/>
        </w:rPr>
        <w:t>disciplines, discharges, penalizes, interferes with, threatens, restrains, coerces, or otherwise retaliates or discriminates</w:t>
      </w:r>
      <w:r w:rsidRPr="00D84FB3" w:rsidR="00D84FB3">
        <w:rPr>
          <w:rFonts w:ascii="Open Sans" w:hAnsi="Open Sans" w:cs="Open Sans"/>
        </w:rPr>
        <w:t xml:space="preserve"> against </w:t>
      </w:r>
      <w:r w:rsidR="00C77671">
        <w:rPr>
          <w:rFonts w:ascii="Open Sans" w:hAnsi="Open Sans" w:cs="Open Sans"/>
        </w:rPr>
        <w:t xml:space="preserve">an </w:t>
      </w:r>
      <w:r w:rsidRPr="00C77671" w:rsidR="00D84FB3">
        <w:rPr>
          <w:rFonts w:ascii="Open Sans" w:hAnsi="Open Sans" w:cs="Open Sans"/>
        </w:rPr>
        <w:t>Employee</w:t>
      </w:r>
      <w:r w:rsidRPr="00D84FB3" w:rsidR="00D84FB3">
        <w:rPr>
          <w:rFonts w:ascii="Open Sans" w:hAnsi="Open Sans" w:cs="Open Sans"/>
        </w:rPr>
        <w:t xml:space="preserve"> within 90</w:t>
      </w:r>
      <w:r w:rsidR="00C77671">
        <w:rPr>
          <w:rFonts w:ascii="Open Sans" w:hAnsi="Open Sans" w:cs="Open Sans"/>
        </w:rPr>
        <w:t xml:space="preserve"> </w:t>
      </w:r>
      <w:r w:rsidR="008762EA">
        <w:rPr>
          <w:rFonts w:ascii="Open Sans" w:hAnsi="Open Sans" w:cs="Open Sans"/>
        </w:rPr>
        <w:t xml:space="preserve">days </w:t>
      </w:r>
      <w:r w:rsidR="00C77671">
        <w:rPr>
          <w:rFonts w:ascii="Open Sans" w:hAnsi="Open Sans" w:cs="Open Sans"/>
        </w:rPr>
        <w:t xml:space="preserve">of inquiring about or filing a complaint with the Department. </w:t>
      </w:r>
      <w:r w:rsidRPr="00001ED4" w:rsidR="00C77671">
        <w:rPr>
          <w:rFonts w:ascii="Open Sans" w:hAnsi="Open Sans" w:cs="Open Sans"/>
        </w:rPr>
        <w:t>(</w:t>
      </w:r>
      <w:r w:rsidRPr="00001ED4" w:rsidR="00C77671">
        <w:rPr>
          <w:rFonts w:ascii="Open Sans" w:hAnsi="Open Sans" w:cs="Open Sans"/>
          <w:color w:val="4472C4" w:themeColor="accent1"/>
        </w:rPr>
        <w:t>See Saint Paul, Minnesota, Municipal Ordinance §2</w:t>
      </w:r>
      <w:r w:rsidR="00C77671">
        <w:rPr>
          <w:rFonts w:ascii="Open Sans" w:hAnsi="Open Sans" w:cs="Open Sans"/>
          <w:color w:val="4472C4" w:themeColor="accent1"/>
        </w:rPr>
        <w:t>33.06(e)</w:t>
      </w:r>
      <w:r w:rsidRPr="00001ED4" w:rsidR="00C77671">
        <w:rPr>
          <w:rFonts w:ascii="Open Sans" w:hAnsi="Open Sans" w:cs="Open Sans"/>
          <w:color w:val="auto"/>
        </w:rPr>
        <w:t>.)</w:t>
      </w:r>
    </w:p>
    <w:p w:rsidR="00FE2BC0" w:rsidP="00786EED" w:rsidRDefault="00FE2BC0" w14:paraId="1EE22AE5" w14:textId="77777777">
      <w:pPr>
        <w:spacing w:after="0" w:line="240" w:lineRule="auto"/>
        <w:ind w:left="0" w:firstLine="0"/>
        <w:jc w:val="both"/>
        <w:rPr>
          <w:rFonts w:ascii="Open Sans" w:hAnsi="Open Sans" w:cs="Open Sans"/>
        </w:rPr>
      </w:pPr>
    </w:p>
    <w:p w:rsidR="00FE2BC0" w:rsidP="00537A1D" w:rsidRDefault="00FE2BC0" w14:paraId="2E7A9785" w14:textId="77777777">
      <w:pPr>
        <w:spacing w:after="0" w:line="240" w:lineRule="auto"/>
        <w:ind w:left="0" w:firstLine="0"/>
        <w:jc w:val="both"/>
        <w:rPr>
          <w:rFonts w:ascii="Open Sans" w:hAnsi="Open Sans" w:cs="Open Sans"/>
        </w:rPr>
      </w:pPr>
      <w:r>
        <w:rPr>
          <w:rFonts w:ascii="Open Sans" w:hAnsi="Open Sans" w:cs="Open Sans"/>
        </w:rPr>
        <w:t xml:space="preserve">6.5 </w:t>
      </w:r>
      <w:r>
        <w:rPr>
          <w:rFonts w:ascii="Open Sans" w:hAnsi="Open Sans" w:cs="Open Sans"/>
        </w:rPr>
        <w:tab/>
      </w:r>
      <w:r w:rsidRPr="0144E9B2" w:rsidR="00A35CBD">
        <w:rPr>
          <w:rFonts w:ascii="Open Sans" w:hAnsi="Open Sans" w:cs="Open Sans"/>
        </w:rPr>
        <w:t>A</w:t>
      </w:r>
      <w:r w:rsidR="00A35CBD">
        <w:rPr>
          <w:rFonts w:ascii="Open Sans" w:hAnsi="Open Sans" w:cs="Open Sans"/>
        </w:rPr>
        <w:t>ny</w:t>
      </w:r>
      <w:r w:rsidRPr="0144E9B2" w:rsidR="00A35CBD">
        <w:rPr>
          <w:rFonts w:ascii="Open Sans" w:hAnsi="Open Sans" w:cs="Open Sans"/>
        </w:rPr>
        <w:t xml:space="preserve"> </w:t>
      </w:r>
      <w:r w:rsidR="00A35CBD">
        <w:rPr>
          <w:rFonts w:ascii="Open Sans" w:hAnsi="Open Sans" w:cs="Open Sans"/>
        </w:rPr>
        <w:t xml:space="preserve">person who </w:t>
      </w:r>
      <w:r w:rsidRPr="0144E9B2" w:rsidR="00A35CBD">
        <w:rPr>
          <w:rFonts w:ascii="Open Sans" w:hAnsi="Open Sans" w:cs="Open Sans"/>
        </w:rPr>
        <w:t>complain</w:t>
      </w:r>
      <w:r w:rsidR="00A35CBD">
        <w:rPr>
          <w:rFonts w:ascii="Open Sans" w:hAnsi="Open Sans" w:cs="Open Sans"/>
        </w:rPr>
        <w:t>s</w:t>
      </w:r>
      <w:r w:rsidRPr="0144E9B2" w:rsidR="00A35CBD">
        <w:rPr>
          <w:rFonts w:ascii="Open Sans" w:hAnsi="Open Sans" w:cs="Open Sans"/>
        </w:rPr>
        <w:t xml:space="preserve"> </w:t>
      </w:r>
      <w:r w:rsidR="00A35CBD">
        <w:rPr>
          <w:rFonts w:ascii="Open Sans" w:hAnsi="Open Sans" w:cs="Open Sans"/>
        </w:rPr>
        <w:t>to</w:t>
      </w:r>
      <w:r w:rsidRPr="0144E9B2" w:rsidR="00A35CBD">
        <w:rPr>
          <w:rFonts w:ascii="Open Sans" w:hAnsi="Open Sans" w:cs="Open Sans"/>
        </w:rPr>
        <w:t xml:space="preserve"> or </w:t>
      </w:r>
      <w:r w:rsidR="00A35CBD">
        <w:rPr>
          <w:rFonts w:ascii="Open Sans" w:hAnsi="Open Sans" w:cs="Open Sans"/>
        </w:rPr>
        <w:t xml:space="preserve">communicates with the Department regarding </w:t>
      </w:r>
      <w:r w:rsidR="00F41F61">
        <w:rPr>
          <w:rFonts w:ascii="Open Sans" w:hAnsi="Open Sans" w:cs="Open Sans"/>
        </w:rPr>
        <w:t>ESST</w:t>
      </w:r>
      <w:r w:rsidR="00A35CBD">
        <w:rPr>
          <w:rFonts w:ascii="Open Sans" w:hAnsi="Open Sans" w:cs="Open Sans"/>
        </w:rPr>
        <w:t xml:space="preserve"> violations either</w:t>
      </w:r>
      <w:r w:rsidRPr="0144E9B2" w:rsidR="00A35CBD">
        <w:rPr>
          <w:rFonts w:ascii="Open Sans" w:hAnsi="Open Sans" w:cs="Open Sans"/>
        </w:rPr>
        <w:t xml:space="preserve"> verbal</w:t>
      </w:r>
      <w:r w:rsidR="00A35CBD">
        <w:rPr>
          <w:rFonts w:ascii="Open Sans" w:hAnsi="Open Sans" w:cs="Open Sans"/>
        </w:rPr>
        <w:t>ly</w:t>
      </w:r>
      <w:r w:rsidRPr="0144E9B2" w:rsidR="00A35CBD">
        <w:rPr>
          <w:rFonts w:ascii="Open Sans" w:hAnsi="Open Sans" w:cs="Open Sans"/>
        </w:rPr>
        <w:t xml:space="preserve"> or </w:t>
      </w:r>
      <w:r w:rsidR="00A35CBD">
        <w:rPr>
          <w:rFonts w:ascii="Open Sans" w:hAnsi="Open Sans" w:cs="Open Sans"/>
        </w:rPr>
        <w:t xml:space="preserve">in </w:t>
      </w:r>
      <w:r w:rsidRPr="0144E9B2" w:rsidR="00A35CBD">
        <w:rPr>
          <w:rFonts w:ascii="Open Sans" w:hAnsi="Open Sans" w:cs="Open Sans"/>
        </w:rPr>
        <w:t>writ</w:t>
      </w:r>
      <w:r w:rsidR="00A35CBD">
        <w:rPr>
          <w:rFonts w:ascii="Open Sans" w:hAnsi="Open Sans" w:cs="Open Sans"/>
        </w:rPr>
        <w:t>ing is protected from retaliation under this Chapter</w:t>
      </w:r>
      <w:r w:rsidRPr="0144E9B2" w:rsidR="00A35CBD">
        <w:rPr>
          <w:rFonts w:ascii="Open Sans" w:hAnsi="Open Sans" w:cs="Open Sans"/>
        </w:rPr>
        <w:t xml:space="preserve"> </w:t>
      </w:r>
      <w:r w:rsidR="00A35CBD">
        <w:rPr>
          <w:rFonts w:ascii="Open Sans" w:hAnsi="Open Sans" w:cs="Open Sans"/>
        </w:rPr>
        <w:t>regardless of whether they</w:t>
      </w:r>
      <w:r w:rsidRPr="0144E9B2" w:rsidR="00A35CBD">
        <w:rPr>
          <w:rFonts w:ascii="Open Sans" w:hAnsi="Open Sans" w:cs="Open Sans"/>
        </w:rPr>
        <w:t xml:space="preserve"> reference to the Chapter or not.</w:t>
      </w:r>
      <w:r w:rsidRPr="00001ED4" w:rsidR="0087487F">
        <w:rPr>
          <w:rFonts w:ascii="Open Sans" w:hAnsi="Open Sans" w:cs="Open Sans"/>
        </w:rPr>
        <w:t xml:space="preserve"> (</w:t>
      </w:r>
      <w:r w:rsidRPr="00001ED4" w:rsidR="0087487F">
        <w:rPr>
          <w:rFonts w:ascii="Open Sans" w:hAnsi="Open Sans" w:cs="Open Sans"/>
          <w:color w:val="4472C4" w:themeColor="accent1"/>
        </w:rPr>
        <w:t>See Saint Paul, Minnesota, Municipal Ordinance §2</w:t>
      </w:r>
      <w:r w:rsidR="0087487F">
        <w:rPr>
          <w:rFonts w:ascii="Open Sans" w:hAnsi="Open Sans" w:cs="Open Sans"/>
          <w:color w:val="4472C4" w:themeColor="accent1"/>
        </w:rPr>
        <w:t>33.06(h)</w:t>
      </w:r>
      <w:r w:rsidRPr="00001ED4" w:rsidR="0087487F">
        <w:rPr>
          <w:rFonts w:ascii="Open Sans" w:hAnsi="Open Sans" w:cs="Open Sans"/>
          <w:color w:val="auto"/>
        </w:rPr>
        <w:t>.)</w:t>
      </w:r>
    </w:p>
    <w:p w:rsidR="00FE2BC0" w:rsidP="00537A1D" w:rsidRDefault="00FE2BC0" w14:paraId="77B85D21" w14:textId="77777777">
      <w:pPr>
        <w:spacing w:after="0" w:line="240" w:lineRule="auto"/>
        <w:ind w:left="0" w:firstLine="0"/>
        <w:jc w:val="both"/>
        <w:rPr>
          <w:rFonts w:ascii="Open Sans" w:hAnsi="Open Sans" w:cs="Open Sans"/>
        </w:rPr>
      </w:pPr>
    </w:p>
    <w:p w:rsidRPr="00537A1D" w:rsidR="00D92BBE" w:rsidP="00537A1D" w:rsidRDefault="00FE2BC0" w14:paraId="09EB6880" w14:textId="3402C98F">
      <w:pPr>
        <w:spacing w:after="0" w:line="240" w:lineRule="auto"/>
        <w:ind w:left="0" w:firstLine="0"/>
        <w:jc w:val="both"/>
        <w:rPr>
          <w:rFonts w:ascii="Open Sans" w:hAnsi="Open Sans" w:cs="Open Sans"/>
        </w:rPr>
      </w:pPr>
      <w:r>
        <w:rPr>
          <w:rFonts w:ascii="Open Sans" w:hAnsi="Open Sans" w:cs="Open Sans"/>
        </w:rPr>
        <w:t>6.6</w:t>
      </w:r>
      <w:r w:rsidR="00E037C1">
        <w:rPr>
          <w:rFonts w:ascii="Open Sans" w:hAnsi="Open Sans" w:cs="Open Sans"/>
        </w:rPr>
        <w:tab/>
      </w:r>
      <w:r w:rsidRPr="00A75054" w:rsidR="00D92BBE">
        <w:rPr>
          <w:rFonts w:ascii="Open Sans" w:hAnsi="Open Sans" w:cs="Open Sans"/>
        </w:rPr>
        <w:t>It is not retaliation for an Employer to investigate</w:t>
      </w:r>
      <w:r w:rsidR="00D92BBE">
        <w:rPr>
          <w:rFonts w:ascii="Open Sans" w:hAnsi="Open Sans" w:cs="Open Sans"/>
        </w:rPr>
        <w:t>, in good faith,</w:t>
      </w:r>
      <w:r w:rsidRPr="00A75054" w:rsidR="00D92BBE">
        <w:rPr>
          <w:rFonts w:ascii="Open Sans" w:hAnsi="Open Sans" w:cs="Open Sans"/>
        </w:rPr>
        <w:t xml:space="preserve"> an Employee’s suspected abuse of ESST (</w:t>
      </w:r>
      <w:r w:rsidRPr="5D152D3A" w:rsidR="00D92BBE">
        <w:rPr>
          <w:rFonts w:ascii="Open Sans" w:hAnsi="Open Sans" w:cs="Open Sans"/>
        </w:rPr>
        <w:t>such</w:t>
      </w:r>
      <w:r w:rsidRPr="5D152D3A" w:rsidR="00D92BBE">
        <w:rPr>
          <w:rFonts w:ascii="Arial" w:hAnsi="Arial" w:cs="Arial"/>
        </w:rPr>
        <w:t> </w:t>
      </w:r>
      <w:r w:rsidRPr="5D152D3A" w:rsidR="00D92BBE">
        <w:rPr>
          <w:rFonts w:ascii="Open Sans" w:hAnsi="Open Sans" w:cs="Open Sans"/>
        </w:rPr>
        <w:t>as</w:t>
      </w:r>
      <w:r w:rsidRPr="5D152D3A" w:rsidR="00D92BBE">
        <w:rPr>
          <w:rFonts w:ascii="Arial" w:hAnsi="Arial" w:cs="Arial"/>
        </w:rPr>
        <w:t> </w:t>
      </w:r>
      <w:r w:rsidRPr="5D152D3A" w:rsidR="00D92BBE">
        <w:rPr>
          <w:rFonts w:ascii="Open Sans" w:hAnsi="Open Sans" w:cs="Open Sans"/>
        </w:rPr>
        <w:t>using</w:t>
      </w:r>
      <w:r w:rsidRPr="00A75054" w:rsidR="00D92BBE">
        <w:rPr>
          <w:rFonts w:ascii="Open Sans" w:hAnsi="Open Sans" w:cs="Open Sans"/>
        </w:rPr>
        <w:t xml:space="preserve"> ESST </w:t>
      </w:r>
      <w:r w:rsidRPr="5D152D3A" w:rsidR="00D92BBE">
        <w:rPr>
          <w:rFonts w:ascii="Open Sans" w:hAnsi="Open Sans" w:cs="Open Sans"/>
        </w:rPr>
        <w:t>for</w:t>
      </w:r>
      <w:r w:rsidRPr="00A75054" w:rsidR="00D92BBE">
        <w:rPr>
          <w:rFonts w:ascii="Open Sans" w:hAnsi="Open Sans" w:cs="Open Sans"/>
        </w:rPr>
        <w:t xml:space="preserve"> vacation time rather than as sick or safe time). However, these investigations may not interfere with the Employee’s ability to use ESST or exercise their rights under the Ordinance.</w:t>
      </w:r>
    </w:p>
    <w:p w:rsidRPr="00D92BBE" w:rsidR="00D92BBE" w:rsidP="00D92BBE" w:rsidRDefault="00D92BBE" w14:paraId="6114131C" w14:textId="77777777"/>
    <w:p w:rsidRPr="009D3638" w:rsidR="004D41F1" w:rsidP="00862D47" w:rsidRDefault="16AE70A5" w14:paraId="12DD85F2" w14:textId="26F46879">
      <w:pPr>
        <w:pStyle w:val="Heading1"/>
        <w:numPr>
          <w:ilvl w:val="0"/>
          <w:numId w:val="34"/>
        </w:numPr>
        <w:rPr>
          <w:rFonts w:ascii="Open Sans" w:hAnsi="Open Sans" w:cs="Open Sans"/>
          <w:sz w:val="24"/>
          <w:szCs w:val="24"/>
        </w:rPr>
      </w:pPr>
      <w:bookmarkStart w:name="_Toc211942629" w:id="7"/>
      <w:r w:rsidRPr="4FBDE97D">
        <w:rPr>
          <w:rFonts w:ascii="Open Sans" w:hAnsi="Open Sans" w:cs="Open Sans"/>
          <w:sz w:val="24"/>
          <w:szCs w:val="24"/>
        </w:rPr>
        <w:t>Notice and Posting</w:t>
      </w:r>
      <w:bookmarkEnd w:id="7"/>
      <w:r w:rsidRPr="4FBDE97D">
        <w:rPr>
          <w:rFonts w:ascii="Open Sans" w:hAnsi="Open Sans" w:cs="Open Sans"/>
          <w:sz w:val="24"/>
          <w:szCs w:val="24"/>
        </w:rPr>
        <w:t xml:space="preserve"> </w:t>
      </w:r>
    </w:p>
    <w:p w:rsidR="001879C6" w:rsidP="2EC6F6DC" w:rsidRDefault="001879C6" w14:paraId="3B2B15E4" w14:textId="2B1E281E">
      <w:pPr>
        <w:spacing w:after="0" w:line="240" w:lineRule="auto"/>
        <w:ind w:firstLine="0"/>
        <w:jc w:val="both"/>
        <w:rPr>
          <w:rFonts w:ascii="Open Sans" w:hAnsi="Open Sans" w:cs="Open Sans"/>
        </w:rPr>
      </w:pPr>
    </w:p>
    <w:p w:rsidR="00786EED" w:rsidP="00786EED" w:rsidRDefault="001879C6" w14:paraId="0EBE6332" w14:textId="77777777">
      <w:pPr>
        <w:pStyle w:val="ListParagraph"/>
        <w:numPr>
          <w:ilvl w:val="1"/>
          <w:numId w:val="34"/>
        </w:numPr>
        <w:spacing w:after="0" w:line="240" w:lineRule="auto"/>
        <w:ind w:left="0" w:firstLine="0"/>
        <w:jc w:val="both"/>
        <w:rPr>
          <w:rFonts w:ascii="Open Sans" w:hAnsi="Open Sans" w:cs="Open Sans"/>
        </w:rPr>
      </w:pPr>
      <w:r w:rsidRPr="004D44C8">
        <w:rPr>
          <w:rFonts w:ascii="Open Sans" w:hAnsi="Open Sans" w:cs="Open Sans"/>
        </w:rPr>
        <w:t xml:space="preserve">Employers must notify their Employees </w:t>
      </w:r>
      <w:r w:rsidRPr="004D44C8" w:rsidR="00E11024">
        <w:rPr>
          <w:rFonts w:ascii="Open Sans" w:hAnsi="Open Sans" w:cs="Open Sans"/>
        </w:rPr>
        <w:t xml:space="preserve">at the Start of Employment and on an annual basis </w:t>
      </w:r>
      <w:r w:rsidRPr="004D44C8">
        <w:rPr>
          <w:rFonts w:ascii="Open Sans" w:hAnsi="Open Sans" w:cs="Open Sans"/>
        </w:rPr>
        <w:t>about their rights under this Chapter. (</w:t>
      </w:r>
      <w:r w:rsidRPr="004D44C8">
        <w:rPr>
          <w:rFonts w:ascii="Open Sans" w:hAnsi="Open Sans" w:cs="Open Sans"/>
          <w:color w:val="4471C4"/>
        </w:rPr>
        <w:t>See</w:t>
      </w:r>
      <w:r w:rsidRPr="004D44C8">
        <w:rPr>
          <w:rFonts w:ascii="Open Sans" w:hAnsi="Open Sans" w:cs="Open Sans"/>
          <w:i/>
          <w:iCs/>
          <w:color w:val="4471C4"/>
        </w:rPr>
        <w:t xml:space="preserve"> </w:t>
      </w:r>
      <w:r w:rsidRPr="004D44C8">
        <w:rPr>
          <w:rFonts w:ascii="Open Sans" w:hAnsi="Open Sans" w:cs="Open Sans"/>
          <w:color w:val="4472C4" w:themeColor="accent1"/>
        </w:rPr>
        <w:t>Saint Paul, Minnesota, Municipal Ordinance §</w:t>
      </w:r>
      <w:r w:rsidR="00454FE9">
        <w:rPr>
          <w:rFonts w:ascii="Open Sans" w:hAnsi="Open Sans" w:cs="Open Sans"/>
          <w:color w:val="4472C4" w:themeColor="accent1"/>
        </w:rPr>
        <w:t>233.07</w:t>
      </w:r>
      <w:r w:rsidRPr="004D44C8">
        <w:rPr>
          <w:rFonts w:ascii="Open Sans" w:hAnsi="Open Sans" w:cs="Open Sans"/>
          <w:color w:val="4472C4" w:themeColor="accent1"/>
        </w:rPr>
        <w:t>(</w:t>
      </w:r>
      <w:r w:rsidR="00454FE9">
        <w:rPr>
          <w:rFonts w:ascii="Open Sans" w:hAnsi="Open Sans" w:cs="Open Sans"/>
          <w:color w:val="4472C4" w:themeColor="accent1"/>
        </w:rPr>
        <w:t>e</w:t>
      </w:r>
      <w:r w:rsidRPr="004D44C8">
        <w:rPr>
          <w:rFonts w:ascii="Open Sans" w:hAnsi="Open Sans" w:cs="Open Sans"/>
          <w:color w:val="4472C4" w:themeColor="accent1"/>
        </w:rPr>
        <w:t>).</w:t>
      </w:r>
      <w:r w:rsidRPr="004D44C8">
        <w:rPr>
          <w:rFonts w:ascii="Open Sans" w:hAnsi="Open Sans" w:cs="Open Sans"/>
        </w:rPr>
        <w:t>)</w:t>
      </w:r>
    </w:p>
    <w:p w:rsidR="00786EED" w:rsidP="00786EED" w:rsidRDefault="00786EED" w14:paraId="70EF2644" w14:textId="77777777">
      <w:pPr>
        <w:pStyle w:val="ListParagraph"/>
        <w:spacing w:after="0" w:line="240" w:lineRule="auto"/>
        <w:ind w:left="0" w:firstLine="0"/>
        <w:jc w:val="both"/>
        <w:rPr>
          <w:rFonts w:ascii="Open Sans" w:hAnsi="Open Sans" w:cs="Open Sans"/>
        </w:rPr>
      </w:pPr>
    </w:p>
    <w:p w:rsidRPr="00786EED" w:rsidR="004D41F1" w:rsidP="00786EED" w:rsidRDefault="00567F90" w14:paraId="26173824" w14:textId="38F02CB0">
      <w:pPr>
        <w:pStyle w:val="ListParagraph"/>
        <w:numPr>
          <w:ilvl w:val="1"/>
          <w:numId w:val="34"/>
        </w:numPr>
        <w:spacing w:after="0" w:line="240" w:lineRule="auto"/>
        <w:ind w:left="0" w:firstLine="0"/>
        <w:jc w:val="both"/>
        <w:rPr>
          <w:rFonts w:ascii="Open Sans" w:hAnsi="Open Sans" w:cs="Open Sans"/>
        </w:rPr>
      </w:pPr>
      <w:r w:rsidRPr="00786EED">
        <w:rPr>
          <w:rFonts w:ascii="Open Sans" w:hAnsi="Open Sans" w:cs="Open Sans"/>
        </w:rPr>
        <w:t>At a minimum, t</w:t>
      </w:r>
      <w:r w:rsidRPr="00786EED" w:rsidR="70937C6A">
        <w:rPr>
          <w:rFonts w:ascii="Open Sans" w:hAnsi="Open Sans" w:cs="Open Sans"/>
        </w:rPr>
        <w:t>he</w:t>
      </w:r>
      <w:r w:rsidRPr="00786EED" w:rsidR="004D41F1">
        <w:rPr>
          <w:rFonts w:ascii="Open Sans" w:hAnsi="Open Sans" w:cs="Open Sans"/>
        </w:rPr>
        <w:t xml:space="preserve"> notice must </w:t>
      </w:r>
      <w:r w:rsidRPr="00786EED" w:rsidR="004B73E9">
        <w:rPr>
          <w:rFonts w:ascii="Open Sans" w:hAnsi="Open Sans" w:cs="Open Sans"/>
        </w:rPr>
        <w:t>include</w:t>
      </w:r>
      <w:r w:rsidRPr="00786EED" w:rsidR="00984B5D">
        <w:rPr>
          <w:rFonts w:ascii="Open Sans" w:hAnsi="Open Sans" w:cs="Open Sans"/>
        </w:rPr>
        <w:t xml:space="preserve"> everything in </w:t>
      </w:r>
      <w:r w:rsidRPr="00786EED" w:rsidR="001D3945">
        <w:rPr>
          <w:rFonts w:ascii="Open Sans" w:hAnsi="Open Sans" w:cs="Open Sans"/>
        </w:rPr>
        <w:t xml:space="preserve">Saint Paul Municipal Ordinance </w:t>
      </w:r>
      <w:r w:rsidRPr="00786EED" w:rsidR="001D3945">
        <w:rPr>
          <w:rFonts w:ascii="Open Sans" w:hAnsi="Open Sans" w:cs="Open Sans"/>
          <w:color w:val="auto"/>
        </w:rPr>
        <w:t>§233.07(a)</w:t>
      </w:r>
      <w:r w:rsidRPr="00786EED" w:rsidR="001D3945">
        <w:rPr>
          <w:rFonts w:ascii="Open Sans" w:hAnsi="Open Sans" w:cs="Open Sans"/>
        </w:rPr>
        <w:t xml:space="preserve"> and</w:t>
      </w:r>
      <w:r w:rsidRPr="00786EED" w:rsidR="005259F5">
        <w:rPr>
          <w:rFonts w:ascii="Open Sans" w:hAnsi="Open Sans" w:cs="Open Sans"/>
        </w:rPr>
        <w:t xml:space="preserve"> the following</w:t>
      </w:r>
      <w:r w:rsidRPr="00786EED" w:rsidR="00D253C7">
        <w:rPr>
          <w:rFonts w:ascii="Open Sans" w:hAnsi="Open Sans" w:cs="Open Sans"/>
        </w:rPr>
        <w:t>:</w:t>
      </w:r>
    </w:p>
    <w:p w:rsidRPr="002B4B53" w:rsidR="007919B1" w:rsidP="004D41F1" w:rsidRDefault="007919B1" w14:paraId="1AA966A7" w14:textId="77777777">
      <w:pPr>
        <w:pStyle w:val="ListParagraph"/>
        <w:spacing w:after="0" w:line="240" w:lineRule="auto"/>
        <w:ind w:left="1440" w:hanging="720"/>
        <w:jc w:val="both"/>
        <w:rPr>
          <w:rFonts w:ascii="Open Sans" w:hAnsi="Open Sans" w:cs="Open Sans"/>
        </w:rPr>
      </w:pPr>
    </w:p>
    <w:p w:rsidRPr="00DC15B7" w:rsidR="007919B1" w:rsidP="00DC15B7" w:rsidRDefault="004D41F1" w14:paraId="2A58E920" w14:textId="169A34E4">
      <w:pPr>
        <w:pStyle w:val="ListParagraph"/>
        <w:numPr>
          <w:ilvl w:val="0"/>
          <w:numId w:val="7"/>
        </w:numPr>
        <w:spacing w:after="0" w:line="240" w:lineRule="auto"/>
        <w:jc w:val="both"/>
        <w:rPr>
          <w:rFonts w:ascii="Open Sans" w:hAnsi="Open Sans" w:cs="Open Sans"/>
        </w:rPr>
      </w:pPr>
      <w:r w:rsidRPr="59DE24E9">
        <w:rPr>
          <w:rFonts w:ascii="Open Sans" w:hAnsi="Open Sans" w:cs="Open Sans"/>
        </w:rPr>
        <w:t xml:space="preserve">Employees are entitled to earn </w:t>
      </w:r>
      <w:r w:rsidRPr="59DE24E9" w:rsidR="481F7A75">
        <w:rPr>
          <w:rFonts w:ascii="Open Sans" w:hAnsi="Open Sans" w:cs="Open Sans"/>
        </w:rPr>
        <w:t>one (</w:t>
      </w:r>
      <w:r w:rsidRPr="59DE24E9" w:rsidR="0A46DE4B">
        <w:rPr>
          <w:rFonts w:ascii="Open Sans" w:hAnsi="Open Sans" w:cs="Open Sans"/>
        </w:rPr>
        <w:t>1</w:t>
      </w:r>
      <w:r w:rsidRPr="59DE24E9" w:rsidR="447F7B36">
        <w:rPr>
          <w:rFonts w:ascii="Open Sans" w:hAnsi="Open Sans" w:cs="Open Sans"/>
        </w:rPr>
        <w:t>)</w:t>
      </w:r>
      <w:r w:rsidRPr="59DE24E9" w:rsidR="0A46DE4B">
        <w:rPr>
          <w:rFonts w:ascii="Open Sans" w:hAnsi="Open Sans" w:cs="Open Sans"/>
        </w:rPr>
        <w:t xml:space="preserve"> hour of </w:t>
      </w:r>
      <w:r w:rsidRPr="59DE24E9">
        <w:rPr>
          <w:rFonts w:ascii="Open Sans" w:hAnsi="Open Sans" w:cs="Open Sans"/>
        </w:rPr>
        <w:t xml:space="preserve">ESST </w:t>
      </w:r>
      <w:r w:rsidRPr="59DE24E9" w:rsidR="68881C2B">
        <w:rPr>
          <w:rFonts w:ascii="Open Sans" w:hAnsi="Open Sans" w:cs="Open Sans"/>
        </w:rPr>
        <w:t>for every 30 hours worked</w:t>
      </w:r>
      <w:r w:rsidRPr="59DE24E9">
        <w:rPr>
          <w:rFonts w:ascii="Open Sans" w:hAnsi="Open Sans" w:cs="Open Sans"/>
        </w:rPr>
        <w:t>.</w:t>
      </w:r>
    </w:p>
    <w:p w:rsidRPr="00DC15B7" w:rsidR="007919B1" w:rsidP="00DC15B7" w:rsidRDefault="2AAB28D7" w14:paraId="02AE9364" w14:textId="7184ECDC">
      <w:pPr>
        <w:pStyle w:val="ListParagraph"/>
        <w:numPr>
          <w:ilvl w:val="0"/>
          <w:numId w:val="7"/>
        </w:numPr>
        <w:spacing w:after="0" w:line="240" w:lineRule="auto"/>
        <w:jc w:val="both"/>
        <w:rPr>
          <w:rFonts w:ascii="Open Sans" w:hAnsi="Open Sans" w:cs="Open Sans"/>
        </w:rPr>
      </w:pPr>
      <w:r w:rsidRPr="5D152D3A">
        <w:rPr>
          <w:rFonts w:ascii="Open Sans" w:hAnsi="Open Sans" w:cs="Open Sans"/>
        </w:rPr>
        <w:t>Type of a</w:t>
      </w:r>
      <w:r w:rsidRPr="5D152D3A" w:rsidR="7C973A68">
        <w:rPr>
          <w:rFonts w:ascii="Open Sans" w:hAnsi="Open Sans" w:cs="Open Sans"/>
        </w:rPr>
        <w:t>ccrual method</w:t>
      </w:r>
      <w:r w:rsidRPr="5D152D3A" w:rsidR="2BD67C80">
        <w:rPr>
          <w:rFonts w:ascii="Open Sans" w:hAnsi="Open Sans" w:cs="Open Sans"/>
        </w:rPr>
        <w:t>:</w:t>
      </w:r>
      <w:r w:rsidRPr="5D152D3A" w:rsidR="7C973A68">
        <w:rPr>
          <w:rFonts w:ascii="Open Sans" w:hAnsi="Open Sans" w:cs="Open Sans"/>
        </w:rPr>
        <w:t xml:space="preserve"> accrual or fro</w:t>
      </w:r>
      <w:r w:rsidRPr="5D152D3A" w:rsidR="710C7CB0">
        <w:rPr>
          <w:rFonts w:ascii="Open Sans" w:hAnsi="Open Sans" w:cs="Open Sans"/>
        </w:rPr>
        <w:t xml:space="preserve">ntloading. </w:t>
      </w:r>
    </w:p>
    <w:p w:rsidRPr="00DC15B7" w:rsidR="007919B1" w:rsidP="00DC15B7" w:rsidRDefault="00734945" w14:paraId="7D5CF782" w14:textId="5668C420">
      <w:pPr>
        <w:pStyle w:val="ListParagraph"/>
        <w:numPr>
          <w:ilvl w:val="0"/>
          <w:numId w:val="7"/>
        </w:numPr>
        <w:spacing w:after="0" w:line="240" w:lineRule="auto"/>
        <w:jc w:val="both"/>
        <w:rPr>
          <w:rFonts w:ascii="Open Sans" w:hAnsi="Open Sans" w:cs="Open Sans"/>
        </w:rPr>
      </w:pPr>
      <w:r w:rsidRPr="002B4B53">
        <w:rPr>
          <w:rFonts w:ascii="Open Sans" w:hAnsi="Open Sans" w:cs="Open Sans"/>
        </w:rPr>
        <w:t>The maximum number of hours an Employee may accrue in a Year</w:t>
      </w:r>
      <w:r w:rsidR="00DC15B7">
        <w:rPr>
          <w:rFonts w:ascii="Open Sans" w:hAnsi="Open Sans" w:cs="Open Sans"/>
        </w:rPr>
        <w:t>.</w:t>
      </w:r>
    </w:p>
    <w:p w:rsidRPr="00DC15B7" w:rsidR="007919B1" w:rsidP="00DC15B7" w:rsidRDefault="00734945" w14:paraId="3A25EC4A" w14:textId="2BCD01FC">
      <w:pPr>
        <w:pStyle w:val="ListParagraph"/>
        <w:numPr>
          <w:ilvl w:val="0"/>
          <w:numId w:val="7"/>
        </w:numPr>
        <w:spacing w:after="0" w:line="240" w:lineRule="auto"/>
        <w:jc w:val="both"/>
        <w:rPr>
          <w:rFonts w:ascii="Open Sans" w:hAnsi="Open Sans" w:cs="Open Sans"/>
        </w:rPr>
      </w:pPr>
      <w:r w:rsidRPr="002B4B53">
        <w:rPr>
          <w:rFonts w:ascii="Open Sans" w:hAnsi="Open Sans" w:cs="Open Sans"/>
        </w:rPr>
        <w:t>How ESST carries over to the next Year.</w:t>
      </w:r>
    </w:p>
    <w:p w:rsidR="00984B5D" w:rsidP="00984B5D" w:rsidRDefault="00734945" w14:paraId="23236342" w14:textId="77777777">
      <w:pPr>
        <w:pStyle w:val="ListParagraph"/>
        <w:numPr>
          <w:ilvl w:val="0"/>
          <w:numId w:val="7"/>
        </w:numPr>
        <w:spacing w:after="0" w:line="240" w:lineRule="auto"/>
        <w:jc w:val="both"/>
        <w:rPr>
          <w:rFonts w:ascii="Open Sans" w:hAnsi="Open Sans" w:cs="Open Sans"/>
        </w:rPr>
      </w:pPr>
      <w:r w:rsidRPr="002B4B53">
        <w:rPr>
          <w:rFonts w:ascii="Open Sans" w:hAnsi="Open Sans" w:cs="Open Sans"/>
        </w:rPr>
        <w:t xml:space="preserve">The Employer’s notice requirements for using ESST. </w:t>
      </w:r>
    </w:p>
    <w:p w:rsidRPr="00984B5D" w:rsidR="007919B1" w:rsidP="00984B5D" w:rsidRDefault="00734945" w14:paraId="7ADC1542" w14:textId="019097FD">
      <w:pPr>
        <w:pStyle w:val="ListParagraph"/>
        <w:numPr>
          <w:ilvl w:val="0"/>
          <w:numId w:val="7"/>
        </w:numPr>
        <w:spacing w:after="0" w:line="240" w:lineRule="auto"/>
        <w:jc w:val="both"/>
        <w:rPr>
          <w:rFonts w:ascii="Open Sans" w:hAnsi="Open Sans" w:cs="Open Sans"/>
        </w:rPr>
      </w:pPr>
      <w:r w:rsidRPr="00984B5D">
        <w:rPr>
          <w:rFonts w:ascii="Open Sans" w:hAnsi="Open Sans" w:cs="Open Sans"/>
        </w:rPr>
        <w:t>The Employer’s policy for any Employee suspected of abusing ESST</w:t>
      </w:r>
      <w:r w:rsidRPr="00984B5D" w:rsidR="007919B1">
        <w:rPr>
          <w:rFonts w:ascii="Open Sans" w:hAnsi="Open Sans" w:cs="Open Sans"/>
        </w:rPr>
        <w:t>.</w:t>
      </w:r>
    </w:p>
    <w:p w:rsidRPr="007919B1" w:rsidR="002B4B53" w:rsidP="002B4B53" w:rsidRDefault="002B4B53" w14:paraId="44D0C211" w14:textId="77777777">
      <w:pPr>
        <w:spacing w:after="0" w:line="240" w:lineRule="auto"/>
        <w:ind w:left="1440" w:firstLine="0"/>
        <w:jc w:val="both"/>
        <w:rPr>
          <w:rFonts w:ascii="Open Sans" w:hAnsi="Open Sans" w:cs="Open Sans"/>
        </w:rPr>
      </w:pPr>
    </w:p>
    <w:p w:rsidR="00734945" w:rsidP="00567F90" w:rsidRDefault="00567F90" w14:paraId="1E78D9B1" w14:textId="61185D7C">
      <w:pPr>
        <w:spacing w:after="0" w:line="240" w:lineRule="auto"/>
        <w:ind w:left="0" w:firstLine="0"/>
        <w:jc w:val="both"/>
        <w:rPr>
          <w:rFonts w:ascii="Open Sans" w:hAnsi="Open Sans" w:cs="Open Sans"/>
        </w:rPr>
      </w:pPr>
      <w:r>
        <w:rPr>
          <w:rFonts w:ascii="Open Sans" w:hAnsi="Open Sans" w:cs="Open Sans"/>
        </w:rPr>
        <w:t xml:space="preserve">7.2 </w:t>
      </w:r>
      <w:r w:rsidR="009731D4">
        <w:rPr>
          <w:rFonts w:ascii="Open Sans" w:hAnsi="Open Sans" w:cs="Open Sans"/>
        </w:rPr>
        <w:tab/>
      </w:r>
      <w:r w:rsidRPr="0144E9B2" w:rsidR="00734945">
        <w:rPr>
          <w:rFonts w:ascii="Open Sans" w:hAnsi="Open Sans" w:cs="Open Sans"/>
        </w:rPr>
        <w:t xml:space="preserve">Every Employer must distribute or post </w:t>
      </w:r>
      <w:r w:rsidRPr="7A398ADD" w:rsidR="2C6E8B4A">
        <w:rPr>
          <w:rFonts w:ascii="Open Sans" w:hAnsi="Open Sans" w:cs="Open Sans"/>
        </w:rPr>
        <w:t>the</w:t>
      </w:r>
      <w:r>
        <w:rPr>
          <w:rFonts w:ascii="Open Sans" w:hAnsi="Open Sans" w:cs="Open Sans"/>
        </w:rPr>
        <w:t>ir</w:t>
      </w:r>
      <w:r w:rsidRPr="7A398ADD" w:rsidR="00734945">
        <w:rPr>
          <w:rFonts w:ascii="Open Sans" w:hAnsi="Open Sans" w:cs="Open Sans"/>
        </w:rPr>
        <w:t xml:space="preserve"> </w:t>
      </w:r>
      <w:r w:rsidRPr="0144E9B2" w:rsidR="00734945">
        <w:rPr>
          <w:rFonts w:ascii="Open Sans" w:hAnsi="Open Sans" w:cs="Open Sans"/>
        </w:rPr>
        <w:t xml:space="preserve">ESST </w:t>
      </w:r>
      <w:r w:rsidRPr="7A398ADD" w:rsidR="48390309">
        <w:rPr>
          <w:rFonts w:ascii="Open Sans" w:hAnsi="Open Sans" w:cs="Open Sans"/>
        </w:rPr>
        <w:t>notice</w:t>
      </w:r>
      <w:r w:rsidRPr="7A398ADD" w:rsidR="00734945">
        <w:rPr>
          <w:rFonts w:ascii="Open Sans" w:hAnsi="Open Sans" w:cs="Open Sans"/>
        </w:rPr>
        <w:t>.</w:t>
      </w:r>
      <w:r w:rsidRPr="0144E9B2" w:rsidR="00734945">
        <w:rPr>
          <w:rFonts w:ascii="Open Sans" w:hAnsi="Open Sans" w:cs="Open Sans"/>
        </w:rPr>
        <w:t xml:space="preserve"> </w:t>
      </w:r>
      <w:r w:rsidRPr="5D152D3A" w:rsidR="22D00E3C">
        <w:rPr>
          <w:rFonts w:ascii="Open Sans" w:hAnsi="Open Sans" w:cs="Open Sans"/>
        </w:rPr>
        <w:t xml:space="preserve">If </w:t>
      </w:r>
      <w:r w:rsidRPr="7A398ADD" w:rsidR="0CC1B321">
        <w:rPr>
          <w:rFonts w:ascii="Open Sans" w:hAnsi="Open Sans" w:cs="Open Sans"/>
        </w:rPr>
        <w:t>a</w:t>
      </w:r>
      <w:r w:rsidRPr="7A398ADD" w:rsidR="19EA795E">
        <w:rPr>
          <w:rFonts w:ascii="Open Sans" w:hAnsi="Open Sans" w:cs="Open Sans"/>
        </w:rPr>
        <w:t>n</w:t>
      </w:r>
      <w:r w:rsidRPr="5D152D3A" w:rsidR="383A07AE">
        <w:rPr>
          <w:rFonts w:ascii="Open Sans" w:hAnsi="Open Sans" w:cs="Open Sans"/>
        </w:rPr>
        <w:t xml:space="preserve"> Employer</w:t>
      </w:r>
      <w:r w:rsidRPr="5D152D3A" w:rsidR="19EA795E">
        <w:rPr>
          <w:rFonts w:ascii="Open Sans" w:hAnsi="Open Sans" w:cs="Open Sans"/>
        </w:rPr>
        <w:t xml:space="preserve"> </w:t>
      </w:r>
      <w:r w:rsidRPr="5D152D3A" w:rsidR="63531991">
        <w:rPr>
          <w:rFonts w:ascii="Open Sans" w:hAnsi="Open Sans" w:cs="Open Sans"/>
        </w:rPr>
        <w:t xml:space="preserve">has </w:t>
      </w:r>
      <w:r w:rsidRPr="7A398ADD" w:rsidR="63531991">
        <w:rPr>
          <w:rFonts w:ascii="Open Sans" w:hAnsi="Open Sans" w:cs="Open Sans"/>
        </w:rPr>
        <w:t>a</w:t>
      </w:r>
      <w:r w:rsidRPr="7A398ADD" w:rsidR="00734945">
        <w:rPr>
          <w:rFonts w:ascii="Open Sans" w:hAnsi="Open Sans" w:cs="Open Sans"/>
        </w:rPr>
        <w:t xml:space="preserve"> </w:t>
      </w:r>
      <w:r w:rsidRPr="0144E9B2" w:rsidR="00734945">
        <w:rPr>
          <w:rFonts w:ascii="Open Sans" w:hAnsi="Open Sans" w:cs="Open Sans"/>
        </w:rPr>
        <w:t xml:space="preserve">written </w:t>
      </w:r>
      <w:r w:rsidRPr="5D152D3A" w:rsidR="4FF232ED">
        <w:rPr>
          <w:rFonts w:ascii="Open Sans" w:hAnsi="Open Sans" w:cs="Open Sans"/>
        </w:rPr>
        <w:t xml:space="preserve">ESST </w:t>
      </w:r>
      <w:r w:rsidRPr="5D152D3A" w:rsidR="19EA795E">
        <w:rPr>
          <w:rFonts w:ascii="Open Sans" w:hAnsi="Open Sans" w:cs="Open Sans"/>
        </w:rPr>
        <w:t>polic</w:t>
      </w:r>
      <w:r w:rsidRPr="5D152D3A" w:rsidR="64778B6B">
        <w:rPr>
          <w:rFonts w:ascii="Open Sans" w:hAnsi="Open Sans" w:cs="Open Sans"/>
        </w:rPr>
        <w:t xml:space="preserve">y, </w:t>
      </w:r>
      <w:r w:rsidRPr="7A398ADD" w:rsidR="64778B6B">
        <w:rPr>
          <w:rFonts w:ascii="Open Sans" w:hAnsi="Open Sans" w:cs="Open Sans"/>
        </w:rPr>
        <w:t>it</w:t>
      </w:r>
      <w:r w:rsidRPr="0144E9B2" w:rsidR="00734945">
        <w:rPr>
          <w:rFonts w:ascii="Open Sans" w:hAnsi="Open Sans" w:cs="Open Sans"/>
        </w:rPr>
        <w:t xml:space="preserve"> must meet or exceed all the requirements of the Ordinance and</w:t>
      </w:r>
      <w:r w:rsidRPr="0144E9B2" w:rsidR="00734945">
        <w:rPr>
          <w:rFonts w:ascii="Arial" w:hAnsi="Arial" w:cs="Arial"/>
        </w:rPr>
        <w:t> </w:t>
      </w:r>
      <w:r w:rsidRPr="0144E9B2" w:rsidR="00734945">
        <w:rPr>
          <w:rFonts w:ascii="Open Sans" w:hAnsi="Open Sans" w:cs="Open Sans"/>
        </w:rPr>
        <w:t xml:space="preserve">these Rules. </w:t>
      </w:r>
      <w:r w:rsidR="002674A0">
        <w:rPr>
          <w:rFonts w:ascii="Open Sans" w:hAnsi="Open Sans" w:cs="Open Sans"/>
        </w:rPr>
        <w:t>The notice and any written policy</w:t>
      </w:r>
      <w:r w:rsidRPr="0144E9B2" w:rsidR="002674A0">
        <w:rPr>
          <w:rFonts w:ascii="Open Sans" w:hAnsi="Open Sans" w:cs="Open Sans"/>
        </w:rPr>
        <w:t xml:space="preserve"> </w:t>
      </w:r>
      <w:r w:rsidRPr="0144E9B2" w:rsidR="00734945">
        <w:rPr>
          <w:rFonts w:ascii="Open Sans" w:hAnsi="Open Sans" w:cs="Open Sans"/>
        </w:rPr>
        <w:t>must be in English, and the primary language of the Employee as identified by the Employee. Employers can satisfy the notice requirements by</w:t>
      </w:r>
      <w:r w:rsidRPr="0144E9B2" w:rsidR="007919B1">
        <w:rPr>
          <w:rFonts w:ascii="Open Sans" w:hAnsi="Open Sans" w:cs="Open Sans"/>
        </w:rPr>
        <w:t>:</w:t>
      </w:r>
      <w:r w:rsidR="00EE42C7">
        <w:rPr>
          <w:rFonts w:ascii="Open Sans" w:hAnsi="Open Sans" w:cs="Open Sans"/>
        </w:rPr>
        <w:t xml:space="preserve"> (</w:t>
      </w:r>
      <w:r w:rsidRPr="5D152D3A" w:rsidR="729F40E3">
        <w:rPr>
          <w:rFonts w:ascii="Open Sans" w:hAnsi="Open Sans" w:cs="Open Sans"/>
          <w:color w:val="4471C4"/>
        </w:rPr>
        <w:t>See</w:t>
      </w:r>
      <w:r w:rsidRPr="5D152D3A" w:rsidR="00EE42C7">
        <w:rPr>
          <w:rFonts w:ascii="Open Sans" w:hAnsi="Open Sans" w:cs="Open Sans"/>
          <w:i/>
          <w:color w:val="4471C4"/>
        </w:rPr>
        <w:t xml:space="preserve"> </w:t>
      </w:r>
      <w:r w:rsidRPr="004F0979" w:rsidR="00EE42C7">
        <w:rPr>
          <w:rFonts w:ascii="Open Sans" w:hAnsi="Open Sans" w:cs="Open Sans"/>
          <w:color w:val="4472C4" w:themeColor="accent1"/>
        </w:rPr>
        <w:t xml:space="preserve">Saint Paul, Minnesota, Municipal Ordinance </w:t>
      </w:r>
      <w:r w:rsidRPr="00E44504" w:rsidR="004F0979">
        <w:rPr>
          <w:rFonts w:ascii="Open Sans" w:hAnsi="Open Sans" w:cs="Open Sans"/>
          <w:color w:val="4472C4" w:themeColor="accent1"/>
        </w:rPr>
        <w:t>§</w:t>
      </w:r>
      <w:r w:rsidRPr="004F0979" w:rsidR="004F0979">
        <w:rPr>
          <w:rFonts w:ascii="Open Sans" w:hAnsi="Open Sans" w:cs="Open Sans"/>
          <w:color w:val="4472C4" w:themeColor="accent1"/>
        </w:rPr>
        <w:t xml:space="preserve">233.07(b) and </w:t>
      </w:r>
      <w:r w:rsidRPr="00E44504" w:rsidR="004F0979">
        <w:rPr>
          <w:rFonts w:ascii="Open Sans" w:hAnsi="Open Sans" w:cs="Open Sans"/>
          <w:color w:val="4472C4" w:themeColor="accent1"/>
        </w:rPr>
        <w:t>§</w:t>
      </w:r>
      <w:r w:rsidRPr="004F0979" w:rsidR="004F0979">
        <w:rPr>
          <w:rFonts w:ascii="Open Sans" w:hAnsi="Open Sans" w:cs="Open Sans"/>
          <w:color w:val="4472C4" w:themeColor="accent1"/>
        </w:rPr>
        <w:t>233.07(d</w:t>
      </w:r>
      <w:r w:rsidRPr="5D152D3A" w:rsidR="7C6BF5D7">
        <w:rPr>
          <w:rFonts w:ascii="Open Sans" w:hAnsi="Open Sans" w:cs="Open Sans"/>
          <w:color w:val="4472C4" w:themeColor="accent1"/>
        </w:rPr>
        <w:t>)</w:t>
      </w:r>
      <w:r w:rsidRPr="5D152D3A" w:rsidR="36C17DFD">
        <w:rPr>
          <w:rFonts w:ascii="Open Sans" w:hAnsi="Open Sans" w:cs="Open Sans"/>
          <w:color w:val="4472C4" w:themeColor="accent1"/>
        </w:rPr>
        <w:t>.</w:t>
      </w:r>
      <w:r w:rsidRPr="5D152D3A" w:rsidR="7C6BF5D7">
        <w:rPr>
          <w:rFonts w:ascii="Open Sans" w:hAnsi="Open Sans" w:cs="Open Sans"/>
        </w:rPr>
        <w:t>)</w:t>
      </w:r>
      <w:r w:rsidR="004F0979">
        <w:rPr>
          <w:rFonts w:ascii="Open Sans" w:hAnsi="Open Sans" w:cs="Open Sans"/>
        </w:rPr>
        <w:t xml:space="preserve"> </w:t>
      </w:r>
    </w:p>
    <w:p w:rsidRPr="00A75054" w:rsidR="007919B1" w:rsidP="00734945" w:rsidRDefault="007919B1" w14:paraId="24DF8FEB" w14:textId="77777777">
      <w:pPr>
        <w:spacing w:after="0" w:line="240" w:lineRule="auto"/>
        <w:ind w:left="1440" w:hanging="720"/>
        <w:jc w:val="both"/>
        <w:rPr>
          <w:rFonts w:ascii="Open Sans" w:hAnsi="Open Sans" w:cs="Open Sans"/>
        </w:rPr>
      </w:pPr>
    </w:p>
    <w:p w:rsidR="00DC15B7" w:rsidP="00DC15B7" w:rsidRDefault="00734945" w14:paraId="41573925" w14:textId="77777777">
      <w:pPr>
        <w:pStyle w:val="ListParagraph"/>
        <w:numPr>
          <w:ilvl w:val="0"/>
          <w:numId w:val="36"/>
        </w:numPr>
        <w:spacing w:after="0" w:line="240" w:lineRule="auto"/>
        <w:jc w:val="both"/>
        <w:rPr>
          <w:rFonts w:ascii="Open Sans" w:hAnsi="Open Sans" w:cs="Open Sans"/>
        </w:rPr>
      </w:pPr>
      <w:r w:rsidRPr="00DC15B7">
        <w:rPr>
          <w:rFonts w:ascii="Open Sans" w:hAnsi="Open Sans" w:cs="Open Sans"/>
        </w:rPr>
        <w:t xml:space="preserve">Regularly distributing the </w:t>
      </w:r>
      <w:r w:rsidRPr="00DC15B7" w:rsidR="6162800F">
        <w:rPr>
          <w:rFonts w:ascii="Open Sans" w:hAnsi="Open Sans" w:cs="Open Sans"/>
        </w:rPr>
        <w:t>notice and</w:t>
      </w:r>
      <w:r w:rsidRPr="00DC15B7">
        <w:rPr>
          <w:rFonts w:ascii="Open Sans" w:hAnsi="Open Sans" w:cs="Open Sans"/>
        </w:rPr>
        <w:t xml:space="preserve"> </w:t>
      </w:r>
      <w:r w:rsidRPr="00DC15B7" w:rsidR="1163551F">
        <w:rPr>
          <w:rFonts w:ascii="Open Sans" w:hAnsi="Open Sans" w:cs="Open Sans"/>
        </w:rPr>
        <w:t xml:space="preserve">a written </w:t>
      </w:r>
      <w:r w:rsidRPr="00DC15B7">
        <w:rPr>
          <w:rFonts w:ascii="Open Sans" w:hAnsi="Open Sans" w:cs="Open Sans"/>
        </w:rPr>
        <w:t xml:space="preserve">ESST </w:t>
      </w:r>
      <w:r w:rsidRPr="00DC15B7" w:rsidR="19EA795E">
        <w:rPr>
          <w:rFonts w:ascii="Open Sans" w:hAnsi="Open Sans" w:cs="Open Sans"/>
        </w:rPr>
        <w:t>polic</w:t>
      </w:r>
      <w:r w:rsidRPr="00DC15B7" w:rsidR="1F4AD110">
        <w:rPr>
          <w:rFonts w:ascii="Open Sans" w:hAnsi="Open Sans" w:cs="Open Sans"/>
        </w:rPr>
        <w:t>y</w:t>
      </w:r>
      <w:r w:rsidRPr="00DC15B7">
        <w:rPr>
          <w:rFonts w:ascii="Open Sans" w:hAnsi="Open Sans" w:cs="Open Sans"/>
        </w:rPr>
        <w:t xml:space="preserve"> to each Employee personally, by regular mail</w:t>
      </w:r>
      <w:r w:rsidRPr="00DC15B7" w:rsidR="595CB566">
        <w:rPr>
          <w:rFonts w:ascii="Open Sans" w:hAnsi="Open Sans" w:cs="Open Sans"/>
        </w:rPr>
        <w:t>,</w:t>
      </w:r>
      <w:r w:rsidRPr="00DC15B7">
        <w:rPr>
          <w:rFonts w:ascii="Open Sans" w:hAnsi="Open Sans" w:cs="Open Sans"/>
        </w:rPr>
        <w:t xml:space="preserve"> or by e-mail.</w:t>
      </w:r>
    </w:p>
    <w:p w:rsidR="00DC15B7" w:rsidP="00DC15B7" w:rsidRDefault="00734945" w14:paraId="78BBC81C" w14:textId="45B7B9A7">
      <w:pPr>
        <w:pStyle w:val="ListParagraph"/>
        <w:numPr>
          <w:ilvl w:val="0"/>
          <w:numId w:val="36"/>
        </w:numPr>
        <w:spacing w:after="0" w:line="240" w:lineRule="auto"/>
        <w:jc w:val="both"/>
        <w:rPr>
          <w:rFonts w:ascii="Open Sans" w:hAnsi="Open Sans" w:cs="Open Sans"/>
        </w:rPr>
      </w:pPr>
      <w:r w:rsidRPr="00DC15B7">
        <w:rPr>
          <w:rFonts w:ascii="Open Sans" w:hAnsi="Open Sans" w:cs="Open Sans"/>
        </w:rPr>
        <w:t xml:space="preserve">Regularly distributing the </w:t>
      </w:r>
      <w:r w:rsidRPr="00DC15B7" w:rsidR="4082ABC1">
        <w:rPr>
          <w:rFonts w:ascii="Open Sans" w:hAnsi="Open Sans" w:cs="Open Sans"/>
        </w:rPr>
        <w:t>notice and</w:t>
      </w:r>
      <w:r w:rsidRPr="00DC15B7">
        <w:rPr>
          <w:rFonts w:ascii="Open Sans" w:hAnsi="Open Sans" w:cs="Open Sans"/>
        </w:rPr>
        <w:t xml:space="preserve"> </w:t>
      </w:r>
      <w:r w:rsidRPr="00DC15B7" w:rsidR="2740652B">
        <w:rPr>
          <w:rFonts w:ascii="Open Sans" w:hAnsi="Open Sans" w:cs="Open Sans"/>
        </w:rPr>
        <w:t xml:space="preserve">a written </w:t>
      </w:r>
      <w:r w:rsidRPr="00DC15B7">
        <w:rPr>
          <w:rFonts w:ascii="Open Sans" w:hAnsi="Open Sans" w:cs="Open Sans"/>
        </w:rPr>
        <w:t>ESST policy to Employees through</w:t>
      </w:r>
      <w:r w:rsidR="00DC15B7">
        <w:rPr>
          <w:rFonts w:ascii="Open Sans" w:hAnsi="Open Sans" w:cs="Open Sans"/>
        </w:rPr>
        <w:t xml:space="preserve"> resources</w:t>
      </w:r>
      <w:r w:rsidRPr="00DC15B7">
        <w:rPr>
          <w:rFonts w:ascii="Open Sans" w:hAnsi="Open Sans" w:cs="Open Sans"/>
        </w:rPr>
        <w:t xml:space="preserve"> like company newspapers</w:t>
      </w:r>
      <w:r w:rsidRPr="00DC15B7" w:rsidR="3AD71CFF">
        <w:rPr>
          <w:rFonts w:ascii="Open Sans" w:hAnsi="Open Sans" w:cs="Open Sans"/>
        </w:rPr>
        <w:t>,</w:t>
      </w:r>
      <w:r w:rsidRPr="00DC15B7">
        <w:rPr>
          <w:rFonts w:ascii="Open Sans" w:hAnsi="Open Sans" w:cs="Open Sans"/>
        </w:rPr>
        <w:t xml:space="preserve"> newsletters, check stubs, handbooks, manuals, </w:t>
      </w:r>
      <w:r w:rsidRPr="00DC15B7" w:rsidR="3086BF38">
        <w:rPr>
          <w:rFonts w:ascii="Open Sans" w:hAnsi="Open Sans" w:cs="Open Sans"/>
        </w:rPr>
        <w:t>and/</w:t>
      </w:r>
      <w:r w:rsidRPr="00DC15B7">
        <w:rPr>
          <w:rFonts w:ascii="Open Sans" w:hAnsi="Open Sans" w:cs="Open Sans"/>
        </w:rPr>
        <w:t>or posting on the company intranet.</w:t>
      </w:r>
    </w:p>
    <w:p w:rsidR="00EA0CFB" w:rsidP="00EA0CFB" w:rsidRDefault="00734945" w14:paraId="3ED3AD35" w14:textId="77777777">
      <w:pPr>
        <w:pStyle w:val="ListParagraph"/>
        <w:numPr>
          <w:ilvl w:val="0"/>
          <w:numId w:val="36"/>
        </w:numPr>
        <w:spacing w:after="0" w:line="240" w:lineRule="auto"/>
        <w:jc w:val="both"/>
        <w:rPr>
          <w:rFonts w:ascii="Open Sans" w:hAnsi="Open Sans" w:cs="Open Sans"/>
        </w:rPr>
      </w:pPr>
      <w:r w:rsidRPr="00DC15B7">
        <w:rPr>
          <w:rFonts w:ascii="Open Sans" w:hAnsi="Open Sans" w:cs="Open Sans"/>
        </w:rPr>
        <w:t>P</w:t>
      </w:r>
      <w:r w:rsidRPr="00DC15B7" w:rsidR="3B9EA8A5">
        <w:rPr>
          <w:rFonts w:ascii="Open Sans" w:hAnsi="Open Sans" w:cs="Open Sans"/>
        </w:rPr>
        <w:t>hysically p</w:t>
      </w:r>
      <w:r w:rsidRPr="00DC15B7">
        <w:rPr>
          <w:rFonts w:ascii="Open Sans" w:hAnsi="Open Sans" w:cs="Open Sans"/>
        </w:rPr>
        <w:t xml:space="preserve">osting the </w:t>
      </w:r>
      <w:r w:rsidRPr="00DC15B7" w:rsidR="605451DA">
        <w:rPr>
          <w:rFonts w:ascii="Open Sans" w:hAnsi="Open Sans" w:cs="Open Sans"/>
        </w:rPr>
        <w:t xml:space="preserve">notice and </w:t>
      </w:r>
      <w:r w:rsidRPr="00DC15B7" w:rsidR="75835356">
        <w:rPr>
          <w:rFonts w:ascii="Open Sans" w:hAnsi="Open Sans" w:cs="Open Sans"/>
        </w:rPr>
        <w:t xml:space="preserve">a written </w:t>
      </w:r>
      <w:r w:rsidRPr="00DC15B7" w:rsidR="4EB2D8CF">
        <w:rPr>
          <w:rFonts w:ascii="Open Sans" w:hAnsi="Open Sans" w:cs="Open Sans"/>
        </w:rPr>
        <w:t xml:space="preserve">ESST </w:t>
      </w:r>
      <w:r w:rsidRPr="00DC15B7" w:rsidR="19EA795E">
        <w:rPr>
          <w:rFonts w:ascii="Open Sans" w:hAnsi="Open Sans" w:cs="Open Sans"/>
        </w:rPr>
        <w:t>polic</w:t>
      </w:r>
      <w:r w:rsidRPr="00DC15B7" w:rsidR="05CBF2C6">
        <w:rPr>
          <w:rFonts w:ascii="Open Sans" w:hAnsi="Open Sans" w:cs="Open Sans"/>
        </w:rPr>
        <w:t>y</w:t>
      </w:r>
      <w:r w:rsidRPr="00DC15B7">
        <w:rPr>
          <w:rFonts w:ascii="Open Sans" w:hAnsi="Open Sans" w:cs="Open Sans"/>
        </w:rPr>
        <w:t xml:space="preserve"> in a noticeable place where notices to Employees are typically posted.</w:t>
      </w:r>
    </w:p>
    <w:p w:rsidRPr="00EA0CFB" w:rsidR="00734945" w:rsidP="00EA0CFB" w:rsidRDefault="00734945" w14:paraId="10618341" w14:textId="16A074D5">
      <w:pPr>
        <w:pStyle w:val="ListParagraph"/>
        <w:numPr>
          <w:ilvl w:val="0"/>
          <w:numId w:val="36"/>
        </w:numPr>
        <w:spacing w:after="0" w:line="240" w:lineRule="auto"/>
        <w:jc w:val="both"/>
        <w:rPr>
          <w:rFonts w:ascii="Open Sans" w:hAnsi="Open Sans" w:cs="Open Sans"/>
        </w:rPr>
      </w:pPr>
      <w:r w:rsidRPr="00EA0CFB">
        <w:rPr>
          <w:rFonts w:ascii="Open Sans" w:hAnsi="Open Sans" w:cs="Open Sans"/>
        </w:rPr>
        <w:t>Signed acknowledgements</w:t>
      </w:r>
      <w:r w:rsidR="009070B8">
        <w:rPr>
          <w:rFonts w:ascii="Open Sans" w:hAnsi="Open Sans" w:cs="Open Sans"/>
        </w:rPr>
        <w:t xml:space="preserve"> of re</w:t>
      </w:r>
      <w:r w:rsidR="003C7DBA">
        <w:rPr>
          <w:rFonts w:ascii="Open Sans" w:hAnsi="Open Sans" w:cs="Open Sans"/>
        </w:rPr>
        <w:t>c</w:t>
      </w:r>
      <w:r w:rsidR="009070B8">
        <w:rPr>
          <w:rFonts w:ascii="Open Sans" w:hAnsi="Open Sans" w:cs="Open Sans"/>
        </w:rPr>
        <w:t>eipt</w:t>
      </w:r>
      <w:r w:rsidR="003C7DBA">
        <w:rPr>
          <w:rFonts w:ascii="Open Sans" w:hAnsi="Open Sans" w:cs="Open Sans"/>
        </w:rPr>
        <w:t xml:space="preserve"> of the policy</w:t>
      </w:r>
      <w:r w:rsidRPr="00EA0CFB">
        <w:rPr>
          <w:rFonts w:ascii="Open Sans" w:hAnsi="Open Sans" w:cs="Open Sans"/>
        </w:rPr>
        <w:t xml:space="preserve"> from each Employee may be satisfactory for providing notice under this section</w:t>
      </w:r>
      <w:r w:rsidRPr="00EA0CFB" w:rsidR="004950F0">
        <w:rPr>
          <w:rFonts w:ascii="Open Sans" w:hAnsi="Open Sans" w:cs="Open Sans"/>
        </w:rPr>
        <w:t>.</w:t>
      </w:r>
    </w:p>
    <w:p w:rsidRPr="00A75054" w:rsidR="007919B1" w:rsidP="00587301" w:rsidRDefault="007919B1" w14:paraId="6C6C99AD" w14:textId="77777777">
      <w:pPr>
        <w:spacing w:after="0" w:line="240" w:lineRule="auto"/>
        <w:ind w:left="2160" w:hanging="720"/>
        <w:jc w:val="both"/>
        <w:rPr>
          <w:rFonts w:ascii="Open Sans" w:hAnsi="Open Sans" w:cs="Open Sans"/>
        </w:rPr>
      </w:pPr>
    </w:p>
    <w:p w:rsidR="00643BE9" w:rsidP="00510787" w:rsidRDefault="00510787" w14:paraId="70E8F6CE" w14:textId="4EC74FC5">
      <w:pPr>
        <w:spacing w:after="0" w:line="240" w:lineRule="auto"/>
        <w:ind w:left="0" w:firstLine="0"/>
        <w:jc w:val="both"/>
        <w:rPr>
          <w:rFonts w:ascii="Open Sans" w:hAnsi="Open Sans" w:cs="Open Sans"/>
        </w:rPr>
      </w:pPr>
      <w:r>
        <w:rPr>
          <w:rFonts w:ascii="Open Sans" w:hAnsi="Open Sans" w:cs="Open Sans"/>
        </w:rPr>
        <w:t xml:space="preserve">7.3 </w:t>
      </w:r>
      <w:r w:rsidR="00643BE9">
        <w:rPr>
          <w:rFonts w:ascii="Open Sans" w:hAnsi="Open Sans" w:cs="Open Sans"/>
        </w:rPr>
        <w:tab/>
      </w:r>
      <w:r w:rsidRPr="59DE24E9" w:rsidR="00734945">
        <w:rPr>
          <w:rFonts w:ascii="Open Sans" w:hAnsi="Open Sans" w:cs="Open Sans"/>
        </w:rPr>
        <w:t xml:space="preserve">The Department has available a standard Workplace Notice Poster for Employers in </w:t>
      </w:r>
      <w:r w:rsidRPr="59DE24E9" w:rsidR="2357FCCB">
        <w:rPr>
          <w:rFonts w:ascii="Open Sans" w:hAnsi="Open Sans" w:cs="Open Sans"/>
        </w:rPr>
        <w:t>five (</w:t>
      </w:r>
      <w:r w:rsidRPr="59DE24E9" w:rsidR="00734945">
        <w:rPr>
          <w:rFonts w:ascii="Open Sans" w:hAnsi="Open Sans" w:cs="Open Sans"/>
        </w:rPr>
        <w:t>5</w:t>
      </w:r>
      <w:r w:rsidRPr="59DE24E9" w:rsidR="7ABB0610">
        <w:rPr>
          <w:rFonts w:ascii="Open Sans" w:hAnsi="Open Sans" w:cs="Open Sans"/>
        </w:rPr>
        <w:t>)</w:t>
      </w:r>
      <w:r w:rsidRPr="59DE24E9" w:rsidR="00734945">
        <w:rPr>
          <w:rFonts w:ascii="Open Sans" w:hAnsi="Open Sans" w:cs="Open Sans"/>
        </w:rPr>
        <w:t xml:space="preserve"> different languages.</w:t>
      </w:r>
      <w:r w:rsidR="00EA5E68">
        <w:rPr>
          <w:rFonts w:ascii="Open Sans" w:hAnsi="Open Sans" w:cs="Open Sans"/>
        </w:rPr>
        <w:t xml:space="preserve"> </w:t>
      </w:r>
      <w:r w:rsidRPr="59DE24E9" w:rsidR="00EA5E68">
        <w:rPr>
          <w:rFonts w:ascii="Open Sans" w:hAnsi="Open Sans" w:cs="Open Sans"/>
        </w:rPr>
        <w:t>(</w:t>
      </w:r>
      <w:r w:rsidRPr="59DE24E9" w:rsidR="00EA5E68">
        <w:rPr>
          <w:rFonts w:ascii="Open Sans" w:hAnsi="Open Sans" w:cs="Open Sans"/>
          <w:color w:val="4471C4"/>
        </w:rPr>
        <w:t>See</w:t>
      </w:r>
      <w:r w:rsidRPr="59DE24E9" w:rsidR="00EA5E68">
        <w:rPr>
          <w:rFonts w:ascii="Open Sans" w:hAnsi="Open Sans" w:cs="Open Sans"/>
          <w:i/>
          <w:iCs/>
          <w:color w:val="4471C4"/>
        </w:rPr>
        <w:t xml:space="preserve"> </w:t>
      </w:r>
      <w:r w:rsidRPr="59DE24E9" w:rsidR="00EA5E68">
        <w:rPr>
          <w:rFonts w:ascii="Open Sans" w:hAnsi="Open Sans" w:cs="Open Sans"/>
          <w:color w:val="4472C4" w:themeColor="accent1"/>
        </w:rPr>
        <w:t>Saint Paul, Minnesota, Municipal Ordinance §233.07</w:t>
      </w:r>
      <w:r w:rsidR="00EA5E68">
        <w:rPr>
          <w:rFonts w:ascii="Open Sans" w:hAnsi="Open Sans" w:cs="Open Sans"/>
          <w:color w:val="4472C4" w:themeColor="accent1"/>
        </w:rPr>
        <w:t>(c)</w:t>
      </w:r>
      <w:r w:rsidRPr="59DE24E9" w:rsidR="00EA5E68">
        <w:rPr>
          <w:rFonts w:ascii="Open Sans" w:hAnsi="Open Sans" w:cs="Open Sans"/>
          <w:color w:val="4472C4" w:themeColor="accent1"/>
        </w:rPr>
        <w:t>.</w:t>
      </w:r>
      <w:r w:rsidRPr="59DE24E9" w:rsidR="00EA5E68">
        <w:rPr>
          <w:rFonts w:ascii="Open Sans" w:hAnsi="Open Sans" w:cs="Open Sans"/>
        </w:rPr>
        <w:t>)</w:t>
      </w:r>
      <w:r w:rsidRPr="59DE24E9" w:rsidR="00734945">
        <w:rPr>
          <w:rFonts w:ascii="Open Sans" w:hAnsi="Open Sans" w:cs="Open Sans"/>
        </w:rPr>
        <w:t xml:space="preserve"> </w:t>
      </w:r>
    </w:p>
    <w:p w:rsidR="00643BE9" w:rsidP="00510787" w:rsidRDefault="00643BE9" w14:paraId="29F32DBA" w14:textId="77777777">
      <w:pPr>
        <w:spacing w:after="0" w:line="240" w:lineRule="auto"/>
        <w:ind w:left="0" w:firstLine="0"/>
        <w:jc w:val="both"/>
        <w:rPr>
          <w:rFonts w:ascii="Open Sans" w:hAnsi="Open Sans" w:cs="Open Sans"/>
        </w:rPr>
      </w:pPr>
    </w:p>
    <w:p w:rsidR="00734945" w:rsidP="00510787" w:rsidRDefault="00643BE9" w14:paraId="66C3B8B9" w14:textId="1754776C">
      <w:pPr>
        <w:spacing w:after="0" w:line="240" w:lineRule="auto"/>
        <w:ind w:left="0" w:firstLine="0"/>
        <w:jc w:val="both"/>
        <w:rPr>
          <w:rFonts w:ascii="Open Sans" w:hAnsi="Open Sans" w:cs="Open Sans"/>
        </w:rPr>
      </w:pPr>
      <w:r>
        <w:rPr>
          <w:rFonts w:ascii="Open Sans" w:hAnsi="Open Sans" w:cs="Open Sans"/>
        </w:rPr>
        <w:t>7.4</w:t>
      </w:r>
      <w:r>
        <w:rPr>
          <w:rFonts w:ascii="Open Sans" w:hAnsi="Open Sans" w:cs="Open Sans"/>
        </w:rPr>
        <w:tab/>
      </w:r>
      <w:r w:rsidRPr="1DF88768" w:rsidR="00542CDD">
        <w:rPr>
          <w:rFonts w:ascii="Open Sans" w:hAnsi="Open Sans" w:eastAsia="Open Sans" w:cs="Open Sans"/>
        </w:rPr>
        <w:t xml:space="preserve">An Employer must </w:t>
      </w:r>
      <w:r w:rsidR="00542CDD">
        <w:rPr>
          <w:rFonts w:ascii="Open Sans" w:hAnsi="Open Sans" w:eastAsia="Open Sans" w:cs="Open Sans"/>
        </w:rPr>
        <w:t>post</w:t>
      </w:r>
      <w:r w:rsidRPr="1DF88768" w:rsidR="00542CDD">
        <w:rPr>
          <w:rFonts w:ascii="Open Sans" w:hAnsi="Open Sans" w:eastAsia="Open Sans" w:cs="Open Sans"/>
        </w:rPr>
        <w:t xml:space="preserve"> the standard Workplace Notice Poster in a noticeable place, such as in a breakroom, by a punch clock, or at some common work meeting place where it can be seen by Employees. Employers may also put an electronic copy in an internet or electronic platform to satisfy physical posting requirements. The Workplace Notice Poster must be in English, and the primary language of Employees as identified by the Employees.</w:t>
      </w:r>
      <w:r w:rsidRPr="1DF88768" w:rsidR="00542CDD">
        <w:rPr>
          <w:rFonts w:ascii="Open Sans" w:hAnsi="Open Sans" w:cs="Open Sans"/>
        </w:rPr>
        <w:t xml:space="preserve"> </w:t>
      </w:r>
      <w:r w:rsidRPr="59DE24E9" w:rsidR="002B4B53">
        <w:rPr>
          <w:rFonts w:ascii="Open Sans" w:hAnsi="Open Sans" w:cs="Open Sans"/>
        </w:rPr>
        <w:t xml:space="preserve"> (</w:t>
      </w:r>
      <w:r w:rsidRPr="59DE24E9" w:rsidR="7154EF06">
        <w:rPr>
          <w:rFonts w:ascii="Open Sans" w:hAnsi="Open Sans" w:cs="Open Sans"/>
          <w:color w:val="4471C4"/>
        </w:rPr>
        <w:t>See</w:t>
      </w:r>
      <w:r w:rsidRPr="59DE24E9" w:rsidR="002B4B53">
        <w:rPr>
          <w:rFonts w:ascii="Open Sans" w:hAnsi="Open Sans" w:cs="Open Sans"/>
          <w:i/>
          <w:iCs/>
          <w:color w:val="4471C4"/>
        </w:rPr>
        <w:t xml:space="preserve"> </w:t>
      </w:r>
      <w:r w:rsidRPr="59DE24E9" w:rsidR="002B4B53">
        <w:rPr>
          <w:rFonts w:ascii="Open Sans" w:hAnsi="Open Sans" w:cs="Open Sans"/>
          <w:color w:val="4472C4" w:themeColor="accent1"/>
        </w:rPr>
        <w:t>Saint Paul, Minnesota, Municipal Ordinance §233.07</w:t>
      </w:r>
      <w:r w:rsidR="00053D91">
        <w:rPr>
          <w:rFonts w:ascii="Open Sans" w:hAnsi="Open Sans" w:cs="Open Sans"/>
          <w:color w:val="4472C4" w:themeColor="accent1"/>
        </w:rPr>
        <w:t>(c)</w:t>
      </w:r>
      <w:r w:rsidRPr="59DE24E9" w:rsidR="6ABDE495">
        <w:rPr>
          <w:rFonts w:ascii="Open Sans" w:hAnsi="Open Sans" w:cs="Open Sans"/>
          <w:color w:val="4472C4" w:themeColor="accent1"/>
        </w:rPr>
        <w:t>.</w:t>
      </w:r>
      <w:r w:rsidRPr="59DE24E9" w:rsidR="1F4A01BE">
        <w:rPr>
          <w:rFonts w:ascii="Open Sans" w:hAnsi="Open Sans" w:cs="Open Sans"/>
        </w:rPr>
        <w:t>)</w:t>
      </w:r>
    </w:p>
    <w:p w:rsidRPr="00512076" w:rsidR="007919B1" w:rsidP="007C2415" w:rsidRDefault="007919B1" w14:paraId="58D54DF0" w14:textId="5C721061">
      <w:pPr>
        <w:pStyle w:val="Heading1"/>
        <w:rPr>
          <w:color w:val="4472C4" w:themeColor="accent1"/>
        </w:rPr>
      </w:pPr>
    </w:p>
    <w:p w:rsidRPr="00AC028F" w:rsidR="006B1819" w:rsidP="00512076" w:rsidRDefault="007C2415" w14:paraId="7E5E446C" w14:textId="1C25058A">
      <w:pPr>
        <w:pStyle w:val="Heading1"/>
        <w:numPr>
          <w:ilvl w:val="0"/>
          <w:numId w:val="34"/>
        </w:numPr>
        <w:rPr>
          <w:rFonts w:ascii="Open Sans" w:hAnsi="Open Sans" w:cs="Open Sans"/>
          <w:color w:val="4472C4" w:themeColor="accent1"/>
          <w:sz w:val="24"/>
          <w:szCs w:val="24"/>
        </w:rPr>
      </w:pPr>
      <w:bookmarkStart w:name="_Toc211942630" w:id="8"/>
      <w:r w:rsidRPr="00AC028F">
        <w:rPr>
          <w:rFonts w:ascii="Open Sans" w:hAnsi="Open Sans" w:cs="Open Sans"/>
          <w:color w:val="4472C4" w:themeColor="accent1"/>
          <w:sz w:val="24"/>
          <w:szCs w:val="24"/>
        </w:rPr>
        <w:t>Required Statement to Employee</w:t>
      </w:r>
      <w:bookmarkEnd w:id="8"/>
    </w:p>
    <w:p w:rsidR="006B1819" w:rsidP="006B1819" w:rsidRDefault="006B1819" w14:paraId="5664ABF2" w14:textId="77777777">
      <w:pPr>
        <w:spacing w:after="0" w:line="240" w:lineRule="auto"/>
        <w:jc w:val="both"/>
        <w:rPr>
          <w:rFonts w:ascii="Open Sans" w:hAnsi="Open Sans" w:cs="Open Sans"/>
        </w:rPr>
      </w:pPr>
    </w:p>
    <w:p w:rsidR="0044626F" w:rsidP="0044626F" w:rsidRDefault="00512076" w14:paraId="6FFF30B2" w14:textId="77777777">
      <w:pPr>
        <w:spacing w:after="0" w:line="240" w:lineRule="auto"/>
        <w:ind w:left="0" w:firstLine="0"/>
        <w:jc w:val="both"/>
        <w:rPr>
          <w:rFonts w:ascii="Open Sans" w:hAnsi="Open Sans" w:cs="Open Sans"/>
        </w:rPr>
      </w:pPr>
      <w:r>
        <w:rPr>
          <w:rFonts w:ascii="Open Sans" w:hAnsi="Open Sans" w:cs="Open Sans"/>
        </w:rPr>
        <w:t xml:space="preserve">8.1 </w:t>
      </w:r>
      <w:r>
        <w:rPr>
          <w:rFonts w:ascii="Open Sans" w:hAnsi="Open Sans" w:cs="Open Sans"/>
        </w:rPr>
        <w:tab/>
      </w:r>
      <w:r w:rsidRPr="0144E9B2" w:rsidR="00734945">
        <w:rPr>
          <w:rFonts w:ascii="Open Sans" w:hAnsi="Open Sans" w:cs="Open Sans"/>
        </w:rPr>
        <w:t xml:space="preserve">Upon request of the Employee, an Employer must provide in writing or electronically, the Employee’s current amount of ESST available and amount of ESST used in the Year. </w:t>
      </w:r>
      <w:r w:rsidRPr="5D152D3A" w:rsidR="00524185">
        <w:rPr>
          <w:rFonts w:ascii="Open Sans" w:hAnsi="Open Sans" w:cs="Open Sans"/>
        </w:rPr>
        <w:t>(</w:t>
      </w:r>
      <w:r w:rsidRPr="5D152D3A" w:rsidR="00524185">
        <w:rPr>
          <w:rFonts w:ascii="Open Sans" w:hAnsi="Open Sans" w:cs="Open Sans"/>
          <w:color w:val="4471C4"/>
        </w:rPr>
        <w:t>See</w:t>
      </w:r>
      <w:r w:rsidRPr="5D152D3A" w:rsidR="00524185">
        <w:rPr>
          <w:rFonts w:ascii="Open Sans" w:hAnsi="Open Sans" w:cs="Open Sans"/>
          <w:color w:val="4472C4" w:themeColor="accent1"/>
        </w:rPr>
        <w:t xml:space="preserve"> Saint Paul, Minnesota, Municipal Ordinance §233.08.</w:t>
      </w:r>
      <w:r w:rsidRPr="5D152D3A" w:rsidR="00524185">
        <w:rPr>
          <w:rFonts w:ascii="Open Sans" w:hAnsi="Open Sans" w:cs="Open Sans"/>
        </w:rPr>
        <w:t>)</w:t>
      </w:r>
    </w:p>
    <w:p w:rsidR="0044626F" w:rsidP="0044626F" w:rsidRDefault="0044626F" w14:paraId="002EB65F" w14:textId="77777777">
      <w:pPr>
        <w:spacing w:after="0" w:line="240" w:lineRule="auto"/>
        <w:ind w:left="0" w:firstLine="0"/>
        <w:jc w:val="both"/>
        <w:rPr>
          <w:rFonts w:ascii="Open Sans" w:hAnsi="Open Sans" w:cs="Open Sans"/>
        </w:rPr>
      </w:pPr>
    </w:p>
    <w:p w:rsidR="006E7B83" w:rsidP="0044626F" w:rsidRDefault="00BD4002" w14:paraId="720D2A4B" w14:textId="1B170021">
      <w:pPr>
        <w:spacing w:after="0" w:line="240" w:lineRule="auto"/>
        <w:ind w:left="0" w:firstLine="0"/>
        <w:jc w:val="both"/>
        <w:rPr>
          <w:rFonts w:ascii="Open Sans" w:hAnsi="Open Sans" w:cs="Open Sans"/>
        </w:rPr>
      </w:pPr>
      <w:r>
        <w:rPr>
          <w:rFonts w:ascii="Open Sans" w:hAnsi="Open Sans" w:cs="Open Sans"/>
        </w:rPr>
        <w:t xml:space="preserve">8.2 </w:t>
      </w:r>
      <w:r w:rsidR="0044626F">
        <w:rPr>
          <w:rFonts w:ascii="Open Sans" w:hAnsi="Open Sans" w:cs="Open Sans"/>
        </w:rPr>
        <w:tab/>
      </w:r>
      <w:r w:rsidRPr="53CD2629" w:rsidR="79C78AAF">
        <w:rPr>
          <w:rFonts w:ascii="Open Sans" w:hAnsi="Open Sans" w:cs="Open Sans"/>
        </w:rPr>
        <w:t>It</w:t>
      </w:r>
      <w:r w:rsidRPr="53CD2629" w:rsidR="55E54FCB">
        <w:rPr>
          <w:rFonts w:ascii="Open Sans" w:hAnsi="Open Sans" w:cs="Open Sans"/>
        </w:rPr>
        <w:t xml:space="preserve"> will be deemed compliant if an Employer puts an</w:t>
      </w:r>
      <w:r>
        <w:t xml:space="preserve"> </w:t>
      </w:r>
      <w:r w:rsidRPr="53CD2629" w:rsidR="55E54FCB">
        <w:rPr>
          <w:rFonts w:ascii="Open Sans" w:hAnsi="Open Sans" w:cs="Open Sans"/>
        </w:rPr>
        <w:t>Employee’s ESST balance on each pay stub per pay period or electronically in an online system where Employees can access their</w:t>
      </w:r>
      <w:r w:rsidRPr="53CD2629" w:rsidR="7DC9F8BC">
        <w:rPr>
          <w:rFonts w:ascii="Open Sans" w:hAnsi="Open Sans" w:cs="Open Sans"/>
        </w:rPr>
        <w:t xml:space="preserve"> </w:t>
      </w:r>
      <w:r w:rsidRPr="53CD2629" w:rsidR="55E54FCB">
        <w:rPr>
          <w:rFonts w:ascii="Open Sans" w:hAnsi="Open Sans" w:cs="Open Sans"/>
        </w:rPr>
        <w:t>own information</w:t>
      </w:r>
      <w:r w:rsidRPr="53CD2629" w:rsidR="554DB5FF">
        <w:rPr>
          <w:rFonts w:ascii="Open Sans" w:hAnsi="Open Sans" w:cs="Open Sans"/>
        </w:rPr>
        <w:t xml:space="preserve"> on their own person</w:t>
      </w:r>
      <w:r w:rsidR="00382875">
        <w:rPr>
          <w:rFonts w:ascii="Open Sans" w:hAnsi="Open Sans" w:cs="Open Sans"/>
        </w:rPr>
        <w:t>al</w:t>
      </w:r>
      <w:r w:rsidRPr="53CD2629" w:rsidR="554DB5FF">
        <w:rPr>
          <w:rFonts w:ascii="Open Sans" w:hAnsi="Open Sans" w:cs="Open Sans"/>
        </w:rPr>
        <w:t xml:space="preserve"> device or company computer</w:t>
      </w:r>
      <w:r w:rsidRPr="53CD2629" w:rsidR="55E54FCB">
        <w:rPr>
          <w:rFonts w:ascii="Open Sans" w:hAnsi="Open Sans" w:cs="Open Sans"/>
        </w:rPr>
        <w:t>.</w:t>
      </w:r>
      <w:r w:rsidRPr="53CD2629" w:rsidR="0C9C2DD0">
        <w:rPr>
          <w:rFonts w:ascii="Open Sans" w:hAnsi="Open Sans" w:cs="Open Sans"/>
        </w:rPr>
        <w:t xml:space="preserve"> (</w:t>
      </w:r>
      <w:r w:rsidRPr="53CD2629" w:rsidR="2E92DE98">
        <w:rPr>
          <w:rFonts w:ascii="Open Sans" w:hAnsi="Open Sans" w:cs="Open Sans"/>
          <w:color w:val="4471C4"/>
        </w:rPr>
        <w:t>See</w:t>
      </w:r>
      <w:r w:rsidRPr="53CD2629" w:rsidR="0C9C2DD0">
        <w:rPr>
          <w:rFonts w:ascii="Open Sans" w:hAnsi="Open Sans" w:cs="Open Sans"/>
          <w:color w:val="4471C4"/>
        </w:rPr>
        <w:t xml:space="preserve"> Saint Paul, Minnesota, Municipal Ordinance §233.08</w:t>
      </w:r>
      <w:r w:rsidRPr="53CD2629" w:rsidR="1141B570">
        <w:rPr>
          <w:rFonts w:ascii="Open Sans" w:hAnsi="Open Sans" w:cs="Open Sans"/>
          <w:color w:val="4471C4"/>
        </w:rPr>
        <w:t>.</w:t>
      </w:r>
      <w:r w:rsidRPr="53CD2629" w:rsidR="581C73DB">
        <w:rPr>
          <w:rFonts w:ascii="Open Sans" w:hAnsi="Open Sans" w:cs="Open Sans"/>
        </w:rPr>
        <w:t>)</w:t>
      </w:r>
    </w:p>
    <w:p w:rsidRPr="00A75054" w:rsidR="00415A93" w:rsidP="00285DF7" w:rsidRDefault="00415A93" w14:paraId="4F0D1407" w14:textId="77777777">
      <w:pPr>
        <w:spacing w:after="0" w:line="240" w:lineRule="auto"/>
        <w:ind w:left="0" w:firstLine="0"/>
        <w:jc w:val="both"/>
        <w:rPr>
          <w:rFonts w:ascii="Open Sans" w:hAnsi="Open Sans" w:cs="Open Sans"/>
        </w:rPr>
      </w:pPr>
    </w:p>
    <w:p w:rsidRPr="00F63C34" w:rsidR="00734945" w:rsidP="00285DF7" w:rsidRDefault="18629BA3" w14:paraId="2498182E" w14:textId="7991CEA1">
      <w:pPr>
        <w:pStyle w:val="Heading1"/>
        <w:numPr>
          <w:ilvl w:val="0"/>
          <w:numId w:val="34"/>
        </w:numPr>
        <w:rPr>
          <w:rFonts w:ascii="Open Sans" w:hAnsi="Open Sans" w:cs="Open Sans"/>
          <w:sz w:val="24"/>
          <w:szCs w:val="24"/>
        </w:rPr>
      </w:pPr>
      <w:bookmarkStart w:name="_Toc211942631" w:id="9"/>
      <w:r w:rsidRPr="4FBDE97D">
        <w:rPr>
          <w:rFonts w:ascii="Open Sans" w:hAnsi="Open Sans" w:cs="Open Sans"/>
          <w:sz w:val="24"/>
          <w:szCs w:val="24"/>
        </w:rPr>
        <w:t>Employer</w:t>
      </w:r>
      <w:r w:rsidRPr="00285DF7" w:rsidR="00285DF7">
        <w:rPr>
          <w:rFonts w:ascii="Open Sans" w:hAnsi="Open Sans" w:cs="Open Sans"/>
          <w:sz w:val="24"/>
          <w:szCs w:val="24"/>
        </w:rPr>
        <w:t xml:space="preserve"> </w:t>
      </w:r>
      <w:r w:rsidRPr="4FBDE97D" w:rsidR="00285DF7">
        <w:rPr>
          <w:rFonts w:ascii="Open Sans" w:hAnsi="Open Sans" w:cs="Open Sans"/>
          <w:sz w:val="24"/>
          <w:szCs w:val="24"/>
        </w:rPr>
        <w:t>Records</w:t>
      </w:r>
      <w:bookmarkEnd w:id="9"/>
    </w:p>
    <w:p w:rsidRPr="00A75054" w:rsidR="00BB193E" w:rsidP="007A338C" w:rsidRDefault="00BB193E" w14:paraId="665B335F" w14:textId="77777777">
      <w:pPr>
        <w:pStyle w:val="ListParagraph"/>
        <w:spacing w:after="0" w:line="240" w:lineRule="auto"/>
        <w:ind w:firstLine="0"/>
        <w:jc w:val="both"/>
        <w:rPr>
          <w:rFonts w:ascii="Open Sans" w:hAnsi="Open Sans" w:cs="Open Sans"/>
        </w:rPr>
      </w:pPr>
    </w:p>
    <w:p w:rsidRPr="0044626F" w:rsidR="00666C34" w:rsidP="0044626F" w:rsidRDefault="00666C34" w14:paraId="2893F2E0" w14:textId="02EB77B5">
      <w:pPr>
        <w:pStyle w:val="ListParagraph"/>
        <w:numPr>
          <w:ilvl w:val="1"/>
          <w:numId w:val="34"/>
        </w:numPr>
        <w:spacing w:after="0" w:line="240" w:lineRule="auto"/>
        <w:ind w:left="0" w:firstLine="0"/>
        <w:jc w:val="both"/>
        <w:rPr>
          <w:rFonts w:ascii="Open Sans" w:hAnsi="Open Sans" w:cs="Open Sans"/>
          <w:color w:val="auto"/>
        </w:rPr>
      </w:pPr>
      <w:r w:rsidRPr="0044626F">
        <w:rPr>
          <w:rFonts w:ascii="Open Sans" w:hAnsi="Open Sans" w:cs="Open Sans"/>
        </w:rPr>
        <w:t>Employer records</w:t>
      </w:r>
      <w:r>
        <w:t xml:space="preserve"> </w:t>
      </w:r>
      <w:r w:rsidRPr="0044626F">
        <w:rPr>
          <w:rFonts w:ascii="Open Sans" w:hAnsi="Open Sans" w:cs="Open Sans"/>
          <w:color w:val="auto"/>
        </w:rPr>
        <w:t>must include all the information required in this Chapter</w:t>
      </w:r>
      <w:r w:rsidRPr="0044626F" w:rsidR="00DA690A">
        <w:rPr>
          <w:rFonts w:ascii="Open Sans" w:hAnsi="Open Sans" w:cs="Open Sans"/>
          <w:color w:val="auto"/>
        </w:rPr>
        <w:t xml:space="preserve"> and the following:</w:t>
      </w:r>
      <w:r w:rsidRPr="0044626F">
        <w:rPr>
          <w:rFonts w:ascii="Open Sans" w:hAnsi="Open Sans" w:cs="Open Sans"/>
          <w:color w:val="auto"/>
        </w:rPr>
        <w:t xml:space="preserve"> </w:t>
      </w:r>
      <w:r w:rsidRPr="0044626F" w:rsidR="005A33F8">
        <w:rPr>
          <w:rFonts w:ascii="Open Sans" w:hAnsi="Open Sans" w:cs="Open Sans"/>
        </w:rPr>
        <w:t>(</w:t>
      </w:r>
      <w:r w:rsidRPr="0044626F" w:rsidR="005A33F8">
        <w:rPr>
          <w:rFonts w:ascii="Open Sans" w:hAnsi="Open Sans" w:cs="Open Sans"/>
          <w:color w:val="4471C4"/>
        </w:rPr>
        <w:t>See</w:t>
      </w:r>
      <w:r w:rsidRPr="0044626F" w:rsidR="005A33F8">
        <w:rPr>
          <w:rFonts w:ascii="Open Sans" w:hAnsi="Open Sans" w:cs="Open Sans"/>
          <w:i/>
          <w:color w:val="4471C4"/>
        </w:rPr>
        <w:t xml:space="preserve"> </w:t>
      </w:r>
      <w:r w:rsidRPr="0044626F" w:rsidR="005A33F8">
        <w:rPr>
          <w:rFonts w:ascii="Open Sans" w:hAnsi="Open Sans" w:cs="Open Sans"/>
          <w:color w:val="4472C4" w:themeColor="accent1"/>
        </w:rPr>
        <w:t>Saint Paul, Minnesota, Municipal Ordinance §233.09(a).</w:t>
      </w:r>
      <w:r w:rsidRPr="0044626F" w:rsidR="005A33F8">
        <w:rPr>
          <w:rFonts w:ascii="Open Sans" w:hAnsi="Open Sans" w:cs="Open Sans"/>
        </w:rPr>
        <w:t>)</w:t>
      </w:r>
    </w:p>
    <w:p w:rsidRPr="00D229E7" w:rsidR="006B69F9" w:rsidP="00D229E7" w:rsidRDefault="006B69F9" w14:paraId="7EED7DC4" w14:textId="77777777">
      <w:pPr>
        <w:pStyle w:val="paragraph"/>
        <w:spacing w:before="0" w:beforeAutospacing="0" w:after="0" w:afterAutospacing="0"/>
        <w:ind w:left="1185"/>
        <w:textAlignment w:val="baseline"/>
        <w:rPr>
          <w:rFonts w:ascii="Open Sans" w:hAnsi="Open Sans" w:eastAsia="Open Sans" w:cs="Open Sans"/>
          <w:sz w:val="22"/>
          <w:szCs w:val="22"/>
        </w:rPr>
      </w:pPr>
      <w:r w:rsidRPr="00D229E7">
        <w:rPr>
          <w:rStyle w:val="eop"/>
          <w:rFonts w:ascii="Open Sans" w:hAnsi="Open Sans" w:eastAsia="Open Sans" w:cs="Open Sans"/>
          <w:color w:val="D13438"/>
          <w:sz w:val="22"/>
          <w:szCs w:val="22"/>
        </w:rPr>
        <w:t> </w:t>
      </w:r>
    </w:p>
    <w:p w:rsidRPr="00671F12" w:rsidR="00BB193E" w:rsidDel="006B69F9" w:rsidP="00671F12" w:rsidRDefault="007A338C" w14:paraId="346E41D8" w14:textId="30325ED1">
      <w:pPr>
        <w:pStyle w:val="ListParagraph"/>
        <w:numPr>
          <w:ilvl w:val="0"/>
          <w:numId w:val="8"/>
        </w:numPr>
        <w:spacing w:after="0" w:line="240" w:lineRule="auto"/>
        <w:jc w:val="both"/>
        <w:rPr>
          <w:rFonts w:ascii="Open Sans" w:hAnsi="Open Sans" w:eastAsia="Open Sans" w:cs="Open Sans"/>
          <w:color w:val="000000" w:themeColor="text1"/>
        </w:rPr>
      </w:pPr>
      <w:r w:rsidRPr="00D229E7">
        <w:rPr>
          <w:rFonts w:ascii="Open Sans" w:hAnsi="Open Sans" w:eastAsia="Open Sans" w:cs="Open Sans"/>
        </w:rPr>
        <w:t>Earned ESST time.</w:t>
      </w:r>
    </w:p>
    <w:p w:rsidRPr="00671F12" w:rsidR="00BB193E" w:rsidDel="006B69F9" w:rsidP="00671F12" w:rsidRDefault="007A338C" w14:paraId="41302030" w14:textId="7CD791B7">
      <w:pPr>
        <w:pStyle w:val="ListParagraph"/>
        <w:numPr>
          <w:ilvl w:val="0"/>
          <w:numId w:val="8"/>
        </w:numPr>
        <w:spacing w:after="0" w:line="240" w:lineRule="auto"/>
        <w:jc w:val="both"/>
        <w:rPr>
          <w:rFonts w:ascii="Open Sans" w:hAnsi="Open Sans" w:eastAsia="Open Sans" w:cs="Open Sans"/>
        </w:rPr>
      </w:pPr>
      <w:r w:rsidRPr="00D229E7">
        <w:rPr>
          <w:rFonts w:ascii="Open Sans" w:hAnsi="Open Sans" w:eastAsia="Open Sans" w:cs="Open Sans"/>
        </w:rPr>
        <w:t>Used ESST time.</w:t>
      </w:r>
    </w:p>
    <w:p w:rsidRPr="00671F12" w:rsidR="00BB193E" w:rsidDel="006B69F9" w:rsidP="00671F12" w:rsidRDefault="007A338C" w14:paraId="037E5C8B" w14:textId="50161FFF">
      <w:pPr>
        <w:pStyle w:val="ListParagraph"/>
        <w:numPr>
          <w:ilvl w:val="0"/>
          <w:numId w:val="8"/>
        </w:numPr>
        <w:spacing w:after="0" w:line="240" w:lineRule="auto"/>
        <w:jc w:val="both"/>
        <w:rPr>
          <w:rFonts w:ascii="Open Sans" w:hAnsi="Open Sans" w:eastAsia="Open Sans" w:cs="Open Sans"/>
        </w:rPr>
      </w:pPr>
      <w:r w:rsidRPr="00D229E7">
        <w:rPr>
          <w:rFonts w:ascii="Open Sans" w:hAnsi="Open Sans" w:eastAsia="Open Sans" w:cs="Open Sans"/>
        </w:rPr>
        <w:t>Amount of any ESST paid out.</w:t>
      </w:r>
    </w:p>
    <w:p w:rsidRPr="00671F12" w:rsidR="00BB193E" w:rsidDel="006B69F9" w:rsidP="00671F12" w:rsidRDefault="007A338C" w14:paraId="1D38E15F" w14:textId="04FB43E1">
      <w:pPr>
        <w:pStyle w:val="ListParagraph"/>
        <w:numPr>
          <w:ilvl w:val="0"/>
          <w:numId w:val="8"/>
        </w:numPr>
        <w:spacing w:after="0" w:line="240" w:lineRule="auto"/>
        <w:jc w:val="both"/>
        <w:rPr>
          <w:rFonts w:ascii="Open Sans" w:hAnsi="Open Sans" w:eastAsia="Open Sans" w:cs="Open Sans"/>
        </w:rPr>
      </w:pPr>
      <w:r w:rsidRPr="00D229E7">
        <w:rPr>
          <w:rFonts w:ascii="Open Sans" w:hAnsi="Open Sans" w:eastAsia="Open Sans" w:cs="Open Sans"/>
        </w:rPr>
        <w:t>Employee requests to use ESST.</w:t>
      </w:r>
    </w:p>
    <w:p w:rsidR="007A338C" w:rsidP="59DE24E9" w:rsidRDefault="08590068" w14:paraId="42B36307" w14:textId="319E0228">
      <w:pPr>
        <w:pStyle w:val="ListParagraph"/>
        <w:numPr>
          <w:ilvl w:val="0"/>
          <w:numId w:val="8"/>
        </w:numPr>
        <w:spacing w:after="0" w:line="240" w:lineRule="auto"/>
        <w:jc w:val="both"/>
        <w:rPr>
          <w:rFonts w:ascii="Open Sans" w:hAnsi="Open Sans" w:eastAsia="Open Sans" w:cs="Open Sans"/>
        </w:rPr>
      </w:pPr>
      <w:r w:rsidRPr="00D229E7">
        <w:rPr>
          <w:rFonts w:ascii="Open Sans" w:hAnsi="Open Sans" w:eastAsia="Open Sans" w:cs="Open Sans"/>
        </w:rPr>
        <w:t xml:space="preserve">ESST </w:t>
      </w:r>
      <w:r w:rsidRPr="00D229E7" w:rsidR="27603458">
        <w:rPr>
          <w:rFonts w:ascii="Open Sans" w:hAnsi="Open Sans" w:eastAsia="Open Sans" w:cs="Open Sans"/>
        </w:rPr>
        <w:t>p</w:t>
      </w:r>
      <w:r w:rsidRPr="00D229E7">
        <w:rPr>
          <w:rFonts w:ascii="Open Sans" w:hAnsi="Open Sans" w:eastAsia="Open Sans" w:cs="Open Sans"/>
        </w:rPr>
        <w:t xml:space="preserve">olicy and any </w:t>
      </w:r>
      <w:r w:rsidRPr="00D229E7" w:rsidR="007A338C">
        <w:rPr>
          <w:rFonts w:ascii="Open Sans" w:hAnsi="Open Sans" w:eastAsia="Open Sans" w:cs="Open Sans"/>
        </w:rPr>
        <w:t>Employee handbook.</w:t>
      </w:r>
    </w:p>
    <w:p w:rsidRPr="00671F12" w:rsidR="0091329C" w:rsidP="00671F12" w:rsidRDefault="00671F12" w14:paraId="67D201B5" w14:textId="51AE51A6">
      <w:pPr>
        <w:pStyle w:val="paragraph"/>
        <w:numPr>
          <w:ilvl w:val="0"/>
          <w:numId w:val="8"/>
        </w:numPr>
        <w:spacing w:before="0" w:beforeAutospacing="0" w:after="0" w:afterAutospacing="0"/>
        <w:textAlignment w:val="baseline"/>
        <w:rPr>
          <w:rFonts w:ascii="Open Sans" w:hAnsi="Open Sans" w:eastAsia="Open Sans" w:cs="Open Sans"/>
          <w:sz w:val="22"/>
          <w:szCs w:val="22"/>
        </w:rPr>
      </w:pPr>
      <w:r w:rsidRPr="00671F12">
        <w:rPr>
          <w:rStyle w:val="normaltextrun"/>
          <w:rFonts w:ascii="Open Sans" w:hAnsi="Open Sans" w:eastAsia="Open Sans" w:cs="Open Sans"/>
          <w:sz w:val="22"/>
          <w:szCs w:val="22"/>
        </w:rPr>
        <w:t>Other information necessary and appropriate to enforce the Ordinance. </w:t>
      </w:r>
      <w:r w:rsidRPr="00671F12">
        <w:rPr>
          <w:rStyle w:val="eop"/>
          <w:rFonts w:ascii="Open Sans" w:hAnsi="Open Sans" w:eastAsia="Open Sans" w:cs="Open Sans"/>
          <w:sz w:val="22"/>
          <w:szCs w:val="22"/>
        </w:rPr>
        <w:t> </w:t>
      </w:r>
    </w:p>
    <w:p w:rsidR="00DA690A" w:rsidP="007A338C" w:rsidRDefault="00DA690A" w14:paraId="6A8EAE65" w14:textId="77777777">
      <w:pPr>
        <w:spacing w:after="0" w:line="240" w:lineRule="auto"/>
        <w:ind w:left="1440" w:hanging="720"/>
        <w:jc w:val="both"/>
        <w:rPr>
          <w:rFonts w:ascii="Open Sans" w:hAnsi="Open Sans" w:cs="Open Sans"/>
        </w:rPr>
      </w:pPr>
    </w:p>
    <w:p w:rsidRPr="00620F4B" w:rsidR="00DA690A" w:rsidP="00DA690A" w:rsidRDefault="00DA690A" w14:paraId="5C333E2A" w14:textId="77777777">
      <w:pPr>
        <w:spacing w:after="0" w:line="240" w:lineRule="auto"/>
        <w:ind w:left="0" w:firstLine="0"/>
        <w:jc w:val="both"/>
        <w:rPr>
          <w:rFonts w:ascii="Open Sans" w:hAnsi="Open Sans" w:cs="Open Sans"/>
        </w:rPr>
      </w:pPr>
      <w:r>
        <w:rPr>
          <w:rFonts w:ascii="Open Sans" w:hAnsi="Open Sans" w:cs="Open Sans"/>
        </w:rPr>
        <w:t>9.2</w:t>
      </w:r>
      <w:r>
        <w:rPr>
          <w:rFonts w:ascii="Open Sans" w:hAnsi="Open Sans" w:cs="Open Sans"/>
        </w:rPr>
        <w:tab/>
      </w:r>
      <w:r w:rsidRPr="00620F4B">
        <w:rPr>
          <w:rFonts w:ascii="Open Sans" w:hAnsi="Open Sans" w:cs="Open Sans"/>
        </w:rPr>
        <w:t>Employer</w:t>
      </w:r>
      <w:r>
        <w:rPr>
          <w:rFonts w:ascii="Open Sans" w:hAnsi="Open Sans" w:cs="Open Sans"/>
        </w:rPr>
        <w:t xml:space="preserve">s must </w:t>
      </w:r>
      <w:r w:rsidRPr="00620F4B">
        <w:rPr>
          <w:rFonts w:ascii="Open Sans" w:hAnsi="Open Sans" w:cs="Open Sans"/>
        </w:rPr>
        <w:t>maintain</w:t>
      </w:r>
      <w:r>
        <w:rPr>
          <w:rFonts w:ascii="Open Sans" w:hAnsi="Open Sans" w:cs="Open Sans"/>
        </w:rPr>
        <w:t xml:space="preserve"> records </w:t>
      </w:r>
      <w:r w:rsidRPr="00620F4B">
        <w:rPr>
          <w:rFonts w:ascii="Open Sans" w:hAnsi="Open Sans" w:cs="Open Sans"/>
        </w:rPr>
        <w:t xml:space="preserve">while an Employee is employed and for a three (3) year period after employment </w:t>
      </w:r>
      <w:r w:rsidRPr="00620F4B">
        <w:rPr>
          <w:rFonts w:ascii="Open Sans" w:hAnsi="Open Sans" w:eastAsia="Open Sans" w:cs="Open Sans"/>
        </w:rPr>
        <w:t>and provide such information to the Department upon request.</w:t>
      </w:r>
      <w:r w:rsidRPr="00620F4B">
        <w:rPr>
          <w:rFonts w:ascii="Open Sans" w:hAnsi="Open Sans" w:cs="Open Sans"/>
        </w:rPr>
        <w:t xml:space="preserve"> (</w:t>
      </w:r>
      <w:r w:rsidRPr="00620F4B">
        <w:rPr>
          <w:rFonts w:ascii="Open Sans" w:hAnsi="Open Sans" w:cs="Open Sans"/>
          <w:color w:val="4471C4"/>
        </w:rPr>
        <w:t xml:space="preserve">See </w:t>
      </w:r>
      <w:r w:rsidRPr="00620F4B">
        <w:rPr>
          <w:rFonts w:ascii="Open Sans" w:hAnsi="Open Sans" w:cs="Open Sans"/>
          <w:color w:val="4472C4" w:themeColor="accent1"/>
        </w:rPr>
        <w:t>Saint Paul, Minnesota, Municipal Ordinance 233.09(b), §233.09(c), and §233.09(d)</w:t>
      </w:r>
      <w:r w:rsidRPr="00620F4B">
        <w:rPr>
          <w:rFonts w:ascii="Open Sans" w:hAnsi="Open Sans" w:cs="Open Sans"/>
          <w:color w:val="auto"/>
        </w:rPr>
        <w:t>.)</w:t>
      </w:r>
      <w:r w:rsidRPr="00620F4B">
        <w:rPr>
          <w:rFonts w:ascii="Open Sans" w:hAnsi="Open Sans" w:cs="Open Sans"/>
          <w:color w:val="4472C4" w:themeColor="accent1"/>
        </w:rPr>
        <w:t xml:space="preserve"> </w:t>
      </w:r>
    </w:p>
    <w:p w:rsidR="00DA690A" w:rsidP="00650448" w:rsidRDefault="00DA690A" w14:paraId="385CD3B9" w14:textId="77777777">
      <w:pPr>
        <w:spacing w:after="0" w:line="240" w:lineRule="auto"/>
        <w:ind w:left="0" w:firstLine="0"/>
        <w:jc w:val="both"/>
        <w:rPr>
          <w:rFonts w:ascii="Open Sans" w:hAnsi="Open Sans" w:cs="Open Sans"/>
        </w:rPr>
      </w:pPr>
    </w:p>
    <w:p w:rsidR="00650448" w:rsidP="00650448" w:rsidRDefault="00650448" w14:paraId="6E236AE4" w14:textId="74D2C6DD">
      <w:pPr>
        <w:spacing w:after="0" w:line="240" w:lineRule="auto"/>
        <w:ind w:left="0" w:firstLine="0"/>
        <w:jc w:val="both"/>
        <w:rPr>
          <w:rFonts w:ascii="Open Sans" w:hAnsi="Open Sans" w:cs="Open Sans"/>
        </w:rPr>
      </w:pPr>
      <w:r>
        <w:rPr>
          <w:rFonts w:ascii="Open Sans" w:hAnsi="Open Sans" w:cs="Open Sans"/>
        </w:rPr>
        <w:t xml:space="preserve">9.3. </w:t>
      </w:r>
      <w:r w:rsidR="005D76E1">
        <w:rPr>
          <w:rFonts w:ascii="Open Sans" w:hAnsi="Open Sans" w:cs="Open Sans"/>
        </w:rPr>
        <w:tab/>
      </w:r>
      <w:r w:rsidRPr="5E888FEC">
        <w:rPr>
          <w:rFonts w:ascii="Open Sans" w:hAnsi="Open Sans" w:cs="Open Sans"/>
        </w:rPr>
        <w:t xml:space="preserve">If an Employer refuses to provide the Department access to records to investigate potential violations </w:t>
      </w:r>
      <w:r>
        <w:rPr>
          <w:rFonts w:ascii="Open Sans" w:hAnsi="Open Sans" w:cs="Open Sans"/>
        </w:rPr>
        <w:t xml:space="preserve">or </w:t>
      </w:r>
      <w:r w:rsidRPr="5E888FEC">
        <w:rPr>
          <w:rFonts w:ascii="Open Sans" w:hAnsi="Open Sans" w:cs="Open Sans"/>
        </w:rPr>
        <w:t>monitor compliance with the requirements of the Chapter, the Department may seek an administrative search warrant for such records. (</w:t>
      </w:r>
      <w:r w:rsidRPr="5E888FEC">
        <w:rPr>
          <w:rFonts w:ascii="Open Sans" w:hAnsi="Open Sans" w:cs="Open Sans"/>
          <w:color w:val="4472C4" w:themeColor="accent1"/>
        </w:rPr>
        <w:t>See Saint Paul, Minnesota, Municipal Ordinance §</w:t>
      </w:r>
      <w:r w:rsidR="00686BF3">
        <w:rPr>
          <w:rFonts w:ascii="Open Sans" w:hAnsi="Open Sans" w:cs="Open Sans"/>
          <w:color w:val="4472C4" w:themeColor="accent1"/>
        </w:rPr>
        <w:t>233</w:t>
      </w:r>
      <w:r w:rsidRPr="5E888FEC">
        <w:rPr>
          <w:rFonts w:ascii="Open Sans" w:hAnsi="Open Sans" w:cs="Open Sans"/>
          <w:color w:val="4472C4" w:themeColor="accent1"/>
        </w:rPr>
        <w:t>.0</w:t>
      </w:r>
      <w:r w:rsidR="00686BF3">
        <w:rPr>
          <w:rFonts w:ascii="Open Sans" w:hAnsi="Open Sans" w:cs="Open Sans"/>
          <w:color w:val="4472C4" w:themeColor="accent1"/>
        </w:rPr>
        <w:t>9</w:t>
      </w:r>
      <w:r>
        <w:rPr>
          <w:rFonts w:ascii="Open Sans" w:hAnsi="Open Sans" w:cs="Open Sans"/>
          <w:color w:val="4472C4" w:themeColor="accent1"/>
        </w:rPr>
        <w:t>(d)</w:t>
      </w:r>
      <w:r w:rsidR="00E35C20">
        <w:rPr>
          <w:rFonts w:ascii="Open Sans" w:hAnsi="Open Sans" w:cs="Open Sans"/>
          <w:color w:val="4472C4" w:themeColor="accent1"/>
        </w:rPr>
        <w:t>,</w:t>
      </w:r>
      <w:r>
        <w:rPr>
          <w:rFonts w:ascii="Open Sans" w:hAnsi="Open Sans" w:cs="Open Sans"/>
          <w:color w:val="4472C4" w:themeColor="accent1"/>
        </w:rPr>
        <w:t>(f)</w:t>
      </w:r>
      <w:r w:rsidRPr="5E888FEC">
        <w:rPr>
          <w:rFonts w:ascii="Open Sans" w:hAnsi="Open Sans" w:cs="Open Sans"/>
          <w:color w:val="4472C4" w:themeColor="accent1"/>
        </w:rPr>
        <w:t>.</w:t>
      </w:r>
      <w:r w:rsidRPr="5E888FEC">
        <w:rPr>
          <w:rFonts w:ascii="Open Sans" w:hAnsi="Open Sans" w:cs="Open Sans"/>
        </w:rPr>
        <w:t>)</w:t>
      </w:r>
    </w:p>
    <w:p w:rsidR="00650448" w:rsidP="00650448" w:rsidRDefault="00650448" w14:paraId="334590BF" w14:textId="77777777">
      <w:pPr>
        <w:spacing w:after="0" w:line="240" w:lineRule="auto"/>
        <w:ind w:left="0" w:firstLine="0"/>
        <w:jc w:val="both"/>
        <w:rPr>
          <w:rFonts w:ascii="Open Sans" w:hAnsi="Open Sans" w:cs="Open Sans"/>
        </w:rPr>
      </w:pPr>
    </w:p>
    <w:p w:rsidRPr="00845DA7" w:rsidR="00BB218D" w:rsidP="00BB218D" w:rsidRDefault="00BB218D" w14:paraId="6D59BDB1" w14:textId="77777777">
      <w:pPr>
        <w:spacing w:after="0" w:line="240" w:lineRule="auto"/>
        <w:ind w:left="0" w:firstLine="0"/>
        <w:jc w:val="both"/>
        <w:rPr>
          <w:rFonts w:ascii="Open Sans" w:hAnsi="Open Sans" w:cs="Open Sans"/>
          <w:color w:val="1D57A5"/>
        </w:rPr>
      </w:pPr>
      <w:r w:rsidRPr="00845DA7">
        <w:rPr>
          <w:rFonts w:ascii="Open Sans" w:hAnsi="Open Sans" w:cs="Open Sans"/>
          <w:color w:val="1D57A5"/>
        </w:rPr>
        <w:t xml:space="preserve">Failure to Provide Access to or Maintain Records </w:t>
      </w:r>
    </w:p>
    <w:p w:rsidR="00BB218D" w:rsidP="00BB218D" w:rsidRDefault="00BB218D" w14:paraId="26CF2311" w14:textId="77777777">
      <w:pPr>
        <w:spacing w:after="0" w:line="240" w:lineRule="auto"/>
        <w:jc w:val="both"/>
        <w:rPr>
          <w:rFonts w:ascii="Open Sans" w:hAnsi="Open Sans" w:cs="Open Sans"/>
          <w:color w:val="1D57A5"/>
        </w:rPr>
      </w:pPr>
    </w:p>
    <w:p w:rsidR="00BB218D" w:rsidP="00BB218D" w:rsidRDefault="00BB218D" w14:paraId="73810F13" w14:textId="63A66657">
      <w:pPr>
        <w:spacing w:after="0" w:line="240" w:lineRule="auto"/>
        <w:ind w:left="0" w:firstLine="0"/>
        <w:jc w:val="both"/>
        <w:rPr>
          <w:rFonts w:ascii="Open Sans" w:hAnsi="Open Sans" w:cs="Open Sans"/>
        </w:rPr>
      </w:pPr>
      <w:r>
        <w:rPr>
          <w:rFonts w:ascii="Open Sans" w:hAnsi="Open Sans" w:cs="Open Sans"/>
        </w:rPr>
        <w:t xml:space="preserve">9.4 </w:t>
      </w:r>
      <w:r w:rsidR="00406F69">
        <w:rPr>
          <w:rFonts w:ascii="Open Sans" w:hAnsi="Open Sans" w:cs="Open Sans"/>
        </w:rPr>
        <w:tab/>
      </w:r>
      <w:r w:rsidRPr="1DF88768">
        <w:rPr>
          <w:rFonts w:ascii="Open Sans" w:hAnsi="Open Sans" w:cs="Open Sans"/>
        </w:rPr>
        <w:t>Once the Department notifies an Employer that an investigation under the Chapter has</w:t>
      </w:r>
      <w:r>
        <w:rPr>
          <w:rFonts w:ascii="Open Sans" w:hAnsi="Open Sans" w:cs="Open Sans"/>
        </w:rPr>
        <w:t xml:space="preserve"> begun</w:t>
      </w:r>
      <w:r w:rsidRPr="1DF88768">
        <w:rPr>
          <w:rFonts w:ascii="Open Sans" w:hAnsi="Open Sans" w:cs="Open Sans"/>
        </w:rPr>
        <w:t>, the Employer may not destroy any records until the Employer is notified by the Department that the investigation has</w:t>
      </w:r>
      <w:r>
        <w:rPr>
          <w:rFonts w:ascii="Open Sans" w:hAnsi="Open Sans" w:cs="Open Sans"/>
        </w:rPr>
        <w:t xml:space="preserve"> ended</w:t>
      </w:r>
      <w:r w:rsidRPr="1DF88768">
        <w:rPr>
          <w:rFonts w:ascii="Open Sans" w:hAnsi="Open Sans" w:cs="Open Sans"/>
        </w:rPr>
        <w:t>. (</w:t>
      </w:r>
      <w:r w:rsidRPr="1DF88768">
        <w:rPr>
          <w:rFonts w:ascii="Open Sans" w:hAnsi="Open Sans" w:cs="Open Sans"/>
          <w:color w:val="4472C4" w:themeColor="accent1"/>
        </w:rPr>
        <w:t>See Saint Paul, Minnesota, Municipal Ordinance §2</w:t>
      </w:r>
      <w:r>
        <w:rPr>
          <w:rFonts w:ascii="Open Sans" w:hAnsi="Open Sans" w:cs="Open Sans"/>
          <w:color w:val="4472C4" w:themeColor="accent1"/>
        </w:rPr>
        <w:t>33</w:t>
      </w:r>
      <w:r w:rsidRPr="1DF88768">
        <w:rPr>
          <w:rFonts w:ascii="Open Sans" w:hAnsi="Open Sans" w:cs="Open Sans"/>
          <w:color w:val="4472C4" w:themeColor="accent1"/>
        </w:rPr>
        <w:t>.0</w:t>
      </w:r>
      <w:r>
        <w:rPr>
          <w:rFonts w:ascii="Open Sans" w:hAnsi="Open Sans" w:cs="Open Sans"/>
          <w:color w:val="4472C4" w:themeColor="accent1"/>
        </w:rPr>
        <w:t>9</w:t>
      </w:r>
      <w:r w:rsidRPr="1DF88768">
        <w:rPr>
          <w:rFonts w:ascii="Open Sans" w:hAnsi="Open Sans" w:cs="Open Sans"/>
          <w:color w:val="4472C4" w:themeColor="accent1"/>
        </w:rPr>
        <w:t>.</w:t>
      </w:r>
      <w:r w:rsidRPr="1DF88768">
        <w:rPr>
          <w:rFonts w:ascii="Open Sans" w:hAnsi="Open Sans" w:cs="Open Sans"/>
        </w:rPr>
        <w:t>)</w:t>
      </w:r>
    </w:p>
    <w:p w:rsidR="00BB218D" w:rsidP="00BB218D" w:rsidRDefault="00BB218D" w14:paraId="392C4C2E" w14:textId="77777777">
      <w:pPr>
        <w:spacing w:after="0" w:line="240" w:lineRule="auto"/>
        <w:ind w:left="2160" w:hanging="720"/>
        <w:jc w:val="both"/>
        <w:rPr>
          <w:rFonts w:ascii="Open Sans" w:hAnsi="Open Sans" w:cs="Open Sans"/>
        </w:rPr>
      </w:pPr>
    </w:p>
    <w:p w:rsidR="00BB218D" w:rsidP="00406F69" w:rsidRDefault="00406F69" w14:paraId="73735959" w14:textId="545B249F">
      <w:pPr>
        <w:spacing w:after="0" w:line="240" w:lineRule="auto"/>
        <w:ind w:left="0" w:firstLine="0"/>
        <w:jc w:val="both"/>
        <w:rPr>
          <w:rFonts w:ascii="Open Sans" w:hAnsi="Open Sans" w:cs="Open Sans"/>
        </w:rPr>
      </w:pPr>
      <w:r>
        <w:rPr>
          <w:rFonts w:ascii="Open Sans" w:hAnsi="Open Sans" w:cs="Open Sans"/>
        </w:rPr>
        <w:t>9.5</w:t>
      </w:r>
      <w:r>
        <w:rPr>
          <w:rFonts w:ascii="Open Sans" w:hAnsi="Open Sans" w:cs="Open Sans"/>
        </w:rPr>
        <w:tab/>
      </w:r>
      <w:r w:rsidRPr="5E888FEC" w:rsidR="00BB218D">
        <w:rPr>
          <w:rFonts w:ascii="Open Sans" w:hAnsi="Open Sans" w:cs="Open Sans"/>
        </w:rPr>
        <w:t xml:space="preserve">An Employer's failure to maintain, retain, or produce a full response to a request for records, or any other information that is reasonably related to the investigation following the execution of an administrative search warrant for such records </w:t>
      </w:r>
      <w:r w:rsidRPr="5E888FEC" w:rsidR="00B23686">
        <w:rPr>
          <w:rFonts w:ascii="Open Sans" w:hAnsi="Open Sans" w:cs="Open Sans"/>
        </w:rPr>
        <w:t xml:space="preserve">shall </w:t>
      </w:r>
      <w:r w:rsidR="00B23686">
        <w:rPr>
          <w:rFonts w:ascii="Open Sans" w:hAnsi="Open Sans" w:cs="Open Sans"/>
        </w:rPr>
        <w:t xml:space="preserve">create a presumption that the Employer has violated </w:t>
      </w:r>
      <w:r w:rsidRPr="5E888FEC" w:rsidR="00B23686">
        <w:rPr>
          <w:rFonts w:ascii="Open Sans" w:hAnsi="Open Sans" w:cs="Open Sans"/>
        </w:rPr>
        <w:t>this Chapter</w:t>
      </w:r>
      <w:r w:rsidR="00B23686">
        <w:rPr>
          <w:rFonts w:ascii="Open Sans" w:hAnsi="Open Sans" w:cs="Open Sans"/>
        </w:rPr>
        <w:t xml:space="preserve"> absent clear and convincing evidence otherwise</w:t>
      </w:r>
      <w:r w:rsidRPr="5E888FEC" w:rsidR="00BB218D">
        <w:rPr>
          <w:rFonts w:ascii="Open Sans" w:hAnsi="Open Sans" w:cs="Open Sans"/>
        </w:rPr>
        <w:t>. (</w:t>
      </w:r>
      <w:r w:rsidRPr="5E888FEC" w:rsidR="00BB218D">
        <w:rPr>
          <w:rFonts w:ascii="Open Sans" w:hAnsi="Open Sans" w:cs="Open Sans"/>
          <w:color w:val="4472C4" w:themeColor="accent1"/>
        </w:rPr>
        <w:t>See Saint Paul, Minnesota, Municipal Ordinance §2</w:t>
      </w:r>
      <w:r w:rsidR="0058126C">
        <w:rPr>
          <w:rFonts w:ascii="Open Sans" w:hAnsi="Open Sans" w:cs="Open Sans"/>
          <w:color w:val="4472C4" w:themeColor="accent1"/>
        </w:rPr>
        <w:t>33</w:t>
      </w:r>
      <w:r w:rsidRPr="5E888FEC" w:rsidR="00BB218D">
        <w:rPr>
          <w:rFonts w:ascii="Open Sans" w:hAnsi="Open Sans" w:cs="Open Sans"/>
          <w:color w:val="4472C4" w:themeColor="accent1"/>
        </w:rPr>
        <w:t>.0</w:t>
      </w:r>
      <w:r w:rsidR="0058126C">
        <w:rPr>
          <w:rFonts w:ascii="Open Sans" w:hAnsi="Open Sans" w:cs="Open Sans"/>
          <w:color w:val="4472C4" w:themeColor="accent1"/>
        </w:rPr>
        <w:t>9</w:t>
      </w:r>
      <w:r w:rsidR="00BB218D">
        <w:rPr>
          <w:rFonts w:ascii="Open Sans" w:hAnsi="Open Sans" w:cs="Open Sans"/>
          <w:color w:val="4472C4" w:themeColor="accent1"/>
        </w:rPr>
        <w:t xml:space="preserve">(g) and </w:t>
      </w:r>
      <w:r w:rsidRPr="5E888FEC" w:rsidR="00BB218D">
        <w:rPr>
          <w:rFonts w:ascii="Open Sans" w:hAnsi="Open Sans" w:cs="Open Sans"/>
          <w:color w:val="4472C4" w:themeColor="accent1"/>
        </w:rPr>
        <w:t>§2</w:t>
      </w:r>
      <w:r w:rsidR="000623FE">
        <w:rPr>
          <w:rFonts w:ascii="Open Sans" w:hAnsi="Open Sans" w:cs="Open Sans"/>
          <w:color w:val="4472C4" w:themeColor="accent1"/>
        </w:rPr>
        <w:t>33</w:t>
      </w:r>
      <w:r w:rsidRPr="5E888FEC" w:rsidR="00BB218D">
        <w:rPr>
          <w:rFonts w:ascii="Open Sans" w:hAnsi="Open Sans" w:cs="Open Sans"/>
          <w:color w:val="4472C4" w:themeColor="accent1"/>
        </w:rPr>
        <w:t>.</w:t>
      </w:r>
      <w:r w:rsidR="00BB218D">
        <w:rPr>
          <w:rFonts w:ascii="Open Sans" w:hAnsi="Open Sans" w:cs="Open Sans"/>
          <w:color w:val="4472C4" w:themeColor="accent1"/>
        </w:rPr>
        <w:t>1</w:t>
      </w:r>
      <w:r w:rsidR="000623FE">
        <w:rPr>
          <w:rFonts w:ascii="Open Sans" w:hAnsi="Open Sans" w:cs="Open Sans"/>
          <w:color w:val="4472C4" w:themeColor="accent1"/>
        </w:rPr>
        <w:t>3</w:t>
      </w:r>
      <w:r w:rsidR="00BB218D">
        <w:rPr>
          <w:rFonts w:ascii="Open Sans" w:hAnsi="Open Sans" w:cs="Open Sans"/>
          <w:color w:val="4472C4" w:themeColor="accent1"/>
        </w:rPr>
        <w:t>(b</w:t>
      </w:r>
      <w:r w:rsidR="001D29AE">
        <w:rPr>
          <w:rFonts w:ascii="Open Sans" w:hAnsi="Open Sans" w:cs="Open Sans"/>
          <w:color w:val="4472C4" w:themeColor="accent1"/>
        </w:rPr>
        <w:t>)(</w:t>
      </w:r>
      <w:r w:rsidR="00BB218D">
        <w:rPr>
          <w:rFonts w:ascii="Open Sans" w:hAnsi="Open Sans" w:cs="Open Sans"/>
          <w:color w:val="4472C4" w:themeColor="accent1"/>
        </w:rPr>
        <w:t>2)</w:t>
      </w:r>
      <w:r w:rsidRPr="5E888FEC" w:rsidR="00BB218D">
        <w:rPr>
          <w:rFonts w:ascii="Open Sans" w:hAnsi="Open Sans" w:cs="Open Sans"/>
          <w:color w:val="4472C4" w:themeColor="accent1"/>
        </w:rPr>
        <w:t>.</w:t>
      </w:r>
      <w:r w:rsidRPr="5E888FEC" w:rsidR="00BB218D">
        <w:rPr>
          <w:rFonts w:ascii="Open Sans" w:hAnsi="Open Sans" w:cs="Open Sans"/>
        </w:rPr>
        <w:t>)</w:t>
      </w:r>
    </w:p>
    <w:p w:rsidR="00BB218D" w:rsidP="00BB218D" w:rsidRDefault="00BB218D" w14:paraId="2B37A6F7" w14:textId="77777777">
      <w:pPr>
        <w:spacing w:after="0" w:line="240" w:lineRule="auto"/>
        <w:ind w:left="2160" w:hanging="720"/>
        <w:jc w:val="both"/>
        <w:rPr>
          <w:rFonts w:ascii="Open Sans" w:hAnsi="Open Sans" w:cs="Open Sans"/>
        </w:rPr>
      </w:pPr>
    </w:p>
    <w:p w:rsidR="00BB218D" w:rsidP="00406F69" w:rsidRDefault="00406F69" w14:paraId="110D207C" w14:textId="512433EA">
      <w:pPr>
        <w:spacing w:after="0" w:line="240" w:lineRule="auto"/>
        <w:ind w:left="0" w:firstLine="0"/>
        <w:jc w:val="both"/>
        <w:rPr>
          <w:rFonts w:ascii="Open Sans" w:hAnsi="Open Sans" w:cs="Open Sans"/>
        </w:rPr>
      </w:pPr>
      <w:r>
        <w:rPr>
          <w:rFonts w:ascii="Open Sans" w:hAnsi="Open Sans" w:cs="Open Sans"/>
        </w:rPr>
        <w:t>9.6</w:t>
      </w:r>
      <w:r>
        <w:rPr>
          <w:rFonts w:ascii="Open Sans" w:hAnsi="Open Sans" w:cs="Open Sans"/>
        </w:rPr>
        <w:tab/>
      </w:r>
      <w:r w:rsidRPr="1DF88768" w:rsidR="00BB218D">
        <w:rPr>
          <w:rFonts w:ascii="Open Sans" w:hAnsi="Open Sans" w:cs="Open Sans"/>
        </w:rPr>
        <w:t>When an Employer does not provide or maintain adequate records as mandated by the Ordinance, and where the Department orders backpay, the Department may make determinations of backpay wages based on available evidence. (</w:t>
      </w:r>
      <w:r w:rsidRPr="1DF88768" w:rsidR="00BB218D">
        <w:rPr>
          <w:rFonts w:ascii="Open Sans" w:hAnsi="Open Sans" w:cs="Open Sans"/>
          <w:color w:val="4472C4" w:themeColor="accent1"/>
        </w:rPr>
        <w:t>See Saint Paul, Minnesota, Municipal Ordinance §2</w:t>
      </w:r>
      <w:r>
        <w:rPr>
          <w:rFonts w:ascii="Open Sans" w:hAnsi="Open Sans" w:cs="Open Sans"/>
          <w:color w:val="4472C4" w:themeColor="accent1"/>
        </w:rPr>
        <w:t>33.</w:t>
      </w:r>
      <w:r w:rsidRPr="1DF88768" w:rsidR="00BB218D">
        <w:rPr>
          <w:rFonts w:ascii="Open Sans" w:hAnsi="Open Sans" w:cs="Open Sans"/>
          <w:color w:val="4472C4" w:themeColor="accent1"/>
        </w:rPr>
        <w:t>0</w:t>
      </w:r>
      <w:r>
        <w:rPr>
          <w:rFonts w:ascii="Open Sans" w:hAnsi="Open Sans" w:cs="Open Sans"/>
          <w:color w:val="4472C4" w:themeColor="accent1"/>
        </w:rPr>
        <w:t>9</w:t>
      </w:r>
      <w:r w:rsidRPr="1DF88768" w:rsidR="00BB218D">
        <w:rPr>
          <w:rFonts w:ascii="Open Sans" w:hAnsi="Open Sans" w:cs="Open Sans"/>
          <w:color w:val="4472C4" w:themeColor="accent1"/>
        </w:rPr>
        <w:t>(</w:t>
      </w:r>
      <w:r w:rsidR="00BB218D">
        <w:rPr>
          <w:rFonts w:ascii="Open Sans" w:hAnsi="Open Sans" w:cs="Open Sans"/>
          <w:color w:val="4472C4" w:themeColor="accent1"/>
        </w:rPr>
        <w:t>h)</w:t>
      </w:r>
      <w:r w:rsidRPr="1DF88768" w:rsidR="00BB218D">
        <w:rPr>
          <w:rFonts w:ascii="Open Sans" w:hAnsi="Open Sans" w:cs="Open Sans"/>
          <w:color w:val="4472C4" w:themeColor="accent1"/>
        </w:rPr>
        <w:t>.</w:t>
      </w:r>
      <w:r w:rsidRPr="1DF88768" w:rsidR="00BB218D">
        <w:rPr>
          <w:rFonts w:ascii="Open Sans" w:hAnsi="Open Sans" w:cs="Open Sans"/>
        </w:rPr>
        <w:t>)</w:t>
      </w:r>
    </w:p>
    <w:p w:rsidR="00BB218D" w:rsidP="00BB218D" w:rsidRDefault="00BB218D" w14:paraId="3FA3E4DA" w14:textId="77777777">
      <w:pPr>
        <w:spacing w:after="0" w:line="240" w:lineRule="auto"/>
        <w:ind w:left="1440" w:hanging="720"/>
        <w:jc w:val="both"/>
        <w:rPr>
          <w:rFonts w:ascii="Open Sans" w:hAnsi="Open Sans" w:cs="Open Sans"/>
        </w:rPr>
      </w:pPr>
    </w:p>
    <w:p w:rsidRPr="0088114F" w:rsidR="00BB218D" w:rsidP="001B2D27" w:rsidRDefault="00A04EE0" w14:paraId="0D8F54B1" w14:textId="02A6AD43">
      <w:pPr>
        <w:spacing w:after="0" w:line="240" w:lineRule="auto"/>
        <w:ind w:left="720" w:firstLine="0"/>
        <w:jc w:val="both"/>
        <w:rPr>
          <w:rFonts w:ascii="Open Sans" w:hAnsi="Open Sans" w:cs="Open Sans"/>
        </w:rPr>
      </w:pPr>
      <w:r>
        <w:rPr>
          <w:rFonts w:ascii="Open Sans" w:hAnsi="Open Sans" w:cs="Open Sans"/>
        </w:rPr>
        <w:t>9.6.</w:t>
      </w:r>
      <w:r w:rsidR="006D4FC9">
        <w:rPr>
          <w:rFonts w:ascii="Open Sans" w:hAnsi="Open Sans" w:cs="Open Sans"/>
        </w:rPr>
        <w:t>1</w:t>
      </w:r>
      <w:r>
        <w:rPr>
          <w:rFonts w:ascii="Open Sans" w:hAnsi="Open Sans" w:cs="Open Sans"/>
        </w:rPr>
        <w:tab/>
      </w:r>
      <w:r w:rsidRPr="5E888FEC" w:rsidR="00BB218D">
        <w:rPr>
          <w:rFonts w:ascii="Open Sans" w:hAnsi="Open Sans" w:cs="Open Sans"/>
        </w:rPr>
        <w:t>Available evidence shall include, but is not limited to contracts, documentation and testimony provided by Employees, documentation provided by the Employer, public documentation posted by the Employer, documentation provided by third-parties, wage estimates by the U.S. Bureau of Labor Statistics and other federal or state agencies</w:t>
      </w:r>
      <w:r w:rsidR="0010613C">
        <w:rPr>
          <w:rFonts w:ascii="Open Sans" w:hAnsi="Open Sans" w:cs="Open Sans"/>
        </w:rPr>
        <w:t>.</w:t>
      </w:r>
    </w:p>
    <w:p w:rsidR="002A28AE" w:rsidP="53CD2629" w:rsidRDefault="002A28AE" w14:paraId="02F4B7E6" w14:textId="77777777">
      <w:pPr>
        <w:spacing w:after="0" w:line="240" w:lineRule="auto"/>
        <w:ind w:left="1440" w:hanging="720"/>
        <w:jc w:val="both"/>
        <w:rPr>
          <w:rFonts w:ascii="Open Sans" w:hAnsi="Open Sans" w:cs="Open Sans"/>
          <w:color w:val="auto"/>
        </w:rPr>
      </w:pPr>
    </w:p>
    <w:p w:rsidR="006A6C5C" w:rsidP="00285DF7" w:rsidRDefault="00257C31" w14:paraId="08290336" w14:textId="0A6FD8A9">
      <w:pPr>
        <w:pStyle w:val="Heading1"/>
        <w:numPr>
          <w:ilvl w:val="0"/>
          <w:numId w:val="34"/>
        </w:numPr>
        <w:rPr>
          <w:rFonts w:ascii="Open Sans" w:hAnsi="Open Sans" w:cs="Open Sans"/>
          <w:sz w:val="24"/>
          <w:szCs w:val="24"/>
        </w:rPr>
      </w:pPr>
      <w:r>
        <w:rPr>
          <w:rFonts w:ascii="Open Sans" w:hAnsi="Open Sans" w:cs="Open Sans"/>
          <w:sz w:val="24"/>
          <w:szCs w:val="24"/>
        </w:rPr>
        <w:t xml:space="preserve"> </w:t>
      </w:r>
      <w:bookmarkStart w:name="_Toc211942632" w:id="10"/>
      <w:r w:rsidR="006A6C5C">
        <w:rPr>
          <w:rFonts w:ascii="Open Sans" w:hAnsi="Open Sans" w:cs="Open Sans"/>
          <w:sz w:val="24"/>
          <w:szCs w:val="24"/>
        </w:rPr>
        <w:t>Separation</w:t>
      </w:r>
      <w:bookmarkEnd w:id="10"/>
    </w:p>
    <w:p w:rsidR="00E75A62" w:rsidP="00E75A62" w:rsidRDefault="00E75A62" w14:paraId="1CE5D29B" w14:textId="77777777">
      <w:pPr>
        <w:rPr>
          <w:rFonts w:ascii="Open Sans" w:hAnsi="Open Sans" w:cs="Open Sans"/>
        </w:rPr>
      </w:pPr>
    </w:p>
    <w:p w:rsidRPr="00145D0C" w:rsidR="00300DAF" w:rsidP="00300DAF" w:rsidRDefault="00FF158F" w14:paraId="46B25DF1" w14:textId="7C0FDD86">
      <w:pPr>
        <w:spacing w:after="0" w:line="240" w:lineRule="auto"/>
        <w:ind w:left="0" w:firstLine="0"/>
        <w:jc w:val="both"/>
        <w:rPr>
          <w:rFonts w:ascii="Open Sans" w:hAnsi="Open Sans" w:cs="Open Sans"/>
        </w:rPr>
      </w:pPr>
      <w:r>
        <w:rPr>
          <w:rFonts w:ascii="Open Sans" w:hAnsi="Open Sans" w:cs="Open Sans"/>
        </w:rPr>
        <w:t xml:space="preserve">10.1 </w:t>
      </w:r>
      <w:r w:rsidR="0010613C">
        <w:rPr>
          <w:rFonts w:ascii="Open Sans" w:hAnsi="Open Sans" w:cs="Open Sans"/>
        </w:rPr>
        <w:tab/>
      </w:r>
      <w:r w:rsidRPr="00145D0C" w:rsidR="00300DAF">
        <w:rPr>
          <w:rFonts w:ascii="Open Sans" w:hAnsi="Open Sans" w:cs="Open Sans"/>
        </w:rPr>
        <w:t>When an Employee is separated from employment and rehired within 180 calendar days by the same Employer, the Employee is treated as if they never separated from employment</w:t>
      </w:r>
      <w:r w:rsidR="004F0C8E">
        <w:rPr>
          <w:rFonts w:ascii="Open Sans" w:hAnsi="Open Sans" w:cs="Open Sans"/>
        </w:rPr>
        <w:t xml:space="preserve"> for ESST purposes</w:t>
      </w:r>
      <w:r w:rsidRPr="00145D0C" w:rsidR="00300DAF">
        <w:rPr>
          <w:rFonts w:ascii="Open Sans" w:hAnsi="Open Sans" w:cs="Open Sans"/>
        </w:rPr>
        <w:t>. Previously accrued and unused ESST must be reinstated</w:t>
      </w:r>
      <w:r w:rsidR="00ED7484">
        <w:rPr>
          <w:rFonts w:ascii="Open Sans" w:hAnsi="Open Sans" w:cs="Open Sans"/>
        </w:rPr>
        <w:t xml:space="preserve"> and the Employee </w:t>
      </w:r>
      <w:r w:rsidRPr="00145D0C" w:rsidR="00300DAF">
        <w:rPr>
          <w:rFonts w:ascii="Open Sans" w:hAnsi="Open Sans" w:cs="Open Sans"/>
        </w:rPr>
        <w:t>accrue</w:t>
      </w:r>
      <w:r w:rsidR="00ED7484">
        <w:rPr>
          <w:rFonts w:ascii="Open Sans" w:hAnsi="Open Sans" w:cs="Open Sans"/>
        </w:rPr>
        <w:t>s</w:t>
      </w:r>
      <w:r w:rsidRPr="00145D0C" w:rsidR="00300DAF">
        <w:rPr>
          <w:rFonts w:ascii="Open Sans" w:hAnsi="Open Sans" w:cs="Open Sans"/>
        </w:rPr>
        <w:t xml:space="preserve"> additional ESST hours once the Employee begins reemployment. (</w:t>
      </w:r>
      <w:r w:rsidRPr="00145D0C" w:rsidR="00300DAF">
        <w:rPr>
          <w:rFonts w:ascii="Open Sans" w:hAnsi="Open Sans" w:cs="Open Sans"/>
          <w:color w:val="4472C4" w:themeColor="accent1"/>
        </w:rPr>
        <w:t>See Saint Paul, Minnesota, Municipal Ordinance §233.10.</w:t>
      </w:r>
      <w:r w:rsidRPr="00145D0C" w:rsidR="00300DAF">
        <w:rPr>
          <w:rFonts w:ascii="Open Sans" w:hAnsi="Open Sans" w:cs="Open Sans"/>
        </w:rPr>
        <w:t>)</w:t>
      </w:r>
    </w:p>
    <w:p w:rsidR="00300DAF" w:rsidP="00300DAF" w:rsidRDefault="00300DAF" w14:paraId="43CAD0F3" w14:textId="77777777">
      <w:pPr>
        <w:spacing w:after="0" w:line="240" w:lineRule="auto"/>
        <w:ind w:left="2160" w:hanging="720"/>
        <w:jc w:val="both"/>
        <w:rPr>
          <w:rFonts w:ascii="Open Sans" w:hAnsi="Open Sans" w:cs="Open Sans"/>
        </w:rPr>
      </w:pPr>
    </w:p>
    <w:p w:rsidR="00FF158F" w:rsidP="00ED7484" w:rsidRDefault="00300DAF" w14:paraId="506B8D55" w14:textId="27808980">
      <w:pPr>
        <w:spacing w:after="0" w:line="240" w:lineRule="auto"/>
        <w:ind w:left="720" w:firstLine="0"/>
        <w:jc w:val="both"/>
        <w:rPr>
          <w:rFonts w:ascii="Open Sans" w:hAnsi="Open Sans" w:cs="Open Sans"/>
        </w:rPr>
      </w:pPr>
      <w:r w:rsidRPr="59DE24E9">
        <w:rPr>
          <w:rFonts w:ascii="Open Sans" w:hAnsi="Open Sans" w:cs="Open Sans"/>
          <w:i/>
          <w:iCs/>
        </w:rPr>
        <w:t>Example</w:t>
      </w:r>
      <w:r w:rsidRPr="59DE24E9">
        <w:rPr>
          <w:rFonts w:ascii="Open Sans" w:hAnsi="Open Sans" w:cs="Open Sans"/>
        </w:rPr>
        <w:t>: Mai was hired by Smith’s Lawn Services and began work on May 1st and works until November 30th. From December 1st through April 30th of the following Year, Mai is separated from employment with Smith’s Lawn Services and performs no work for them. On May 1st of the following Year, Mai is reemployed by Smith’s Lawn Services. Since Mai was rehired within 180 days of separation by the same Employer, her previously accrued ESST will be reinstated, she can use the hours already accrued</w:t>
      </w:r>
      <w:r w:rsidR="00BF2453">
        <w:rPr>
          <w:rFonts w:ascii="Open Sans" w:hAnsi="Open Sans" w:cs="Open Sans"/>
        </w:rPr>
        <w:t>,</w:t>
      </w:r>
      <w:r w:rsidRPr="59DE24E9">
        <w:rPr>
          <w:rFonts w:ascii="Open Sans" w:hAnsi="Open Sans" w:cs="Open Sans"/>
        </w:rPr>
        <w:t xml:space="preserve"> and </w:t>
      </w:r>
      <w:r w:rsidR="00BF2453">
        <w:rPr>
          <w:rFonts w:ascii="Open Sans" w:hAnsi="Open Sans" w:cs="Open Sans"/>
        </w:rPr>
        <w:t>she will</w:t>
      </w:r>
      <w:r w:rsidRPr="59DE24E9">
        <w:rPr>
          <w:rFonts w:ascii="Open Sans" w:hAnsi="Open Sans" w:cs="Open Sans"/>
        </w:rPr>
        <w:t xml:space="preserve"> accrue more ESST </w:t>
      </w:r>
      <w:r w:rsidR="00BF2453">
        <w:rPr>
          <w:rFonts w:ascii="Open Sans" w:hAnsi="Open Sans" w:cs="Open Sans"/>
        </w:rPr>
        <w:t>with e</w:t>
      </w:r>
      <w:r w:rsidR="00684F60">
        <w:rPr>
          <w:rFonts w:ascii="Open Sans" w:hAnsi="Open Sans" w:cs="Open Sans"/>
        </w:rPr>
        <w:t>very</w:t>
      </w:r>
      <w:r w:rsidR="00BF2453">
        <w:rPr>
          <w:rFonts w:ascii="Open Sans" w:hAnsi="Open Sans" w:cs="Open Sans"/>
        </w:rPr>
        <w:t xml:space="preserve"> 30 hours worked</w:t>
      </w:r>
      <w:r w:rsidRPr="59DE24E9">
        <w:rPr>
          <w:rFonts w:ascii="Open Sans" w:hAnsi="Open Sans" w:cs="Open Sans"/>
        </w:rPr>
        <w:t>.</w:t>
      </w:r>
    </w:p>
    <w:p w:rsidRPr="00FF158F" w:rsidR="00ED7484" w:rsidP="00ED7484" w:rsidRDefault="00ED7484" w14:paraId="1A25C8FE" w14:textId="77777777">
      <w:pPr>
        <w:spacing w:after="0" w:line="240" w:lineRule="auto"/>
        <w:jc w:val="both"/>
        <w:rPr>
          <w:rFonts w:ascii="Open Sans" w:hAnsi="Open Sans" w:cs="Open Sans"/>
        </w:rPr>
      </w:pPr>
    </w:p>
    <w:p w:rsidRPr="00A6376E" w:rsidR="00C2030A" w:rsidP="00A23704" w:rsidRDefault="00A23704" w14:paraId="090EFFA3" w14:textId="602F2C93">
      <w:pPr>
        <w:pStyle w:val="Heading1"/>
        <w:numPr>
          <w:ilvl w:val="0"/>
          <w:numId w:val="34"/>
        </w:numPr>
        <w:rPr>
          <w:rFonts w:ascii="Open Sans" w:hAnsi="Open Sans" w:cs="Open Sans"/>
          <w:sz w:val="24"/>
          <w:szCs w:val="24"/>
        </w:rPr>
      </w:pPr>
      <w:bookmarkStart w:name="_Toc182408948" w:id="11"/>
      <w:r>
        <w:rPr>
          <w:rFonts w:ascii="Open Sans" w:hAnsi="Open Sans" w:cs="Open Sans"/>
          <w:sz w:val="24"/>
          <w:szCs w:val="24"/>
        </w:rPr>
        <w:t xml:space="preserve"> </w:t>
      </w:r>
      <w:bookmarkStart w:name="_Toc211942633" w:id="12"/>
      <w:r w:rsidR="00C2030A">
        <w:rPr>
          <w:rFonts w:ascii="Open Sans" w:hAnsi="Open Sans" w:cs="Open Sans"/>
          <w:sz w:val="24"/>
          <w:szCs w:val="24"/>
        </w:rPr>
        <w:t>Employer Succession</w:t>
      </w:r>
      <w:bookmarkEnd w:id="11"/>
      <w:bookmarkEnd w:id="12"/>
      <w:r w:rsidR="00C2030A">
        <w:rPr>
          <w:rFonts w:ascii="Open Sans" w:hAnsi="Open Sans" w:cs="Open Sans"/>
          <w:sz w:val="24"/>
          <w:szCs w:val="24"/>
        </w:rPr>
        <w:t xml:space="preserve"> </w:t>
      </w:r>
    </w:p>
    <w:p w:rsidRPr="00A75054" w:rsidR="00C2030A" w:rsidP="00C2030A" w:rsidRDefault="00C2030A" w14:paraId="1F71D154" w14:textId="77777777">
      <w:pPr>
        <w:spacing w:after="0" w:line="240" w:lineRule="auto"/>
        <w:ind w:firstLine="0"/>
        <w:jc w:val="both"/>
        <w:rPr>
          <w:rFonts w:ascii="Open Sans" w:hAnsi="Open Sans" w:cs="Open Sans"/>
        </w:rPr>
      </w:pPr>
    </w:p>
    <w:p w:rsidR="001B2D27" w:rsidP="2EC6F6DC" w:rsidRDefault="0036474F" w14:paraId="729CDFF2" w14:textId="72FE7D3F">
      <w:pPr>
        <w:pStyle w:val="ListParagraph"/>
        <w:numPr>
          <w:ilvl w:val="1"/>
          <w:numId w:val="39"/>
        </w:numPr>
        <w:spacing w:after="0" w:line="240" w:lineRule="auto"/>
        <w:ind w:left="0" w:firstLine="0"/>
        <w:jc w:val="both"/>
        <w:rPr>
          <w:rFonts w:ascii="Open Sans" w:hAnsi="Open Sans" w:cs="Open Sans"/>
        </w:rPr>
      </w:pPr>
      <w:r w:rsidRPr="001B2D27">
        <w:rPr>
          <w:rFonts w:ascii="Open Sans" w:hAnsi="Open Sans" w:cs="Open Sans"/>
        </w:rPr>
        <w:t>If an Employer sells its business or the business is otherwise acquired by another</w:t>
      </w:r>
      <w:r w:rsidR="007C73A1">
        <w:rPr>
          <w:rFonts w:ascii="Open Sans" w:hAnsi="Open Sans" w:cs="Open Sans"/>
        </w:rPr>
        <w:t xml:space="preserve"> </w:t>
      </w:r>
      <w:r w:rsidRPr="001B2D27">
        <w:rPr>
          <w:rFonts w:ascii="Open Sans" w:hAnsi="Open Sans" w:cs="Open Sans"/>
        </w:rPr>
        <w:t>business, Employees retain and may use all accrued ESST if the Employee continues to work within the</w:t>
      </w:r>
      <w:r w:rsidRPr="001B2D27">
        <w:rPr>
          <w:rFonts w:ascii="Arial" w:hAnsi="Arial" w:cs="Arial"/>
        </w:rPr>
        <w:t> </w:t>
      </w:r>
      <w:r w:rsidRPr="001B2D27">
        <w:rPr>
          <w:rFonts w:ascii="Open Sans" w:hAnsi="Open Sans" w:cs="Open Sans"/>
        </w:rPr>
        <w:t>City of Saint Paul for the successor Employer, regardless of where the successor’s headquarters is located. (</w:t>
      </w:r>
      <w:r w:rsidRPr="001B2D27">
        <w:rPr>
          <w:rFonts w:ascii="Open Sans" w:hAnsi="Open Sans" w:cs="Open Sans"/>
          <w:color w:val="4471C4"/>
        </w:rPr>
        <w:t>See</w:t>
      </w:r>
      <w:r w:rsidRPr="001B2D27">
        <w:rPr>
          <w:rFonts w:ascii="Open Sans" w:hAnsi="Open Sans" w:cs="Open Sans"/>
          <w:i/>
          <w:iCs/>
          <w:color w:val="4471C4"/>
        </w:rPr>
        <w:t xml:space="preserve"> </w:t>
      </w:r>
      <w:r w:rsidRPr="001B2D27">
        <w:rPr>
          <w:rFonts w:ascii="Open Sans" w:hAnsi="Open Sans" w:cs="Open Sans"/>
          <w:color w:val="4472C4" w:themeColor="accent1"/>
        </w:rPr>
        <w:t>Saint Paul, Minnesota, Municipal Ordinance §233.11(a)</w:t>
      </w:r>
      <w:r w:rsidRPr="001B2D27">
        <w:rPr>
          <w:rFonts w:ascii="Open Sans" w:hAnsi="Open Sans" w:cs="Open Sans"/>
          <w:color w:val="auto"/>
        </w:rPr>
        <w:t>.</w:t>
      </w:r>
      <w:r w:rsidRPr="001B2D27">
        <w:rPr>
          <w:rFonts w:ascii="Open Sans" w:hAnsi="Open Sans" w:cs="Open Sans"/>
        </w:rPr>
        <w:t>)</w:t>
      </w:r>
    </w:p>
    <w:p w:rsidR="001B2D27" w:rsidP="2EC6F6DC" w:rsidRDefault="001B2D27" w14:paraId="77BB1FA6" w14:textId="77777777">
      <w:pPr>
        <w:pStyle w:val="ListParagraph"/>
        <w:spacing w:after="0" w:line="240" w:lineRule="auto"/>
        <w:ind w:left="0" w:firstLine="90"/>
        <w:jc w:val="both"/>
        <w:rPr>
          <w:rFonts w:ascii="Open Sans" w:hAnsi="Open Sans" w:cs="Open Sans"/>
        </w:rPr>
      </w:pPr>
    </w:p>
    <w:p w:rsidRPr="00C31316" w:rsidR="00400D5B" w:rsidP="00C31316" w:rsidRDefault="00FC77C9" w14:paraId="0136EC38" w14:textId="711706A3">
      <w:pPr>
        <w:pStyle w:val="ListParagraph"/>
        <w:numPr>
          <w:ilvl w:val="1"/>
          <w:numId w:val="39"/>
        </w:numPr>
        <w:spacing w:after="0" w:line="240" w:lineRule="auto"/>
        <w:ind w:left="0" w:firstLine="0"/>
        <w:jc w:val="both"/>
        <w:rPr>
          <w:rFonts w:ascii="Open Sans" w:hAnsi="Open Sans" w:cs="Open Sans"/>
        </w:rPr>
      </w:pPr>
      <w:r w:rsidRPr="00C31316">
        <w:rPr>
          <w:rFonts w:ascii="Open Sans" w:hAnsi="Open Sans" w:cs="Open Sans"/>
        </w:rPr>
        <w:t xml:space="preserve">If </w:t>
      </w:r>
      <w:r w:rsidRPr="00C31316" w:rsidR="00004908">
        <w:rPr>
          <w:rFonts w:ascii="Open Sans" w:hAnsi="Open Sans" w:cs="Open Sans"/>
        </w:rPr>
        <w:t>E</w:t>
      </w:r>
      <w:r w:rsidRPr="00C31316">
        <w:rPr>
          <w:rFonts w:ascii="Open Sans" w:hAnsi="Open Sans" w:cs="Open Sans"/>
        </w:rPr>
        <w:t xml:space="preserve">mployees are terminated by successor employer and rehired within 30 days, </w:t>
      </w:r>
      <w:r w:rsidRPr="00C31316" w:rsidR="00400D5B">
        <w:rPr>
          <w:rFonts w:ascii="Open Sans" w:hAnsi="Open Sans" w:cs="Open Sans"/>
        </w:rPr>
        <w:t xml:space="preserve">they are entitled to all ESST accrued and not used that </w:t>
      </w:r>
      <w:r w:rsidRPr="00C31316" w:rsidR="001A4AA4">
        <w:rPr>
          <w:rFonts w:ascii="Open Sans" w:hAnsi="Open Sans" w:cs="Open Sans"/>
        </w:rPr>
        <w:t>they</w:t>
      </w:r>
      <w:r w:rsidRPr="00C31316" w:rsidR="00400D5B">
        <w:rPr>
          <w:rFonts w:ascii="Open Sans" w:hAnsi="Open Sans" w:cs="Open Sans"/>
        </w:rPr>
        <w:t xml:space="preserve"> had with the previous owner. (</w:t>
      </w:r>
      <w:r w:rsidRPr="00C31316" w:rsidR="00400D5B">
        <w:rPr>
          <w:rFonts w:ascii="Open Sans" w:hAnsi="Open Sans" w:cs="Open Sans"/>
          <w:color w:val="4471C4"/>
        </w:rPr>
        <w:t xml:space="preserve">See </w:t>
      </w:r>
      <w:r w:rsidRPr="00C31316" w:rsidR="00400D5B">
        <w:rPr>
          <w:rFonts w:ascii="Open Sans" w:hAnsi="Open Sans" w:cs="Open Sans"/>
          <w:color w:val="4472C4" w:themeColor="accent1"/>
        </w:rPr>
        <w:t>Saint Paul, Minnesota, Municipal Ordinance §233.11(</w:t>
      </w:r>
      <w:r w:rsidRPr="00C31316" w:rsidR="001C12EB">
        <w:rPr>
          <w:rFonts w:ascii="Open Sans" w:hAnsi="Open Sans" w:cs="Open Sans"/>
          <w:color w:val="4472C4" w:themeColor="accent1"/>
        </w:rPr>
        <w:t>b</w:t>
      </w:r>
      <w:r w:rsidRPr="00C31316" w:rsidR="00400D5B">
        <w:rPr>
          <w:rFonts w:ascii="Open Sans" w:hAnsi="Open Sans" w:cs="Open Sans"/>
          <w:color w:val="4472C4" w:themeColor="accent1"/>
        </w:rPr>
        <w:t>).</w:t>
      </w:r>
      <w:r w:rsidRPr="00C31316" w:rsidR="00400D5B">
        <w:rPr>
          <w:rFonts w:ascii="Open Sans" w:hAnsi="Open Sans" w:cs="Open Sans"/>
        </w:rPr>
        <w:t>)</w:t>
      </w:r>
    </w:p>
    <w:p w:rsidRPr="001C12EB" w:rsidR="001C12EB" w:rsidP="001C12EB" w:rsidRDefault="001C12EB" w14:paraId="0D48D5C6" w14:textId="77777777">
      <w:pPr>
        <w:spacing w:after="0" w:line="240" w:lineRule="auto"/>
        <w:ind w:left="360" w:firstLine="0"/>
        <w:jc w:val="both"/>
        <w:rPr>
          <w:rFonts w:ascii="Open Sans" w:hAnsi="Open Sans" w:cs="Open Sans"/>
        </w:rPr>
      </w:pPr>
    </w:p>
    <w:p w:rsidRPr="001C12EB" w:rsidR="00390DD3" w:rsidP="00C31316" w:rsidRDefault="00C2030A" w14:paraId="76FD3BCD" w14:textId="77D0ADD6">
      <w:pPr>
        <w:pStyle w:val="ListParagraph"/>
        <w:numPr>
          <w:ilvl w:val="1"/>
          <w:numId w:val="39"/>
        </w:numPr>
        <w:spacing w:after="0" w:line="240" w:lineRule="auto"/>
        <w:ind w:left="0" w:firstLine="0"/>
        <w:jc w:val="both"/>
        <w:rPr>
          <w:rFonts w:ascii="Open Sans" w:hAnsi="Open Sans" w:cs="Open Sans"/>
        </w:rPr>
      </w:pPr>
      <w:r w:rsidRPr="00400D5B">
        <w:rPr>
          <w:rFonts w:ascii="Open Sans" w:hAnsi="Open Sans" w:cs="Open Sans"/>
        </w:rPr>
        <w:t xml:space="preserve"> If there is an open </w:t>
      </w:r>
      <w:r w:rsidR="0090076D">
        <w:rPr>
          <w:rFonts w:ascii="Open Sans" w:hAnsi="Open Sans" w:cs="Open Sans"/>
        </w:rPr>
        <w:t>ESST</w:t>
      </w:r>
      <w:r w:rsidR="00002355">
        <w:rPr>
          <w:rFonts w:ascii="Open Sans" w:hAnsi="Open Sans" w:cs="Open Sans"/>
        </w:rPr>
        <w:t xml:space="preserve"> </w:t>
      </w:r>
      <w:r w:rsidRPr="00400D5B">
        <w:rPr>
          <w:rFonts w:ascii="Open Sans" w:hAnsi="Open Sans" w:cs="Open Sans"/>
        </w:rPr>
        <w:t>investigation</w:t>
      </w:r>
      <w:r w:rsidR="00002355">
        <w:rPr>
          <w:rFonts w:ascii="Open Sans" w:hAnsi="Open Sans" w:cs="Open Sans"/>
        </w:rPr>
        <w:t xml:space="preserve"> with the Department</w:t>
      </w:r>
      <w:r w:rsidRPr="00400D5B">
        <w:rPr>
          <w:rFonts w:ascii="Open Sans" w:hAnsi="Open Sans" w:cs="Open Sans"/>
        </w:rPr>
        <w:t>, the original Employer must notify the Department 30 days before a sale or transfer of the business. (</w:t>
      </w:r>
      <w:r w:rsidRPr="00400D5B">
        <w:rPr>
          <w:rFonts w:ascii="Open Sans" w:hAnsi="Open Sans" w:cs="Open Sans"/>
          <w:color w:val="4471C4"/>
        </w:rPr>
        <w:t xml:space="preserve">See </w:t>
      </w:r>
      <w:r w:rsidRPr="00400D5B">
        <w:rPr>
          <w:rFonts w:ascii="Open Sans" w:hAnsi="Open Sans" w:cs="Open Sans"/>
          <w:color w:val="4472C4" w:themeColor="accent1"/>
        </w:rPr>
        <w:t>Saint Paul, Minnesota, Municipal Ordinance §</w:t>
      </w:r>
      <w:r w:rsidRPr="00400D5B" w:rsidR="006E7049">
        <w:rPr>
          <w:rFonts w:ascii="Open Sans" w:hAnsi="Open Sans" w:cs="Open Sans"/>
          <w:color w:val="4472C4" w:themeColor="accent1"/>
        </w:rPr>
        <w:t>233</w:t>
      </w:r>
      <w:r w:rsidRPr="00400D5B">
        <w:rPr>
          <w:rFonts w:ascii="Open Sans" w:hAnsi="Open Sans" w:cs="Open Sans"/>
          <w:color w:val="4472C4" w:themeColor="accent1"/>
        </w:rPr>
        <w:t>.1</w:t>
      </w:r>
      <w:r w:rsidRPr="00400D5B" w:rsidR="006E7049">
        <w:rPr>
          <w:rFonts w:ascii="Open Sans" w:hAnsi="Open Sans" w:cs="Open Sans"/>
          <w:color w:val="4472C4" w:themeColor="accent1"/>
        </w:rPr>
        <w:t>1</w:t>
      </w:r>
      <w:r w:rsidRPr="00400D5B">
        <w:rPr>
          <w:rFonts w:ascii="Open Sans" w:hAnsi="Open Sans" w:cs="Open Sans"/>
          <w:color w:val="4472C4" w:themeColor="accent1"/>
        </w:rPr>
        <w:t>(</w:t>
      </w:r>
      <w:r w:rsidRPr="00400D5B" w:rsidR="006E7049">
        <w:rPr>
          <w:rFonts w:ascii="Open Sans" w:hAnsi="Open Sans" w:cs="Open Sans"/>
          <w:color w:val="4472C4" w:themeColor="accent1"/>
        </w:rPr>
        <w:t>c</w:t>
      </w:r>
      <w:r w:rsidRPr="00400D5B">
        <w:rPr>
          <w:rFonts w:ascii="Open Sans" w:hAnsi="Open Sans" w:cs="Open Sans"/>
          <w:color w:val="4472C4" w:themeColor="accent1"/>
        </w:rPr>
        <w:t>).</w:t>
      </w:r>
      <w:r w:rsidRPr="00400D5B">
        <w:rPr>
          <w:rFonts w:ascii="Open Sans" w:hAnsi="Open Sans" w:cs="Open Sans"/>
        </w:rPr>
        <w:t>)</w:t>
      </w:r>
    </w:p>
    <w:p w:rsidR="00AF128C" w:rsidP="000A69BD" w:rsidRDefault="00AF128C" w14:paraId="548A2225" w14:textId="77777777">
      <w:pPr>
        <w:spacing w:after="0" w:line="240" w:lineRule="auto"/>
        <w:ind w:left="0" w:firstLine="0"/>
        <w:jc w:val="both"/>
        <w:rPr>
          <w:rFonts w:ascii="Open Sans" w:hAnsi="Open Sans" w:cs="Open Sans"/>
        </w:rPr>
      </w:pPr>
    </w:p>
    <w:p w:rsidR="00AF128C" w:rsidP="000A69BD" w:rsidRDefault="00A91EC7" w14:paraId="681EBEA0" w14:textId="3F13994B">
      <w:pPr>
        <w:spacing w:after="0" w:line="240" w:lineRule="auto"/>
        <w:ind w:left="0" w:firstLine="0"/>
        <w:jc w:val="both"/>
        <w:rPr>
          <w:rFonts w:ascii="Open Sans" w:hAnsi="Open Sans" w:cs="Open Sans"/>
        </w:rPr>
      </w:pPr>
      <w:r>
        <w:rPr>
          <w:rFonts w:ascii="Open Sans" w:hAnsi="Open Sans" w:cs="Open Sans"/>
        </w:rPr>
        <w:t xml:space="preserve">11.4 </w:t>
      </w:r>
      <w:r>
        <w:rPr>
          <w:rFonts w:ascii="Open Sans" w:hAnsi="Open Sans" w:cs="Open Sans"/>
        </w:rPr>
        <w:tab/>
      </w:r>
      <w:r w:rsidRPr="00A91EC7" w:rsidR="00AF128C">
        <w:rPr>
          <w:rFonts w:ascii="Open Sans" w:hAnsi="Open Sans" w:cs="Open Sans"/>
        </w:rPr>
        <w:t>A successor Employer must provide Employees with its ESST policies at the time of sale</w:t>
      </w:r>
      <w:r w:rsidRPr="00A91EC7" w:rsidR="00AF128C">
        <w:rPr>
          <w:rFonts w:ascii="Arial" w:hAnsi="Arial" w:cs="Arial"/>
        </w:rPr>
        <w:t> </w:t>
      </w:r>
      <w:r w:rsidRPr="00A91EC7" w:rsidR="00AF128C">
        <w:rPr>
          <w:rFonts w:ascii="Open Sans" w:hAnsi="Open Sans" w:cs="Open Sans"/>
        </w:rPr>
        <w:t>or</w:t>
      </w:r>
      <w:r w:rsidRPr="00A91EC7" w:rsidR="00AF128C">
        <w:rPr>
          <w:rFonts w:ascii="Arial" w:hAnsi="Arial" w:cs="Arial"/>
        </w:rPr>
        <w:t> </w:t>
      </w:r>
      <w:r w:rsidRPr="00A91EC7" w:rsidR="00AF128C">
        <w:rPr>
          <w:rFonts w:ascii="Open Sans" w:hAnsi="Open Sans" w:cs="Open Sans"/>
        </w:rPr>
        <w:t>acquisition, or as soon as practicable, which must include a policy that complies with the Ordinance. (</w:t>
      </w:r>
      <w:r w:rsidRPr="00A91EC7" w:rsidR="00AF128C">
        <w:rPr>
          <w:rFonts w:ascii="Open Sans" w:hAnsi="Open Sans" w:cs="Open Sans"/>
          <w:color w:val="4471C4"/>
        </w:rPr>
        <w:t>See</w:t>
      </w:r>
      <w:r w:rsidRPr="00A91EC7" w:rsidR="00AF128C">
        <w:rPr>
          <w:rFonts w:ascii="Open Sans" w:hAnsi="Open Sans" w:cs="Open Sans"/>
          <w:i/>
          <w:iCs/>
          <w:color w:val="4471C4"/>
        </w:rPr>
        <w:t xml:space="preserve"> </w:t>
      </w:r>
      <w:r w:rsidRPr="00A91EC7" w:rsidR="00AF128C">
        <w:rPr>
          <w:rFonts w:ascii="Open Sans" w:hAnsi="Open Sans" w:cs="Open Sans"/>
          <w:color w:val="4472C4" w:themeColor="accent1"/>
        </w:rPr>
        <w:t>Saint Paul, Minnesota, Municipal Ordinance §233.11</w:t>
      </w:r>
      <w:r w:rsidR="008B1D88">
        <w:rPr>
          <w:rFonts w:ascii="Open Sans" w:hAnsi="Open Sans" w:cs="Open Sans"/>
          <w:color w:val="4472C4" w:themeColor="accent1"/>
        </w:rPr>
        <w:t>(d)</w:t>
      </w:r>
      <w:r w:rsidRPr="00A91EC7" w:rsidR="00AF128C">
        <w:rPr>
          <w:rFonts w:ascii="Open Sans" w:hAnsi="Open Sans" w:cs="Open Sans"/>
          <w:color w:val="auto"/>
        </w:rPr>
        <w:t>.</w:t>
      </w:r>
      <w:r w:rsidRPr="00A91EC7" w:rsidR="00AF128C">
        <w:rPr>
          <w:rFonts w:ascii="Open Sans" w:hAnsi="Open Sans" w:cs="Open Sans"/>
        </w:rPr>
        <w:t>)</w:t>
      </w:r>
    </w:p>
    <w:p w:rsidRPr="00A75054" w:rsidR="00257C31" w:rsidP="00435E84" w:rsidRDefault="00257C31" w14:paraId="0341B2AA" w14:textId="77777777">
      <w:pPr>
        <w:spacing w:after="0" w:line="240" w:lineRule="auto"/>
        <w:ind w:left="0" w:firstLine="0"/>
        <w:jc w:val="both"/>
        <w:rPr>
          <w:rFonts w:ascii="Open Sans" w:hAnsi="Open Sans" w:cs="Open Sans"/>
        </w:rPr>
      </w:pPr>
    </w:p>
    <w:p w:rsidR="00B16DF1" w:rsidP="00B16DF1" w:rsidRDefault="00400723" w14:paraId="623A3264" w14:textId="0C7A899E">
      <w:pPr>
        <w:pStyle w:val="Heading1"/>
        <w:numPr>
          <w:ilvl w:val="0"/>
          <w:numId w:val="34"/>
        </w:numPr>
        <w:rPr>
          <w:rFonts w:ascii="Open Sans" w:hAnsi="Open Sans" w:cs="Open Sans"/>
          <w:sz w:val="24"/>
          <w:szCs w:val="24"/>
        </w:rPr>
      </w:pPr>
      <w:bookmarkStart w:name="_Toc211942634" w:id="13"/>
      <w:r>
        <w:rPr>
          <w:rFonts w:ascii="Open Sans" w:hAnsi="Open Sans" w:cs="Open Sans"/>
          <w:sz w:val="24"/>
          <w:szCs w:val="24"/>
        </w:rPr>
        <w:t xml:space="preserve"> </w:t>
      </w:r>
      <w:r w:rsidR="00B16DF1">
        <w:rPr>
          <w:rFonts w:ascii="Open Sans" w:hAnsi="Open Sans" w:cs="Open Sans"/>
          <w:sz w:val="24"/>
          <w:szCs w:val="24"/>
        </w:rPr>
        <w:t>Implementation</w:t>
      </w:r>
      <w:bookmarkEnd w:id="13"/>
    </w:p>
    <w:p w:rsidR="00632FFA" w:rsidP="00632FFA" w:rsidRDefault="00632FFA" w14:paraId="078D7777" w14:textId="77777777">
      <w:pPr>
        <w:ind w:left="0" w:firstLine="0"/>
        <w:jc w:val="both"/>
        <w:rPr>
          <w:rFonts w:ascii="Open Sans" w:hAnsi="Open Sans" w:cs="Open Sans"/>
        </w:rPr>
      </w:pPr>
    </w:p>
    <w:p w:rsidRPr="009E75AE" w:rsidR="00632FFA" w:rsidP="009E75AE" w:rsidRDefault="00632FFA" w14:paraId="445173A4" w14:textId="731768C9">
      <w:pPr>
        <w:pStyle w:val="ListParagraph"/>
        <w:numPr>
          <w:ilvl w:val="1"/>
          <w:numId w:val="34"/>
        </w:numPr>
        <w:ind w:left="0" w:firstLine="0"/>
        <w:jc w:val="both"/>
        <w:rPr>
          <w:rFonts w:ascii="Open Sans" w:hAnsi="Open Sans" w:cs="Open Sans"/>
        </w:rPr>
      </w:pPr>
      <w:r w:rsidRPr="009E75AE">
        <w:rPr>
          <w:rFonts w:ascii="Open Sans" w:hAnsi="Open Sans" w:cs="Open Sans"/>
        </w:rPr>
        <w:t>The authority of the Director and Department to implement, administer, and enforce this Chapter is clearly established and outlined in Saint Paul Legislative Code § 2</w:t>
      </w:r>
      <w:r w:rsidRPr="009E75AE" w:rsidR="00FF021E">
        <w:rPr>
          <w:rFonts w:ascii="Open Sans" w:hAnsi="Open Sans" w:cs="Open Sans"/>
        </w:rPr>
        <w:t>33</w:t>
      </w:r>
      <w:r w:rsidRPr="009E75AE">
        <w:rPr>
          <w:rFonts w:ascii="Open Sans" w:hAnsi="Open Sans" w:cs="Open Sans"/>
        </w:rPr>
        <w:t>. (</w:t>
      </w:r>
      <w:r w:rsidRPr="009E75AE">
        <w:rPr>
          <w:rFonts w:ascii="Open Sans" w:hAnsi="Open Sans" w:cs="Open Sans"/>
          <w:color w:val="4471C4"/>
        </w:rPr>
        <w:t xml:space="preserve">See </w:t>
      </w:r>
      <w:r w:rsidRPr="009E75AE">
        <w:rPr>
          <w:rFonts w:ascii="Open Sans" w:hAnsi="Open Sans" w:cs="Open Sans"/>
          <w:color w:val="4472C4" w:themeColor="accent1"/>
        </w:rPr>
        <w:t>Saint Paul, Minnesota, Municipal Ordinance §2</w:t>
      </w:r>
      <w:r w:rsidRPr="009E75AE" w:rsidR="00FF021E">
        <w:rPr>
          <w:rFonts w:ascii="Open Sans" w:hAnsi="Open Sans" w:cs="Open Sans"/>
          <w:color w:val="4472C4" w:themeColor="accent1"/>
        </w:rPr>
        <w:t>33</w:t>
      </w:r>
      <w:r w:rsidRPr="009E75AE">
        <w:rPr>
          <w:rFonts w:ascii="Open Sans" w:hAnsi="Open Sans" w:cs="Open Sans"/>
          <w:color w:val="4472C4" w:themeColor="accent1"/>
        </w:rPr>
        <w:t>.12(a-b).</w:t>
      </w:r>
      <w:r w:rsidRPr="009E75AE">
        <w:rPr>
          <w:rFonts w:ascii="Open Sans" w:hAnsi="Open Sans" w:cs="Open Sans"/>
        </w:rPr>
        <w:t>)</w:t>
      </w:r>
    </w:p>
    <w:p w:rsidR="00FF021E" w:rsidP="00FF021E" w:rsidRDefault="00FF021E" w14:paraId="22FD2987" w14:textId="77777777">
      <w:pPr>
        <w:ind w:left="0" w:firstLine="0"/>
        <w:jc w:val="both"/>
        <w:rPr>
          <w:rFonts w:ascii="Open Sans" w:hAnsi="Open Sans" w:cs="Open Sans"/>
        </w:rPr>
      </w:pPr>
    </w:p>
    <w:p w:rsidRPr="00FF021E" w:rsidR="00B16DF1" w:rsidP="00FF021E" w:rsidRDefault="00632FFA" w14:paraId="29D6A7CC" w14:textId="62964546">
      <w:pPr>
        <w:ind w:left="0" w:firstLine="0"/>
        <w:jc w:val="both"/>
        <w:rPr>
          <w:rFonts w:ascii="Open Sans" w:hAnsi="Open Sans" w:cs="Open Sans"/>
        </w:rPr>
      </w:pPr>
      <w:r w:rsidRPr="00FF021E">
        <w:rPr>
          <w:rFonts w:ascii="Open Sans" w:hAnsi="Open Sans" w:cs="Open Sans"/>
        </w:rPr>
        <w:t>12.2</w:t>
      </w:r>
      <w:r w:rsidRPr="00FF021E">
        <w:rPr>
          <w:rFonts w:ascii="Open Sans" w:hAnsi="Open Sans" w:cs="Open Sans"/>
        </w:rPr>
        <w:tab/>
      </w:r>
      <w:r w:rsidRPr="00FF021E">
        <w:rPr>
          <w:rFonts w:ascii="Open Sans" w:hAnsi="Open Sans" w:cs="Open Sans"/>
        </w:rPr>
        <w:t>The Department will develop and implement culturally specific outreach to educate Employees and Employers about their rights and obligations under this Chapter. Upon the request of Employers or Employees and at times agreed upon</w:t>
      </w:r>
      <w:r w:rsidRPr="00FF021E" w:rsidDel="69F27B36">
        <w:rPr>
          <w:rFonts w:ascii="Open Sans" w:hAnsi="Open Sans" w:cs="Open Sans"/>
        </w:rPr>
        <w:t xml:space="preserve"> </w:t>
      </w:r>
      <w:r w:rsidRPr="00FF021E">
        <w:rPr>
          <w:rFonts w:ascii="Open Sans" w:hAnsi="Open Sans" w:cs="Open Sans"/>
        </w:rPr>
        <w:t>by the Department, the Department will provide educational presentations to Employees and Employers on the Ordinance. (</w:t>
      </w:r>
      <w:r w:rsidRPr="00FF021E">
        <w:rPr>
          <w:rFonts w:ascii="Open Sans" w:hAnsi="Open Sans" w:cs="Open Sans"/>
          <w:color w:val="4471C4"/>
        </w:rPr>
        <w:t xml:space="preserve">See </w:t>
      </w:r>
      <w:r w:rsidRPr="00FF021E">
        <w:rPr>
          <w:rFonts w:ascii="Open Sans" w:hAnsi="Open Sans" w:cs="Open Sans"/>
          <w:color w:val="4472C4" w:themeColor="accent1"/>
        </w:rPr>
        <w:t>Saint Paul, Minnesota, Municipal Ordinance §2</w:t>
      </w:r>
      <w:r w:rsidR="00FF021E">
        <w:rPr>
          <w:rFonts w:ascii="Open Sans" w:hAnsi="Open Sans" w:cs="Open Sans"/>
          <w:color w:val="4472C4" w:themeColor="accent1"/>
        </w:rPr>
        <w:t>33</w:t>
      </w:r>
      <w:r w:rsidRPr="00FF021E">
        <w:rPr>
          <w:rFonts w:ascii="Open Sans" w:hAnsi="Open Sans" w:cs="Open Sans"/>
          <w:color w:val="4472C4" w:themeColor="accent1"/>
        </w:rPr>
        <w:t>.12(d).</w:t>
      </w:r>
      <w:r w:rsidRPr="00FF021E">
        <w:rPr>
          <w:rFonts w:ascii="Open Sans" w:hAnsi="Open Sans" w:cs="Open Sans"/>
        </w:rPr>
        <w:t>)</w:t>
      </w:r>
    </w:p>
    <w:p w:rsidRPr="00B16DF1" w:rsidR="00B16DF1" w:rsidP="00B16DF1" w:rsidRDefault="00B16DF1" w14:paraId="554055E2" w14:textId="77777777"/>
    <w:p w:rsidRPr="006C34F7" w:rsidR="001B5CDC" w:rsidP="00B16DF1" w:rsidRDefault="00613866" w14:paraId="315D5F04" w14:textId="245EC1B6">
      <w:pPr>
        <w:pStyle w:val="Heading1"/>
        <w:numPr>
          <w:ilvl w:val="0"/>
          <w:numId w:val="34"/>
        </w:numPr>
        <w:rPr>
          <w:rFonts w:ascii="Open Sans" w:hAnsi="Open Sans" w:cs="Open Sans"/>
          <w:sz w:val="24"/>
          <w:szCs w:val="24"/>
        </w:rPr>
      </w:pPr>
      <w:bookmarkStart w:name="_Toc211942635" w:id="14"/>
      <w:r>
        <w:rPr>
          <w:rFonts w:ascii="Open Sans" w:hAnsi="Open Sans" w:cs="Open Sans"/>
          <w:sz w:val="24"/>
          <w:szCs w:val="24"/>
        </w:rPr>
        <w:t>Investigation and Enforcement</w:t>
      </w:r>
      <w:bookmarkEnd w:id="14"/>
    </w:p>
    <w:p w:rsidRPr="00A75054" w:rsidR="001C1CB6" w:rsidP="001B5CDC" w:rsidRDefault="001C1CB6" w14:paraId="256D24FD" w14:textId="77777777">
      <w:pPr>
        <w:pStyle w:val="ListParagraph"/>
        <w:spacing w:after="0" w:line="240" w:lineRule="auto"/>
        <w:ind w:firstLine="0"/>
        <w:jc w:val="both"/>
        <w:rPr>
          <w:rFonts w:ascii="Open Sans" w:hAnsi="Open Sans" w:cs="Open Sans"/>
        </w:rPr>
      </w:pPr>
    </w:p>
    <w:p w:rsidR="000B1F2C" w:rsidP="008F7836" w:rsidRDefault="000B1F2C" w14:paraId="6D44FE52"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Time Limitations</w:t>
      </w:r>
      <w:r>
        <w:rPr>
          <w:rStyle w:val="eop"/>
          <w:rFonts w:ascii="Open Sans" w:hAnsi="Open Sans" w:cs="Open Sans"/>
          <w:color w:val="1D57A5"/>
          <w:sz w:val="22"/>
          <w:szCs w:val="22"/>
        </w:rPr>
        <w:t> </w:t>
      </w:r>
    </w:p>
    <w:p w:rsidR="000B1F2C" w:rsidP="000B1F2C" w:rsidRDefault="000B1F2C" w14:paraId="0ADD8A60" w14:textId="77777777">
      <w:pPr>
        <w:pStyle w:val="paragraph"/>
        <w:spacing w:before="0" w:beforeAutospacing="0" w:after="0" w:afterAutospacing="0"/>
        <w:ind w:left="720"/>
        <w:jc w:val="both"/>
        <w:textAlignment w:val="baseline"/>
        <w:rPr>
          <w:rFonts w:ascii="Segoe UI" w:hAnsi="Segoe UI" w:cs="Segoe UI"/>
          <w:color w:val="000000"/>
          <w:sz w:val="18"/>
          <w:szCs w:val="18"/>
        </w:rPr>
      </w:pPr>
      <w:r>
        <w:rPr>
          <w:rStyle w:val="eop"/>
          <w:rFonts w:ascii="Open Sans" w:hAnsi="Open Sans" w:cs="Open Sans"/>
          <w:color w:val="1D57A5"/>
          <w:sz w:val="22"/>
          <w:szCs w:val="22"/>
        </w:rPr>
        <w:t> </w:t>
      </w:r>
    </w:p>
    <w:p w:rsidR="000B1F2C" w:rsidP="2EC6F6DC" w:rsidRDefault="00193844" w14:paraId="4332DE86" w14:textId="15B5D328">
      <w:pPr>
        <w:pStyle w:val="paragraph"/>
        <w:spacing w:before="0" w:beforeAutospacing="0" w:after="0" w:afterAutospacing="0"/>
        <w:jc w:val="both"/>
        <w:rPr>
          <w:rFonts w:ascii="Open Sans" w:hAnsi="Open Sans" w:cs="Open Sans"/>
          <w:color w:val="1D57A5"/>
        </w:rPr>
      </w:pPr>
      <w:r>
        <w:rPr>
          <w:rStyle w:val="normaltextrun"/>
          <w:rFonts w:ascii="Open Sans" w:hAnsi="Open Sans" w:cs="Open Sans"/>
          <w:color w:val="000000" w:themeColor="text1"/>
          <w:sz w:val="22"/>
          <w:szCs w:val="22"/>
        </w:rPr>
        <w:t xml:space="preserve">13.1 </w:t>
      </w:r>
      <w:r>
        <w:tab/>
      </w:r>
      <w:r w:rsidRPr="53CD2629" w:rsidR="000B1F2C">
        <w:rPr>
          <w:rStyle w:val="normaltextrun"/>
          <w:rFonts w:ascii="Open Sans" w:hAnsi="Open Sans" w:cs="Open Sans"/>
          <w:color w:val="000000" w:themeColor="text1"/>
          <w:sz w:val="22"/>
          <w:szCs w:val="22"/>
        </w:rPr>
        <w:t xml:space="preserve">Any person alleging a violation of the Ordinance has the right to file a complaint with the Department within </w:t>
      </w:r>
      <w:r w:rsidRPr="53CD2629" w:rsidR="35F430F0">
        <w:rPr>
          <w:rStyle w:val="normaltextrun"/>
          <w:rFonts w:ascii="Open Sans" w:hAnsi="Open Sans" w:cs="Open Sans"/>
          <w:color w:val="000000" w:themeColor="text1"/>
          <w:sz w:val="22"/>
          <w:szCs w:val="22"/>
        </w:rPr>
        <w:t xml:space="preserve">three </w:t>
      </w:r>
      <w:r w:rsidRPr="53CD2629" w:rsidR="000B1F2C">
        <w:rPr>
          <w:rStyle w:val="normaltextrun"/>
          <w:rFonts w:ascii="Open Sans" w:hAnsi="Open Sans" w:cs="Open Sans"/>
          <w:color w:val="000000" w:themeColor="text1"/>
          <w:sz w:val="22"/>
          <w:szCs w:val="22"/>
        </w:rPr>
        <w:t>(</w:t>
      </w:r>
      <w:r w:rsidRPr="53CD2629" w:rsidR="60BA65DC">
        <w:rPr>
          <w:rStyle w:val="normaltextrun"/>
          <w:rFonts w:ascii="Open Sans" w:hAnsi="Open Sans" w:cs="Open Sans"/>
          <w:color w:val="000000" w:themeColor="text1"/>
          <w:sz w:val="22"/>
          <w:szCs w:val="22"/>
        </w:rPr>
        <w:t>3</w:t>
      </w:r>
      <w:r w:rsidRPr="53CD2629" w:rsidR="000B1F2C">
        <w:rPr>
          <w:rStyle w:val="normaltextrun"/>
          <w:rFonts w:ascii="Open Sans" w:hAnsi="Open Sans" w:cs="Open Sans"/>
          <w:color w:val="000000" w:themeColor="text1"/>
          <w:sz w:val="22"/>
          <w:szCs w:val="22"/>
        </w:rPr>
        <w:t xml:space="preserve">) years of the alleged violation. </w:t>
      </w:r>
      <w:r w:rsidRPr="53CD2629" w:rsidR="000B1F2C">
        <w:rPr>
          <w:rStyle w:val="normaltextrun"/>
          <w:rFonts w:ascii="Open Sans" w:hAnsi="Open Sans" w:cs="Open Sans"/>
          <w:color w:val="4472C4" w:themeColor="accent1"/>
          <w:sz w:val="22"/>
          <w:szCs w:val="22"/>
        </w:rPr>
        <w:t>(See Saint Paul, Minnesota, Municipal Ordinance §2</w:t>
      </w:r>
      <w:r>
        <w:rPr>
          <w:rStyle w:val="normaltextrun"/>
          <w:rFonts w:ascii="Open Sans" w:hAnsi="Open Sans" w:cs="Open Sans"/>
          <w:color w:val="4472C4" w:themeColor="accent1"/>
          <w:sz w:val="22"/>
          <w:szCs w:val="22"/>
        </w:rPr>
        <w:t>33</w:t>
      </w:r>
      <w:r w:rsidRPr="53CD2629" w:rsidR="000B1F2C">
        <w:rPr>
          <w:rStyle w:val="normaltextrun"/>
          <w:rFonts w:ascii="Open Sans" w:hAnsi="Open Sans" w:cs="Open Sans"/>
          <w:color w:val="4472C4" w:themeColor="accent1"/>
          <w:sz w:val="22"/>
          <w:szCs w:val="22"/>
        </w:rPr>
        <w:t>.1</w:t>
      </w:r>
      <w:r>
        <w:rPr>
          <w:rStyle w:val="normaltextrun"/>
          <w:rFonts w:ascii="Open Sans" w:hAnsi="Open Sans" w:cs="Open Sans"/>
          <w:color w:val="4472C4" w:themeColor="accent1"/>
          <w:sz w:val="22"/>
          <w:szCs w:val="22"/>
        </w:rPr>
        <w:t>3</w:t>
      </w:r>
      <w:r w:rsidRPr="53CD2629" w:rsidR="000B1F2C">
        <w:rPr>
          <w:rStyle w:val="normaltextrun"/>
          <w:rFonts w:ascii="Open Sans" w:hAnsi="Open Sans" w:cs="Open Sans"/>
          <w:color w:val="4472C4" w:themeColor="accent1"/>
          <w:sz w:val="22"/>
          <w:szCs w:val="22"/>
        </w:rPr>
        <w:t>(a).</w:t>
      </w:r>
      <w:r w:rsidRPr="53CD2629" w:rsidR="000B1F2C">
        <w:rPr>
          <w:rStyle w:val="normaltextrun"/>
          <w:rFonts w:ascii="Open Sans" w:hAnsi="Open Sans" w:cs="Open Sans"/>
          <w:sz w:val="22"/>
          <w:szCs w:val="22"/>
        </w:rPr>
        <w:t>)</w:t>
      </w:r>
      <w:r w:rsidRPr="53CD2629" w:rsidR="000B1F2C">
        <w:rPr>
          <w:rStyle w:val="eop"/>
          <w:rFonts w:ascii="Open Sans" w:hAnsi="Open Sans" w:cs="Open Sans"/>
          <w:sz w:val="22"/>
          <w:szCs w:val="22"/>
        </w:rPr>
        <w:t> </w:t>
      </w:r>
    </w:p>
    <w:p w:rsidR="008F7836" w:rsidP="2EC6F6DC" w:rsidRDefault="008F7836" w14:paraId="2D29A17B" w14:textId="51CEB533">
      <w:pPr>
        <w:pStyle w:val="paragraph"/>
        <w:spacing w:before="0" w:beforeAutospacing="0" w:after="0" w:afterAutospacing="0"/>
        <w:jc w:val="both"/>
        <w:rPr>
          <w:rFonts w:ascii="Open Sans" w:hAnsi="Open Sans" w:cs="Open Sans"/>
          <w:color w:val="1D57A5"/>
        </w:rPr>
      </w:pPr>
    </w:p>
    <w:p w:rsidR="008F7836" w:rsidP="2EC6F6DC" w:rsidRDefault="008F7836" w14:paraId="2BE537B6" w14:textId="451F8E70">
      <w:pPr>
        <w:pStyle w:val="paragraph"/>
        <w:spacing w:before="0" w:beforeAutospacing="0" w:after="0" w:afterAutospacing="0"/>
        <w:jc w:val="both"/>
        <w:rPr>
          <w:rFonts w:ascii="Open Sans" w:hAnsi="Open Sans" w:cs="Open Sans"/>
          <w:color w:val="1D57A5"/>
        </w:rPr>
      </w:pPr>
      <w:r w:rsidRPr="1DF88768">
        <w:rPr>
          <w:rFonts w:ascii="Open Sans" w:hAnsi="Open Sans" w:cs="Open Sans"/>
          <w:color w:val="1D57A5"/>
        </w:rPr>
        <w:t>Data</w:t>
      </w:r>
    </w:p>
    <w:p w:rsidRPr="001C1CB6" w:rsidR="008F7836" w:rsidP="008F7836" w:rsidRDefault="008F7836" w14:paraId="13970F45" w14:textId="77777777">
      <w:pPr>
        <w:spacing w:after="0" w:line="240" w:lineRule="auto"/>
        <w:jc w:val="both"/>
        <w:rPr>
          <w:rFonts w:ascii="Open Sans" w:hAnsi="Open Sans" w:cs="Open Sans"/>
          <w:color w:val="1D57A5"/>
        </w:rPr>
      </w:pPr>
    </w:p>
    <w:p w:rsidR="008F7836" w:rsidP="008F7836" w:rsidRDefault="008F7836" w14:paraId="25318EDA" w14:textId="1A38642D">
      <w:pPr>
        <w:spacing w:after="0" w:line="240" w:lineRule="auto"/>
        <w:ind w:left="0" w:firstLine="0"/>
        <w:jc w:val="both"/>
        <w:rPr>
          <w:rFonts w:ascii="Open Sans" w:hAnsi="Open Sans" w:cs="Open Sans"/>
        </w:rPr>
      </w:pPr>
      <w:r>
        <w:rPr>
          <w:rFonts w:ascii="Open Sans" w:hAnsi="Open Sans" w:cs="Open Sans"/>
        </w:rPr>
        <w:t xml:space="preserve">13.2 </w:t>
      </w:r>
      <w:r>
        <w:rPr>
          <w:rFonts w:ascii="Open Sans" w:hAnsi="Open Sans" w:cs="Open Sans"/>
        </w:rPr>
        <w:tab/>
      </w:r>
      <w:r w:rsidRPr="1DF88768">
        <w:rPr>
          <w:rFonts w:ascii="Open Sans" w:hAnsi="Open Sans" w:cs="Open Sans"/>
        </w:rPr>
        <w:t xml:space="preserve">Per </w:t>
      </w:r>
      <w:hyperlink r:id="rId15">
        <w:r w:rsidRPr="1DF88768">
          <w:rPr>
            <w:rStyle w:val="Hyperlink"/>
            <w:rFonts w:ascii="Open Sans" w:hAnsi="Open Sans" w:cs="Open Sans"/>
          </w:rPr>
          <w:t>City of Saint Paul Administrative Code § 11.03(d)</w:t>
        </w:r>
      </w:hyperlink>
      <w:r w:rsidRPr="1DF88768">
        <w:rPr>
          <w:rFonts w:ascii="Open Sans" w:hAnsi="Open Sans" w:cs="Open Sans"/>
        </w:rPr>
        <w:t xml:space="preserve"> the Department will only reveal complainant information as required by law. The</w:t>
      </w:r>
      <w:r w:rsidRPr="1DF88768">
        <w:rPr>
          <w:rFonts w:ascii="Arial" w:hAnsi="Arial" w:cs="Arial"/>
        </w:rPr>
        <w:t> </w:t>
      </w:r>
      <w:r w:rsidRPr="1DF88768">
        <w:rPr>
          <w:rFonts w:ascii="Open Sans" w:hAnsi="Open Sans" w:cs="Open Sans"/>
        </w:rPr>
        <w:t>Department will, to the extent practicable, notify complainants that the Department will be disclosing their identity prior to such disclosure. The Minnesota Government Data Practices Act governs the data provided to the Department.</w:t>
      </w:r>
    </w:p>
    <w:p w:rsidR="008F7836" w:rsidP="00193844" w:rsidRDefault="008F7836" w14:paraId="41671D8B" w14:textId="77777777">
      <w:pPr>
        <w:pStyle w:val="paragraph"/>
        <w:spacing w:before="0" w:beforeAutospacing="0" w:after="0" w:afterAutospacing="0"/>
        <w:ind w:left="1440"/>
        <w:jc w:val="both"/>
        <w:textAlignment w:val="baseline"/>
        <w:rPr>
          <w:rFonts w:ascii="Segoe UI" w:hAnsi="Segoe UI" w:cs="Segoe UI"/>
          <w:color w:val="000000"/>
          <w:sz w:val="18"/>
          <w:szCs w:val="18"/>
        </w:rPr>
      </w:pPr>
    </w:p>
    <w:p w:rsidR="000B1F2C" w:rsidP="008F7836" w:rsidRDefault="000B1F2C" w14:paraId="721D7C5D"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Investigation Process</w:t>
      </w:r>
      <w:r>
        <w:rPr>
          <w:rStyle w:val="eop"/>
          <w:rFonts w:ascii="Open Sans" w:hAnsi="Open Sans" w:cs="Open Sans"/>
          <w:color w:val="1D57A5"/>
          <w:sz w:val="22"/>
          <w:szCs w:val="22"/>
        </w:rPr>
        <w:t> </w:t>
      </w:r>
    </w:p>
    <w:p w:rsidR="000B1F2C" w:rsidP="000B1F2C" w:rsidRDefault="000B1F2C" w14:paraId="7038ECA0" w14:textId="77777777">
      <w:pPr>
        <w:pStyle w:val="paragraph"/>
        <w:spacing w:before="0" w:beforeAutospacing="0" w:after="0" w:afterAutospacing="0"/>
        <w:ind w:left="360" w:hanging="36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8505EB" w:rsidRDefault="008505EB" w14:paraId="52DAA53E" w14:textId="2853D672">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13.3 </w:t>
      </w:r>
      <w:r>
        <w:tab/>
      </w:r>
      <w:r w:rsidRPr="2EC6F6DC" w:rsidR="000B1F2C">
        <w:rPr>
          <w:rStyle w:val="normaltextrun"/>
          <w:rFonts w:ascii="Open Sans" w:hAnsi="Open Sans" w:cs="Open Sans"/>
          <w:color w:val="000000" w:themeColor="text1"/>
          <w:sz w:val="22"/>
          <w:szCs w:val="22"/>
        </w:rPr>
        <w:t>The Department may investigate and resolve complaints.</w:t>
      </w:r>
      <w:r w:rsidRPr="2EC6F6DC" w:rsidR="000B1F2C">
        <w:rPr>
          <w:rStyle w:val="eop"/>
          <w:rFonts w:ascii="Open Sans" w:hAnsi="Open Sans" w:cs="Open Sans"/>
          <w:color w:val="000000" w:themeColor="text1"/>
          <w:sz w:val="22"/>
          <w:szCs w:val="22"/>
        </w:rPr>
        <w:t> </w:t>
      </w:r>
      <w:r w:rsidRPr="53CD2629">
        <w:rPr>
          <w:rStyle w:val="normaltextrun"/>
          <w:rFonts w:ascii="Open Sans" w:hAnsi="Open Sans" w:cs="Open Sans"/>
          <w:color w:val="4472C4" w:themeColor="accent1"/>
          <w:sz w:val="22"/>
          <w:szCs w:val="22"/>
        </w:rPr>
        <w:t>(See Saint Paul, Minnesota, Municipal Ordinance §2</w:t>
      </w:r>
      <w:r>
        <w:rPr>
          <w:rStyle w:val="normaltextrun"/>
          <w:rFonts w:ascii="Open Sans" w:hAnsi="Open Sans" w:cs="Open Sans"/>
          <w:color w:val="4472C4" w:themeColor="accent1"/>
          <w:sz w:val="22"/>
          <w:szCs w:val="22"/>
        </w:rPr>
        <w:t>33</w:t>
      </w:r>
      <w:r w:rsidRPr="53CD2629">
        <w:rPr>
          <w:rStyle w:val="normaltextrun"/>
          <w:rFonts w:ascii="Open Sans" w:hAnsi="Open Sans" w:cs="Open Sans"/>
          <w:color w:val="4472C4" w:themeColor="accent1"/>
          <w:sz w:val="22"/>
          <w:szCs w:val="22"/>
        </w:rPr>
        <w:t>.1</w:t>
      </w:r>
      <w:r>
        <w:rPr>
          <w:rStyle w:val="normaltextrun"/>
          <w:rFonts w:ascii="Open Sans" w:hAnsi="Open Sans" w:cs="Open Sans"/>
          <w:color w:val="4472C4" w:themeColor="accent1"/>
          <w:sz w:val="22"/>
          <w:szCs w:val="22"/>
        </w:rPr>
        <w:t>3</w:t>
      </w:r>
      <w:r w:rsidRPr="53CD2629">
        <w:rPr>
          <w:rStyle w:val="normaltextrun"/>
          <w:rFonts w:ascii="Open Sans" w:hAnsi="Open Sans" w:cs="Open Sans"/>
          <w:color w:val="4472C4" w:themeColor="accent1"/>
          <w:sz w:val="22"/>
          <w:szCs w:val="22"/>
        </w:rPr>
        <w:t>(</w:t>
      </w:r>
      <w:r w:rsidR="005F4D31">
        <w:rPr>
          <w:rStyle w:val="normaltextrun"/>
          <w:rFonts w:ascii="Open Sans" w:hAnsi="Open Sans" w:cs="Open Sans"/>
          <w:color w:val="4472C4" w:themeColor="accent1"/>
          <w:sz w:val="22"/>
          <w:szCs w:val="22"/>
        </w:rPr>
        <w:t>b</w:t>
      </w:r>
      <w:r w:rsidRPr="53CD2629">
        <w:rPr>
          <w:rStyle w:val="normaltextrun"/>
          <w:rFonts w:ascii="Open Sans" w:hAnsi="Open Sans" w:cs="Open Sans"/>
          <w:color w:val="4472C4" w:themeColor="accent1"/>
          <w:sz w:val="22"/>
          <w:szCs w:val="22"/>
        </w:rPr>
        <w:t>).</w:t>
      </w:r>
      <w:r w:rsidRPr="53CD2629">
        <w:rPr>
          <w:rStyle w:val="normaltextrun"/>
          <w:rFonts w:ascii="Open Sans" w:hAnsi="Open Sans" w:cs="Open Sans"/>
          <w:sz w:val="22"/>
          <w:szCs w:val="22"/>
        </w:rPr>
        <w:t>)</w:t>
      </w:r>
    </w:p>
    <w:p w:rsidR="000B1F2C" w:rsidP="000B1F2C" w:rsidRDefault="000B1F2C" w14:paraId="290223C0" w14:textId="77777777">
      <w:pPr>
        <w:pStyle w:val="paragraph"/>
        <w:spacing w:before="0" w:beforeAutospacing="0" w:after="0" w:afterAutospacing="0"/>
        <w:ind w:left="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B77D8D" w:rsidRDefault="00B77D8D" w14:paraId="522249A0" w14:textId="4180356C">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13.4 </w:t>
      </w:r>
      <w:r>
        <w:tab/>
      </w:r>
      <w:r w:rsidRPr="2EC6F6DC" w:rsidR="000B1F2C">
        <w:rPr>
          <w:rStyle w:val="normaltextrun"/>
          <w:rFonts w:ascii="Open Sans" w:hAnsi="Open Sans" w:cs="Open Sans"/>
          <w:color w:val="000000" w:themeColor="text1"/>
          <w:sz w:val="22"/>
          <w:szCs w:val="22"/>
        </w:rPr>
        <w:t>The Department begins an investigation when a complaint is received by sending a Notice of Investigation to the Employer that sets forth the allegations. (</w:t>
      </w:r>
      <w:r w:rsidR="000B1F2C">
        <w:rPr>
          <w:rStyle w:val="normaltextrun"/>
          <w:rFonts w:ascii="Open Sans" w:hAnsi="Open Sans" w:cs="Open Sans"/>
          <w:color w:val="4471C4"/>
          <w:sz w:val="22"/>
          <w:szCs w:val="22"/>
        </w:rPr>
        <w:t xml:space="preserve">See </w:t>
      </w:r>
      <w:r w:rsidRPr="2EC6F6DC" w:rsidR="000B1F2C">
        <w:rPr>
          <w:rStyle w:val="normaltextrun"/>
          <w:rFonts w:ascii="Open Sans" w:hAnsi="Open Sans" w:cs="Open Sans"/>
          <w:color w:val="4472C4" w:themeColor="accent1"/>
          <w:sz w:val="22"/>
          <w:szCs w:val="22"/>
        </w:rPr>
        <w:t>Saint Paul, Minnesota, Municipal Ordinance §2</w:t>
      </w:r>
      <w:r w:rsidRPr="2EC6F6DC" w:rsidR="005611C0">
        <w:rPr>
          <w:rStyle w:val="normaltextrun"/>
          <w:rFonts w:ascii="Open Sans" w:hAnsi="Open Sans" w:cs="Open Sans"/>
          <w:color w:val="4472C4" w:themeColor="accent1"/>
          <w:sz w:val="22"/>
          <w:szCs w:val="22"/>
        </w:rPr>
        <w:t>33</w:t>
      </w:r>
      <w:r w:rsidRPr="2EC6F6DC" w:rsidR="000B1F2C">
        <w:rPr>
          <w:rStyle w:val="normaltextrun"/>
          <w:rFonts w:ascii="Open Sans" w:hAnsi="Open Sans" w:cs="Open Sans"/>
          <w:color w:val="4472C4" w:themeColor="accent1"/>
          <w:sz w:val="22"/>
          <w:szCs w:val="22"/>
        </w:rPr>
        <w:t>.1</w:t>
      </w:r>
      <w:r w:rsidRPr="2EC6F6DC" w:rsidR="005611C0">
        <w:rPr>
          <w:rStyle w:val="normaltextrun"/>
          <w:rFonts w:ascii="Open Sans" w:hAnsi="Open Sans" w:cs="Open Sans"/>
          <w:color w:val="4472C4" w:themeColor="accent1"/>
          <w:sz w:val="22"/>
          <w:szCs w:val="22"/>
        </w:rPr>
        <w:t>3</w:t>
      </w:r>
      <w:r w:rsidRPr="2EC6F6DC" w:rsidR="000B1F2C">
        <w:rPr>
          <w:rStyle w:val="normaltextrun"/>
          <w:rFonts w:ascii="Open Sans" w:hAnsi="Open Sans" w:cs="Open Sans"/>
          <w:color w:val="4472C4" w:themeColor="accent1"/>
          <w:sz w:val="22"/>
          <w:szCs w:val="22"/>
        </w:rPr>
        <w:t>(b).</w:t>
      </w:r>
      <w:r w:rsidR="000B1F2C">
        <w:rPr>
          <w:rStyle w:val="normaltextrun"/>
          <w:rFonts w:ascii="Open Sans" w:hAnsi="Open Sans" w:cs="Open Sans"/>
          <w:sz w:val="22"/>
          <w:szCs w:val="22"/>
        </w:rPr>
        <w:t>)</w:t>
      </w:r>
    </w:p>
    <w:p w:rsidR="000B1F2C" w:rsidP="000B1F2C" w:rsidRDefault="000B1F2C" w14:paraId="086F66E8" w14:textId="77777777">
      <w:pPr>
        <w:pStyle w:val="paragraph"/>
        <w:spacing w:before="0" w:beforeAutospacing="0" w:after="0" w:afterAutospacing="0"/>
        <w:ind w:left="2160" w:hanging="72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BE3D40" w:rsidRDefault="00BE3D40" w14:paraId="34CB7559" w14:textId="6BF54DC1">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 xml:space="preserve">13.5 </w:t>
      </w:r>
      <w:r w:rsidR="00054AC1">
        <w:tab/>
      </w:r>
      <w:r w:rsidRPr="2EC6F6DC" w:rsidR="000B1F2C">
        <w:rPr>
          <w:rStyle w:val="normaltextrun"/>
          <w:rFonts w:ascii="Open Sans" w:hAnsi="Open Sans" w:cs="Open Sans"/>
          <w:color w:val="000000" w:themeColor="text1"/>
          <w:sz w:val="22"/>
          <w:szCs w:val="22"/>
        </w:rPr>
        <w:t xml:space="preserve">The Department may amend </w:t>
      </w:r>
      <w:r w:rsidRPr="2EC6F6DC" w:rsidR="00E35C20">
        <w:rPr>
          <w:rStyle w:val="normaltextrun"/>
          <w:rFonts w:ascii="Open Sans" w:hAnsi="Open Sans" w:cs="Open Sans"/>
          <w:color w:val="000000" w:themeColor="text1"/>
          <w:sz w:val="22"/>
          <w:szCs w:val="22"/>
        </w:rPr>
        <w:t xml:space="preserve">and resent the </w:t>
      </w:r>
      <w:r w:rsidRPr="2EC6F6DC" w:rsidR="000B1F2C">
        <w:rPr>
          <w:rStyle w:val="normaltextrun"/>
          <w:rFonts w:ascii="Open Sans" w:hAnsi="Open Sans" w:cs="Open Sans"/>
          <w:color w:val="000000" w:themeColor="text1"/>
          <w:sz w:val="22"/>
          <w:szCs w:val="22"/>
        </w:rPr>
        <w:t>Notice of Investigation</w:t>
      </w:r>
      <w:r w:rsidR="0021701E">
        <w:rPr>
          <w:rFonts w:ascii="Open Sans" w:hAnsi="Open Sans" w:cs="Open Sans"/>
        </w:rPr>
        <w:t xml:space="preserve"> </w:t>
      </w:r>
      <w:r w:rsidRPr="2EC6F6DC" w:rsidR="000B1F2C">
        <w:rPr>
          <w:rStyle w:val="normaltextrun"/>
          <w:rFonts w:ascii="Open Sans" w:hAnsi="Open Sans" w:cs="Open Sans"/>
          <w:color w:val="000000" w:themeColor="text1"/>
          <w:sz w:val="22"/>
          <w:szCs w:val="22"/>
        </w:rPr>
        <w:t xml:space="preserve">to the Employer at any point in the investigation. </w:t>
      </w:r>
    </w:p>
    <w:p w:rsidR="000B1F2C" w:rsidP="000B1F2C" w:rsidRDefault="000B1F2C" w14:paraId="7C61B178" w14:textId="7A3427BD">
      <w:pPr>
        <w:pStyle w:val="paragraph"/>
        <w:spacing w:before="0" w:beforeAutospacing="0" w:after="0" w:afterAutospacing="0"/>
        <w:ind w:left="360" w:hanging="360"/>
        <w:jc w:val="both"/>
        <w:textAlignment w:val="baseline"/>
        <w:rPr>
          <w:rFonts w:ascii="Segoe UI" w:hAnsi="Segoe UI" w:cs="Segoe UI"/>
          <w:color w:val="000000"/>
          <w:sz w:val="18"/>
          <w:szCs w:val="18"/>
        </w:rPr>
      </w:pPr>
    </w:p>
    <w:p w:rsidR="00D67729" w:rsidP="00054AC1" w:rsidRDefault="00D67729" w14:paraId="2ED09406" w14:textId="0007CD7B">
      <w:pPr>
        <w:spacing w:after="0" w:line="240" w:lineRule="auto"/>
        <w:ind w:left="0" w:firstLine="0"/>
        <w:jc w:val="both"/>
        <w:rPr>
          <w:rFonts w:ascii="Open Sans" w:hAnsi="Open Sans" w:cs="Open Sans"/>
        </w:rPr>
      </w:pPr>
      <w:r>
        <w:rPr>
          <w:rStyle w:val="normaltextrun"/>
          <w:rFonts w:ascii="Open Sans" w:hAnsi="Open Sans" w:cs="Open Sans"/>
        </w:rPr>
        <w:t xml:space="preserve">13.6 </w:t>
      </w:r>
      <w:r>
        <w:rPr>
          <w:rStyle w:val="normaltextrun"/>
          <w:rFonts w:ascii="Open Sans" w:hAnsi="Open Sans" w:cs="Open Sans"/>
        </w:rPr>
        <w:tab/>
      </w:r>
      <w:r w:rsidRPr="006D1E7B">
        <w:rPr>
          <w:rFonts w:ascii="Open Sans" w:hAnsi="Open Sans" w:cs="Open Sans"/>
        </w:rPr>
        <w:t>Within seven (7) days of receiving a Notice of Investigation, the Employer must post a</w:t>
      </w:r>
      <w:r w:rsidR="00054AC1">
        <w:rPr>
          <w:rFonts w:ascii="Open Sans" w:hAnsi="Open Sans" w:cs="Open Sans"/>
        </w:rPr>
        <w:t xml:space="preserve"> </w:t>
      </w:r>
      <w:r w:rsidRPr="006D1E7B">
        <w:rPr>
          <w:rFonts w:ascii="Open Sans" w:hAnsi="Open Sans" w:cs="Open Sans"/>
        </w:rPr>
        <w:t xml:space="preserve">form in a physical or electronic format to alert Employees of the investigation. The form will be sent to the Employer by the Department along with the Notice of Investigation. The form must remain posted until the case is </w:t>
      </w:r>
      <w:r w:rsidRPr="1DF88768">
        <w:rPr>
          <w:rFonts w:ascii="Open Sans" w:hAnsi="Open Sans" w:cs="Open Sans"/>
        </w:rPr>
        <w:t>closed and the Department confirms the Employer is in compliance. The Employer must send a photo of where the notice has been posted to the Department within seven (7) days of posting. (</w:t>
      </w:r>
      <w:r w:rsidRPr="1DF88768">
        <w:rPr>
          <w:rFonts w:ascii="Open Sans" w:hAnsi="Open Sans" w:cs="Open Sans"/>
          <w:color w:val="4471C4"/>
        </w:rPr>
        <w:t xml:space="preserve">See </w:t>
      </w:r>
      <w:r w:rsidRPr="1DF88768">
        <w:rPr>
          <w:rFonts w:ascii="Open Sans" w:hAnsi="Open Sans" w:cs="Open Sans"/>
          <w:color w:val="4472C4" w:themeColor="accent1"/>
        </w:rPr>
        <w:t>Saint Paul, Minnesota, Municipal Ordinance §2</w:t>
      </w:r>
      <w:r w:rsidR="00EE2B85">
        <w:rPr>
          <w:rFonts w:ascii="Open Sans" w:hAnsi="Open Sans" w:cs="Open Sans"/>
          <w:color w:val="4472C4" w:themeColor="accent1"/>
        </w:rPr>
        <w:t>33</w:t>
      </w:r>
      <w:r w:rsidRPr="1DF88768">
        <w:rPr>
          <w:rFonts w:ascii="Open Sans" w:hAnsi="Open Sans" w:cs="Open Sans"/>
          <w:color w:val="4472C4" w:themeColor="accent1"/>
        </w:rPr>
        <w:t>.1</w:t>
      </w:r>
      <w:r w:rsidR="00EE2B85">
        <w:rPr>
          <w:rFonts w:ascii="Open Sans" w:hAnsi="Open Sans" w:cs="Open Sans"/>
          <w:color w:val="4472C4" w:themeColor="accent1"/>
        </w:rPr>
        <w:t>3</w:t>
      </w:r>
      <w:r w:rsidRPr="1DF88768">
        <w:rPr>
          <w:rFonts w:ascii="Open Sans" w:hAnsi="Open Sans" w:cs="Open Sans"/>
          <w:color w:val="4472C4" w:themeColor="accent1"/>
        </w:rPr>
        <w:t>(b)(1).</w:t>
      </w:r>
      <w:r w:rsidRPr="1DF88768">
        <w:rPr>
          <w:rFonts w:ascii="Open Sans" w:hAnsi="Open Sans" w:cs="Open Sans"/>
        </w:rPr>
        <w:t>)</w:t>
      </w:r>
    </w:p>
    <w:p w:rsidRPr="00A75054" w:rsidR="00D67729" w:rsidP="00D67729" w:rsidRDefault="00D67729" w14:paraId="12CB65C0" w14:textId="77777777">
      <w:pPr>
        <w:spacing w:after="0" w:line="240" w:lineRule="auto"/>
        <w:ind w:left="2160" w:hanging="720"/>
        <w:jc w:val="both"/>
        <w:rPr>
          <w:rFonts w:ascii="Open Sans" w:hAnsi="Open Sans" w:cs="Open Sans"/>
          <w:color w:val="auto"/>
        </w:rPr>
      </w:pPr>
    </w:p>
    <w:p w:rsidR="00395370" w:rsidP="00395370" w:rsidRDefault="00D67729" w14:paraId="1A094F90" w14:textId="77777777">
      <w:pPr>
        <w:spacing w:after="0" w:line="240" w:lineRule="auto"/>
        <w:ind w:left="0" w:firstLine="0"/>
        <w:jc w:val="both"/>
        <w:rPr>
          <w:rFonts w:ascii="Open Sans" w:hAnsi="Open Sans" w:cs="Open Sans"/>
        </w:rPr>
      </w:pPr>
      <w:r w:rsidRPr="44EF7431">
        <w:rPr>
          <w:rFonts w:ascii="Open Sans" w:hAnsi="Open Sans" w:cs="Open Sans"/>
        </w:rPr>
        <w:t>1</w:t>
      </w:r>
      <w:r w:rsidR="009D3A50">
        <w:rPr>
          <w:rFonts w:ascii="Open Sans" w:hAnsi="Open Sans" w:cs="Open Sans"/>
        </w:rPr>
        <w:t>3</w:t>
      </w:r>
      <w:r w:rsidRPr="44EF7431">
        <w:rPr>
          <w:rFonts w:ascii="Open Sans" w:hAnsi="Open Sans" w:cs="Open Sans"/>
        </w:rPr>
        <w:t>.7</w:t>
      </w:r>
      <w:r>
        <w:tab/>
      </w:r>
      <w:r w:rsidRPr="44EF7431">
        <w:rPr>
          <w:rFonts w:ascii="Open Sans" w:hAnsi="Open Sans" w:cs="Open Sans"/>
        </w:rPr>
        <w:t>The Employer can choose to provide a written response, either via U.S. Mail, fax or e-mail to specify their position. If the Employer admits to violating the Ordinance, they must include in their position how</w:t>
      </w:r>
      <w:r w:rsidRPr="44EF7431">
        <w:rPr>
          <w:rFonts w:ascii="Arial" w:hAnsi="Arial" w:cs="Arial"/>
        </w:rPr>
        <w:t> </w:t>
      </w:r>
      <w:r w:rsidRPr="44EF7431">
        <w:rPr>
          <w:rFonts w:ascii="Open Sans" w:hAnsi="Open Sans" w:cs="Open Sans"/>
        </w:rPr>
        <w:t>they will remedy the violation. If the Employer denies the</w:t>
      </w:r>
      <w:r w:rsidRPr="44EF7431">
        <w:rPr>
          <w:rFonts w:ascii="Arial" w:hAnsi="Arial" w:cs="Arial"/>
        </w:rPr>
        <w:t> </w:t>
      </w:r>
      <w:r w:rsidRPr="44EF7431">
        <w:rPr>
          <w:rFonts w:ascii="Open Sans" w:hAnsi="Open Sans" w:cs="Open Sans"/>
        </w:rPr>
        <w:t>allegations, they must specifically state how the Employer is in compliance with the Ordinance. (</w:t>
      </w:r>
      <w:r w:rsidRPr="44EF7431">
        <w:rPr>
          <w:rFonts w:ascii="Open Sans" w:hAnsi="Open Sans" w:cs="Open Sans"/>
          <w:color w:val="4471C4"/>
        </w:rPr>
        <w:t>See</w:t>
      </w:r>
      <w:r w:rsidRPr="44EF7431">
        <w:rPr>
          <w:rFonts w:ascii="Open Sans" w:hAnsi="Open Sans" w:cs="Open Sans"/>
          <w:i/>
          <w:iCs/>
          <w:color w:val="4471C4"/>
        </w:rPr>
        <w:t xml:space="preserve"> </w:t>
      </w:r>
      <w:r w:rsidRPr="44EF7431">
        <w:rPr>
          <w:rFonts w:ascii="Open Sans" w:hAnsi="Open Sans" w:cs="Open Sans"/>
          <w:color w:val="4471C4"/>
        </w:rPr>
        <w:t>Saint Paul, Minnesota, Municipal Ordinance §2</w:t>
      </w:r>
      <w:r w:rsidR="00B15C1C">
        <w:rPr>
          <w:rFonts w:ascii="Open Sans" w:hAnsi="Open Sans" w:cs="Open Sans"/>
          <w:color w:val="4471C4"/>
        </w:rPr>
        <w:t>33</w:t>
      </w:r>
      <w:r w:rsidRPr="44EF7431">
        <w:rPr>
          <w:rFonts w:ascii="Open Sans" w:hAnsi="Open Sans" w:cs="Open Sans"/>
          <w:color w:val="4471C4"/>
        </w:rPr>
        <w:t>.1</w:t>
      </w:r>
      <w:r w:rsidR="00B15C1C">
        <w:rPr>
          <w:rFonts w:ascii="Open Sans" w:hAnsi="Open Sans" w:cs="Open Sans"/>
          <w:color w:val="4471C4"/>
        </w:rPr>
        <w:t>3</w:t>
      </w:r>
      <w:r w:rsidRPr="44EF7431">
        <w:rPr>
          <w:rFonts w:ascii="Open Sans" w:hAnsi="Open Sans" w:cs="Open Sans"/>
          <w:color w:val="4471C4"/>
        </w:rPr>
        <w:t>(b)(2).</w:t>
      </w:r>
      <w:r w:rsidRPr="44EF7431">
        <w:rPr>
          <w:rFonts w:ascii="Open Sans" w:hAnsi="Open Sans" w:cs="Open Sans"/>
        </w:rPr>
        <w:t>)</w:t>
      </w:r>
    </w:p>
    <w:p w:rsidR="00395370" w:rsidP="00395370" w:rsidRDefault="00395370" w14:paraId="50ED107B" w14:textId="77777777">
      <w:pPr>
        <w:spacing w:after="0" w:line="240" w:lineRule="auto"/>
        <w:ind w:left="0" w:firstLine="0"/>
        <w:jc w:val="both"/>
        <w:rPr>
          <w:rFonts w:ascii="Open Sans" w:hAnsi="Open Sans" w:cs="Open Sans"/>
        </w:rPr>
      </w:pPr>
    </w:p>
    <w:p w:rsidR="00395370" w:rsidP="00395370" w:rsidRDefault="00D67729" w14:paraId="4DCC7B0D" w14:textId="77777777">
      <w:pPr>
        <w:spacing w:after="0" w:line="240" w:lineRule="auto"/>
        <w:ind w:left="0" w:firstLine="0"/>
        <w:jc w:val="both"/>
        <w:rPr>
          <w:rFonts w:ascii="Open Sans" w:hAnsi="Open Sans" w:cs="Open Sans"/>
        </w:rPr>
      </w:pPr>
      <w:r w:rsidRPr="1DF88768">
        <w:rPr>
          <w:rFonts w:ascii="Open Sans" w:hAnsi="Open Sans" w:cs="Open Sans"/>
        </w:rPr>
        <w:t>1</w:t>
      </w:r>
      <w:r w:rsidR="009D3A50">
        <w:rPr>
          <w:rFonts w:ascii="Open Sans" w:hAnsi="Open Sans" w:cs="Open Sans"/>
        </w:rPr>
        <w:t>3</w:t>
      </w:r>
      <w:r w:rsidRPr="1DF88768">
        <w:rPr>
          <w:rFonts w:ascii="Open Sans" w:hAnsi="Open Sans" w:cs="Open Sans"/>
        </w:rPr>
        <w:t>.8</w:t>
      </w:r>
      <w:r>
        <w:tab/>
      </w:r>
      <w:r w:rsidRPr="1DF88768">
        <w:rPr>
          <w:rFonts w:ascii="Open Sans" w:hAnsi="Open Sans" w:cs="Open Sans"/>
        </w:rPr>
        <w:t>The Employer may request additional time to submit the written response to the Notice of Investigation or any other request made by the Department. Such a request should include</w:t>
      </w:r>
      <w:r w:rsidRPr="1DF88768">
        <w:rPr>
          <w:rFonts w:ascii="Arial" w:hAnsi="Arial" w:cs="Arial"/>
        </w:rPr>
        <w:t> </w:t>
      </w:r>
      <w:r w:rsidRPr="1DF88768">
        <w:rPr>
          <w:rFonts w:ascii="Open Sans" w:hAnsi="Open Sans" w:cs="Open Sans"/>
        </w:rPr>
        <w:t>the amount of time requested and the reason that the Employer cannot respond within</w:t>
      </w:r>
      <w:r w:rsidRPr="1DF88768">
        <w:rPr>
          <w:rFonts w:ascii="Arial" w:hAnsi="Arial" w:cs="Arial"/>
        </w:rPr>
        <w:t> </w:t>
      </w:r>
      <w:r w:rsidRPr="1DF88768">
        <w:rPr>
          <w:rFonts w:ascii="Open Sans" w:hAnsi="Open Sans" w:cs="Open Sans"/>
        </w:rPr>
        <w:t xml:space="preserve">the original time allowed. The Department’s grant or denial of this request is not appealable. </w:t>
      </w:r>
    </w:p>
    <w:p w:rsidR="00395370" w:rsidP="00395370" w:rsidRDefault="00395370" w14:paraId="7328F4DA" w14:textId="77777777">
      <w:pPr>
        <w:spacing w:after="0" w:line="240" w:lineRule="auto"/>
        <w:ind w:left="0" w:firstLine="0"/>
        <w:jc w:val="both"/>
        <w:rPr>
          <w:rFonts w:ascii="Open Sans" w:hAnsi="Open Sans" w:cs="Open Sans"/>
        </w:rPr>
      </w:pPr>
    </w:p>
    <w:p w:rsidR="00D67729" w:rsidP="00395370" w:rsidRDefault="00675A54" w14:paraId="77BD436E" w14:textId="38997BA3">
      <w:pPr>
        <w:spacing w:after="0" w:line="240" w:lineRule="auto"/>
        <w:ind w:left="0" w:firstLine="0"/>
        <w:jc w:val="both"/>
        <w:rPr>
          <w:rFonts w:ascii="Open Sans" w:hAnsi="Open Sans" w:cs="Open Sans"/>
        </w:rPr>
      </w:pPr>
      <w:r>
        <w:rPr>
          <w:rStyle w:val="normaltextrun"/>
          <w:rFonts w:ascii="Open Sans" w:hAnsi="Open Sans" w:cs="Open Sans"/>
        </w:rPr>
        <w:t>13.9</w:t>
      </w:r>
      <w:r>
        <w:rPr>
          <w:rStyle w:val="tabchar"/>
        </w:rPr>
        <w:tab/>
      </w:r>
      <w:r w:rsidRPr="1DF88768" w:rsidR="00D67729">
        <w:rPr>
          <w:rFonts w:ascii="Open Sans" w:hAnsi="Open Sans" w:cs="Open Sans"/>
        </w:rPr>
        <w:t>The Employer and the Department may enter an informal mediation process at any time during the investigation</w:t>
      </w:r>
      <w:r w:rsidR="00D67729">
        <w:rPr>
          <w:rFonts w:ascii="Open Sans" w:hAnsi="Open Sans" w:cs="Open Sans"/>
        </w:rPr>
        <w:t>.</w:t>
      </w:r>
      <w:r w:rsidRPr="1DF88768" w:rsidR="00D67729">
        <w:rPr>
          <w:rFonts w:ascii="Open Sans" w:hAnsi="Open Sans" w:cs="Open Sans"/>
        </w:rPr>
        <w:t xml:space="preserve"> This </w:t>
      </w:r>
      <w:r w:rsidR="00D67729">
        <w:rPr>
          <w:rFonts w:ascii="Open Sans" w:hAnsi="Open Sans" w:cs="Open Sans"/>
        </w:rPr>
        <w:t xml:space="preserve">process </w:t>
      </w:r>
      <w:r w:rsidRPr="1DF88768" w:rsidR="00D67729">
        <w:rPr>
          <w:rFonts w:ascii="Open Sans" w:hAnsi="Open Sans" w:cs="Open Sans"/>
        </w:rPr>
        <w:t>is an opportunity for the parties to negotiate a settlement and resolve the matter. (</w:t>
      </w:r>
      <w:r w:rsidRPr="1DF88768" w:rsidR="00D67729">
        <w:rPr>
          <w:rFonts w:ascii="Open Sans" w:hAnsi="Open Sans" w:cs="Open Sans"/>
          <w:color w:val="4471C4"/>
        </w:rPr>
        <w:t>See</w:t>
      </w:r>
      <w:r w:rsidRPr="1DF88768" w:rsidR="00D67729">
        <w:rPr>
          <w:rFonts w:ascii="Open Sans" w:hAnsi="Open Sans" w:cs="Open Sans"/>
          <w:i/>
          <w:iCs/>
          <w:color w:val="4471C4"/>
        </w:rPr>
        <w:t xml:space="preserve"> </w:t>
      </w:r>
      <w:r w:rsidRPr="1DF88768" w:rsidR="00D67729">
        <w:rPr>
          <w:rFonts w:ascii="Open Sans" w:hAnsi="Open Sans" w:cs="Open Sans"/>
          <w:color w:val="4472C4" w:themeColor="accent1"/>
        </w:rPr>
        <w:t>Saint Paul, Minnesota, Municipal Ordinance §2</w:t>
      </w:r>
      <w:r w:rsidR="00D50281">
        <w:rPr>
          <w:rFonts w:ascii="Open Sans" w:hAnsi="Open Sans" w:cs="Open Sans"/>
          <w:color w:val="4472C4" w:themeColor="accent1"/>
        </w:rPr>
        <w:t>33</w:t>
      </w:r>
      <w:r w:rsidRPr="1DF88768" w:rsidR="00D67729">
        <w:rPr>
          <w:rFonts w:ascii="Open Sans" w:hAnsi="Open Sans" w:cs="Open Sans"/>
          <w:color w:val="4472C4" w:themeColor="accent1"/>
        </w:rPr>
        <w:t>.1</w:t>
      </w:r>
      <w:r w:rsidR="00D50281">
        <w:rPr>
          <w:rFonts w:ascii="Open Sans" w:hAnsi="Open Sans" w:cs="Open Sans"/>
          <w:color w:val="4472C4" w:themeColor="accent1"/>
        </w:rPr>
        <w:t>3</w:t>
      </w:r>
      <w:r w:rsidRPr="1DF88768" w:rsidR="00D67729">
        <w:rPr>
          <w:rFonts w:ascii="Open Sans" w:hAnsi="Open Sans" w:cs="Open Sans"/>
          <w:color w:val="4472C4" w:themeColor="accent1"/>
        </w:rPr>
        <w:t>(b)</w:t>
      </w:r>
      <w:r w:rsidR="00D50281">
        <w:rPr>
          <w:rFonts w:ascii="Open Sans" w:hAnsi="Open Sans" w:cs="Open Sans"/>
          <w:color w:val="4472C4" w:themeColor="accent1"/>
        </w:rPr>
        <w:t>(6)</w:t>
      </w:r>
      <w:r w:rsidRPr="1DF88768" w:rsidR="00D67729">
        <w:rPr>
          <w:rFonts w:ascii="Open Sans" w:hAnsi="Open Sans" w:cs="Open Sans"/>
          <w:color w:val="4472C4" w:themeColor="accent1"/>
        </w:rPr>
        <w:t>.</w:t>
      </w:r>
      <w:r w:rsidRPr="1DF88768" w:rsidR="00D67729">
        <w:rPr>
          <w:rFonts w:ascii="Open Sans" w:hAnsi="Open Sans" w:cs="Open Sans"/>
        </w:rPr>
        <w:t>)</w:t>
      </w:r>
    </w:p>
    <w:p w:rsidR="00395370" w:rsidP="00395370" w:rsidRDefault="000B1F2C" w14:paraId="5AB8399C"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395370" w:rsidRDefault="000B1F2C" w14:paraId="06F6FF2F" w14:textId="1BA50601">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Pr="2EC6F6DC" w:rsidR="009D3A50">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Pr="2EC6F6DC" w:rsidR="00FD1ED2">
        <w:rPr>
          <w:rStyle w:val="normaltextrun"/>
          <w:rFonts w:ascii="Open Sans" w:hAnsi="Open Sans" w:cs="Open Sans"/>
          <w:color w:val="000000" w:themeColor="text1"/>
          <w:sz w:val="22"/>
          <w:szCs w:val="22"/>
        </w:rPr>
        <w:t>0</w:t>
      </w:r>
      <w:r>
        <w:tab/>
      </w:r>
      <w:r w:rsidRPr="2EC6F6DC">
        <w:rPr>
          <w:rStyle w:val="normaltextrun"/>
          <w:rFonts w:ascii="Open Sans" w:hAnsi="Open Sans" w:cs="Open Sans"/>
          <w:color w:val="000000" w:themeColor="text1"/>
          <w:sz w:val="22"/>
          <w:szCs w:val="22"/>
        </w:rPr>
        <w:t>If a Pre-Determination Settlement Agreement is not reached, the Department will continue the investigation and issue a Determination of Violation or Determination of No Violation based on a preponderance of the evidence.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Pr="2EC6F6DC" w:rsidR="003F1360">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Pr="2EC6F6DC" w:rsidR="003F1360">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(b) and §2</w:t>
      </w:r>
      <w:r w:rsidRPr="2EC6F6DC" w:rsidR="003F1360">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Pr="2EC6F6DC" w:rsidR="003F1360">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(c).</w:t>
      </w:r>
      <w:r w:rsidRPr="2EC6F6DC">
        <w:rPr>
          <w:rStyle w:val="normaltextrun"/>
          <w:rFonts w:ascii="Open Sans" w:hAnsi="Open Sans" w:cs="Open Sans"/>
          <w:color w:val="000000" w:themeColor="text1"/>
          <w:sz w:val="22"/>
          <w:szCs w:val="22"/>
        </w:rPr>
        <w:t>)</w:t>
      </w:r>
      <w:r w:rsidRPr="2EC6F6DC">
        <w:rPr>
          <w:rStyle w:val="eop"/>
          <w:rFonts w:ascii="Open Sans" w:hAnsi="Open Sans" w:cs="Open Sans"/>
          <w:color w:val="000000" w:themeColor="text1"/>
          <w:sz w:val="22"/>
          <w:szCs w:val="22"/>
        </w:rPr>
        <w:t> </w:t>
      </w:r>
    </w:p>
    <w:p w:rsidR="000B1F2C" w:rsidP="000B1F2C" w:rsidRDefault="000B1F2C" w14:paraId="4CA85D21" w14:textId="77777777">
      <w:pPr>
        <w:pStyle w:val="paragraph"/>
        <w:spacing w:before="0" w:beforeAutospacing="0" w:after="0" w:afterAutospacing="0"/>
        <w:jc w:val="both"/>
        <w:textAlignment w:val="baseline"/>
        <w:rPr>
          <w:rFonts w:ascii="Segoe UI" w:hAnsi="Segoe UI" w:cs="Segoe UI"/>
          <w:color w:val="000000"/>
          <w:sz w:val="18"/>
          <w:szCs w:val="18"/>
        </w:rPr>
      </w:pPr>
      <w:r>
        <w:rPr>
          <w:rStyle w:val="eop"/>
          <w:rFonts w:ascii="Open Sans" w:hAnsi="Open Sans" w:cs="Open Sans"/>
          <w:color w:val="1D57A5"/>
          <w:sz w:val="22"/>
          <w:szCs w:val="22"/>
        </w:rPr>
        <w:t> </w:t>
      </w:r>
    </w:p>
    <w:p w:rsidR="000B1F2C" w:rsidP="2EC6F6DC" w:rsidRDefault="000B1F2C" w14:paraId="72099786" w14:textId="7777777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Open Sans" w:hAnsi="Open Sans" w:cs="Open Sans"/>
          <w:color w:val="1D57A5"/>
          <w:sz w:val="22"/>
          <w:szCs w:val="22"/>
        </w:rPr>
        <w:t>Determination of Violation or No Violation</w:t>
      </w:r>
      <w:r>
        <w:rPr>
          <w:rStyle w:val="eop"/>
          <w:rFonts w:ascii="Open Sans" w:hAnsi="Open Sans" w:cs="Open Sans"/>
          <w:color w:val="1D57A5"/>
          <w:sz w:val="22"/>
          <w:szCs w:val="22"/>
        </w:rPr>
        <w:t> </w:t>
      </w:r>
    </w:p>
    <w:p w:rsidR="00E3095E" w:rsidP="00E3095E" w:rsidRDefault="00E3095E" w14:paraId="630BEA6F" w14:textId="77777777">
      <w:pPr>
        <w:pStyle w:val="paragraph"/>
        <w:spacing w:before="0" w:beforeAutospacing="0" w:after="0" w:afterAutospacing="0"/>
        <w:jc w:val="both"/>
        <w:textAlignment w:val="baseline"/>
        <w:rPr>
          <w:rStyle w:val="eop"/>
          <w:rFonts w:ascii="Open Sans" w:hAnsi="Open Sans" w:cs="Open Sans"/>
          <w:color w:val="1D57A5"/>
          <w:sz w:val="22"/>
          <w:szCs w:val="22"/>
        </w:rPr>
      </w:pPr>
    </w:p>
    <w:p w:rsidR="000B1F2C" w:rsidP="00E3095E" w:rsidRDefault="003F1360" w14:paraId="224DCF8B" w14:textId="6E6CE7F7">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Pr="2EC6F6DC" w:rsidR="009D3A50">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Pr="2EC6F6DC" w:rsidR="00FD1ED2">
        <w:rPr>
          <w:rStyle w:val="normaltextrun"/>
          <w:rFonts w:ascii="Open Sans" w:hAnsi="Open Sans" w:cs="Open Sans"/>
          <w:color w:val="000000" w:themeColor="text1"/>
          <w:sz w:val="22"/>
          <w:szCs w:val="22"/>
        </w:rPr>
        <w:t>1</w:t>
      </w:r>
      <w:r w:rsidR="000B1F2C">
        <w:tab/>
      </w:r>
      <w:r w:rsidRPr="2EC6F6DC" w:rsidR="000B1F2C">
        <w:rPr>
          <w:rStyle w:val="normaltextrun"/>
          <w:rFonts w:ascii="Open Sans" w:hAnsi="Open Sans" w:cs="Open Sans"/>
          <w:color w:val="000000" w:themeColor="text1"/>
          <w:sz w:val="22"/>
          <w:szCs w:val="22"/>
        </w:rPr>
        <w:t>The Determination will be sent to the complainant who filed the suspected violation report and the Employer via</w:t>
      </w:r>
      <w:r w:rsidRPr="2EC6F6DC" w:rsidR="000B1F2C">
        <w:rPr>
          <w:rStyle w:val="normaltextrun"/>
          <w:rFonts w:ascii="Arial" w:hAnsi="Arial" w:cs="Arial"/>
          <w:color w:val="000000" w:themeColor="text1"/>
          <w:sz w:val="22"/>
          <w:szCs w:val="22"/>
        </w:rPr>
        <w:t> </w:t>
      </w:r>
      <w:r w:rsidRPr="2EC6F6DC" w:rsidR="000B1F2C">
        <w:rPr>
          <w:rStyle w:val="normaltextrun"/>
          <w:rFonts w:ascii="Open Sans" w:hAnsi="Open Sans" w:cs="Open Sans"/>
          <w:color w:val="000000" w:themeColor="text1"/>
          <w:sz w:val="22"/>
          <w:szCs w:val="22"/>
        </w:rPr>
        <w:t>either U.S. Mail, fax, or e-mail. (</w:t>
      </w:r>
      <w:r w:rsidR="000B1F2C">
        <w:rPr>
          <w:rStyle w:val="normaltextrun"/>
          <w:rFonts w:ascii="Open Sans" w:hAnsi="Open Sans" w:cs="Open Sans"/>
          <w:color w:val="4471C4"/>
          <w:sz w:val="22"/>
          <w:szCs w:val="22"/>
        </w:rPr>
        <w:t>See</w:t>
      </w:r>
      <w:r w:rsidR="000B1F2C">
        <w:rPr>
          <w:rStyle w:val="normaltextrun"/>
          <w:rFonts w:ascii="Open Sans" w:hAnsi="Open Sans" w:cs="Open Sans"/>
          <w:i/>
          <w:iCs/>
          <w:color w:val="4471C4"/>
          <w:sz w:val="22"/>
          <w:szCs w:val="22"/>
        </w:rPr>
        <w:t xml:space="preserve"> </w:t>
      </w:r>
      <w:r w:rsidRPr="2EC6F6DC" w:rsidR="000B1F2C">
        <w:rPr>
          <w:rStyle w:val="normaltextrun"/>
          <w:rFonts w:ascii="Open Sans" w:hAnsi="Open Sans" w:cs="Open Sans"/>
          <w:color w:val="4472C4" w:themeColor="accent1"/>
          <w:sz w:val="22"/>
          <w:szCs w:val="22"/>
        </w:rPr>
        <w:t>Saint Paul, Minnesota, Municipal Ordinance §2</w:t>
      </w:r>
      <w:r w:rsidRPr="2EC6F6DC" w:rsidR="00D44733">
        <w:rPr>
          <w:rStyle w:val="normaltextrun"/>
          <w:rFonts w:ascii="Open Sans" w:hAnsi="Open Sans" w:cs="Open Sans"/>
          <w:color w:val="4472C4" w:themeColor="accent1"/>
          <w:sz w:val="22"/>
          <w:szCs w:val="22"/>
        </w:rPr>
        <w:t>33</w:t>
      </w:r>
      <w:r w:rsidRPr="2EC6F6DC" w:rsidR="000B1F2C">
        <w:rPr>
          <w:rStyle w:val="normaltextrun"/>
          <w:rFonts w:ascii="Open Sans" w:hAnsi="Open Sans" w:cs="Open Sans"/>
          <w:color w:val="4472C4" w:themeColor="accent1"/>
          <w:sz w:val="22"/>
          <w:szCs w:val="22"/>
        </w:rPr>
        <w:t>.</w:t>
      </w:r>
      <w:r w:rsidRPr="00563BE5" w:rsidR="000B1F2C">
        <w:rPr>
          <w:rStyle w:val="normaltextrun"/>
          <w:rFonts w:ascii="Open Sans" w:hAnsi="Open Sans" w:cs="Open Sans"/>
          <w:color w:val="4472C4" w:themeColor="accent1"/>
          <w:sz w:val="22"/>
          <w:szCs w:val="22"/>
        </w:rPr>
        <w:t>1</w:t>
      </w:r>
      <w:r w:rsidRPr="00563BE5" w:rsidR="00D44733">
        <w:rPr>
          <w:rStyle w:val="normaltextrun"/>
          <w:rFonts w:ascii="Open Sans" w:hAnsi="Open Sans" w:cs="Open Sans"/>
          <w:color w:val="4472C4" w:themeColor="accent1"/>
          <w:sz w:val="22"/>
          <w:szCs w:val="22"/>
        </w:rPr>
        <w:t>3</w:t>
      </w:r>
      <w:r w:rsidRPr="00563BE5" w:rsidR="000B1F2C">
        <w:rPr>
          <w:rStyle w:val="normaltextrun"/>
          <w:rFonts w:ascii="Open Sans" w:hAnsi="Open Sans" w:cs="Open Sans"/>
          <w:color w:val="4472C4" w:themeColor="accent1"/>
          <w:sz w:val="22"/>
          <w:szCs w:val="22"/>
        </w:rPr>
        <w:t>(c)</w:t>
      </w:r>
      <w:r w:rsidRPr="00563BE5" w:rsidR="00563BE5">
        <w:rPr>
          <w:rStyle w:val="normaltextrun"/>
          <w:rFonts w:ascii="Open Sans" w:hAnsi="Open Sans" w:cs="Open Sans"/>
          <w:color w:val="4472C4" w:themeColor="accent1"/>
          <w:sz w:val="22"/>
          <w:szCs w:val="22"/>
        </w:rPr>
        <w:t>.</w:t>
      </w:r>
      <w:r w:rsidRPr="00563BE5" w:rsidR="000B1F2C">
        <w:rPr>
          <w:rStyle w:val="normaltextrun"/>
          <w:rFonts w:ascii="Open Sans" w:hAnsi="Open Sans" w:cs="Open Sans"/>
          <w:color w:val="4472C4" w:themeColor="accent1"/>
          <w:sz w:val="22"/>
          <w:szCs w:val="22"/>
        </w:rPr>
        <w:t>)</w:t>
      </w:r>
      <w:r w:rsidRPr="00563BE5" w:rsidR="000B1F2C">
        <w:rPr>
          <w:rStyle w:val="eop"/>
          <w:rFonts w:ascii="Open Sans" w:hAnsi="Open Sans" w:cs="Open Sans"/>
          <w:color w:val="4472C4" w:themeColor="accent1"/>
          <w:sz w:val="22"/>
          <w:szCs w:val="22"/>
        </w:rPr>
        <w:t> </w:t>
      </w:r>
    </w:p>
    <w:p w:rsidR="000B1F2C" w:rsidP="000B1F2C" w:rsidRDefault="000B1F2C" w14:paraId="1E1FCADC" w14:textId="77777777">
      <w:pPr>
        <w:pStyle w:val="paragraph"/>
        <w:spacing w:before="0" w:beforeAutospacing="0" w:after="0" w:afterAutospacing="0"/>
        <w:ind w:left="3600" w:hanging="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E3095E" w:rsidRDefault="000B1F2C" w14:paraId="44B618B6" w14:textId="787FEC06">
      <w:pPr>
        <w:pStyle w:val="paragraph"/>
        <w:spacing w:before="0" w:beforeAutospacing="0" w:after="0" w:afterAutospacing="0"/>
        <w:jc w:val="both"/>
        <w:textAlignment w:val="baseline"/>
        <w:rPr>
          <w:rFonts w:ascii="Segoe UI" w:hAnsi="Segoe UI" w:cs="Segoe UI"/>
          <w:color w:val="000000"/>
          <w:sz w:val="18"/>
          <w:szCs w:val="18"/>
        </w:rPr>
      </w:pPr>
      <w:r w:rsidRPr="2EC6F6DC">
        <w:rPr>
          <w:rStyle w:val="normaltextrun"/>
          <w:rFonts w:ascii="Open Sans" w:hAnsi="Open Sans" w:cs="Open Sans"/>
          <w:color w:val="000000" w:themeColor="text1"/>
          <w:sz w:val="22"/>
          <w:szCs w:val="22"/>
        </w:rPr>
        <w:t>1</w:t>
      </w:r>
      <w:r w:rsidRPr="2EC6F6DC" w:rsidR="00C5086E">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Pr="2EC6F6DC" w:rsidR="00FD1ED2">
        <w:rPr>
          <w:rStyle w:val="normaltextrun"/>
          <w:rFonts w:ascii="Open Sans" w:hAnsi="Open Sans" w:cs="Open Sans"/>
          <w:color w:val="000000" w:themeColor="text1"/>
          <w:sz w:val="22"/>
          <w:szCs w:val="22"/>
        </w:rPr>
        <w:t>2</w:t>
      </w:r>
      <w:r>
        <w:tab/>
      </w:r>
      <w:r w:rsidRPr="2EC6F6DC">
        <w:rPr>
          <w:rStyle w:val="normaltextrun"/>
          <w:rFonts w:ascii="Open Sans" w:hAnsi="Open Sans" w:cs="Open Sans"/>
          <w:color w:val="000000" w:themeColor="text1"/>
          <w:sz w:val="22"/>
          <w:szCs w:val="22"/>
        </w:rPr>
        <w:t xml:space="preserve">If the Department issues a Determination of No Violation, the complainant may ask for a reconsideration or bring a civil action in district court. </w:t>
      </w:r>
      <w:r w:rsidRPr="00563BE5">
        <w:rPr>
          <w:rStyle w:val="normaltextrun"/>
          <w:rFonts w:ascii="Open Sans" w:hAnsi="Open Sans" w:cs="Open Sans"/>
          <w:color w:val="4472C4" w:themeColor="accent1"/>
          <w:sz w:val="22"/>
          <w:szCs w:val="22"/>
        </w:rPr>
        <w:t>(</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Pr="2EC6F6DC" w:rsidR="00C5086E">
        <w:rPr>
          <w:rStyle w:val="normaltextrun"/>
          <w:rFonts w:ascii="Open Sans" w:hAnsi="Open Sans" w:cs="Open Sans"/>
          <w:color w:val="4472C4" w:themeColor="accent1"/>
          <w:sz w:val="22"/>
          <w:szCs w:val="22"/>
        </w:rPr>
        <w:t>33.13</w:t>
      </w:r>
      <w:r w:rsidRPr="2EC6F6DC">
        <w:rPr>
          <w:rStyle w:val="normaltextrun"/>
          <w:rFonts w:ascii="Open Sans" w:hAnsi="Open Sans" w:cs="Open Sans"/>
          <w:color w:val="4472C4" w:themeColor="accent1"/>
          <w:sz w:val="22"/>
          <w:szCs w:val="22"/>
        </w:rPr>
        <w:t>(c)</w:t>
      </w:r>
      <w:r w:rsidRPr="2EC6F6DC" w:rsidR="00563BE5">
        <w:rPr>
          <w:rStyle w:val="normaltextrun"/>
          <w:rFonts w:ascii="Open Sans" w:hAnsi="Open Sans" w:cs="Open Sans"/>
          <w:color w:val="4472C4" w:themeColor="accent1"/>
          <w:sz w:val="22"/>
          <w:szCs w:val="22"/>
        </w:rPr>
        <w:t>.)</w:t>
      </w:r>
      <w:r>
        <w:rPr>
          <w:rStyle w:val="eop"/>
          <w:rFonts w:ascii="Open Sans" w:hAnsi="Open Sans" w:cs="Open Sans"/>
          <w:sz w:val="22"/>
          <w:szCs w:val="22"/>
        </w:rPr>
        <w:t> </w:t>
      </w:r>
    </w:p>
    <w:p w:rsidR="000B1F2C" w:rsidP="000B1F2C" w:rsidRDefault="000B1F2C" w14:paraId="18DEE033" w14:textId="451D24B8">
      <w:pPr>
        <w:pStyle w:val="paragraph"/>
        <w:spacing w:before="0" w:beforeAutospacing="0" w:after="0" w:afterAutospacing="0"/>
        <w:ind w:left="2160" w:hanging="72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000B1F2C" w:rsidP="00E3095E" w:rsidRDefault="000B1F2C" w14:paraId="394BD573" w14:textId="3B027D5F">
      <w:pPr>
        <w:pStyle w:val="paragraph"/>
        <w:spacing w:before="0" w:beforeAutospacing="0" w:after="0" w:afterAutospacing="0"/>
        <w:jc w:val="both"/>
        <w:textAlignment w:val="baseline"/>
        <w:rPr>
          <w:rFonts w:ascii="Segoe UI" w:hAnsi="Segoe UI" w:cs="Segoe UI"/>
          <w:color w:val="000000"/>
          <w:sz w:val="18"/>
          <w:szCs w:val="18"/>
        </w:rPr>
      </w:pPr>
      <w:r w:rsidRPr="004A644A">
        <w:rPr>
          <w:rStyle w:val="normaltextrun"/>
          <w:rFonts w:ascii="Open Sans" w:hAnsi="Open Sans" w:cs="Open Sans"/>
          <w:color w:val="000000"/>
          <w:sz w:val="22"/>
          <w:szCs w:val="22"/>
        </w:rPr>
        <w:t>1</w:t>
      </w:r>
      <w:r w:rsidRPr="004A644A" w:rsidR="009778CD">
        <w:rPr>
          <w:rStyle w:val="normaltextrun"/>
          <w:rFonts w:ascii="Open Sans" w:hAnsi="Open Sans" w:cs="Open Sans"/>
          <w:color w:val="000000"/>
          <w:sz w:val="22"/>
          <w:szCs w:val="22"/>
        </w:rPr>
        <w:t>3.</w:t>
      </w:r>
      <w:r w:rsidRPr="004A644A">
        <w:rPr>
          <w:rStyle w:val="normaltextrun"/>
          <w:rFonts w:ascii="Open Sans" w:hAnsi="Open Sans" w:cs="Open Sans"/>
          <w:color w:val="000000"/>
          <w:sz w:val="22"/>
          <w:szCs w:val="22"/>
        </w:rPr>
        <w:t>1</w:t>
      </w:r>
      <w:r w:rsidRPr="004A644A" w:rsidR="00FD1ED2">
        <w:rPr>
          <w:rStyle w:val="normaltextrun"/>
          <w:rFonts w:ascii="Open Sans" w:hAnsi="Open Sans" w:cs="Open Sans"/>
          <w:color w:val="000000"/>
          <w:sz w:val="22"/>
          <w:szCs w:val="22"/>
        </w:rPr>
        <w:t>3</w:t>
      </w:r>
      <w:r w:rsidRPr="004A644A">
        <w:rPr>
          <w:rStyle w:val="tabchar"/>
          <w:rFonts w:ascii="Calibri" w:hAnsi="Calibri" w:cs="Calibri"/>
          <w:color w:val="000000"/>
          <w:sz w:val="22"/>
          <w:szCs w:val="22"/>
        </w:rPr>
        <w:tab/>
      </w:r>
      <w:r w:rsidRPr="004A644A">
        <w:rPr>
          <w:rStyle w:val="normaltextrun"/>
          <w:rFonts w:ascii="Open Sans" w:hAnsi="Open Sans" w:cs="Open Sans"/>
          <w:color w:val="000000"/>
          <w:sz w:val="22"/>
          <w:szCs w:val="22"/>
        </w:rPr>
        <w:t xml:space="preserve">If </w:t>
      </w:r>
      <w:r w:rsidRPr="004A644A" w:rsidR="00110B99">
        <w:rPr>
          <w:rStyle w:val="normaltextrun"/>
          <w:rFonts w:ascii="Open Sans" w:hAnsi="Open Sans" w:cs="Open Sans"/>
          <w:sz w:val="22"/>
          <w:szCs w:val="22"/>
          <w:bdr w:val="none" w:color="auto" w:sz="0" w:space="0" w:frame="1"/>
        </w:rPr>
        <w:t>the Department issues a Determination of Violation and</w:t>
      </w:r>
      <w:r w:rsidRPr="004A644A" w:rsidR="00110B99">
        <w:rPr>
          <w:rStyle w:val="normaltextrun"/>
          <w:rFonts w:ascii="Open Sans" w:hAnsi="Open Sans" w:cs="Open Sans"/>
          <w:color w:val="000000"/>
          <w:sz w:val="22"/>
          <w:szCs w:val="22"/>
        </w:rPr>
        <w:t xml:space="preserve"> </w:t>
      </w:r>
      <w:r w:rsidRPr="004A644A">
        <w:rPr>
          <w:rStyle w:val="normaltextrun"/>
          <w:rFonts w:ascii="Open Sans" w:hAnsi="Open Sans" w:cs="Open Sans"/>
          <w:color w:val="000000"/>
          <w:sz w:val="22"/>
          <w:szCs w:val="22"/>
        </w:rPr>
        <w:t>the Employer denies the allegation they have the right to present evid</w:t>
      </w:r>
      <w:r>
        <w:rPr>
          <w:rStyle w:val="normaltextrun"/>
          <w:rFonts w:ascii="Open Sans" w:hAnsi="Open Sans" w:cs="Open Sans"/>
          <w:color w:val="000000"/>
          <w:sz w:val="22"/>
          <w:szCs w:val="22"/>
        </w:rPr>
        <w:t>ence to a Hearing Examiner.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Pr>
          <w:rStyle w:val="normaltextrun"/>
          <w:rFonts w:ascii="Open Sans" w:hAnsi="Open Sans" w:cs="Open Sans"/>
          <w:color w:val="4472C4"/>
          <w:sz w:val="22"/>
          <w:szCs w:val="22"/>
        </w:rPr>
        <w:t>Saint Paul, Minnesota, Municipal Ordinance §2</w:t>
      </w:r>
      <w:r w:rsidR="00FD3F9B">
        <w:rPr>
          <w:rStyle w:val="normaltextrun"/>
          <w:rFonts w:ascii="Open Sans" w:hAnsi="Open Sans" w:cs="Open Sans"/>
          <w:color w:val="4472C4"/>
          <w:sz w:val="22"/>
          <w:szCs w:val="22"/>
        </w:rPr>
        <w:t>33</w:t>
      </w:r>
      <w:r>
        <w:rPr>
          <w:rStyle w:val="normaltextrun"/>
          <w:rFonts w:ascii="Open Sans" w:hAnsi="Open Sans" w:cs="Open Sans"/>
          <w:color w:val="4472C4"/>
          <w:sz w:val="22"/>
          <w:szCs w:val="22"/>
        </w:rPr>
        <w:t>.1</w:t>
      </w:r>
      <w:r w:rsidR="00FD3F9B">
        <w:rPr>
          <w:rStyle w:val="normaltextrun"/>
          <w:rFonts w:ascii="Open Sans" w:hAnsi="Open Sans" w:cs="Open Sans"/>
          <w:color w:val="4472C4"/>
          <w:sz w:val="22"/>
          <w:szCs w:val="22"/>
        </w:rPr>
        <w:t>3</w:t>
      </w:r>
      <w:r>
        <w:rPr>
          <w:rStyle w:val="normaltextrun"/>
          <w:rFonts w:ascii="Open Sans" w:hAnsi="Open Sans" w:cs="Open Sans"/>
          <w:color w:val="4472C4"/>
          <w:sz w:val="22"/>
          <w:szCs w:val="22"/>
        </w:rPr>
        <w:t>(e)</w:t>
      </w:r>
      <w:r>
        <w:rPr>
          <w:rStyle w:val="normaltextrun"/>
          <w:rFonts w:ascii="Open Sans" w:hAnsi="Open Sans" w:cs="Open Sans"/>
          <w:sz w:val="22"/>
          <w:szCs w:val="22"/>
        </w:rPr>
        <w:t>.)</w:t>
      </w:r>
      <w:r>
        <w:rPr>
          <w:rStyle w:val="eop"/>
          <w:rFonts w:ascii="Open Sans" w:hAnsi="Open Sans" w:cs="Open Sans"/>
          <w:sz w:val="22"/>
          <w:szCs w:val="22"/>
        </w:rPr>
        <w:t> </w:t>
      </w:r>
    </w:p>
    <w:p w:rsidR="000B1F2C" w:rsidP="000B1F2C" w:rsidRDefault="000B1F2C" w14:paraId="2D487D36" w14:textId="77777777">
      <w:pPr>
        <w:pStyle w:val="paragraph"/>
        <w:spacing w:before="0" w:beforeAutospacing="0" w:after="0" w:afterAutospacing="0"/>
        <w:ind w:left="3600" w:hanging="1440"/>
        <w:jc w:val="both"/>
        <w:textAlignment w:val="baseline"/>
        <w:rPr>
          <w:rFonts w:ascii="Segoe UI" w:hAnsi="Segoe UI" w:cs="Segoe UI"/>
          <w:color w:val="000000"/>
          <w:sz w:val="18"/>
          <w:szCs w:val="18"/>
        </w:rPr>
      </w:pPr>
      <w:r>
        <w:rPr>
          <w:rStyle w:val="eop"/>
          <w:rFonts w:ascii="Open Sans" w:hAnsi="Open Sans" w:cs="Open Sans"/>
          <w:color w:val="000000"/>
          <w:sz w:val="22"/>
          <w:szCs w:val="22"/>
        </w:rPr>
        <w:t> </w:t>
      </w:r>
    </w:p>
    <w:p w:rsidRPr="00923F1A" w:rsidR="000B1F2C" w:rsidP="00E3095E" w:rsidRDefault="000B1F2C" w14:paraId="50F851B0" w14:textId="58CF0839">
      <w:pPr>
        <w:pStyle w:val="paragraph"/>
        <w:spacing w:before="0" w:beforeAutospacing="0" w:after="0" w:afterAutospacing="0"/>
        <w:jc w:val="both"/>
        <w:textAlignment w:val="baseline"/>
        <w:rPr>
          <w:rFonts w:ascii="Open Sans" w:hAnsi="Open Sans" w:cs="Open Sans"/>
          <w:color w:val="000000"/>
          <w:sz w:val="22"/>
          <w:szCs w:val="22"/>
        </w:rPr>
      </w:pPr>
      <w:r w:rsidRPr="2EC6F6DC">
        <w:rPr>
          <w:rStyle w:val="normaltextrun"/>
          <w:rFonts w:ascii="Open Sans" w:hAnsi="Open Sans" w:cs="Open Sans"/>
          <w:color w:val="000000" w:themeColor="text1"/>
          <w:sz w:val="22"/>
          <w:szCs w:val="22"/>
        </w:rPr>
        <w:t>1</w:t>
      </w:r>
      <w:r w:rsidRPr="2EC6F6DC" w:rsidR="009778CD">
        <w:rPr>
          <w:rStyle w:val="normaltextrun"/>
          <w:rFonts w:ascii="Open Sans" w:hAnsi="Open Sans" w:cs="Open Sans"/>
          <w:color w:val="000000" w:themeColor="text1"/>
          <w:sz w:val="22"/>
          <w:szCs w:val="22"/>
        </w:rPr>
        <w:t>3</w:t>
      </w:r>
      <w:r w:rsidRPr="2EC6F6DC">
        <w:rPr>
          <w:rStyle w:val="normaltextrun"/>
          <w:rFonts w:ascii="Open Sans" w:hAnsi="Open Sans" w:cs="Open Sans"/>
          <w:color w:val="000000" w:themeColor="text1"/>
          <w:sz w:val="22"/>
          <w:szCs w:val="22"/>
        </w:rPr>
        <w:t>.1</w:t>
      </w:r>
      <w:r w:rsidRPr="2EC6F6DC" w:rsidR="00FD1ED2">
        <w:rPr>
          <w:rStyle w:val="normaltextrun"/>
          <w:rFonts w:ascii="Open Sans" w:hAnsi="Open Sans" w:cs="Open Sans"/>
          <w:color w:val="000000" w:themeColor="text1"/>
          <w:sz w:val="22"/>
          <w:szCs w:val="22"/>
        </w:rPr>
        <w:t>4</w:t>
      </w:r>
      <w:r>
        <w:tab/>
      </w:r>
      <w:r w:rsidRPr="2EC6F6DC">
        <w:rPr>
          <w:rStyle w:val="normaltextrun"/>
          <w:rFonts w:ascii="Open Sans" w:hAnsi="Open Sans" w:cs="Open Sans"/>
          <w:color w:val="000000" w:themeColor="text1"/>
          <w:sz w:val="22"/>
          <w:szCs w:val="22"/>
        </w:rPr>
        <w:t>The Hearing Examiner will present the written findings to the City Council, which will uphold or overturn the finding based on the evidence in the record. There is no opportunity for the Employer to submit new evidence at this point. (</w:t>
      </w:r>
      <w:r>
        <w:rPr>
          <w:rStyle w:val="normaltextrun"/>
          <w:rFonts w:ascii="Open Sans" w:hAnsi="Open Sans" w:cs="Open Sans"/>
          <w:color w:val="4471C4"/>
          <w:sz w:val="22"/>
          <w:szCs w:val="22"/>
        </w:rPr>
        <w:t>See</w:t>
      </w:r>
      <w:r>
        <w:rPr>
          <w:rStyle w:val="normaltextrun"/>
          <w:rFonts w:ascii="Open Sans" w:hAnsi="Open Sans" w:cs="Open Sans"/>
          <w:i/>
          <w:iCs/>
          <w:color w:val="4471C4"/>
          <w:sz w:val="22"/>
          <w:szCs w:val="22"/>
        </w:rPr>
        <w:t xml:space="preserve"> </w:t>
      </w:r>
      <w:r w:rsidRPr="2EC6F6DC">
        <w:rPr>
          <w:rStyle w:val="normaltextrun"/>
          <w:rFonts w:ascii="Open Sans" w:hAnsi="Open Sans" w:cs="Open Sans"/>
          <w:color w:val="4472C4" w:themeColor="accent1"/>
          <w:sz w:val="22"/>
          <w:szCs w:val="22"/>
        </w:rPr>
        <w:t>Saint Paul, Minnesota, Municipal Ordinance §2</w:t>
      </w:r>
      <w:r w:rsidRPr="2EC6F6DC" w:rsidR="009778CD">
        <w:rPr>
          <w:rStyle w:val="normaltextrun"/>
          <w:rFonts w:ascii="Open Sans" w:hAnsi="Open Sans" w:cs="Open Sans"/>
          <w:color w:val="4472C4" w:themeColor="accent1"/>
          <w:sz w:val="22"/>
          <w:szCs w:val="22"/>
        </w:rPr>
        <w:t>33</w:t>
      </w:r>
      <w:r w:rsidRPr="2EC6F6DC">
        <w:rPr>
          <w:rStyle w:val="normaltextrun"/>
          <w:rFonts w:ascii="Open Sans" w:hAnsi="Open Sans" w:cs="Open Sans"/>
          <w:color w:val="4472C4" w:themeColor="accent1"/>
          <w:sz w:val="22"/>
          <w:szCs w:val="22"/>
        </w:rPr>
        <w:t>.1</w:t>
      </w:r>
      <w:r w:rsidRPr="2EC6F6DC" w:rsidR="009778CD">
        <w:rPr>
          <w:rStyle w:val="normaltextrun"/>
          <w:rFonts w:ascii="Open Sans" w:hAnsi="Open Sans" w:cs="Open Sans"/>
          <w:color w:val="4472C4" w:themeColor="accent1"/>
          <w:sz w:val="22"/>
          <w:szCs w:val="22"/>
        </w:rPr>
        <w:t>3</w:t>
      </w:r>
      <w:r w:rsidRPr="2EC6F6DC">
        <w:rPr>
          <w:rStyle w:val="normaltextrun"/>
          <w:rFonts w:ascii="Open Sans" w:hAnsi="Open Sans" w:cs="Open Sans"/>
          <w:color w:val="4472C4" w:themeColor="accent1"/>
          <w:sz w:val="22"/>
          <w:szCs w:val="22"/>
        </w:rPr>
        <w:t>(f).</w:t>
      </w:r>
      <w:r>
        <w:rPr>
          <w:rStyle w:val="normaltextrun"/>
          <w:rFonts w:ascii="Open Sans" w:hAnsi="Open Sans" w:cs="Open Sans"/>
          <w:sz w:val="22"/>
          <w:szCs w:val="22"/>
        </w:rPr>
        <w:t>)</w:t>
      </w:r>
      <w:r>
        <w:rPr>
          <w:rStyle w:val="eop"/>
          <w:rFonts w:ascii="Open Sans" w:hAnsi="Open Sans" w:cs="Open Sans"/>
          <w:sz w:val="22"/>
          <w:szCs w:val="22"/>
        </w:rPr>
        <w:t> </w:t>
      </w:r>
    </w:p>
    <w:p w:rsidR="00F522AD" w:rsidP="002E53E4" w:rsidRDefault="00F522AD" w14:paraId="541EE2A0" w14:textId="77777777">
      <w:pPr>
        <w:spacing w:after="0" w:line="240" w:lineRule="auto"/>
        <w:jc w:val="both"/>
        <w:rPr>
          <w:rFonts w:ascii="Open Sans" w:hAnsi="Open Sans" w:cs="Open Sans"/>
          <w:color w:val="1D57A5"/>
        </w:rPr>
      </w:pPr>
    </w:p>
    <w:p w:rsidR="00F522AD" w:rsidP="00F522AD" w:rsidRDefault="00915076" w14:paraId="1349FF34" w14:textId="77777777">
      <w:pPr>
        <w:spacing w:after="0" w:line="240" w:lineRule="auto"/>
        <w:jc w:val="both"/>
        <w:rPr>
          <w:rFonts w:ascii="Open Sans" w:hAnsi="Open Sans" w:cs="Open Sans"/>
          <w:color w:val="1D57A5"/>
        </w:rPr>
      </w:pPr>
      <w:r>
        <w:rPr>
          <w:rFonts w:ascii="Open Sans" w:hAnsi="Open Sans" w:cs="Open Sans"/>
          <w:color w:val="1D57A5"/>
        </w:rPr>
        <w:t>Rel</w:t>
      </w:r>
      <w:r w:rsidR="00F522AD">
        <w:rPr>
          <w:rFonts w:ascii="Open Sans" w:hAnsi="Open Sans" w:cs="Open Sans"/>
          <w:color w:val="1D57A5"/>
        </w:rPr>
        <w:t xml:space="preserve">ief </w:t>
      </w:r>
      <w:r w:rsidRPr="009617C9">
        <w:rPr>
          <w:rFonts w:ascii="Open Sans" w:hAnsi="Open Sans" w:cs="Open Sans"/>
          <w:color w:val="1D57A5"/>
        </w:rPr>
        <w:t>and</w:t>
      </w:r>
      <w:r w:rsidR="00F522AD">
        <w:rPr>
          <w:rFonts w:ascii="Open Sans" w:hAnsi="Open Sans" w:cs="Open Sans"/>
          <w:color w:val="1D57A5"/>
        </w:rPr>
        <w:t xml:space="preserve"> Remedies</w:t>
      </w:r>
    </w:p>
    <w:p w:rsidR="00F522AD" w:rsidP="00F522AD" w:rsidRDefault="00F522AD" w14:paraId="060CA8C3" w14:textId="77777777">
      <w:pPr>
        <w:spacing w:after="0" w:line="240" w:lineRule="auto"/>
        <w:jc w:val="both"/>
        <w:rPr>
          <w:rFonts w:ascii="Open Sans" w:hAnsi="Open Sans" w:cs="Open Sans"/>
          <w:color w:val="1D57A5"/>
        </w:rPr>
      </w:pPr>
    </w:p>
    <w:p w:rsidRPr="00F522AD" w:rsidR="00865E9D" w:rsidP="00F522AD" w:rsidRDefault="00FA5915" w14:paraId="69646D45" w14:textId="18D031A1">
      <w:pPr>
        <w:spacing w:after="0" w:line="240" w:lineRule="auto"/>
        <w:ind w:left="0" w:firstLine="0"/>
        <w:jc w:val="both"/>
        <w:rPr>
          <w:rFonts w:ascii="Open Sans" w:hAnsi="Open Sans" w:cs="Open Sans"/>
          <w:color w:val="1D57A5"/>
        </w:rPr>
      </w:pPr>
      <w:r w:rsidRPr="00E3095E">
        <w:rPr>
          <w:rFonts w:ascii="Open Sans" w:hAnsi="Open Sans" w:cs="Open Sans"/>
        </w:rPr>
        <w:t>13.</w:t>
      </w:r>
      <w:r w:rsidRPr="00E3095E" w:rsidR="0066763F">
        <w:rPr>
          <w:rFonts w:ascii="Open Sans" w:hAnsi="Open Sans" w:cs="Open Sans"/>
        </w:rPr>
        <w:t>1</w:t>
      </w:r>
      <w:r w:rsidRPr="00E3095E" w:rsidR="00110AC8">
        <w:rPr>
          <w:rFonts w:ascii="Open Sans" w:hAnsi="Open Sans" w:cs="Open Sans"/>
        </w:rPr>
        <w:t>5</w:t>
      </w:r>
      <w:r>
        <w:tab/>
      </w:r>
      <w:r w:rsidRPr="00E3095E" w:rsidR="00865E9D">
        <w:rPr>
          <w:rFonts w:ascii="Open Sans" w:hAnsi="Open Sans" w:cs="Open Sans"/>
        </w:rPr>
        <w:t>The Employer and the Employee may, with the approval of the Department, agree to any alternative resolution or remedy, such as financial compensation. Alternatives to reinstatement are not exclusive of other remedies under</w:t>
      </w:r>
      <w:r w:rsidRPr="00E3095E" w:rsidR="00865E9D">
        <w:rPr>
          <w:rFonts w:ascii="Arial" w:hAnsi="Arial" w:cs="Arial"/>
        </w:rPr>
        <w:t> </w:t>
      </w:r>
      <w:r w:rsidRPr="00E3095E" w:rsidR="00865E9D">
        <w:rPr>
          <w:rFonts w:ascii="Open Sans" w:hAnsi="Open Sans" w:cs="Open Sans"/>
        </w:rPr>
        <w:t xml:space="preserve">the Ordinance if additional violations occurred. </w:t>
      </w:r>
    </w:p>
    <w:p w:rsidR="00865E9D" w:rsidP="00FA5915" w:rsidRDefault="00865E9D" w14:paraId="0E5EE42E" w14:textId="4CC0ED3C">
      <w:pPr>
        <w:spacing w:after="0" w:line="240" w:lineRule="auto"/>
        <w:ind w:left="1440" w:hanging="720"/>
        <w:jc w:val="both"/>
      </w:pPr>
    </w:p>
    <w:p w:rsidRPr="00E95253" w:rsidR="00FA5915" w:rsidP="00E3095E" w:rsidRDefault="006D2400" w14:paraId="52D8622B" w14:textId="27868647">
      <w:pPr>
        <w:spacing w:after="0" w:line="240" w:lineRule="auto"/>
        <w:ind w:left="0" w:firstLine="0"/>
        <w:jc w:val="both"/>
        <w:rPr>
          <w:rFonts w:ascii="Open Sans" w:hAnsi="Open Sans" w:cs="Open Sans"/>
        </w:rPr>
      </w:pPr>
      <w:r>
        <w:rPr>
          <w:rFonts w:ascii="Open Sans" w:hAnsi="Open Sans" w:cs="Open Sans"/>
        </w:rPr>
        <w:t>13.1</w:t>
      </w:r>
      <w:r w:rsidR="00110AC8">
        <w:rPr>
          <w:rFonts w:ascii="Open Sans" w:hAnsi="Open Sans" w:cs="Open Sans"/>
        </w:rPr>
        <w:t>6</w:t>
      </w:r>
      <w:r>
        <w:rPr>
          <w:rFonts w:ascii="Open Sans" w:hAnsi="Open Sans" w:cs="Open Sans"/>
        </w:rPr>
        <w:tab/>
      </w:r>
      <w:r w:rsidRPr="00E95253" w:rsidR="00FA5915">
        <w:rPr>
          <w:rFonts w:ascii="Open Sans" w:hAnsi="Open Sans" w:cs="Open Sans"/>
        </w:rPr>
        <w:t xml:space="preserve">The Department may order </w:t>
      </w:r>
      <w:r w:rsidR="00865E9D">
        <w:rPr>
          <w:rFonts w:ascii="Open Sans" w:hAnsi="Open Sans" w:cs="Open Sans"/>
        </w:rPr>
        <w:t xml:space="preserve">reinstatement, </w:t>
      </w:r>
      <w:r w:rsidR="00FA5915">
        <w:rPr>
          <w:rFonts w:ascii="Open Sans" w:hAnsi="Open Sans" w:cs="Open Sans"/>
        </w:rPr>
        <w:t xml:space="preserve">financial compensation and </w:t>
      </w:r>
      <w:r w:rsidRPr="00E95253" w:rsidR="00FA5915">
        <w:rPr>
          <w:rFonts w:ascii="Open Sans" w:hAnsi="Open Sans" w:cs="Open Sans"/>
        </w:rPr>
        <w:t>public interest terms</w:t>
      </w:r>
      <w:r w:rsidR="00FA5915">
        <w:rPr>
          <w:rFonts w:ascii="Open Sans" w:hAnsi="Open Sans" w:cs="Open Sans"/>
        </w:rPr>
        <w:t>.</w:t>
      </w:r>
      <w:r w:rsidRPr="00E95253" w:rsidR="00FA5915">
        <w:rPr>
          <w:rFonts w:ascii="Open Sans" w:hAnsi="Open Sans" w:cs="Open Sans"/>
        </w:rPr>
        <w:t xml:space="preserve"> </w:t>
      </w:r>
      <w:r w:rsidR="00FA5915">
        <w:rPr>
          <w:rFonts w:ascii="Open Sans" w:hAnsi="Open Sans" w:cs="Open Sans"/>
        </w:rPr>
        <w:t xml:space="preserve">Public interest terms </w:t>
      </w:r>
      <w:r w:rsidRPr="00E95253" w:rsidR="00E35C20">
        <w:rPr>
          <w:rFonts w:ascii="Open Sans" w:hAnsi="Open Sans" w:cs="Open Sans"/>
        </w:rPr>
        <w:t>include</w:t>
      </w:r>
      <w:r w:rsidR="00AB0C40">
        <w:rPr>
          <w:rFonts w:ascii="Open Sans" w:hAnsi="Open Sans" w:cs="Open Sans"/>
        </w:rPr>
        <w:t>,</w:t>
      </w:r>
      <w:r w:rsidRPr="00E95253" w:rsidR="00FA5915">
        <w:rPr>
          <w:rFonts w:ascii="Open Sans" w:hAnsi="Open Sans" w:cs="Open Sans"/>
        </w:rPr>
        <w:t xml:space="preserve"> but </w:t>
      </w:r>
      <w:r w:rsidR="00E35C20">
        <w:rPr>
          <w:rFonts w:ascii="Open Sans" w:hAnsi="Open Sans" w:cs="Open Sans"/>
        </w:rPr>
        <w:t xml:space="preserve">are </w:t>
      </w:r>
      <w:r w:rsidRPr="00E95253" w:rsidR="00FA5915">
        <w:rPr>
          <w:rFonts w:ascii="Open Sans" w:hAnsi="Open Sans" w:cs="Open Sans"/>
        </w:rPr>
        <w:t>not limited to policy corrections,</w:t>
      </w:r>
      <w:r w:rsidR="00FA5915">
        <w:rPr>
          <w:rFonts w:ascii="Open Sans" w:hAnsi="Open Sans" w:cs="Open Sans"/>
        </w:rPr>
        <w:t xml:space="preserve"> </w:t>
      </w:r>
      <w:r w:rsidRPr="00E95253" w:rsidR="00FA5915">
        <w:rPr>
          <w:rFonts w:ascii="Open Sans" w:hAnsi="Open Sans" w:cs="Open Sans"/>
        </w:rPr>
        <w:t>Employee training, and compliance reporting. (</w:t>
      </w:r>
      <w:r w:rsidRPr="00E95253" w:rsidR="00FA5915">
        <w:rPr>
          <w:rFonts w:ascii="Open Sans" w:hAnsi="Open Sans" w:cs="Open Sans"/>
          <w:color w:val="4472C4" w:themeColor="accent1"/>
        </w:rPr>
        <w:t>See Saint Paul, Minnesota, Municipal Ordinance §2</w:t>
      </w:r>
      <w:r w:rsidR="00A4328E">
        <w:rPr>
          <w:rFonts w:ascii="Open Sans" w:hAnsi="Open Sans" w:cs="Open Sans"/>
          <w:color w:val="4472C4" w:themeColor="accent1"/>
        </w:rPr>
        <w:t>33</w:t>
      </w:r>
      <w:r w:rsidRPr="00E95253" w:rsidR="00FA5915">
        <w:rPr>
          <w:rFonts w:ascii="Open Sans" w:hAnsi="Open Sans" w:cs="Open Sans"/>
          <w:color w:val="4472C4" w:themeColor="accent1"/>
        </w:rPr>
        <w:t>.13(</w:t>
      </w:r>
      <w:r w:rsidR="00A4328E">
        <w:rPr>
          <w:rFonts w:ascii="Open Sans" w:hAnsi="Open Sans" w:cs="Open Sans"/>
          <w:color w:val="4472C4" w:themeColor="accent1"/>
        </w:rPr>
        <w:t>h</w:t>
      </w:r>
      <w:r w:rsidRPr="00E95253" w:rsidR="00FA5915">
        <w:rPr>
          <w:rFonts w:ascii="Open Sans" w:hAnsi="Open Sans" w:cs="Open Sans"/>
          <w:color w:val="4472C4" w:themeColor="accent1"/>
        </w:rPr>
        <w:t>).</w:t>
      </w:r>
      <w:r w:rsidRPr="00E95253" w:rsidR="00FA5915">
        <w:rPr>
          <w:rFonts w:ascii="Open Sans" w:hAnsi="Open Sans" w:cs="Open Sans"/>
          <w:color w:val="auto"/>
        </w:rPr>
        <w:t>)</w:t>
      </w:r>
    </w:p>
    <w:p w:rsidRPr="00A75054" w:rsidR="00FA5915" w:rsidP="00FA5915" w:rsidRDefault="00FA5915" w14:paraId="523AF6FE" w14:textId="77777777">
      <w:pPr>
        <w:spacing w:after="0" w:line="240" w:lineRule="auto"/>
        <w:ind w:left="1440" w:hanging="720"/>
        <w:jc w:val="both"/>
        <w:rPr>
          <w:rFonts w:ascii="Open Sans" w:hAnsi="Open Sans" w:cs="Open Sans"/>
          <w:color w:val="auto"/>
        </w:rPr>
      </w:pPr>
    </w:p>
    <w:p w:rsidRPr="007B30F0" w:rsidR="00A37006" w:rsidP="00E3095E" w:rsidRDefault="00FA5915" w14:paraId="01127170" w14:textId="600FB1ED">
      <w:pPr>
        <w:ind w:left="0" w:firstLine="0"/>
        <w:jc w:val="both"/>
        <w:rPr>
          <w:rFonts w:ascii="Open Sans" w:hAnsi="Open Sans" w:cs="Open Sans"/>
        </w:rPr>
      </w:pPr>
      <w:r w:rsidRPr="1DF88768">
        <w:rPr>
          <w:rFonts w:ascii="Open Sans" w:hAnsi="Open Sans" w:cs="Open Sans"/>
        </w:rPr>
        <w:t>13.</w:t>
      </w:r>
      <w:r w:rsidR="0066763F">
        <w:rPr>
          <w:rFonts w:ascii="Open Sans" w:hAnsi="Open Sans" w:cs="Open Sans"/>
        </w:rPr>
        <w:t>1</w:t>
      </w:r>
      <w:r w:rsidR="00110AC8">
        <w:rPr>
          <w:rFonts w:ascii="Open Sans" w:hAnsi="Open Sans" w:cs="Open Sans"/>
        </w:rPr>
        <w:t>7</w:t>
      </w:r>
      <w:r>
        <w:tab/>
      </w:r>
      <w:r w:rsidRPr="1DF88768">
        <w:rPr>
          <w:rFonts w:ascii="Open Sans" w:hAnsi="Open Sans" w:cs="Open Sans"/>
        </w:rPr>
        <w:t xml:space="preserve">Reasonable interest on ordered financial compensation begins to accrue from the date of a Determination of Violation until all ordered financial compensation is </w:t>
      </w:r>
      <w:r w:rsidRPr="68BB78E8">
        <w:rPr>
          <w:rFonts w:ascii="Open Sans" w:hAnsi="Open Sans" w:cs="Open Sans"/>
        </w:rPr>
        <w:t>paid.</w:t>
      </w:r>
      <w:r w:rsidR="00A37006">
        <w:rPr>
          <w:rFonts w:ascii="Open Sans" w:hAnsi="Open Sans" w:cs="Open Sans"/>
        </w:rPr>
        <w:t xml:space="preserve"> Reasonable interest is the annual interest rate set by the state court administrator pursuant to Minneso</w:t>
      </w:r>
      <w:r w:rsidRPr="0089632D" w:rsidR="00A37006">
        <w:rPr>
          <w:rFonts w:ascii="Open Sans" w:hAnsi="Open Sans" w:cs="Open Sans"/>
          <w:color w:val="auto"/>
        </w:rPr>
        <w:t>ta Statutes § 549.09(c)(1).</w:t>
      </w:r>
    </w:p>
    <w:p w:rsidRPr="00110AC8" w:rsidR="00FD6B08" w:rsidP="00110AC8" w:rsidRDefault="00FD6B08" w14:paraId="7C75984E" w14:textId="0CC7396D">
      <w:pPr>
        <w:pStyle w:val="ListParagraph"/>
        <w:spacing w:after="0" w:line="240" w:lineRule="auto"/>
        <w:ind w:left="1440" w:hanging="720"/>
        <w:jc w:val="both"/>
        <w:rPr>
          <w:rFonts w:ascii="Open Sans" w:hAnsi="Open Sans" w:cs="Open Sans"/>
          <w:color w:val="auto"/>
        </w:rPr>
      </w:pPr>
    </w:p>
    <w:p w:rsidRPr="00FD2B03" w:rsidR="000E0867" w:rsidP="7A398ADD" w:rsidRDefault="000E0867" w14:paraId="593DC507" w14:textId="2B321175">
      <w:pPr>
        <w:spacing w:after="0" w:line="240" w:lineRule="auto"/>
        <w:ind w:left="1440" w:hanging="720"/>
        <w:jc w:val="both"/>
        <w:rPr>
          <w:rFonts w:ascii="Open Sans" w:hAnsi="Open Sans" w:cs="Open Sans"/>
        </w:rPr>
      </w:pPr>
    </w:p>
    <w:p w:rsidRPr="00FD2B03" w:rsidR="000E0867" w:rsidP="00B16DF1" w:rsidRDefault="0C6666B5" w14:paraId="27AF8B98" w14:textId="20AC88AC">
      <w:pPr>
        <w:pStyle w:val="Heading1"/>
        <w:numPr>
          <w:ilvl w:val="0"/>
          <w:numId w:val="34"/>
        </w:numPr>
        <w:rPr>
          <w:rFonts w:ascii="Open Sans" w:hAnsi="Open Sans" w:cs="Open Sans"/>
          <w:sz w:val="24"/>
          <w:szCs w:val="24"/>
        </w:rPr>
      </w:pPr>
      <w:bookmarkStart w:name="_Toc211942636" w:id="15"/>
      <w:r w:rsidRPr="4FBDE97D">
        <w:rPr>
          <w:rFonts w:ascii="Open Sans" w:hAnsi="Open Sans" w:cs="Open Sans"/>
          <w:sz w:val="24"/>
          <w:szCs w:val="24"/>
        </w:rPr>
        <w:t>Civil Enforcement</w:t>
      </w:r>
      <w:bookmarkEnd w:id="15"/>
    </w:p>
    <w:p w:rsidRPr="00A75054" w:rsidR="00DA765E" w:rsidP="000E0867" w:rsidRDefault="00DA765E" w14:paraId="2C7E1D28" w14:textId="77777777">
      <w:pPr>
        <w:pStyle w:val="ListParagraph"/>
        <w:spacing w:after="0" w:line="240" w:lineRule="auto"/>
        <w:ind w:firstLine="0"/>
        <w:jc w:val="both"/>
        <w:rPr>
          <w:rFonts w:ascii="Open Sans" w:hAnsi="Open Sans" w:cs="Open Sans"/>
        </w:rPr>
      </w:pPr>
    </w:p>
    <w:p w:rsidRPr="00E3095E" w:rsidR="003B2344" w:rsidP="00E3095E" w:rsidRDefault="00811AA2" w14:paraId="38E39271" w14:textId="14FB1AAC">
      <w:pPr>
        <w:spacing w:after="0" w:line="240" w:lineRule="auto"/>
        <w:ind w:left="0" w:firstLine="0"/>
        <w:jc w:val="both"/>
        <w:rPr>
          <w:rFonts w:ascii="Open Sans" w:hAnsi="Open Sans" w:cs="Open Sans"/>
        </w:rPr>
      </w:pPr>
      <w:r w:rsidRPr="00E3095E">
        <w:rPr>
          <w:rFonts w:ascii="Open Sans" w:hAnsi="Open Sans" w:cs="Open Sans"/>
        </w:rPr>
        <w:t>14</w:t>
      </w:r>
      <w:r w:rsidRPr="00E3095E" w:rsidR="00717470">
        <w:rPr>
          <w:rFonts w:ascii="Open Sans" w:hAnsi="Open Sans" w:cs="Open Sans"/>
        </w:rPr>
        <w:t>.1</w:t>
      </w:r>
      <w:r w:rsidR="00717470">
        <w:tab/>
      </w:r>
      <w:r w:rsidRPr="00E3095E" w:rsidR="00717470">
        <w:rPr>
          <w:rFonts w:ascii="Open Sans" w:hAnsi="Open Sans" w:cs="Open Sans"/>
        </w:rPr>
        <w:t>Where prompt compliance is not forthcoming with a final Determination of Violation, the Department may refer the action to the City attorney to consider initiating a civil action against an Employer for violating any requirement of this Chapter and, upon prevailing, shall be entitled to such legal or equitable relief as may be appropriate to remedy the violation.</w:t>
      </w:r>
      <w:r w:rsidRPr="00E3095E" w:rsidR="00AB39D4">
        <w:rPr>
          <w:rFonts w:ascii="Open Sans" w:hAnsi="Open Sans" w:cs="Open Sans"/>
        </w:rPr>
        <w:t xml:space="preserve"> (</w:t>
      </w:r>
      <w:r w:rsidRPr="00E3095E" w:rsidR="73A6D545">
        <w:rPr>
          <w:rFonts w:ascii="Open Sans" w:hAnsi="Open Sans" w:cs="Open Sans"/>
          <w:color w:val="4472C4" w:themeColor="accent1"/>
        </w:rPr>
        <w:t>See</w:t>
      </w:r>
      <w:r w:rsidRPr="00E3095E" w:rsidR="00AB39D4">
        <w:rPr>
          <w:rFonts w:ascii="Open Sans" w:hAnsi="Open Sans" w:cs="Open Sans"/>
          <w:color w:val="4472C4" w:themeColor="accent1"/>
        </w:rPr>
        <w:t xml:space="preserve"> Saint Paul, Minnesota, Municipal Ordinance §233.14</w:t>
      </w:r>
      <w:r w:rsidRPr="00E3095E" w:rsidR="1C91B3AC">
        <w:rPr>
          <w:rFonts w:ascii="Open Sans" w:hAnsi="Open Sans" w:cs="Open Sans"/>
          <w:color w:val="auto"/>
        </w:rPr>
        <w:t>.</w:t>
      </w:r>
      <w:r w:rsidRPr="00E3095E" w:rsidR="701E3080">
        <w:rPr>
          <w:rFonts w:ascii="Open Sans" w:hAnsi="Open Sans" w:cs="Open Sans"/>
          <w:color w:val="auto"/>
        </w:rPr>
        <w:t>)</w:t>
      </w:r>
    </w:p>
    <w:sectPr w:rsidRPr="00E3095E" w:rsidR="003B2344" w:rsidSect="00415A93">
      <w:headerReference w:type="even" r:id="rId16"/>
      <w:headerReference w:type="default" r:id="rId17"/>
      <w:footerReference w:type="even" r:id="rId18"/>
      <w:footerReference w:type="default" r:id="rId19"/>
      <w:headerReference w:type="first" r:id="rId20"/>
      <w:footerReference w:type="first" r:id="rId21"/>
      <w:pgSz w:w="12240" w:h="15840" w:orient="portrait"/>
      <w:pgMar w:top="1440" w:right="1440" w:bottom="144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787" w:rsidRDefault="001F4787" w14:paraId="1E2B8531" w14:textId="77777777">
      <w:pPr>
        <w:spacing w:after="0" w:line="240" w:lineRule="auto"/>
      </w:pPr>
      <w:r>
        <w:separator/>
      </w:r>
    </w:p>
  </w:endnote>
  <w:endnote w:type="continuationSeparator" w:id="0">
    <w:p w:rsidR="001F4787" w:rsidRDefault="001F4787" w14:paraId="7C54684D" w14:textId="77777777">
      <w:pPr>
        <w:spacing w:after="0" w:line="240" w:lineRule="auto"/>
      </w:pPr>
      <w:r>
        <w:continuationSeparator/>
      </w:r>
    </w:p>
  </w:endnote>
  <w:endnote w:type="continuationNotice" w:id="1">
    <w:p w:rsidR="001F4787" w:rsidRDefault="001F4787" w14:paraId="1BB2FA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ed Hat Text">
    <w:panose1 w:val="02010503040201060303"/>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140" w:rsidRDefault="0C4C2CA6" w14:paraId="255DFF38" w14:textId="4C27A94A">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rsidR="00BA4140" w:rsidRDefault="00BA4140" w14:paraId="2214BC9F" w14:textId="77777777">
    <w:pPr>
      <w:spacing w:after="0" w:line="259" w:lineRule="auto"/>
      <w:ind w:left="0" w:firstLine="0"/>
    </w:pPr>
    <w:r>
      <w:t xml:space="preserve">Last revised October 31, 2017, effective November 30,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3443" w:rsidR="00BA4140" w:rsidRDefault="0C4C2CA6" w14:paraId="39503322" w14:textId="4308B012">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City of Saint Paul – Rules for ESST Enforcement</w:t>
    </w:r>
    <w:r w:rsidRPr="00743443" w:rsidR="00BA4140">
      <w:rPr>
        <w:rFonts w:ascii="Open Sans" w:hAnsi="Open Sans" w:cs="Open Sans"/>
      </w:rPr>
      <w:tab/>
    </w:r>
    <w:r w:rsidRPr="00743443">
      <w:rPr>
        <w:rFonts w:ascii="Open Sans" w:hAnsi="Open Sans" w:cs="Open Sans"/>
        <w:sz w:val="16"/>
        <w:szCs w:val="16"/>
      </w:rPr>
      <w:t xml:space="preserve"> </w:t>
    </w:r>
  </w:p>
  <w:p w:rsidRPr="00743443" w:rsidR="00BA4140" w:rsidP="00D229E7" w:rsidRDefault="5A444F88" w14:paraId="6131DAE3" w14:textId="2DF3A0D2">
    <w:pPr>
      <w:spacing w:after="0" w:line="240" w:lineRule="auto"/>
      <w:ind w:left="0" w:firstLine="0"/>
      <w:rPr>
        <w:rFonts w:ascii="Open Sans" w:hAnsi="Open Sans" w:cs="Open Sans" w:eastAsiaTheme="minorEastAsia"/>
        <w:color w:val="auto"/>
        <w:sz w:val="16"/>
        <w:szCs w:val="16"/>
      </w:rPr>
    </w:pPr>
    <w:r w:rsidRPr="5A444F88">
      <w:rPr>
        <w:rFonts w:ascii="Open Sans" w:hAnsi="Open Sans" w:cs="Open Sans" w:eastAsiaTheme="minorEastAsia"/>
        <w:color w:val="auto"/>
        <w:sz w:val="16"/>
        <w:szCs w:val="16"/>
      </w:rPr>
      <w:t>FINAL</w:t>
    </w:r>
    <w:r w:rsidRPr="43FD4F73" w:rsidR="43FD4F73">
      <w:rPr>
        <w:rFonts w:ascii="Open Sans" w:hAnsi="Open Sans" w:cs="Open Sans" w:eastAsiaTheme="minorEastAsia"/>
        <w:color w:val="auto"/>
        <w:sz w:val="16"/>
        <w:szCs w:val="16"/>
      </w:rPr>
      <w:t xml:space="preserve">: </w:t>
    </w:r>
    <w:r w:rsidRPr="697C5BDF" w:rsidR="697C5BDF">
      <w:rPr>
        <w:rFonts w:ascii="Open Sans" w:hAnsi="Open Sans" w:cs="Open Sans" w:eastAsiaTheme="minorEastAsia"/>
        <w:color w:val="auto"/>
        <w:sz w:val="16"/>
        <w:szCs w:val="16"/>
      </w:rPr>
      <w:t>November 26</w:t>
    </w:r>
    <w:r w:rsidR="00922DB6">
      <w:rPr>
        <w:rFonts w:ascii="Open Sans" w:hAnsi="Open Sans" w:cs="Open Sans" w:eastAsiaTheme="minorEastAsia"/>
        <w:color w:val="auto"/>
        <w:sz w:val="16"/>
        <w:szCs w:val="16"/>
      </w:rPr>
      <w:t xml:space="preserve">, </w:t>
    </w:r>
    <w:r w:rsidRPr="43FD4F73" w:rsidR="43FD4F73">
      <w:rPr>
        <w:rFonts w:ascii="Open Sans" w:hAnsi="Open Sans" w:cs="Open Sans" w:eastAsiaTheme="minorEastAsia"/>
        <w:color w:val="auto"/>
        <w:sz w:val="16"/>
        <w:szCs w:val="16"/>
      </w:rPr>
      <w:t>2025</w:t>
    </w:r>
  </w:p>
  <w:p w:rsidRPr="00743443" w:rsidR="00BA4140" w:rsidP="005A0055" w:rsidRDefault="00BA4140" w14:paraId="0F26D7D4" w14:textId="027FFA84">
    <w:pPr>
      <w:tabs>
        <w:tab w:val="center" w:pos="4681"/>
        <w:tab w:val="right" w:pos="9363"/>
      </w:tabs>
      <w:spacing w:after="0" w:line="259" w:lineRule="auto"/>
      <w:ind w:left="0" w:firstLine="0"/>
      <w:rPr>
        <w:rFonts w:ascii="Open Sans" w:hAnsi="Open Sans" w:cs="Open Sans"/>
        <w:sz w:val="16"/>
        <w:szCs w:val="16"/>
      </w:rPr>
    </w:pPr>
    <w:r w:rsidRPr="00743443">
      <w:rPr>
        <w:rFonts w:ascii="Open Sans" w:hAnsi="Open Sans" w:cs="Open Sans"/>
        <w:sz w:val="16"/>
        <w:szCs w:val="16"/>
      </w:rPr>
      <w:t xml:space="preserve">Page </w:t>
    </w:r>
    <w:r w:rsidRPr="00743443">
      <w:rPr>
        <w:rFonts w:ascii="Open Sans" w:hAnsi="Open Sans" w:cs="Open Sans"/>
        <w:color w:val="2B579A"/>
        <w:sz w:val="16"/>
        <w:szCs w:val="16"/>
        <w:shd w:val="clear" w:color="auto" w:fill="E6E6E6"/>
      </w:rPr>
      <w:fldChar w:fldCharType="begin"/>
    </w:r>
    <w:r w:rsidRPr="00743443">
      <w:rPr>
        <w:rFonts w:ascii="Open Sans" w:hAnsi="Open Sans" w:cs="Open Sans"/>
        <w:sz w:val="16"/>
        <w:szCs w:val="16"/>
      </w:rPr>
      <w:instrText xml:space="preserve"> PAGE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1</w:t>
    </w:r>
    <w:r w:rsidRPr="00743443">
      <w:rPr>
        <w:rFonts w:ascii="Open Sans" w:hAnsi="Open Sans" w:cs="Open Sans"/>
        <w:color w:val="2B579A"/>
        <w:sz w:val="16"/>
        <w:szCs w:val="16"/>
        <w:shd w:val="clear" w:color="auto" w:fill="E6E6E6"/>
      </w:rPr>
      <w:fldChar w:fldCharType="end"/>
    </w:r>
    <w:r w:rsidRPr="00743443">
      <w:rPr>
        <w:rFonts w:ascii="Open Sans" w:hAnsi="Open Sans" w:cs="Open Sans"/>
        <w:sz w:val="16"/>
        <w:szCs w:val="16"/>
      </w:rPr>
      <w:t xml:space="preserve"> of </w:t>
    </w:r>
    <w:r w:rsidRPr="00743443">
      <w:rPr>
        <w:rFonts w:ascii="Open Sans" w:hAnsi="Open Sans" w:cs="Open Sans"/>
        <w:color w:val="2B579A"/>
        <w:sz w:val="16"/>
        <w:szCs w:val="16"/>
        <w:shd w:val="clear" w:color="auto" w:fill="E6E6E6"/>
      </w:rPr>
      <w:fldChar w:fldCharType="begin"/>
    </w:r>
    <w:r w:rsidRPr="00743443">
      <w:rPr>
        <w:rFonts w:ascii="Open Sans" w:hAnsi="Open Sans" w:cs="Open Sans"/>
        <w:b/>
        <w:bCs/>
      </w:rPr>
      <w:instrText xml:space="preserve"> NUMPAGES  \* Arabic  \* MERGEFORMAT </w:instrText>
    </w:r>
    <w:r w:rsidRPr="00743443">
      <w:rPr>
        <w:rFonts w:ascii="Open Sans" w:hAnsi="Open Sans" w:cs="Open Sans"/>
        <w:color w:val="2B579A"/>
        <w:sz w:val="16"/>
        <w:szCs w:val="16"/>
        <w:shd w:val="clear" w:color="auto" w:fill="E6E6E6"/>
      </w:rPr>
      <w:fldChar w:fldCharType="separate"/>
    </w:r>
    <w:r w:rsidRPr="00743443">
      <w:rPr>
        <w:rFonts w:ascii="Open Sans" w:hAnsi="Open Sans" w:cs="Open Sans"/>
        <w:sz w:val="16"/>
        <w:szCs w:val="16"/>
      </w:rPr>
      <w:t>2</w:t>
    </w:r>
    <w:r w:rsidRPr="00743443">
      <w:rPr>
        <w:rFonts w:ascii="Open Sans" w:hAnsi="Open Sans" w:cs="Open Sans"/>
        <w:color w:val="2B579A"/>
        <w:sz w:val="16"/>
        <w:szCs w:val="16"/>
        <w:shd w:val="clear" w:color="auto" w:fill="E6E6E6"/>
      </w:rPr>
      <w:fldChar w:fldCharType="end"/>
    </w:r>
  </w:p>
  <w:p w:rsidR="00BA4140" w:rsidP="005A0055" w:rsidRDefault="00BA4140" w14:paraId="54C67691" w14:textId="0D8B44E3">
    <w:pPr>
      <w:tabs>
        <w:tab w:val="left" w:pos="6180"/>
        <w:tab w:val="left" w:pos="8544"/>
      </w:tabs>
      <w:spacing w:after="0" w:line="259" w:lineRule="auto"/>
      <w:ind w:left="0" w:firstLine="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140" w:rsidRDefault="0C4C2CA6" w14:paraId="3A11672D" w14:textId="46B952EE">
    <w:pPr>
      <w:tabs>
        <w:tab w:val="center" w:pos="4681"/>
        <w:tab w:val="right" w:pos="9363"/>
      </w:tabs>
      <w:spacing w:after="0" w:line="259" w:lineRule="auto"/>
      <w:ind w:left="0" w:firstLine="0"/>
    </w:pPr>
    <w:r>
      <w:t xml:space="preserve">City of Saint Paul – Rules for ESST Enforcement  </w:t>
    </w:r>
    <w:r w:rsidR="00BA4140">
      <w:tab/>
    </w:r>
    <w:r>
      <w:t xml:space="preserve"> </w:t>
    </w:r>
    <w:r w:rsidR="00BA4140">
      <w:tab/>
    </w:r>
    <w:r>
      <w:t xml:space="preserve"> </w:t>
    </w:r>
  </w:p>
  <w:p w:rsidR="00BA4140" w:rsidRDefault="00BA4140" w14:paraId="48AFEA76" w14:textId="77777777">
    <w:pPr>
      <w:spacing w:after="0" w:line="259" w:lineRule="auto"/>
      <w:ind w:left="0" w:firstLine="0"/>
    </w:pPr>
    <w:r>
      <w:t xml:space="preserve">Last revised October 31, 2017, effective November 30,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787" w:rsidRDefault="001F4787" w14:paraId="51085AC2" w14:textId="77777777">
      <w:pPr>
        <w:spacing w:after="0" w:line="240" w:lineRule="auto"/>
      </w:pPr>
      <w:r>
        <w:separator/>
      </w:r>
    </w:p>
  </w:footnote>
  <w:footnote w:type="continuationSeparator" w:id="0">
    <w:p w:rsidR="001F4787" w:rsidRDefault="001F4787" w14:paraId="21230932" w14:textId="77777777">
      <w:pPr>
        <w:spacing w:after="0" w:line="240" w:lineRule="auto"/>
      </w:pPr>
      <w:r>
        <w:continuationSeparator/>
      </w:r>
    </w:p>
  </w:footnote>
  <w:footnote w:type="continuationNotice" w:id="1">
    <w:p w:rsidR="001F4787" w:rsidRDefault="001F4787" w14:paraId="0DEA75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2E296C" w:rsidRDefault="006A7E80" w14:paraId="78A068F7" w14:textId="08764647">
    <w:pPr>
      <w:pStyle w:val="Header"/>
    </w:pPr>
    <w:r>
      <w:rPr>
        <w:noProof/>
      </w:rPr>
      <mc:AlternateContent>
        <mc:Choice Requires="wps">
          <w:drawing>
            <wp:anchor distT="0" distB="0" distL="114300" distR="114300" simplePos="0" relativeHeight="251658241" behindDoc="1" locked="0" layoutInCell="0" allowOverlap="1" wp14:anchorId="6AE9A30E" wp14:editId="3DE1E18B">
              <wp:simplePos x="0" y="0"/>
              <wp:positionH relativeFrom="margin">
                <wp:align>center</wp:align>
              </wp:positionH>
              <wp:positionV relativeFrom="margin">
                <wp:align>center</wp:align>
              </wp:positionV>
              <wp:extent cx="6887210" cy="149225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A7E80" w:rsidP="006A7E80" w:rsidRDefault="006A7E80" w14:paraId="40FFA61F"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5A9410FA">
            <v:shapetype id="_x0000_t202" coordsize="21600,21600" o:spt="202" path="m,l,21600r21600,l21600,xe" w14:anchorId="6AE9A30E">
              <v:stroke joinstyle="miter"/>
              <v:path gradientshapeok="t" o:connecttype="rect"/>
            </v:shapetype>
            <v:shape id="Text Box 3" style="position:absolute;left:0;text-align:left;margin-left:0;margin-top:0;width:542.3pt;height:11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">
              <v:stroke joinstyle="round"/>
              <o:lock v:ext="edit" grouping="t" rotation="t" verticies="t" adjusthandles="t" aspectratio="t" shapetype="t"/>
              <v:textbox>
                <w:txbxContent>
                  <w:p w:rsidR="006A7E80" w:rsidP="006A7E80" w:rsidRDefault="006A7E80" w14:paraId="66B7C076"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619FB53" w:rsidTr="3619FB53" w14:paraId="661A6519" w14:textId="77777777">
      <w:trPr>
        <w:trHeight w:val="300"/>
      </w:trPr>
      <w:tc>
        <w:tcPr>
          <w:tcW w:w="3120" w:type="dxa"/>
        </w:tcPr>
        <w:p w:rsidR="3619FB53" w:rsidP="3619FB53" w:rsidRDefault="3619FB53" w14:paraId="4C3F1108" w14:textId="10FA7876">
          <w:pPr>
            <w:pStyle w:val="Header"/>
            <w:ind w:left="-115"/>
          </w:pPr>
        </w:p>
      </w:tc>
      <w:tc>
        <w:tcPr>
          <w:tcW w:w="3120" w:type="dxa"/>
        </w:tcPr>
        <w:p w:rsidR="3619FB53" w:rsidP="3619FB53" w:rsidRDefault="3619FB53" w14:paraId="0147EA13" w14:textId="71E997D0">
          <w:pPr>
            <w:pStyle w:val="Header"/>
            <w:jc w:val="center"/>
          </w:pPr>
        </w:p>
      </w:tc>
      <w:tc>
        <w:tcPr>
          <w:tcW w:w="3120" w:type="dxa"/>
        </w:tcPr>
        <w:p w:rsidR="3619FB53" w:rsidP="3619FB53" w:rsidRDefault="3619FB53" w14:paraId="6C03C08B" w14:textId="5B098DDE">
          <w:pPr>
            <w:pStyle w:val="Header"/>
            <w:ind w:right="-115"/>
            <w:jc w:val="right"/>
          </w:pPr>
        </w:p>
      </w:tc>
    </w:tr>
  </w:tbl>
  <w:p w:rsidR="00F25BEC" w:rsidRDefault="00F25BEC" w14:paraId="4B75C64F" w14:textId="3BCEE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2E296C" w:rsidRDefault="006A7E80" w14:paraId="72B41126" w14:textId="706FB4C1">
    <w:pPr>
      <w:pStyle w:val="Header"/>
    </w:pPr>
    <w:r>
      <w:rPr>
        <w:noProof/>
      </w:rPr>
      <mc:AlternateContent>
        <mc:Choice Requires="wps">
          <w:drawing>
            <wp:anchor distT="0" distB="0" distL="114300" distR="114300" simplePos="0" relativeHeight="251658240" behindDoc="1" locked="0" layoutInCell="0" allowOverlap="1" wp14:anchorId="7701F2C0" wp14:editId="2F588BA3">
              <wp:simplePos x="0" y="0"/>
              <wp:positionH relativeFrom="margin">
                <wp:align>center</wp:align>
              </wp:positionH>
              <wp:positionV relativeFrom="margin">
                <wp:align>center</wp:align>
              </wp:positionV>
              <wp:extent cx="6887210" cy="149225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887210" cy="149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A7E80" w:rsidP="006A7E80" w:rsidRDefault="006A7E80" w14:paraId="06DEBA61"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w14:anchorId="542FE85D">
            <v:shapetype id="_x0000_t202" coordsize="21600,21600" o:spt="202" path="m,l,21600r21600,l21600,xe" w14:anchorId="7701F2C0">
              <v:stroke joinstyle="miter"/>
              <v:path gradientshapeok="t" o:connecttype="rect"/>
            </v:shapetype>
            <v:shape id="Text Box 1" style="position:absolute;left:0;text-align:left;margin-left:0;margin-top:0;width:542.3pt;height:11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">
              <v:stroke joinstyle="round"/>
              <o:lock v:ext="edit" grouping="t" rotation="t" verticies="t" adjusthandles="t" aspectratio="t" shapetype="t"/>
              <v:textbox>
                <w:txbxContent>
                  <w:p w:rsidR="006A7E80" w:rsidP="006A7E80" w:rsidRDefault="006A7E80" w14:paraId="5D16C27A" w14:textId="77777777">
                    <w:pPr>
                      <w:jc w:val="center"/>
                      <w:rPr>
                        <w:rFonts w:ascii="Open Sans" w:hAnsi="Open Sans" w:eastAsia="Open Sans" w:cs="Open Sans"/>
                        <w:color w:val="C0C0C0"/>
                        <w:sz w:val="16"/>
                        <w:szCs w:val="16"/>
                        <w14:textFill>
                          <w14:solidFill>
                            <w14:srgbClr w14:val="C0C0C0">
                              <w14:alpha w14:val="50000"/>
                            </w14:srgbClr>
                          </w14:solidFill>
                        </w14:textFill>
                      </w:rPr>
                    </w:pPr>
                    <w:r>
                      <w:rPr>
                        <w:rFonts w:ascii="Open Sans" w:hAnsi="Open Sans" w:eastAsia="Open Sans" w:cs="Open Sans"/>
                        <w:color w:val="C0C0C0"/>
                        <w:sz w:val="16"/>
                        <w:szCs w:val="16"/>
                        <w14:textFill>
                          <w14:solidFill>
                            <w14:srgbClr w14:val="C0C0C0">
                              <w14:alpha w14:val="50000"/>
                            </w14:srgbClr>
                          </w14:solidFill>
                        </w14:textFill>
                      </w:rPr>
                      <w:t>Proposed Rules</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lNHElaAO" int2:invalidationBookmarkName="" int2:hashCode="sUevTOxlPGKBvr" int2:id="DWPCGpK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6C3"/>
    <w:multiLevelType w:val="multilevel"/>
    <w:tmpl w:val="4C6C1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83579"/>
    <w:multiLevelType w:val="multilevel"/>
    <w:tmpl w:val="C108FBB2"/>
    <w:lvl w:ilvl="0">
      <w:start w:val="6"/>
      <w:numFmt w:val="decimal"/>
      <w:lvlText w:val="%1."/>
      <w:lvlJc w:val="left"/>
      <w:pPr>
        <w:ind w:left="720" w:hanging="360"/>
      </w:pPr>
      <w:rPr>
        <w:rFonts w:hint="default"/>
      </w:rPr>
    </w:lvl>
    <w:lvl w:ilvl="1">
      <w:start w:val="1"/>
      <w:numFmt w:val="decimal"/>
      <w:isLgl/>
      <w:lvlText w:val="%1.%2"/>
      <w:lvlJc w:val="left"/>
      <w:pPr>
        <w:ind w:left="744" w:hanging="384"/>
      </w:pPr>
      <w:rPr>
        <w:rFonts w:hint="default"/>
        <w:color w:val="000000"/>
      </w:rPr>
    </w:lvl>
    <w:lvl w:ilvl="2">
      <w:start w:val="1"/>
      <w:numFmt w:val="decimal"/>
      <w:isLgl/>
      <w:lvlText w:val="%1.%2.%3"/>
      <w:lvlJc w:val="left"/>
      <w:pPr>
        <w:ind w:left="1080" w:hanging="720"/>
      </w:pPr>
      <w:rPr>
        <w:rFonts w:hint="default"/>
        <w:color w:val="000000"/>
      </w:rPr>
    </w:lvl>
    <w:lvl w:ilvl="3">
      <w:start w:val="1"/>
      <w:numFmt w:val="lowerRoman"/>
      <w:isLgl/>
      <w:lvlText w:val="%1.%2.%3.%4"/>
      <w:lvlJc w:val="left"/>
      <w:pPr>
        <w:ind w:left="1800" w:hanging="144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064C4497"/>
    <w:multiLevelType w:val="multilevel"/>
    <w:tmpl w:val="535EB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12737"/>
    <w:multiLevelType w:val="hybridMultilevel"/>
    <w:tmpl w:val="5FC6CC64"/>
    <w:lvl w:ilvl="0" w:tplc="373AFED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7F0DA9"/>
    <w:multiLevelType w:val="hybridMultilevel"/>
    <w:tmpl w:val="8B8C24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A21328"/>
    <w:multiLevelType w:val="multilevel"/>
    <w:tmpl w:val="504269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0757F"/>
    <w:multiLevelType w:val="multilevel"/>
    <w:tmpl w:val="CCE6175A"/>
    <w:lvl w:ilvl="0">
      <w:start w:val="11"/>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lowerRoman"/>
      <w:lvlText w:val="%1.%2.%3"/>
      <w:lvlJc w:val="left"/>
      <w:pPr>
        <w:ind w:left="1800" w:hanging="1080"/>
      </w:pPr>
      <w:rPr>
        <w:rFonts w:hint="default"/>
      </w:rPr>
    </w:lvl>
    <w:lvl w:ilvl="3">
      <w:start w:val="1"/>
      <w:numFmt w:val="lowerRoman"/>
      <w:lvlText w:val="%1.%2.%3.%4"/>
      <w:lvlJc w:val="left"/>
      <w:pPr>
        <w:ind w:left="2520" w:hanging="14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D3260F"/>
    <w:multiLevelType w:val="multilevel"/>
    <w:tmpl w:val="A8D0E2C6"/>
    <w:lvl w:ilvl="0">
      <w:start w:val="1"/>
      <w:numFmt w:val="decimal"/>
      <w:lvlText w:val="%1."/>
      <w:lvlJc w:val="left"/>
      <w:pPr>
        <w:ind w:left="1430" w:hanging="360"/>
      </w:pPr>
    </w:lvl>
    <w:lvl w:ilvl="1">
      <w:start w:val="1"/>
      <w:numFmt w:val="decimal"/>
      <w:lvlText w:val="%1.%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8" w15:restartNumberingAfterBreak="0">
    <w:nsid w:val="10FB1B3E"/>
    <w:multiLevelType w:val="hybridMultilevel"/>
    <w:tmpl w:val="63925A7E"/>
    <w:lvl w:ilvl="0" w:tplc="DF8C87B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B4494B"/>
    <w:multiLevelType w:val="multilevel"/>
    <w:tmpl w:val="F6282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302DF"/>
    <w:multiLevelType w:val="multilevel"/>
    <w:tmpl w:val="34D65EC0"/>
    <w:lvl w:ilvl="0">
      <w:start w:val="1"/>
      <w:numFmt w:val="decimal"/>
      <w:lvlText w:val="%1."/>
      <w:lvlJc w:val="left"/>
      <w:pPr>
        <w:ind w:left="720" w:hanging="360"/>
      </w:pPr>
    </w:lvl>
    <w:lvl w:ilvl="1">
      <w:start w:val="3"/>
      <w:numFmt w:val="decimal"/>
      <w:lvlText w:val="%1.%2"/>
      <w:lvlJc w:val="left"/>
      <w:pPr>
        <w:ind w:left="1620" w:hanging="720"/>
      </w:pPr>
      <w:rPr>
        <w:rFonts w:hint="default" w:ascii="Open Sans" w:hAnsi="Open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CF09E9"/>
    <w:multiLevelType w:val="multilevel"/>
    <w:tmpl w:val="0AEEC42E"/>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Roman"/>
      <w:lvlText w:val="%1.%2.%3"/>
      <w:lvlJc w:val="left"/>
      <w:pPr>
        <w:ind w:left="1800" w:hanging="1080"/>
      </w:pPr>
      <w:rPr>
        <w:rFonts w:hint="default"/>
      </w:rPr>
    </w:lvl>
    <w:lvl w:ilvl="3">
      <w:start w:val="1"/>
      <w:numFmt w:val="lowerRoman"/>
      <w:lvlText w:val="%1.%2.%3.%4"/>
      <w:lvlJc w:val="left"/>
      <w:pPr>
        <w:ind w:left="2520" w:hanging="14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D23EF0"/>
    <w:multiLevelType w:val="multilevel"/>
    <w:tmpl w:val="931E8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4C7B4E"/>
    <w:multiLevelType w:val="hybridMultilevel"/>
    <w:tmpl w:val="52748BE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08A1345"/>
    <w:multiLevelType w:val="multilevel"/>
    <w:tmpl w:val="070CDAA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15" w15:restartNumberingAfterBreak="0">
    <w:nsid w:val="22444C7E"/>
    <w:multiLevelType w:val="multilevel"/>
    <w:tmpl w:val="8898B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C869C6"/>
    <w:multiLevelType w:val="hybridMultilevel"/>
    <w:tmpl w:val="4358D7D4"/>
    <w:lvl w:ilvl="0" w:tplc="04090001">
      <w:start w:val="1"/>
      <w:numFmt w:val="bullet"/>
      <w:lvlText w:val=""/>
      <w:lvlJc w:val="left"/>
      <w:pPr>
        <w:ind w:left="2220" w:hanging="360"/>
      </w:pPr>
      <w:rPr>
        <w:rFonts w:hint="default" w:ascii="Symbol" w:hAnsi="Symbol"/>
      </w:rPr>
    </w:lvl>
    <w:lvl w:ilvl="1" w:tplc="04090003" w:tentative="1">
      <w:start w:val="1"/>
      <w:numFmt w:val="bullet"/>
      <w:lvlText w:val="o"/>
      <w:lvlJc w:val="left"/>
      <w:pPr>
        <w:ind w:left="2940" w:hanging="360"/>
      </w:pPr>
      <w:rPr>
        <w:rFonts w:hint="default" w:ascii="Courier New" w:hAnsi="Courier New" w:cs="Courier New"/>
      </w:rPr>
    </w:lvl>
    <w:lvl w:ilvl="2" w:tplc="04090005" w:tentative="1">
      <w:start w:val="1"/>
      <w:numFmt w:val="bullet"/>
      <w:lvlText w:val=""/>
      <w:lvlJc w:val="left"/>
      <w:pPr>
        <w:ind w:left="3660" w:hanging="360"/>
      </w:pPr>
      <w:rPr>
        <w:rFonts w:hint="default" w:ascii="Wingdings" w:hAnsi="Wingdings"/>
      </w:rPr>
    </w:lvl>
    <w:lvl w:ilvl="3" w:tplc="04090001" w:tentative="1">
      <w:start w:val="1"/>
      <w:numFmt w:val="bullet"/>
      <w:lvlText w:val=""/>
      <w:lvlJc w:val="left"/>
      <w:pPr>
        <w:ind w:left="4380" w:hanging="360"/>
      </w:pPr>
      <w:rPr>
        <w:rFonts w:hint="default" w:ascii="Symbol" w:hAnsi="Symbol"/>
      </w:rPr>
    </w:lvl>
    <w:lvl w:ilvl="4" w:tplc="04090003" w:tentative="1">
      <w:start w:val="1"/>
      <w:numFmt w:val="bullet"/>
      <w:lvlText w:val="o"/>
      <w:lvlJc w:val="left"/>
      <w:pPr>
        <w:ind w:left="5100" w:hanging="360"/>
      </w:pPr>
      <w:rPr>
        <w:rFonts w:hint="default" w:ascii="Courier New" w:hAnsi="Courier New" w:cs="Courier New"/>
      </w:rPr>
    </w:lvl>
    <w:lvl w:ilvl="5" w:tplc="04090005" w:tentative="1">
      <w:start w:val="1"/>
      <w:numFmt w:val="bullet"/>
      <w:lvlText w:val=""/>
      <w:lvlJc w:val="left"/>
      <w:pPr>
        <w:ind w:left="5820" w:hanging="360"/>
      </w:pPr>
      <w:rPr>
        <w:rFonts w:hint="default" w:ascii="Wingdings" w:hAnsi="Wingdings"/>
      </w:rPr>
    </w:lvl>
    <w:lvl w:ilvl="6" w:tplc="04090001" w:tentative="1">
      <w:start w:val="1"/>
      <w:numFmt w:val="bullet"/>
      <w:lvlText w:val=""/>
      <w:lvlJc w:val="left"/>
      <w:pPr>
        <w:ind w:left="6540" w:hanging="360"/>
      </w:pPr>
      <w:rPr>
        <w:rFonts w:hint="default" w:ascii="Symbol" w:hAnsi="Symbol"/>
      </w:rPr>
    </w:lvl>
    <w:lvl w:ilvl="7" w:tplc="04090003" w:tentative="1">
      <w:start w:val="1"/>
      <w:numFmt w:val="bullet"/>
      <w:lvlText w:val="o"/>
      <w:lvlJc w:val="left"/>
      <w:pPr>
        <w:ind w:left="7260" w:hanging="360"/>
      </w:pPr>
      <w:rPr>
        <w:rFonts w:hint="default" w:ascii="Courier New" w:hAnsi="Courier New" w:cs="Courier New"/>
      </w:rPr>
    </w:lvl>
    <w:lvl w:ilvl="8" w:tplc="04090005" w:tentative="1">
      <w:start w:val="1"/>
      <w:numFmt w:val="bullet"/>
      <w:lvlText w:val=""/>
      <w:lvlJc w:val="left"/>
      <w:pPr>
        <w:ind w:left="7980" w:hanging="360"/>
      </w:pPr>
      <w:rPr>
        <w:rFonts w:hint="default" w:ascii="Wingdings" w:hAnsi="Wingdings"/>
      </w:rPr>
    </w:lvl>
  </w:abstractNum>
  <w:abstractNum w:abstractNumId="17" w15:restartNumberingAfterBreak="0">
    <w:nsid w:val="2A27470E"/>
    <w:multiLevelType w:val="multilevel"/>
    <w:tmpl w:val="541642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A04008"/>
    <w:multiLevelType w:val="multilevel"/>
    <w:tmpl w:val="4736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4861AA"/>
    <w:multiLevelType w:val="hybridMultilevel"/>
    <w:tmpl w:val="72C8D5F0"/>
    <w:lvl w:ilvl="0" w:tplc="FA1A5A58">
      <w:start w:val="1"/>
      <w:numFmt w:val="decimal"/>
      <w:lvlText w:val="%1."/>
      <w:lvlJc w:val="left"/>
      <w:pPr>
        <w:ind w:left="1080" w:hanging="360"/>
      </w:pPr>
    </w:lvl>
    <w:lvl w:ilvl="1" w:tplc="42B2FEC8">
      <w:start w:val="1"/>
      <w:numFmt w:val="lowerLetter"/>
      <w:lvlText w:val="%2."/>
      <w:lvlJc w:val="left"/>
      <w:pPr>
        <w:ind w:left="1800" w:hanging="360"/>
      </w:pPr>
    </w:lvl>
    <w:lvl w:ilvl="2" w:tplc="D9CC0ED8">
      <w:start w:val="1"/>
      <w:numFmt w:val="lowerRoman"/>
      <w:lvlText w:val="%3."/>
      <w:lvlJc w:val="right"/>
      <w:pPr>
        <w:ind w:left="2520" w:hanging="180"/>
      </w:pPr>
    </w:lvl>
    <w:lvl w:ilvl="3" w:tplc="F802E904">
      <w:start w:val="1"/>
      <w:numFmt w:val="decimal"/>
      <w:lvlText w:val="%4."/>
      <w:lvlJc w:val="left"/>
      <w:pPr>
        <w:ind w:left="3240" w:hanging="360"/>
      </w:pPr>
    </w:lvl>
    <w:lvl w:ilvl="4" w:tplc="C436C96C">
      <w:start w:val="1"/>
      <w:numFmt w:val="lowerLetter"/>
      <w:lvlText w:val="%5."/>
      <w:lvlJc w:val="left"/>
      <w:pPr>
        <w:ind w:left="3960" w:hanging="360"/>
      </w:pPr>
    </w:lvl>
    <w:lvl w:ilvl="5" w:tplc="F0B88B12">
      <w:start w:val="1"/>
      <w:numFmt w:val="lowerRoman"/>
      <w:lvlText w:val="%6."/>
      <w:lvlJc w:val="right"/>
      <w:pPr>
        <w:ind w:left="4680" w:hanging="180"/>
      </w:pPr>
    </w:lvl>
    <w:lvl w:ilvl="6" w:tplc="9612A42E">
      <w:start w:val="1"/>
      <w:numFmt w:val="decimal"/>
      <w:lvlText w:val="%7."/>
      <w:lvlJc w:val="left"/>
      <w:pPr>
        <w:ind w:left="5400" w:hanging="360"/>
      </w:pPr>
    </w:lvl>
    <w:lvl w:ilvl="7" w:tplc="19508F46">
      <w:start w:val="1"/>
      <w:numFmt w:val="lowerLetter"/>
      <w:lvlText w:val="%8."/>
      <w:lvlJc w:val="left"/>
      <w:pPr>
        <w:ind w:left="6120" w:hanging="360"/>
      </w:pPr>
    </w:lvl>
    <w:lvl w:ilvl="8" w:tplc="DFAEBAFE">
      <w:start w:val="1"/>
      <w:numFmt w:val="lowerRoman"/>
      <w:lvlText w:val="%9."/>
      <w:lvlJc w:val="right"/>
      <w:pPr>
        <w:ind w:left="6840" w:hanging="180"/>
      </w:pPr>
    </w:lvl>
  </w:abstractNum>
  <w:abstractNum w:abstractNumId="20" w15:restartNumberingAfterBreak="0">
    <w:nsid w:val="32C348BD"/>
    <w:multiLevelType w:val="multilevel"/>
    <w:tmpl w:val="68144200"/>
    <w:lvl w:ilvl="0">
      <w:start w:val="1"/>
      <w:numFmt w:val="decimal"/>
      <w:lvlText w:val="%1."/>
      <w:lvlJc w:val="left"/>
      <w:pPr>
        <w:ind w:left="730" w:hanging="360"/>
      </w:pPr>
    </w:lvl>
    <w:lvl w:ilvl="1">
      <w:start w:val="1"/>
      <w:numFmt w:val="decimal"/>
      <w:lvlText w:val="%1.%2"/>
      <w:lvlJc w:val="left"/>
      <w:pPr>
        <w:ind w:left="1620" w:hanging="720"/>
      </w:pPr>
      <w:rPr>
        <w:rFonts w:hint="default" w:ascii="Open Sans" w:hAnsi="Open Sans"/>
      </w:r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1" w15:restartNumberingAfterBreak="0">
    <w:nsid w:val="36E5322F"/>
    <w:multiLevelType w:val="multilevel"/>
    <w:tmpl w:val="02DCF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E43CF3"/>
    <w:multiLevelType w:val="hybridMultilevel"/>
    <w:tmpl w:val="F380FC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4804EB"/>
    <w:multiLevelType w:val="hybridMultilevel"/>
    <w:tmpl w:val="49D831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E25224"/>
    <w:multiLevelType w:val="multilevel"/>
    <w:tmpl w:val="122CA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662BC3"/>
    <w:multiLevelType w:val="multilevel"/>
    <w:tmpl w:val="1E086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72BE8"/>
    <w:multiLevelType w:val="multilevel"/>
    <w:tmpl w:val="31947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1E71B3"/>
    <w:multiLevelType w:val="hybridMultilevel"/>
    <w:tmpl w:val="A86A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7107A"/>
    <w:multiLevelType w:val="multilevel"/>
    <w:tmpl w:val="96C20D0A"/>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F57B7A"/>
    <w:multiLevelType w:val="multilevel"/>
    <w:tmpl w:val="9B06B1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381CD0"/>
    <w:multiLevelType w:val="hybridMultilevel"/>
    <w:tmpl w:val="1DFEF850"/>
    <w:lvl w:ilvl="0" w:tplc="8BC46E96">
      <w:start w:val="1"/>
      <w:numFmt w:val="decimal"/>
      <w:lvlText w:val="%1."/>
      <w:lvlJc w:val="left"/>
      <w:pPr>
        <w:ind w:left="1800" w:hanging="360"/>
      </w:pPr>
      <w:rPr>
        <w:rFonts w:hint="default"/>
      </w:r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441B8A"/>
    <w:multiLevelType w:val="hybridMultilevel"/>
    <w:tmpl w:val="5232B3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D2228E3"/>
    <w:multiLevelType w:val="multilevel"/>
    <w:tmpl w:val="983A9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4B5EE1"/>
    <w:multiLevelType w:val="multilevel"/>
    <w:tmpl w:val="9AB6B1C8"/>
    <w:lvl w:ilvl="0">
      <w:start w:val="2"/>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A378C1"/>
    <w:multiLevelType w:val="multilevel"/>
    <w:tmpl w:val="B056784A"/>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3B32B7"/>
    <w:multiLevelType w:val="multilevel"/>
    <w:tmpl w:val="CB1EB32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74509B"/>
    <w:multiLevelType w:val="multilevel"/>
    <w:tmpl w:val="0BA61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435EDA"/>
    <w:multiLevelType w:val="hybridMultilevel"/>
    <w:tmpl w:val="F4DC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6130D"/>
    <w:multiLevelType w:val="hybridMultilevel"/>
    <w:tmpl w:val="17AA34F0"/>
    <w:lvl w:ilvl="0" w:tplc="2EBA179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C268D"/>
    <w:multiLevelType w:val="multilevel"/>
    <w:tmpl w:val="070CDAAE"/>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40" w15:restartNumberingAfterBreak="0">
    <w:nsid w:val="79E33D61"/>
    <w:multiLevelType w:val="multilevel"/>
    <w:tmpl w:val="EE12D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96B87"/>
    <w:multiLevelType w:val="multilevel"/>
    <w:tmpl w:val="BA6A1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435085">
    <w:abstractNumId w:val="7"/>
  </w:num>
  <w:num w:numId="2" w16cid:durableId="860124384">
    <w:abstractNumId w:val="20"/>
  </w:num>
  <w:num w:numId="3" w16cid:durableId="325978710">
    <w:abstractNumId w:val="10"/>
  </w:num>
  <w:num w:numId="4" w16cid:durableId="1140926714">
    <w:abstractNumId w:val="19"/>
  </w:num>
  <w:num w:numId="5" w16cid:durableId="1579486752">
    <w:abstractNumId w:val="38"/>
  </w:num>
  <w:num w:numId="6" w16cid:durableId="532885343">
    <w:abstractNumId w:val="13"/>
  </w:num>
  <w:num w:numId="7" w16cid:durableId="1669404406">
    <w:abstractNumId w:val="4"/>
  </w:num>
  <w:num w:numId="8" w16cid:durableId="2061436693">
    <w:abstractNumId w:val="31"/>
  </w:num>
  <w:num w:numId="9" w16cid:durableId="368451621">
    <w:abstractNumId w:val="8"/>
  </w:num>
  <w:num w:numId="10" w16cid:durableId="1921677398">
    <w:abstractNumId w:val="30"/>
  </w:num>
  <w:num w:numId="11" w16cid:durableId="1530949918">
    <w:abstractNumId w:val="28"/>
  </w:num>
  <w:num w:numId="12" w16cid:durableId="1616013434">
    <w:abstractNumId w:val="39"/>
  </w:num>
  <w:num w:numId="13" w16cid:durableId="105659239">
    <w:abstractNumId w:val="16"/>
  </w:num>
  <w:num w:numId="14" w16cid:durableId="1388141150">
    <w:abstractNumId w:val="15"/>
  </w:num>
  <w:num w:numId="15" w16cid:durableId="1416322430">
    <w:abstractNumId w:val="0"/>
  </w:num>
  <w:num w:numId="16" w16cid:durableId="59403961">
    <w:abstractNumId w:val="36"/>
  </w:num>
  <w:num w:numId="17" w16cid:durableId="1670673784">
    <w:abstractNumId w:val="40"/>
  </w:num>
  <w:num w:numId="18" w16cid:durableId="417095368">
    <w:abstractNumId w:val="25"/>
  </w:num>
  <w:num w:numId="19" w16cid:durableId="1371035132">
    <w:abstractNumId w:val="24"/>
  </w:num>
  <w:num w:numId="20" w16cid:durableId="1087575717">
    <w:abstractNumId w:val="41"/>
  </w:num>
  <w:num w:numId="21" w16cid:durableId="1823161238">
    <w:abstractNumId w:val="18"/>
  </w:num>
  <w:num w:numId="22" w16cid:durableId="1897549996">
    <w:abstractNumId w:val="33"/>
  </w:num>
  <w:num w:numId="23" w16cid:durableId="867334631">
    <w:abstractNumId w:val="5"/>
  </w:num>
  <w:num w:numId="24" w16cid:durableId="678780377">
    <w:abstractNumId w:val="2"/>
  </w:num>
  <w:num w:numId="25" w16cid:durableId="1760639860">
    <w:abstractNumId w:val="12"/>
  </w:num>
  <w:num w:numId="26" w16cid:durableId="1261714570">
    <w:abstractNumId w:val="9"/>
  </w:num>
  <w:num w:numId="27" w16cid:durableId="678505912">
    <w:abstractNumId w:val="26"/>
  </w:num>
  <w:num w:numId="28" w16cid:durableId="1226987343">
    <w:abstractNumId w:val="21"/>
  </w:num>
  <w:num w:numId="29" w16cid:durableId="1571768483">
    <w:abstractNumId w:val="17"/>
  </w:num>
  <w:num w:numId="30" w16cid:durableId="1898201204">
    <w:abstractNumId w:val="32"/>
  </w:num>
  <w:num w:numId="31" w16cid:durableId="574515818">
    <w:abstractNumId w:val="23"/>
  </w:num>
  <w:num w:numId="32" w16cid:durableId="1086149359">
    <w:abstractNumId w:val="35"/>
  </w:num>
  <w:num w:numId="33" w16cid:durableId="1106388531">
    <w:abstractNumId w:val="29"/>
  </w:num>
  <w:num w:numId="34" w16cid:durableId="669523836">
    <w:abstractNumId w:val="1"/>
  </w:num>
  <w:num w:numId="35" w16cid:durableId="238102889">
    <w:abstractNumId w:val="27"/>
  </w:num>
  <w:num w:numId="36" w16cid:durableId="1434473800">
    <w:abstractNumId w:val="37"/>
  </w:num>
  <w:num w:numId="37" w16cid:durableId="1986818550">
    <w:abstractNumId w:val="14"/>
  </w:num>
  <w:num w:numId="38" w16cid:durableId="554313609">
    <w:abstractNumId w:val="6"/>
  </w:num>
  <w:num w:numId="39" w16cid:durableId="472723040">
    <w:abstractNumId w:val="11"/>
  </w:num>
  <w:num w:numId="40" w16cid:durableId="605430335">
    <w:abstractNumId w:val="34"/>
  </w:num>
  <w:num w:numId="41" w16cid:durableId="69540831">
    <w:abstractNumId w:val="22"/>
  </w:num>
  <w:num w:numId="42" w16cid:durableId="296955880">
    <w:abstractNumId w:val="3"/>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01"/>
    <w:rsid w:val="000005DD"/>
    <w:rsid w:val="00001536"/>
    <w:rsid w:val="000016B9"/>
    <w:rsid w:val="00001880"/>
    <w:rsid w:val="00001C2E"/>
    <w:rsid w:val="00001ED4"/>
    <w:rsid w:val="00002355"/>
    <w:rsid w:val="0000344E"/>
    <w:rsid w:val="0000347C"/>
    <w:rsid w:val="000041CC"/>
    <w:rsid w:val="00004908"/>
    <w:rsid w:val="0000582B"/>
    <w:rsid w:val="00005C3E"/>
    <w:rsid w:val="00005D15"/>
    <w:rsid w:val="00006FE2"/>
    <w:rsid w:val="000073A3"/>
    <w:rsid w:val="00007E8D"/>
    <w:rsid w:val="0000B945"/>
    <w:rsid w:val="00010DE5"/>
    <w:rsid w:val="0001135A"/>
    <w:rsid w:val="000114D0"/>
    <w:rsid w:val="000150C3"/>
    <w:rsid w:val="00015442"/>
    <w:rsid w:val="000159BA"/>
    <w:rsid w:val="00015B5C"/>
    <w:rsid w:val="00016674"/>
    <w:rsid w:val="000167ED"/>
    <w:rsid w:val="00016A8A"/>
    <w:rsid w:val="0001712B"/>
    <w:rsid w:val="000177CD"/>
    <w:rsid w:val="0002001A"/>
    <w:rsid w:val="000210A7"/>
    <w:rsid w:val="0002198B"/>
    <w:rsid w:val="00021DED"/>
    <w:rsid w:val="00022B3F"/>
    <w:rsid w:val="000234F7"/>
    <w:rsid w:val="0002371C"/>
    <w:rsid w:val="000237F5"/>
    <w:rsid w:val="0002393F"/>
    <w:rsid w:val="00023C96"/>
    <w:rsid w:val="00024AB1"/>
    <w:rsid w:val="00025C05"/>
    <w:rsid w:val="00025DDE"/>
    <w:rsid w:val="000260FE"/>
    <w:rsid w:val="00026312"/>
    <w:rsid w:val="000267BA"/>
    <w:rsid w:val="00026B8B"/>
    <w:rsid w:val="00027AD7"/>
    <w:rsid w:val="00030F90"/>
    <w:rsid w:val="000311AB"/>
    <w:rsid w:val="0003160E"/>
    <w:rsid w:val="00032AA7"/>
    <w:rsid w:val="00032F51"/>
    <w:rsid w:val="00033F27"/>
    <w:rsid w:val="0003415F"/>
    <w:rsid w:val="00035471"/>
    <w:rsid w:val="00035A1C"/>
    <w:rsid w:val="00035B0D"/>
    <w:rsid w:val="000362D7"/>
    <w:rsid w:val="00036D34"/>
    <w:rsid w:val="000372E9"/>
    <w:rsid w:val="00037360"/>
    <w:rsid w:val="00037447"/>
    <w:rsid w:val="00040A71"/>
    <w:rsid w:val="00040E61"/>
    <w:rsid w:val="0004112F"/>
    <w:rsid w:val="00041466"/>
    <w:rsid w:val="00041779"/>
    <w:rsid w:val="00041E39"/>
    <w:rsid w:val="0004283E"/>
    <w:rsid w:val="0004367F"/>
    <w:rsid w:val="00043E37"/>
    <w:rsid w:val="000441EA"/>
    <w:rsid w:val="000443A5"/>
    <w:rsid w:val="00044DDA"/>
    <w:rsid w:val="000451CB"/>
    <w:rsid w:val="00045637"/>
    <w:rsid w:val="00046367"/>
    <w:rsid w:val="00047395"/>
    <w:rsid w:val="0004764B"/>
    <w:rsid w:val="00047C3D"/>
    <w:rsid w:val="0005041C"/>
    <w:rsid w:val="0005085A"/>
    <w:rsid w:val="00052444"/>
    <w:rsid w:val="00052A0A"/>
    <w:rsid w:val="00053D91"/>
    <w:rsid w:val="0005467D"/>
    <w:rsid w:val="000546DE"/>
    <w:rsid w:val="0005492D"/>
    <w:rsid w:val="00054AC1"/>
    <w:rsid w:val="0005518A"/>
    <w:rsid w:val="0005578F"/>
    <w:rsid w:val="000559BF"/>
    <w:rsid w:val="000568E9"/>
    <w:rsid w:val="000571F0"/>
    <w:rsid w:val="000576B6"/>
    <w:rsid w:val="00057953"/>
    <w:rsid w:val="00057E78"/>
    <w:rsid w:val="0005DFA1"/>
    <w:rsid w:val="000605E1"/>
    <w:rsid w:val="000614C4"/>
    <w:rsid w:val="00061696"/>
    <w:rsid w:val="00061711"/>
    <w:rsid w:val="000618CD"/>
    <w:rsid w:val="000623FE"/>
    <w:rsid w:val="00064259"/>
    <w:rsid w:val="000648ED"/>
    <w:rsid w:val="00065C70"/>
    <w:rsid w:val="00066446"/>
    <w:rsid w:val="00066B06"/>
    <w:rsid w:val="00066BB7"/>
    <w:rsid w:val="00067020"/>
    <w:rsid w:val="000676B1"/>
    <w:rsid w:val="000679BD"/>
    <w:rsid w:val="00067B87"/>
    <w:rsid w:val="00067C77"/>
    <w:rsid w:val="00070159"/>
    <w:rsid w:val="0007030F"/>
    <w:rsid w:val="0007087C"/>
    <w:rsid w:val="00070E57"/>
    <w:rsid w:val="000711AE"/>
    <w:rsid w:val="000711C7"/>
    <w:rsid w:val="00071F66"/>
    <w:rsid w:val="00072F51"/>
    <w:rsid w:val="000741F7"/>
    <w:rsid w:val="000751A2"/>
    <w:rsid w:val="0007524A"/>
    <w:rsid w:val="00076DEE"/>
    <w:rsid w:val="000806B3"/>
    <w:rsid w:val="00082B70"/>
    <w:rsid w:val="00082FDD"/>
    <w:rsid w:val="000831F0"/>
    <w:rsid w:val="00083854"/>
    <w:rsid w:val="00083A27"/>
    <w:rsid w:val="00083D44"/>
    <w:rsid w:val="00083E8D"/>
    <w:rsid w:val="00084249"/>
    <w:rsid w:val="000844C4"/>
    <w:rsid w:val="00084973"/>
    <w:rsid w:val="00084CA3"/>
    <w:rsid w:val="000853B7"/>
    <w:rsid w:val="000854BB"/>
    <w:rsid w:val="0008574B"/>
    <w:rsid w:val="000864CE"/>
    <w:rsid w:val="0008679C"/>
    <w:rsid w:val="00086E1F"/>
    <w:rsid w:val="0008704C"/>
    <w:rsid w:val="00087505"/>
    <w:rsid w:val="00087B23"/>
    <w:rsid w:val="0009002C"/>
    <w:rsid w:val="0009016E"/>
    <w:rsid w:val="00090372"/>
    <w:rsid w:val="00090D2F"/>
    <w:rsid w:val="000910CA"/>
    <w:rsid w:val="00092C72"/>
    <w:rsid w:val="00092D8F"/>
    <w:rsid w:val="00093F18"/>
    <w:rsid w:val="000942DB"/>
    <w:rsid w:val="0009646D"/>
    <w:rsid w:val="000974D8"/>
    <w:rsid w:val="0009753D"/>
    <w:rsid w:val="00097A65"/>
    <w:rsid w:val="000A0327"/>
    <w:rsid w:val="000A05B1"/>
    <w:rsid w:val="000A0C6F"/>
    <w:rsid w:val="000A121D"/>
    <w:rsid w:val="000A1AE7"/>
    <w:rsid w:val="000A1AFF"/>
    <w:rsid w:val="000A2325"/>
    <w:rsid w:val="000A263A"/>
    <w:rsid w:val="000A2B7B"/>
    <w:rsid w:val="000A2E62"/>
    <w:rsid w:val="000A3AEF"/>
    <w:rsid w:val="000A3E3F"/>
    <w:rsid w:val="000A415E"/>
    <w:rsid w:val="000A4C7B"/>
    <w:rsid w:val="000A58DD"/>
    <w:rsid w:val="000A663B"/>
    <w:rsid w:val="000A69BD"/>
    <w:rsid w:val="000A6CFE"/>
    <w:rsid w:val="000A6F04"/>
    <w:rsid w:val="000A708C"/>
    <w:rsid w:val="000B02DC"/>
    <w:rsid w:val="000B1F2C"/>
    <w:rsid w:val="000B262C"/>
    <w:rsid w:val="000B2A38"/>
    <w:rsid w:val="000B31F0"/>
    <w:rsid w:val="000B371D"/>
    <w:rsid w:val="000B3E5C"/>
    <w:rsid w:val="000B4F3B"/>
    <w:rsid w:val="000B50BE"/>
    <w:rsid w:val="000B7735"/>
    <w:rsid w:val="000C029F"/>
    <w:rsid w:val="000C0556"/>
    <w:rsid w:val="000C0DBC"/>
    <w:rsid w:val="000C15C3"/>
    <w:rsid w:val="000C2468"/>
    <w:rsid w:val="000C53F4"/>
    <w:rsid w:val="000C5E1E"/>
    <w:rsid w:val="000C61C5"/>
    <w:rsid w:val="000C71D1"/>
    <w:rsid w:val="000C73B9"/>
    <w:rsid w:val="000C7B88"/>
    <w:rsid w:val="000C7D91"/>
    <w:rsid w:val="000C7E30"/>
    <w:rsid w:val="000D0DEA"/>
    <w:rsid w:val="000D1177"/>
    <w:rsid w:val="000D168B"/>
    <w:rsid w:val="000D172D"/>
    <w:rsid w:val="000D22B2"/>
    <w:rsid w:val="000D2FB0"/>
    <w:rsid w:val="000D31EC"/>
    <w:rsid w:val="000D3E11"/>
    <w:rsid w:val="000D408F"/>
    <w:rsid w:val="000D4CE8"/>
    <w:rsid w:val="000D7D24"/>
    <w:rsid w:val="000E0867"/>
    <w:rsid w:val="000E0B5F"/>
    <w:rsid w:val="000E21D7"/>
    <w:rsid w:val="000E2FED"/>
    <w:rsid w:val="000E34DB"/>
    <w:rsid w:val="000E37FA"/>
    <w:rsid w:val="000E3DA5"/>
    <w:rsid w:val="000E6068"/>
    <w:rsid w:val="000E6562"/>
    <w:rsid w:val="000E68E1"/>
    <w:rsid w:val="000E749A"/>
    <w:rsid w:val="000E7988"/>
    <w:rsid w:val="000EF415"/>
    <w:rsid w:val="000F0393"/>
    <w:rsid w:val="000F1586"/>
    <w:rsid w:val="000F240D"/>
    <w:rsid w:val="000F2F8F"/>
    <w:rsid w:val="000F3499"/>
    <w:rsid w:val="000F3E59"/>
    <w:rsid w:val="000F4BF8"/>
    <w:rsid w:val="000F6FBE"/>
    <w:rsid w:val="0010006D"/>
    <w:rsid w:val="00100828"/>
    <w:rsid w:val="00100A57"/>
    <w:rsid w:val="001023E9"/>
    <w:rsid w:val="001023F0"/>
    <w:rsid w:val="00103FD6"/>
    <w:rsid w:val="00104101"/>
    <w:rsid w:val="001045A7"/>
    <w:rsid w:val="0010480C"/>
    <w:rsid w:val="0010492C"/>
    <w:rsid w:val="00104A50"/>
    <w:rsid w:val="0010613C"/>
    <w:rsid w:val="00106708"/>
    <w:rsid w:val="00107F98"/>
    <w:rsid w:val="0011013B"/>
    <w:rsid w:val="001104F3"/>
    <w:rsid w:val="00110AC8"/>
    <w:rsid w:val="00110B99"/>
    <w:rsid w:val="00111A8A"/>
    <w:rsid w:val="001129AE"/>
    <w:rsid w:val="001129EE"/>
    <w:rsid w:val="00112B51"/>
    <w:rsid w:val="0011330D"/>
    <w:rsid w:val="00114826"/>
    <w:rsid w:val="00115724"/>
    <w:rsid w:val="0011573C"/>
    <w:rsid w:val="00116D3C"/>
    <w:rsid w:val="001178EC"/>
    <w:rsid w:val="00120358"/>
    <w:rsid w:val="00120FD7"/>
    <w:rsid w:val="00122002"/>
    <w:rsid w:val="00122BC1"/>
    <w:rsid w:val="00122DA6"/>
    <w:rsid w:val="00122E9D"/>
    <w:rsid w:val="0012461F"/>
    <w:rsid w:val="00124E20"/>
    <w:rsid w:val="0012579C"/>
    <w:rsid w:val="00126314"/>
    <w:rsid w:val="00127D1E"/>
    <w:rsid w:val="00130908"/>
    <w:rsid w:val="00130DD6"/>
    <w:rsid w:val="00131173"/>
    <w:rsid w:val="001348EC"/>
    <w:rsid w:val="00134A6A"/>
    <w:rsid w:val="00135333"/>
    <w:rsid w:val="00135F70"/>
    <w:rsid w:val="00136E82"/>
    <w:rsid w:val="00137DE1"/>
    <w:rsid w:val="00141CA7"/>
    <w:rsid w:val="00142F6B"/>
    <w:rsid w:val="00143560"/>
    <w:rsid w:val="00143A9D"/>
    <w:rsid w:val="00144466"/>
    <w:rsid w:val="001458C9"/>
    <w:rsid w:val="00145D0C"/>
    <w:rsid w:val="001463A9"/>
    <w:rsid w:val="001467B0"/>
    <w:rsid w:val="00147010"/>
    <w:rsid w:val="00147466"/>
    <w:rsid w:val="00147EFD"/>
    <w:rsid w:val="001507CB"/>
    <w:rsid w:val="00150BCC"/>
    <w:rsid w:val="00151CCE"/>
    <w:rsid w:val="001524C5"/>
    <w:rsid w:val="00154E8C"/>
    <w:rsid w:val="00155563"/>
    <w:rsid w:val="00155B7A"/>
    <w:rsid w:val="00155F46"/>
    <w:rsid w:val="00156DD3"/>
    <w:rsid w:val="00156E5E"/>
    <w:rsid w:val="00157256"/>
    <w:rsid w:val="00157745"/>
    <w:rsid w:val="00160084"/>
    <w:rsid w:val="0016010E"/>
    <w:rsid w:val="0016030B"/>
    <w:rsid w:val="00160E99"/>
    <w:rsid w:val="00160EF1"/>
    <w:rsid w:val="001614DC"/>
    <w:rsid w:val="0016379C"/>
    <w:rsid w:val="00163F3E"/>
    <w:rsid w:val="00166F56"/>
    <w:rsid w:val="0016718D"/>
    <w:rsid w:val="00167741"/>
    <w:rsid w:val="001706F9"/>
    <w:rsid w:val="00171083"/>
    <w:rsid w:val="001711D4"/>
    <w:rsid w:val="0017190B"/>
    <w:rsid w:val="00172736"/>
    <w:rsid w:val="00174312"/>
    <w:rsid w:val="0017528B"/>
    <w:rsid w:val="00175BFB"/>
    <w:rsid w:val="00175C82"/>
    <w:rsid w:val="00176DE5"/>
    <w:rsid w:val="00177244"/>
    <w:rsid w:val="00177628"/>
    <w:rsid w:val="0018046A"/>
    <w:rsid w:val="001806DC"/>
    <w:rsid w:val="0018190C"/>
    <w:rsid w:val="00181AEC"/>
    <w:rsid w:val="00182040"/>
    <w:rsid w:val="00182300"/>
    <w:rsid w:val="00182439"/>
    <w:rsid w:val="0018269D"/>
    <w:rsid w:val="00182797"/>
    <w:rsid w:val="001841AF"/>
    <w:rsid w:val="00184391"/>
    <w:rsid w:val="0018564E"/>
    <w:rsid w:val="00185872"/>
    <w:rsid w:val="001858CF"/>
    <w:rsid w:val="00185F26"/>
    <w:rsid w:val="00186890"/>
    <w:rsid w:val="00186C39"/>
    <w:rsid w:val="00187229"/>
    <w:rsid w:val="001879C6"/>
    <w:rsid w:val="0019049F"/>
    <w:rsid w:val="001914E2"/>
    <w:rsid w:val="0019284F"/>
    <w:rsid w:val="00193844"/>
    <w:rsid w:val="00193A16"/>
    <w:rsid w:val="00194EDA"/>
    <w:rsid w:val="00195B9A"/>
    <w:rsid w:val="00196300"/>
    <w:rsid w:val="001A0412"/>
    <w:rsid w:val="001A0424"/>
    <w:rsid w:val="001A0FF9"/>
    <w:rsid w:val="001A164C"/>
    <w:rsid w:val="001A2B1F"/>
    <w:rsid w:val="001A2D7D"/>
    <w:rsid w:val="001A3668"/>
    <w:rsid w:val="001A3761"/>
    <w:rsid w:val="001A3BFE"/>
    <w:rsid w:val="001A3D2A"/>
    <w:rsid w:val="001A415E"/>
    <w:rsid w:val="001A465E"/>
    <w:rsid w:val="001A49FF"/>
    <w:rsid w:val="001A4AA4"/>
    <w:rsid w:val="001A4B46"/>
    <w:rsid w:val="001A5567"/>
    <w:rsid w:val="001A5A2D"/>
    <w:rsid w:val="001A5AA2"/>
    <w:rsid w:val="001A6421"/>
    <w:rsid w:val="001A65C0"/>
    <w:rsid w:val="001A76F1"/>
    <w:rsid w:val="001A7E32"/>
    <w:rsid w:val="001B23E0"/>
    <w:rsid w:val="001B2447"/>
    <w:rsid w:val="001B2D27"/>
    <w:rsid w:val="001B3C42"/>
    <w:rsid w:val="001B41A9"/>
    <w:rsid w:val="001B5CDC"/>
    <w:rsid w:val="001B67D3"/>
    <w:rsid w:val="001B6E8C"/>
    <w:rsid w:val="001B7A28"/>
    <w:rsid w:val="001B7A7F"/>
    <w:rsid w:val="001B7F9B"/>
    <w:rsid w:val="001C009C"/>
    <w:rsid w:val="001C02F0"/>
    <w:rsid w:val="001C09CD"/>
    <w:rsid w:val="001C0AC9"/>
    <w:rsid w:val="001C1030"/>
    <w:rsid w:val="001C12EB"/>
    <w:rsid w:val="001C17B4"/>
    <w:rsid w:val="001C1CB6"/>
    <w:rsid w:val="001C2630"/>
    <w:rsid w:val="001C323B"/>
    <w:rsid w:val="001C3652"/>
    <w:rsid w:val="001C406F"/>
    <w:rsid w:val="001C72C4"/>
    <w:rsid w:val="001C7692"/>
    <w:rsid w:val="001C77FD"/>
    <w:rsid w:val="001C795A"/>
    <w:rsid w:val="001D0B6F"/>
    <w:rsid w:val="001D20E9"/>
    <w:rsid w:val="001D29AE"/>
    <w:rsid w:val="001D29D7"/>
    <w:rsid w:val="001D2E62"/>
    <w:rsid w:val="001D34C7"/>
    <w:rsid w:val="001D36EE"/>
    <w:rsid w:val="001D3945"/>
    <w:rsid w:val="001D408C"/>
    <w:rsid w:val="001D46A4"/>
    <w:rsid w:val="001D4A84"/>
    <w:rsid w:val="001D4CC0"/>
    <w:rsid w:val="001D50E5"/>
    <w:rsid w:val="001D5680"/>
    <w:rsid w:val="001D5841"/>
    <w:rsid w:val="001D5D8B"/>
    <w:rsid w:val="001D6804"/>
    <w:rsid w:val="001D7091"/>
    <w:rsid w:val="001E09E6"/>
    <w:rsid w:val="001E0A53"/>
    <w:rsid w:val="001E3525"/>
    <w:rsid w:val="001E365E"/>
    <w:rsid w:val="001E4E6A"/>
    <w:rsid w:val="001E570C"/>
    <w:rsid w:val="001E5764"/>
    <w:rsid w:val="001E5D6A"/>
    <w:rsid w:val="001E74C3"/>
    <w:rsid w:val="001E7751"/>
    <w:rsid w:val="001E77DE"/>
    <w:rsid w:val="001F153E"/>
    <w:rsid w:val="001F1630"/>
    <w:rsid w:val="001F1AA3"/>
    <w:rsid w:val="001F2A79"/>
    <w:rsid w:val="001F2F09"/>
    <w:rsid w:val="001F2F3A"/>
    <w:rsid w:val="001F3802"/>
    <w:rsid w:val="001F3942"/>
    <w:rsid w:val="001F3A1F"/>
    <w:rsid w:val="001F3D59"/>
    <w:rsid w:val="001F4535"/>
    <w:rsid w:val="001F46B0"/>
    <w:rsid w:val="001F4787"/>
    <w:rsid w:val="001F52BB"/>
    <w:rsid w:val="001F5354"/>
    <w:rsid w:val="001F57A2"/>
    <w:rsid w:val="001F7A88"/>
    <w:rsid w:val="001F7C1D"/>
    <w:rsid w:val="00200615"/>
    <w:rsid w:val="00200DE1"/>
    <w:rsid w:val="002012E3"/>
    <w:rsid w:val="002013EA"/>
    <w:rsid w:val="00201BE1"/>
    <w:rsid w:val="00201CE2"/>
    <w:rsid w:val="00202407"/>
    <w:rsid w:val="002025EC"/>
    <w:rsid w:val="00202C61"/>
    <w:rsid w:val="00203855"/>
    <w:rsid w:val="002051B4"/>
    <w:rsid w:val="002060A5"/>
    <w:rsid w:val="00206A04"/>
    <w:rsid w:val="00207F73"/>
    <w:rsid w:val="002107BD"/>
    <w:rsid w:val="00211168"/>
    <w:rsid w:val="002117C5"/>
    <w:rsid w:val="0021247C"/>
    <w:rsid w:val="00213BD2"/>
    <w:rsid w:val="00213D0A"/>
    <w:rsid w:val="00214D35"/>
    <w:rsid w:val="00215BD6"/>
    <w:rsid w:val="0021701E"/>
    <w:rsid w:val="0021705F"/>
    <w:rsid w:val="002172E3"/>
    <w:rsid w:val="00220C1D"/>
    <w:rsid w:val="00221855"/>
    <w:rsid w:val="002221AF"/>
    <w:rsid w:val="0022238C"/>
    <w:rsid w:val="00222CEF"/>
    <w:rsid w:val="002231CF"/>
    <w:rsid w:val="002234F8"/>
    <w:rsid w:val="002250B2"/>
    <w:rsid w:val="00225AE4"/>
    <w:rsid w:val="00225D43"/>
    <w:rsid w:val="002261E0"/>
    <w:rsid w:val="00226B16"/>
    <w:rsid w:val="00226C06"/>
    <w:rsid w:val="0022707E"/>
    <w:rsid w:val="0022722E"/>
    <w:rsid w:val="00227497"/>
    <w:rsid w:val="0023007E"/>
    <w:rsid w:val="00230123"/>
    <w:rsid w:val="00231CC8"/>
    <w:rsid w:val="00232A17"/>
    <w:rsid w:val="00233106"/>
    <w:rsid w:val="00233285"/>
    <w:rsid w:val="002337C9"/>
    <w:rsid w:val="00241283"/>
    <w:rsid w:val="002412B3"/>
    <w:rsid w:val="0024137B"/>
    <w:rsid w:val="002416A8"/>
    <w:rsid w:val="00241E1D"/>
    <w:rsid w:val="002426CA"/>
    <w:rsid w:val="00242E0E"/>
    <w:rsid w:val="00246047"/>
    <w:rsid w:val="0024674F"/>
    <w:rsid w:val="0024697E"/>
    <w:rsid w:val="00246CA1"/>
    <w:rsid w:val="00246D50"/>
    <w:rsid w:val="002479D4"/>
    <w:rsid w:val="00247F68"/>
    <w:rsid w:val="002505F0"/>
    <w:rsid w:val="0025098E"/>
    <w:rsid w:val="002515EC"/>
    <w:rsid w:val="00251939"/>
    <w:rsid w:val="00252404"/>
    <w:rsid w:val="00252929"/>
    <w:rsid w:val="00252947"/>
    <w:rsid w:val="00252C2F"/>
    <w:rsid w:val="002546F1"/>
    <w:rsid w:val="00254AAC"/>
    <w:rsid w:val="00254C67"/>
    <w:rsid w:val="0025593A"/>
    <w:rsid w:val="00255A17"/>
    <w:rsid w:val="0025755F"/>
    <w:rsid w:val="002578A3"/>
    <w:rsid w:val="00257C31"/>
    <w:rsid w:val="00260947"/>
    <w:rsid w:val="0026095C"/>
    <w:rsid w:val="00260BF8"/>
    <w:rsid w:val="00261E1E"/>
    <w:rsid w:val="0026231E"/>
    <w:rsid w:val="00262FEF"/>
    <w:rsid w:val="00263DD5"/>
    <w:rsid w:val="0026413E"/>
    <w:rsid w:val="00265D54"/>
    <w:rsid w:val="0026624E"/>
    <w:rsid w:val="002674A0"/>
    <w:rsid w:val="002677BD"/>
    <w:rsid w:val="00267994"/>
    <w:rsid w:val="00270041"/>
    <w:rsid w:val="0027071D"/>
    <w:rsid w:val="00271058"/>
    <w:rsid w:val="002711B3"/>
    <w:rsid w:val="002712E7"/>
    <w:rsid w:val="002721D1"/>
    <w:rsid w:val="00272E78"/>
    <w:rsid w:val="0027442F"/>
    <w:rsid w:val="0027527F"/>
    <w:rsid w:val="0027534E"/>
    <w:rsid w:val="002755AC"/>
    <w:rsid w:val="00275833"/>
    <w:rsid w:val="00275B8F"/>
    <w:rsid w:val="0027652D"/>
    <w:rsid w:val="00281FC9"/>
    <w:rsid w:val="00283996"/>
    <w:rsid w:val="002842CF"/>
    <w:rsid w:val="0028450D"/>
    <w:rsid w:val="00285DF7"/>
    <w:rsid w:val="00286364"/>
    <w:rsid w:val="00286385"/>
    <w:rsid w:val="00286428"/>
    <w:rsid w:val="00287234"/>
    <w:rsid w:val="00287A53"/>
    <w:rsid w:val="00287F52"/>
    <w:rsid w:val="00290295"/>
    <w:rsid w:val="00290789"/>
    <w:rsid w:val="0029127B"/>
    <w:rsid w:val="0029158E"/>
    <w:rsid w:val="002918DE"/>
    <w:rsid w:val="00291F39"/>
    <w:rsid w:val="00292DA2"/>
    <w:rsid w:val="00293447"/>
    <w:rsid w:val="00293A3F"/>
    <w:rsid w:val="00294155"/>
    <w:rsid w:val="0029524E"/>
    <w:rsid w:val="00296354"/>
    <w:rsid w:val="00297B06"/>
    <w:rsid w:val="00297D55"/>
    <w:rsid w:val="002A0480"/>
    <w:rsid w:val="002A23C0"/>
    <w:rsid w:val="002A28AE"/>
    <w:rsid w:val="002A28DE"/>
    <w:rsid w:val="002A3ACD"/>
    <w:rsid w:val="002A476F"/>
    <w:rsid w:val="002A4799"/>
    <w:rsid w:val="002A4CCE"/>
    <w:rsid w:val="002A5371"/>
    <w:rsid w:val="002A5695"/>
    <w:rsid w:val="002A5FB7"/>
    <w:rsid w:val="002A7A4C"/>
    <w:rsid w:val="002A7B31"/>
    <w:rsid w:val="002A7B98"/>
    <w:rsid w:val="002B0372"/>
    <w:rsid w:val="002B067F"/>
    <w:rsid w:val="002B1472"/>
    <w:rsid w:val="002B16DE"/>
    <w:rsid w:val="002B1CF1"/>
    <w:rsid w:val="002B3410"/>
    <w:rsid w:val="002B3526"/>
    <w:rsid w:val="002B3BA5"/>
    <w:rsid w:val="002B40F5"/>
    <w:rsid w:val="002B48E2"/>
    <w:rsid w:val="002B4B53"/>
    <w:rsid w:val="002B4C2B"/>
    <w:rsid w:val="002B5179"/>
    <w:rsid w:val="002B51AB"/>
    <w:rsid w:val="002B5B2A"/>
    <w:rsid w:val="002B6885"/>
    <w:rsid w:val="002B6FB2"/>
    <w:rsid w:val="002C1257"/>
    <w:rsid w:val="002C2276"/>
    <w:rsid w:val="002C29D6"/>
    <w:rsid w:val="002C3ADB"/>
    <w:rsid w:val="002C3E24"/>
    <w:rsid w:val="002C4671"/>
    <w:rsid w:val="002C514B"/>
    <w:rsid w:val="002C6FE7"/>
    <w:rsid w:val="002C7B35"/>
    <w:rsid w:val="002D0E9D"/>
    <w:rsid w:val="002D25E3"/>
    <w:rsid w:val="002D3D6A"/>
    <w:rsid w:val="002D4657"/>
    <w:rsid w:val="002D5059"/>
    <w:rsid w:val="002D52C5"/>
    <w:rsid w:val="002D5C3B"/>
    <w:rsid w:val="002D6847"/>
    <w:rsid w:val="002D706D"/>
    <w:rsid w:val="002D7D86"/>
    <w:rsid w:val="002E071E"/>
    <w:rsid w:val="002E0D6B"/>
    <w:rsid w:val="002E137A"/>
    <w:rsid w:val="002E2307"/>
    <w:rsid w:val="002E2692"/>
    <w:rsid w:val="002E296C"/>
    <w:rsid w:val="002E2A08"/>
    <w:rsid w:val="002E3C81"/>
    <w:rsid w:val="002E53E4"/>
    <w:rsid w:val="002E60D1"/>
    <w:rsid w:val="002E704D"/>
    <w:rsid w:val="002E75BE"/>
    <w:rsid w:val="002E75C7"/>
    <w:rsid w:val="002E7C94"/>
    <w:rsid w:val="002F08F9"/>
    <w:rsid w:val="002F0A9F"/>
    <w:rsid w:val="002F2D11"/>
    <w:rsid w:val="002F3B9C"/>
    <w:rsid w:val="002F482C"/>
    <w:rsid w:val="002F6FE0"/>
    <w:rsid w:val="002FC8D8"/>
    <w:rsid w:val="00300122"/>
    <w:rsid w:val="00300650"/>
    <w:rsid w:val="00300771"/>
    <w:rsid w:val="00300DAF"/>
    <w:rsid w:val="00300DE0"/>
    <w:rsid w:val="00301038"/>
    <w:rsid w:val="00301993"/>
    <w:rsid w:val="00301F9D"/>
    <w:rsid w:val="00304959"/>
    <w:rsid w:val="00305969"/>
    <w:rsid w:val="003059E0"/>
    <w:rsid w:val="00306F9A"/>
    <w:rsid w:val="003077A4"/>
    <w:rsid w:val="00307C4E"/>
    <w:rsid w:val="003106A7"/>
    <w:rsid w:val="00310939"/>
    <w:rsid w:val="003118F4"/>
    <w:rsid w:val="00311B04"/>
    <w:rsid w:val="00312147"/>
    <w:rsid w:val="003123EE"/>
    <w:rsid w:val="003126BD"/>
    <w:rsid w:val="00312911"/>
    <w:rsid w:val="00312F37"/>
    <w:rsid w:val="003130B8"/>
    <w:rsid w:val="003135CC"/>
    <w:rsid w:val="003136E5"/>
    <w:rsid w:val="00313FC5"/>
    <w:rsid w:val="003144DD"/>
    <w:rsid w:val="003147EB"/>
    <w:rsid w:val="00314C50"/>
    <w:rsid w:val="00315CCC"/>
    <w:rsid w:val="00315EB9"/>
    <w:rsid w:val="00316A08"/>
    <w:rsid w:val="003172CC"/>
    <w:rsid w:val="00317AFA"/>
    <w:rsid w:val="0032150C"/>
    <w:rsid w:val="00321560"/>
    <w:rsid w:val="00321E4A"/>
    <w:rsid w:val="003221A4"/>
    <w:rsid w:val="00322749"/>
    <w:rsid w:val="003235C8"/>
    <w:rsid w:val="00323C21"/>
    <w:rsid w:val="00324086"/>
    <w:rsid w:val="00324370"/>
    <w:rsid w:val="0032444E"/>
    <w:rsid w:val="00324AC8"/>
    <w:rsid w:val="00325528"/>
    <w:rsid w:val="00326F43"/>
    <w:rsid w:val="0032745E"/>
    <w:rsid w:val="00327793"/>
    <w:rsid w:val="0033056F"/>
    <w:rsid w:val="00330D11"/>
    <w:rsid w:val="0033117A"/>
    <w:rsid w:val="00331180"/>
    <w:rsid w:val="00331E97"/>
    <w:rsid w:val="003329FB"/>
    <w:rsid w:val="00333AE9"/>
    <w:rsid w:val="00334DEB"/>
    <w:rsid w:val="00335B4F"/>
    <w:rsid w:val="003365EB"/>
    <w:rsid w:val="00336D24"/>
    <w:rsid w:val="00336E8D"/>
    <w:rsid w:val="0033785C"/>
    <w:rsid w:val="003405D0"/>
    <w:rsid w:val="00340994"/>
    <w:rsid w:val="00340A74"/>
    <w:rsid w:val="00340CA5"/>
    <w:rsid w:val="0034261D"/>
    <w:rsid w:val="0034289F"/>
    <w:rsid w:val="00343558"/>
    <w:rsid w:val="00343592"/>
    <w:rsid w:val="00343F86"/>
    <w:rsid w:val="0034434A"/>
    <w:rsid w:val="00345BEA"/>
    <w:rsid w:val="00346767"/>
    <w:rsid w:val="00346EB0"/>
    <w:rsid w:val="00350B27"/>
    <w:rsid w:val="0035107D"/>
    <w:rsid w:val="0035110D"/>
    <w:rsid w:val="003519BA"/>
    <w:rsid w:val="00351D97"/>
    <w:rsid w:val="00351E39"/>
    <w:rsid w:val="00352D89"/>
    <w:rsid w:val="00353600"/>
    <w:rsid w:val="0035366F"/>
    <w:rsid w:val="0035392C"/>
    <w:rsid w:val="00353B42"/>
    <w:rsid w:val="00356958"/>
    <w:rsid w:val="0035769A"/>
    <w:rsid w:val="003606BE"/>
    <w:rsid w:val="0036132D"/>
    <w:rsid w:val="003618EE"/>
    <w:rsid w:val="00361DC2"/>
    <w:rsid w:val="003627A5"/>
    <w:rsid w:val="00362C81"/>
    <w:rsid w:val="00363E7D"/>
    <w:rsid w:val="0036474F"/>
    <w:rsid w:val="00364CAC"/>
    <w:rsid w:val="00364EA2"/>
    <w:rsid w:val="003660F1"/>
    <w:rsid w:val="003704EA"/>
    <w:rsid w:val="00370522"/>
    <w:rsid w:val="00370A4A"/>
    <w:rsid w:val="003717DF"/>
    <w:rsid w:val="0037195D"/>
    <w:rsid w:val="00371C1F"/>
    <w:rsid w:val="00372DAC"/>
    <w:rsid w:val="003734C5"/>
    <w:rsid w:val="00373F92"/>
    <w:rsid w:val="00374B7C"/>
    <w:rsid w:val="00374E5A"/>
    <w:rsid w:val="00375529"/>
    <w:rsid w:val="00375966"/>
    <w:rsid w:val="00376096"/>
    <w:rsid w:val="00376151"/>
    <w:rsid w:val="00377578"/>
    <w:rsid w:val="003776B1"/>
    <w:rsid w:val="003779F8"/>
    <w:rsid w:val="00377CAC"/>
    <w:rsid w:val="00377EFD"/>
    <w:rsid w:val="00381D58"/>
    <w:rsid w:val="00381EBB"/>
    <w:rsid w:val="00382875"/>
    <w:rsid w:val="00382B81"/>
    <w:rsid w:val="00383771"/>
    <w:rsid w:val="00383C3D"/>
    <w:rsid w:val="00384B6D"/>
    <w:rsid w:val="00384FDD"/>
    <w:rsid w:val="0038589C"/>
    <w:rsid w:val="00386056"/>
    <w:rsid w:val="00386F47"/>
    <w:rsid w:val="00390DD3"/>
    <w:rsid w:val="00391361"/>
    <w:rsid w:val="00391669"/>
    <w:rsid w:val="0039198C"/>
    <w:rsid w:val="00391B04"/>
    <w:rsid w:val="0039213A"/>
    <w:rsid w:val="00392783"/>
    <w:rsid w:val="00392F38"/>
    <w:rsid w:val="00393EEB"/>
    <w:rsid w:val="00394CC9"/>
    <w:rsid w:val="00395370"/>
    <w:rsid w:val="00395B0C"/>
    <w:rsid w:val="00395C07"/>
    <w:rsid w:val="00395F51"/>
    <w:rsid w:val="003967C9"/>
    <w:rsid w:val="00396C46"/>
    <w:rsid w:val="00396D0A"/>
    <w:rsid w:val="00396D30"/>
    <w:rsid w:val="00397404"/>
    <w:rsid w:val="00397F2F"/>
    <w:rsid w:val="003A02F7"/>
    <w:rsid w:val="003A0738"/>
    <w:rsid w:val="003A082D"/>
    <w:rsid w:val="003A0F4E"/>
    <w:rsid w:val="003A12EF"/>
    <w:rsid w:val="003A2A78"/>
    <w:rsid w:val="003A2C3C"/>
    <w:rsid w:val="003A32CE"/>
    <w:rsid w:val="003A460F"/>
    <w:rsid w:val="003A5963"/>
    <w:rsid w:val="003A6AB3"/>
    <w:rsid w:val="003A6BAE"/>
    <w:rsid w:val="003A6CBE"/>
    <w:rsid w:val="003A6E21"/>
    <w:rsid w:val="003B0211"/>
    <w:rsid w:val="003B0371"/>
    <w:rsid w:val="003B0640"/>
    <w:rsid w:val="003B12B2"/>
    <w:rsid w:val="003B2126"/>
    <w:rsid w:val="003B2344"/>
    <w:rsid w:val="003B2C6C"/>
    <w:rsid w:val="003B2D30"/>
    <w:rsid w:val="003B3589"/>
    <w:rsid w:val="003B3DB0"/>
    <w:rsid w:val="003B406B"/>
    <w:rsid w:val="003B4519"/>
    <w:rsid w:val="003B4E30"/>
    <w:rsid w:val="003B5105"/>
    <w:rsid w:val="003B59DA"/>
    <w:rsid w:val="003B6411"/>
    <w:rsid w:val="003C01C4"/>
    <w:rsid w:val="003C027A"/>
    <w:rsid w:val="003C26F4"/>
    <w:rsid w:val="003C4D11"/>
    <w:rsid w:val="003C5421"/>
    <w:rsid w:val="003C64C0"/>
    <w:rsid w:val="003C7270"/>
    <w:rsid w:val="003C739E"/>
    <w:rsid w:val="003C7BC5"/>
    <w:rsid w:val="003C7DBA"/>
    <w:rsid w:val="003D077B"/>
    <w:rsid w:val="003D0EEF"/>
    <w:rsid w:val="003D1552"/>
    <w:rsid w:val="003D2793"/>
    <w:rsid w:val="003D2EDA"/>
    <w:rsid w:val="003D3FD3"/>
    <w:rsid w:val="003D4182"/>
    <w:rsid w:val="003D4A19"/>
    <w:rsid w:val="003D4D5E"/>
    <w:rsid w:val="003D542F"/>
    <w:rsid w:val="003D59D1"/>
    <w:rsid w:val="003D5D1B"/>
    <w:rsid w:val="003D6CF2"/>
    <w:rsid w:val="003D75C7"/>
    <w:rsid w:val="003E01F7"/>
    <w:rsid w:val="003E04F5"/>
    <w:rsid w:val="003E08D6"/>
    <w:rsid w:val="003E154C"/>
    <w:rsid w:val="003E285E"/>
    <w:rsid w:val="003E302D"/>
    <w:rsid w:val="003E3491"/>
    <w:rsid w:val="003E4301"/>
    <w:rsid w:val="003E519F"/>
    <w:rsid w:val="003E525A"/>
    <w:rsid w:val="003E5697"/>
    <w:rsid w:val="003E5C77"/>
    <w:rsid w:val="003E5E1F"/>
    <w:rsid w:val="003E5E81"/>
    <w:rsid w:val="003E5F45"/>
    <w:rsid w:val="003E64F9"/>
    <w:rsid w:val="003E685C"/>
    <w:rsid w:val="003E6D84"/>
    <w:rsid w:val="003E6F32"/>
    <w:rsid w:val="003E74C5"/>
    <w:rsid w:val="003E7813"/>
    <w:rsid w:val="003F06C8"/>
    <w:rsid w:val="003F0856"/>
    <w:rsid w:val="003F0941"/>
    <w:rsid w:val="003F1360"/>
    <w:rsid w:val="003F184F"/>
    <w:rsid w:val="003F23BF"/>
    <w:rsid w:val="003F383B"/>
    <w:rsid w:val="003F46DB"/>
    <w:rsid w:val="003F5D5B"/>
    <w:rsid w:val="003F6D45"/>
    <w:rsid w:val="003F7110"/>
    <w:rsid w:val="003F7739"/>
    <w:rsid w:val="003F782C"/>
    <w:rsid w:val="00400723"/>
    <w:rsid w:val="00400A47"/>
    <w:rsid w:val="00400D5B"/>
    <w:rsid w:val="004011D1"/>
    <w:rsid w:val="00401408"/>
    <w:rsid w:val="00403CCB"/>
    <w:rsid w:val="004040CA"/>
    <w:rsid w:val="004050B8"/>
    <w:rsid w:val="00405DAD"/>
    <w:rsid w:val="0040651E"/>
    <w:rsid w:val="004065E2"/>
    <w:rsid w:val="00406ECA"/>
    <w:rsid w:val="00406F69"/>
    <w:rsid w:val="0040E4E6"/>
    <w:rsid w:val="0041035B"/>
    <w:rsid w:val="00410FB4"/>
    <w:rsid w:val="00411BD1"/>
    <w:rsid w:val="00413D3D"/>
    <w:rsid w:val="00413E85"/>
    <w:rsid w:val="004157DD"/>
    <w:rsid w:val="00415A93"/>
    <w:rsid w:val="0041612F"/>
    <w:rsid w:val="00416781"/>
    <w:rsid w:val="004177A4"/>
    <w:rsid w:val="00420780"/>
    <w:rsid w:val="004212B1"/>
    <w:rsid w:val="004213E5"/>
    <w:rsid w:val="004215A9"/>
    <w:rsid w:val="00421D2D"/>
    <w:rsid w:val="004231B1"/>
    <w:rsid w:val="00423A43"/>
    <w:rsid w:val="00423FBA"/>
    <w:rsid w:val="00425BB2"/>
    <w:rsid w:val="00426562"/>
    <w:rsid w:val="00427D76"/>
    <w:rsid w:val="00427F0A"/>
    <w:rsid w:val="00431828"/>
    <w:rsid w:val="00431996"/>
    <w:rsid w:val="00432262"/>
    <w:rsid w:val="004333E7"/>
    <w:rsid w:val="00434221"/>
    <w:rsid w:val="004343E9"/>
    <w:rsid w:val="00434A25"/>
    <w:rsid w:val="004350F8"/>
    <w:rsid w:val="00435E84"/>
    <w:rsid w:val="004361EE"/>
    <w:rsid w:val="004362E9"/>
    <w:rsid w:val="00436537"/>
    <w:rsid w:val="0043704F"/>
    <w:rsid w:val="00437563"/>
    <w:rsid w:val="004402E0"/>
    <w:rsid w:val="004407EB"/>
    <w:rsid w:val="00440EBB"/>
    <w:rsid w:val="00440F1E"/>
    <w:rsid w:val="004426C4"/>
    <w:rsid w:val="00442D32"/>
    <w:rsid w:val="00443090"/>
    <w:rsid w:val="00443B66"/>
    <w:rsid w:val="004443A7"/>
    <w:rsid w:val="00444819"/>
    <w:rsid w:val="00445C9C"/>
    <w:rsid w:val="00445D9E"/>
    <w:rsid w:val="0044608C"/>
    <w:rsid w:val="0044626F"/>
    <w:rsid w:val="00446D0C"/>
    <w:rsid w:val="00446F47"/>
    <w:rsid w:val="00447567"/>
    <w:rsid w:val="00447851"/>
    <w:rsid w:val="004504DF"/>
    <w:rsid w:val="004506F1"/>
    <w:rsid w:val="0045109A"/>
    <w:rsid w:val="004511D3"/>
    <w:rsid w:val="00451972"/>
    <w:rsid w:val="0045202F"/>
    <w:rsid w:val="004522A7"/>
    <w:rsid w:val="00452433"/>
    <w:rsid w:val="00452A60"/>
    <w:rsid w:val="004531C3"/>
    <w:rsid w:val="00453ACF"/>
    <w:rsid w:val="00453D07"/>
    <w:rsid w:val="00454A3F"/>
    <w:rsid w:val="00454F2C"/>
    <w:rsid w:val="00454FDE"/>
    <w:rsid w:val="00454FE9"/>
    <w:rsid w:val="0045533E"/>
    <w:rsid w:val="004553BB"/>
    <w:rsid w:val="00455432"/>
    <w:rsid w:val="00455FF5"/>
    <w:rsid w:val="00456355"/>
    <w:rsid w:val="00456691"/>
    <w:rsid w:val="0045689A"/>
    <w:rsid w:val="00457199"/>
    <w:rsid w:val="00457521"/>
    <w:rsid w:val="00457A5E"/>
    <w:rsid w:val="00460014"/>
    <w:rsid w:val="004607E0"/>
    <w:rsid w:val="004619E1"/>
    <w:rsid w:val="004620A5"/>
    <w:rsid w:val="00462B5E"/>
    <w:rsid w:val="00462C7B"/>
    <w:rsid w:val="00464CE6"/>
    <w:rsid w:val="004651ED"/>
    <w:rsid w:val="00465563"/>
    <w:rsid w:val="00466658"/>
    <w:rsid w:val="00466760"/>
    <w:rsid w:val="004667CC"/>
    <w:rsid w:val="00467C23"/>
    <w:rsid w:val="0047065E"/>
    <w:rsid w:val="00470AD8"/>
    <w:rsid w:val="004731E4"/>
    <w:rsid w:val="00473576"/>
    <w:rsid w:val="00473899"/>
    <w:rsid w:val="00474213"/>
    <w:rsid w:val="00474643"/>
    <w:rsid w:val="00474D08"/>
    <w:rsid w:val="0047517E"/>
    <w:rsid w:val="00475DB9"/>
    <w:rsid w:val="00476A25"/>
    <w:rsid w:val="004770A8"/>
    <w:rsid w:val="00480593"/>
    <w:rsid w:val="00480BC2"/>
    <w:rsid w:val="00480DAA"/>
    <w:rsid w:val="0048147A"/>
    <w:rsid w:val="00482566"/>
    <w:rsid w:val="00482C47"/>
    <w:rsid w:val="00483428"/>
    <w:rsid w:val="004838B3"/>
    <w:rsid w:val="004841B2"/>
    <w:rsid w:val="0048429D"/>
    <w:rsid w:val="00484A0D"/>
    <w:rsid w:val="00484C6E"/>
    <w:rsid w:val="00484D2B"/>
    <w:rsid w:val="004862B9"/>
    <w:rsid w:val="00487370"/>
    <w:rsid w:val="00487459"/>
    <w:rsid w:val="00487A2E"/>
    <w:rsid w:val="00487A80"/>
    <w:rsid w:val="0049049D"/>
    <w:rsid w:val="00490C44"/>
    <w:rsid w:val="004928E6"/>
    <w:rsid w:val="00493274"/>
    <w:rsid w:val="004933F2"/>
    <w:rsid w:val="00493DCC"/>
    <w:rsid w:val="00494B65"/>
    <w:rsid w:val="004950F0"/>
    <w:rsid w:val="00495E38"/>
    <w:rsid w:val="00497597"/>
    <w:rsid w:val="004979FF"/>
    <w:rsid w:val="004A048A"/>
    <w:rsid w:val="004A07A7"/>
    <w:rsid w:val="004A122D"/>
    <w:rsid w:val="004A1394"/>
    <w:rsid w:val="004A1FD3"/>
    <w:rsid w:val="004A3C95"/>
    <w:rsid w:val="004A3F9D"/>
    <w:rsid w:val="004A3FE1"/>
    <w:rsid w:val="004A40EA"/>
    <w:rsid w:val="004A4229"/>
    <w:rsid w:val="004A4A31"/>
    <w:rsid w:val="004A4A83"/>
    <w:rsid w:val="004A4D57"/>
    <w:rsid w:val="004A54CC"/>
    <w:rsid w:val="004A644A"/>
    <w:rsid w:val="004B01AE"/>
    <w:rsid w:val="004B0674"/>
    <w:rsid w:val="004B068D"/>
    <w:rsid w:val="004B0C68"/>
    <w:rsid w:val="004B2DC7"/>
    <w:rsid w:val="004B3EDE"/>
    <w:rsid w:val="004B40B1"/>
    <w:rsid w:val="004B4855"/>
    <w:rsid w:val="004B5142"/>
    <w:rsid w:val="004B5BC8"/>
    <w:rsid w:val="004B5C02"/>
    <w:rsid w:val="004B62C3"/>
    <w:rsid w:val="004B73E9"/>
    <w:rsid w:val="004B7C60"/>
    <w:rsid w:val="004B7D25"/>
    <w:rsid w:val="004B7F34"/>
    <w:rsid w:val="004C008C"/>
    <w:rsid w:val="004C077C"/>
    <w:rsid w:val="004C1029"/>
    <w:rsid w:val="004C1179"/>
    <w:rsid w:val="004C16CE"/>
    <w:rsid w:val="004C1E38"/>
    <w:rsid w:val="004C1F91"/>
    <w:rsid w:val="004C2184"/>
    <w:rsid w:val="004C2920"/>
    <w:rsid w:val="004C322F"/>
    <w:rsid w:val="004C36CD"/>
    <w:rsid w:val="004C36F4"/>
    <w:rsid w:val="004C3B1F"/>
    <w:rsid w:val="004C4F70"/>
    <w:rsid w:val="004C5041"/>
    <w:rsid w:val="004C56B9"/>
    <w:rsid w:val="004C5C48"/>
    <w:rsid w:val="004C5CB4"/>
    <w:rsid w:val="004C621A"/>
    <w:rsid w:val="004C6C27"/>
    <w:rsid w:val="004C722B"/>
    <w:rsid w:val="004C7F5C"/>
    <w:rsid w:val="004D0060"/>
    <w:rsid w:val="004D1A2B"/>
    <w:rsid w:val="004D2858"/>
    <w:rsid w:val="004D35C9"/>
    <w:rsid w:val="004D41F1"/>
    <w:rsid w:val="004D44C8"/>
    <w:rsid w:val="004D5C61"/>
    <w:rsid w:val="004D78C8"/>
    <w:rsid w:val="004E050F"/>
    <w:rsid w:val="004E168C"/>
    <w:rsid w:val="004E1760"/>
    <w:rsid w:val="004E1FF7"/>
    <w:rsid w:val="004E2C4E"/>
    <w:rsid w:val="004E3051"/>
    <w:rsid w:val="004E37D2"/>
    <w:rsid w:val="004E3E00"/>
    <w:rsid w:val="004E3FFB"/>
    <w:rsid w:val="004E4D6C"/>
    <w:rsid w:val="004E5D91"/>
    <w:rsid w:val="004E701D"/>
    <w:rsid w:val="004E7469"/>
    <w:rsid w:val="004F0979"/>
    <w:rsid w:val="004F0C8E"/>
    <w:rsid w:val="004F0D49"/>
    <w:rsid w:val="004F1BB1"/>
    <w:rsid w:val="004F20AE"/>
    <w:rsid w:val="004F26CE"/>
    <w:rsid w:val="004F2A1D"/>
    <w:rsid w:val="004F2B47"/>
    <w:rsid w:val="004F2C76"/>
    <w:rsid w:val="004F380E"/>
    <w:rsid w:val="004F3E1E"/>
    <w:rsid w:val="004F5108"/>
    <w:rsid w:val="004F52F5"/>
    <w:rsid w:val="004F62F1"/>
    <w:rsid w:val="004F634C"/>
    <w:rsid w:val="004F6844"/>
    <w:rsid w:val="004F701F"/>
    <w:rsid w:val="004F70B1"/>
    <w:rsid w:val="004F720E"/>
    <w:rsid w:val="004F75C3"/>
    <w:rsid w:val="004F7823"/>
    <w:rsid w:val="004F7DBA"/>
    <w:rsid w:val="00500200"/>
    <w:rsid w:val="005006E9"/>
    <w:rsid w:val="005009C7"/>
    <w:rsid w:val="00500C2F"/>
    <w:rsid w:val="00501483"/>
    <w:rsid w:val="00502D40"/>
    <w:rsid w:val="00503DE8"/>
    <w:rsid w:val="00504A5C"/>
    <w:rsid w:val="00504F06"/>
    <w:rsid w:val="00506030"/>
    <w:rsid w:val="00506C5B"/>
    <w:rsid w:val="0050727E"/>
    <w:rsid w:val="00510787"/>
    <w:rsid w:val="0051087F"/>
    <w:rsid w:val="0051122F"/>
    <w:rsid w:val="00512076"/>
    <w:rsid w:val="0051234E"/>
    <w:rsid w:val="005123FC"/>
    <w:rsid w:val="00512EDE"/>
    <w:rsid w:val="0051369E"/>
    <w:rsid w:val="0051393C"/>
    <w:rsid w:val="00513B52"/>
    <w:rsid w:val="005141A8"/>
    <w:rsid w:val="005144E0"/>
    <w:rsid w:val="00514EE3"/>
    <w:rsid w:val="005152EE"/>
    <w:rsid w:val="00515A8A"/>
    <w:rsid w:val="00516130"/>
    <w:rsid w:val="005165A5"/>
    <w:rsid w:val="00517061"/>
    <w:rsid w:val="005173AD"/>
    <w:rsid w:val="00517E26"/>
    <w:rsid w:val="005217AA"/>
    <w:rsid w:val="00521A58"/>
    <w:rsid w:val="00521D08"/>
    <w:rsid w:val="005224B6"/>
    <w:rsid w:val="0052346D"/>
    <w:rsid w:val="00523514"/>
    <w:rsid w:val="00523D9F"/>
    <w:rsid w:val="00524185"/>
    <w:rsid w:val="005249A0"/>
    <w:rsid w:val="00524D4D"/>
    <w:rsid w:val="005259F5"/>
    <w:rsid w:val="00525C16"/>
    <w:rsid w:val="00526316"/>
    <w:rsid w:val="00526B11"/>
    <w:rsid w:val="005306EB"/>
    <w:rsid w:val="00530C4E"/>
    <w:rsid w:val="00531207"/>
    <w:rsid w:val="0053177A"/>
    <w:rsid w:val="00532DD5"/>
    <w:rsid w:val="0053320A"/>
    <w:rsid w:val="0053326D"/>
    <w:rsid w:val="00533BEF"/>
    <w:rsid w:val="00534406"/>
    <w:rsid w:val="00534C47"/>
    <w:rsid w:val="00535D27"/>
    <w:rsid w:val="005360ED"/>
    <w:rsid w:val="00536A69"/>
    <w:rsid w:val="005379A9"/>
    <w:rsid w:val="00537A1D"/>
    <w:rsid w:val="00540770"/>
    <w:rsid w:val="0054153F"/>
    <w:rsid w:val="00541D9D"/>
    <w:rsid w:val="00542285"/>
    <w:rsid w:val="00542685"/>
    <w:rsid w:val="00542985"/>
    <w:rsid w:val="00542CDD"/>
    <w:rsid w:val="00542EF9"/>
    <w:rsid w:val="005434E3"/>
    <w:rsid w:val="00544216"/>
    <w:rsid w:val="005443B6"/>
    <w:rsid w:val="00544551"/>
    <w:rsid w:val="00545D5B"/>
    <w:rsid w:val="00546F1D"/>
    <w:rsid w:val="0054723A"/>
    <w:rsid w:val="0055040A"/>
    <w:rsid w:val="00551801"/>
    <w:rsid w:val="0055180D"/>
    <w:rsid w:val="00551C9A"/>
    <w:rsid w:val="005524C4"/>
    <w:rsid w:val="005524D6"/>
    <w:rsid w:val="0055271D"/>
    <w:rsid w:val="00552C11"/>
    <w:rsid w:val="0055466D"/>
    <w:rsid w:val="00554900"/>
    <w:rsid w:val="005559A7"/>
    <w:rsid w:val="005564B9"/>
    <w:rsid w:val="005564BA"/>
    <w:rsid w:val="00557CC8"/>
    <w:rsid w:val="00560525"/>
    <w:rsid w:val="0056107A"/>
    <w:rsid w:val="005611C0"/>
    <w:rsid w:val="0056130D"/>
    <w:rsid w:val="00561B19"/>
    <w:rsid w:val="00561C08"/>
    <w:rsid w:val="00563BE5"/>
    <w:rsid w:val="0056465D"/>
    <w:rsid w:val="00565250"/>
    <w:rsid w:val="00565827"/>
    <w:rsid w:val="00565C4B"/>
    <w:rsid w:val="00565DFE"/>
    <w:rsid w:val="0056724C"/>
    <w:rsid w:val="00567F90"/>
    <w:rsid w:val="005700ED"/>
    <w:rsid w:val="00570E64"/>
    <w:rsid w:val="0057168D"/>
    <w:rsid w:val="005723C6"/>
    <w:rsid w:val="00572FA4"/>
    <w:rsid w:val="00572FFA"/>
    <w:rsid w:val="005734D4"/>
    <w:rsid w:val="005738A8"/>
    <w:rsid w:val="0057410B"/>
    <w:rsid w:val="0057471D"/>
    <w:rsid w:val="00574F1E"/>
    <w:rsid w:val="0057556E"/>
    <w:rsid w:val="00575A2E"/>
    <w:rsid w:val="005765F3"/>
    <w:rsid w:val="0057671F"/>
    <w:rsid w:val="005768E1"/>
    <w:rsid w:val="005778E6"/>
    <w:rsid w:val="00577A99"/>
    <w:rsid w:val="005801AE"/>
    <w:rsid w:val="00580DC5"/>
    <w:rsid w:val="005810A0"/>
    <w:rsid w:val="0058126C"/>
    <w:rsid w:val="00581971"/>
    <w:rsid w:val="00582832"/>
    <w:rsid w:val="005828AC"/>
    <w:rsid w:val="00582B3D"/>
    <w:rsid w:val="00583334"/>
    <w:rsid w:val="0058563D"/>
    <w:rsid w:val="00585825"/>
    <w:rsid w:val="00585EE7"/>
    <w:rsid w:val="00586FF4"/>
    <w:rsid w:val="00587301"/>
    <w:rsid w:val="00587BFA"/>
    <w:rsid w:val="00590812"/>
    <w:rsid w:val="0059082A"/>
    <w:rsid w:val="00590936"/>
    <w:rsid w:val="00590D16"/>
    <w:rsid w:val="005912A8"/>
    <w:rsid w:val="00591A06"/>
    <w:rsid w:val="0059246A"/>
    <w:rsid w:val="005924A4"/>
    <w:rsid w:val="0059259C"/>
    <w:rsid w:val="00593788"/>
    <w:rsid w:val="0059405C"/>
    <w:rsid w:val="00594982"/>
    <w:rsid w:val="00594DD9"/>
    <w:rsid w:val="005953F2"/>
    <w:rsid w:val="00595F3F"/>
    <w:rsid w:val="0059610A"/>
    <w:rsid w:val="005976B4"/>
    <w:rsid w:val="005978F6"/>
    <w:rsid w:val="00597F29"/>
    <w:rsid w:val="005A0055"/>
    <w:rsid w:val="005A016B"/>
    <w:rsid w:val="005A1B44"/>
    <w:rsid w:val="005A1C94"/>
    <w:rsid w:val="005A2242"/>
    <w:rsid w:val="005A27CC"/>
    <w:rsid w:val="005A31E8"/>
    <w:rsid w:val="005A33F8"/>
    <w:rsid w:val="005A38BD"/>
    <w:rsid w:val="005A4C95"/>
    <w:rsid w:val="005A53F8"/>
    <w:rsid w:val="005A54C6"/>
    <w:rsid w:val="005A5816"/>
    <w:rsid w:val="005A5B14"/>
    <w:rsid w:val="005A5F64"/>
    <w:rsid w:val="005A6166"/>
    <w:rsid w:val="005A71E1"/>
    <w:rsid w:val="005A72B2"/>
    <w:rsid w:val="005A7F95"/>
    <w:rsid w:val="005B007A"/>
    <w:rsid w:val="005B1168"/>
    <w:rsid w:val="005B16CC"/>
    <w:rsid w:val="005B1EF6"/>
    <w:rsid w:val="005B2185"/>
    <w:rsid w:val="005B2DF8"/>
    <w:rsid w:val="005B30BE"/>
    <w:rsid w:val="005B3537"/>
    <w:rsid w:val="005B591B"/>
    <w:rsid w:val="005B5D48"/>
    <w:rsid w:val="005B6E73"/>
    <w:rsid w:val="005B73EF"/>
    <w:rsid w:val="005C084A"/>
    <w:rsid w:val="005C0868"/>
    <w:rsid w:val="005C257B"/>
    <w:rsid w:val="005C28AA"/>
    <w:rsid w:val="005C7344"/>
    <w:rsid w:val="005C74C7"/>
    <w:rsid w:val="005C7830"/>
    <w:rsid w:val="005C7A78"/>
    <w:rsid w:val="005CBE93"/>
    <w:rsid w:val="005D035D"/>
    <w:rsid w:val="005D038D"/>
    <w:rsid w:val="005D261B"/>
    <w:rsid w:val="005D2770"/>
    <w:rsid w:val="005D2ADC"/>
    <w:rsid w:val="005D35CA"/>
    <w:rsid w:val="005D4FED"/>
    <w:rsid w:val="005D76E1"/>
    <w:rsid w:val="005D7BFE"/>
    <w:rsid w:val="005E0E65"/>
    <w:rsid w:val="005E13BB"/>
    <w:rsid w:val="005E294E"/>
    <w:rsid w:val="005E4BC4"/>
    <w:rsid w:val="005E5A30"/>
    <w:rsid w:val="005E61AB"/>
    <w:rsid w:val="005E78FF"/>
    <w:rsid w:val="005E7988"/>
    <w:rsid w:val="005EC3EB"/>
    <w:rsid w:val="005F1D9E"/>
    <w:rsid w:val="005F2BDE"/>
    <w:rsid w:val="005F2E93"/>
    <w:rsid w:val="005F2FDB"/>
    <w:rsid w:val="005F3291"/>
    <w:rsid w:val="005F373C"/>
    <w:rsid w:val="005F4D31"/>
    <w:rsid w:val="005F570E"/>
    <w:rsid w:val="005F5ABC"/>
    <w:rsid w:val="005F7B4C"/>
    <w:rsid w:val="006016FC"/>
    <w:rsid w:val="00601747"/>
    <w:rsid w:val="00602F26"/>
    <w:rsid w:val="00604007"/>
    <w:rsid w:val="00604078"/>
    <w:rsid w:val="00605591"/>
    <w:rsid w:val="006056CF"/>
    <w:rsid w:val="006066D5"/>
    <w:rsid w:val="0060693D"/>
    <w:rsid w:val="006070A0"/>
    <w:rsid w:val="00607838"/>
    <w:rsid w:val="006113DF"/>
    <w:rsid w:val="0061224B"/>
    <w:rsid w:val="00612C2F"/>
    <w:rsid w:val="00613866"/>
    <w:rsid w:val="00613996"/>
    <w:rsid w:val="00613A36"/>
    <w:rsid w:val="00613DDB"/>
    <w:rsid w:val="00614984"/>
    <w:rsid w:val="00614C2C"/>
    <w:rsid w:val="00614E8F"/>
    <w:rsid w:val="00614F1F"/>
    <w:rsid w:val="00615983"/>
    <w:rsid w:val="006168F6"/>
    <w:rsid w:val="00616A8B"/>
    <w:rsid w:val="00616CE2"/>
    <w:rsid w:val="006178C2"/>
    <w:rsid w:val="00617D88"/>
    <w:rsid w:val="00617E1B"/>
    <w:rsid w:val="00617E58"/>
    <w:rsid w:val="00620F4B"/>
    <w:rsid w:val="006211A8"/>
    <w:rsid w:val="00621776"/>
    <w:rsid w:val="00623B9F"/>
    <w:rsid w:val="00624430"/>
    <w:rsid w:val="00624ECE"/>
    <w:rsid w:val="0062576C"/>
    <w:rsid w:val="0062624D"/>
    <w:rsid w:val="006262DF"/>
    <w:rsid w:val="00626D6D"/>
    <w:rsid w:val="006301E5"/>
    <w:rsid w:val="0063185B"/>
    <w:rsid w:val="00631D9C"/>
    <w:rsid w:val="00632204"/>
    <w:rsid w:val="006323B3"/>
    <w:rsid w:val="006327F0"/>
    <w:rsid w:val="00632FFA"/>
    <w:rsid w:val="00633725"/>
    <w:rsid w:val="00633F56"/>
    <w:rsid w:val="00634081"/>
    <w:rsid w:val="006347C2"/>
    <w:rsid w:val="00634BF1"/>
    <w:rsid w:val="00634D0A"/>
    <w:rsid w:val="006350D0"/>
    <w:rsid w:val="006358C7"/>
    <w:rsid w:val="00636983"/>
    <w:rsid w:val="00637611"/>
    <w:rsid w:val="00637794"/>
    <w:rsid w:val="006379AC"/>
    <w:rsid w:val="006401FB"/>
    <w:rsid w:val="00640739"/>
    <w:rsid w:val="00640A70"/>
    <w:rsid w:val="006413EF"/>
    <w:rsid w:val="00642446"/>
    <w:rsid w:val="0064293B"/>
    <w:rsid w:val="00643520"/>
    <w:rsid w:val="00643759"/>
    <w:rsid w:val="00643B54"/>
    <w:rsid w:val="00643BE9"/>
    <w:rsid w:val="00643CBB"/>
    <w:rsid w:val="00643EEB"/>
    <w:rsid w:val="00644876"/>
    <w:rsid w:val="00644FB1"/>
    <w:rsid w:val="006451E1"/>
    <w:rsid w:val="006453E2"/>
    <w:rsid w:val="006468D5"/>
    <w:rsid w:val="00646D1F"/>
    <w:rsid w:val="00646DA8"/>
    <w:rsid w:val="00650448"/>
    <w:rsid w:val="00650AE7"/>
    <w:rsid w:val="00650F90"/>
    <w:rsid w:val="006526C2"/>
    <w:rsid w:val="00653E9B"/>
    <w:rsid w:val="00654035"/>
    <w:rsid w:val="0065411B"/>
    <w:rsid w:val="00654DA3"/>
    <w:rsid w:val="0065584D"/>
    <w:rsid w:val="00655E6B"/>
    <w:rsid w:val="00657307"/>
    <w:rsid w:val="0066135C"/>
    <w:rsid w:val="006613E3"/>
    <w:rsid w:val="006617CC"/>
    <w:rsid w:val="00661B33"/>
    <w:rsid w:val="00663324"/>
    <w:rsid w:val="00663B73"/>
    <w:rsid w:val="00663CBE"/>
    <w:rsid w:val="0066408A"/>
    <w:rsid w:val="00664415"/>
    <w:rsid w:val="006649CF"/>
    <w:rsid w:val="00664A1A"/>
    <w:rsid w:val="00664C0C"/>
    <w:rsid w:val="00664C55"/>
    <w:rsid w:val="0066518D"/>
    <w:rsid w:val="00665F02"/>
    <w:rsid w:val="00666C34"/>
    <w:rsid w:val="0066763F"/>
    <w:rsid w:val="006677E2"/>
    <w:rsid w:val="00670F35"/>
    <w:rsid w:val="00671F12"/>
    <w:rsid w:val="00671F2E"/>
    <w:rsid w:val="00672219"/>
    <w:rsid w:val="00672344"/>
    <w:rsid w:val="0067240F"/>
    <w:rsid w:val="006736C2"/>
    <w:rsid w:val="00673B11"/>
    <w:rsid w:val="00673E60"/>
    <w:rsid w:val="00674065"/>
    <w:rsid w:val="00674A1C"/>
    <w:rsid w:val="006758CF"/>
    <w:rsid w:val="00675A54"/>
    <w:rsid w:val="00675C90"/>
    <w:rsid w:val="006769DA"/>
    <w:rsid w:val="0068015C"/>
    <w:rsid w:val="00680592"/>
    <w:rsid w:val="006807B5"/>
    <w:rsid w:val="00680C53"/>
    <w:rsid w:val="00680DE0"/>
    <w:rsid w:val="0068119D"/>
    <w:rsid w:val="00681494"/>
    <w:rsid w:val="0068181D"/>
    <w:rsid w:val="00681FBB"/>
    <w:rsid w:val="00683F0F"/>
    <w:rsid w:val="006848AA"/>
    <w:rsid w:val="00684F60"/>
    <w:rsid w:val="00685235"/>
    <w:rsid w:val="006852A0"/>
    <w:rsid w:val="00685BD4"/>
    <w:rsid w:val="00686980"/>
    <w:rsid w:val="00686BDD"/>
    <w:rsid w:val="00686BF3"/>
    <w:rsid w:val="00687105"/>
    <w:rsid w:val="00687F3E"/>
    <w:rsid w:val="00690297"/>
    <w:rsid w:val="006908E7"/>
    <w:rsid w:val="00690B2F"/>
    <w:rsid w:val="00691240"/>
    <w:rsid w:val="0069190A"/>
    <w:rsid w:val="00691F27"/>
    <w:rsid w:val="00692133"/>
    <w:rsid w:val="0069278D"/>
    <w:rsid w:val="00693F72"/>
    <w:rsid w:val="00695725"/>
    <w:rsid w:val="00696617"/>
    <w:rsid w:val="006975F6"/>
    <w:rsid w:val="0069FF12"/>
    <w:rsid w:val="006A0079"/>
    <w:rsid w:val="006A0132"/>
    <w:rsid w:val="006A0506"/>
    <w:rsid w:val="006A1435"/>
    <w:rsid w:val="006A18F7"/>
    <w:rsid w:val="006A2099"/>
    <w:rsid w:val="006A2187"/>
    <w:rsid w:val="006A2C22"/>
    <w:rsid w:val="006A2EBD"/>
    <w:rsid w:val="006A2F67"/>
    <w:rsid w:val="006A2FF1"/>
    <w:rsid w:val="006A3759"/>
    <w:rsid w:val="006A3B7C"/>
    <w:rsid w:val="006A3D2B"/>
    <w:rsid w:val="006A411D"/>
    <w:rsid w:val="006A4D88"/>
    <w:rsid w:val="006A5278"/>
    <w:rsid w:val="006A67BB"/>
    <w:rsid w:val="006A6C5C"/>
    <w:rsid w:val="006A7E80"/>
    <w:rsid w:val="006A7FD4"/>
    <w:rsid w:val="006B007E"/>
    <w:rsid w:val="006B0148"/>
    <w:rsid w:val="006B0826"/>
    <w:rsid w:val="006B096F"/>
    <w:rsid w:val="006B09C8"/>
    <w:rsid w:val="006B11BC"/>
    <w:rsid w:val="006B1555"/>
    <w:rsid w:val="006B1606"/>
    <w:rsid w:val="006B1819"/>
    <w:rsid w:val="006B18B4"/>
    <w:rsid w:val="006B1D87"/>
    <w:rsid w:val="006B2A23"/>
    <w:rsid w:val="006B2FB9"/>
    <w:rsid w:val="006B3A9B"/>
    <w:rsid w:val="006B4FD2"/>
    <w:rsid w:val="006B62E5"/>
    <w:rsid w:val="006B69F9"/>
    <w:rsid w:val="006B6A83"/>
    <w:rsid w:val="006B6DDB"/>
    <w:rsid w:val="006C067D"/>
    <w:rsid w:val="006C18A4"/>
    <w:rsid w:val="006C1965"/>
    <w:rsid w:val="006C19C8"/>
    <w:rsid w:val="006C1CFC"/>
    <w:rsid w:val="006C1D46"/>
    <w:rsid w:val="006C21B8"/>
    <w:rsid w:val="006C26B2"/>
    <w:rsid w:val="006C34F7"/>
    <w:rsid w:val="006C4658"/>
    <w:rsid w:val="006C5656"/>
    <w:rsid w:val="006C610C"/>
    <w:rsid w:val="006C6F01"/>
    <w:rsid w:val="006C716B"/>
    <w:rsid w:val="006C7EE9"/>
    <w:rsid w:val="006CAC49"/>
    <w:rsid w:val="006D014D"/>
    <w:rsid w:val="006D1F9A"/>
    <w:rsid w:val="006D217F"/>
    <w:rsid w:val="006D23E5"/>
    <w:rsid w:val="006D2400"/>
    <w:rsid w:val="006D2B5D"/>
    <w:rsid w:val="006D2FD0"/>
    <w:rsid w:val="006D3A8E"/>
    <w:rsid w:val="006D3C6E"/>
    <w:rsid w:val="006D4AC8"/>
    <w:rsid w:val="006D4FC9"/>
    <w:rsid w:val="006D63E2"/>
    <w:rsid w:val="006D6C0F"/>
    <w:rsid w:val="006E0A4A"/>
    <w:rsid w:val="006E0EEC"/>
    <w:rsid w:val="006E1264"/>
    <w:rsid w:val="006E3601"/>
    <w:rsid w:val="006E39DA"/>
    <w:rsid w:val="006E4190"/>
    <w:rsid w:val="006E43C5"/>
    <w:rsid w:val="006E46C0"/>
    <w:rsid w:val="006E47C0"/>
    <w:rsid w:val="006E4BA3"/>
    <w:rsid w:val="006E5DFA"/>
    <w:rsid w:val="006E64AE"/>
    <w:rsid w:val="006E68D3"/>
    <w:rsid w:val="006E69A9"/>
    <w:rsid w:val="006E7049"/>
    <w:rsid w:val="006E735A"/>
    <w:rsid w:val="006E7B83"/>
    <w:rsid w:val="006F08E6"/>
    <w:rsid w:val="006F0D42"/>
    <w:rsid w:val="006F1B8A"/>
    <w:rsid w:val="006F2513"/>
    <w:rsid w:val="006F287D"/>
    <w:rsid w:val="006F2A20"/>
    <w:rsid w:val="006F3055"/>
    <w:rsid w:val="006F3217"/>
    <w:rsid w:val="006F4EC5"/>
    <w:rsid w:val="006F568D"/>
    <w:rsid w:val="006F56BB"/>
    <w:rsid w:val="006F5A08"/>
    <w:rsid w:val="006F73E6"/>
    <w:rsid w:val="00700144"/>
    <w:rsid w:val="00700296"/>
    <w:rsid w:val="007014CF"/>
    <w:rsid w:val="00702B13"/>
    <w:rsid w:val="00702E88"/>
    <w:rsid w:val="00704ABD"/>
    <w:rsid w:val="00705557"/>
    <w:rsid w:val="0070604E"/>
    <w:rsid w:val="007067CE"/>
    <w:rsid w:val="007078AF"/>
    <w:rsid w:val="00707AED"/>
    <w:rsid w:val="007103E9"/>
    <w:rsid w:val="007106DC"/>
    <w:rsid w:val="00710A57"/>
    <w:rsid w:val="007130F2"/>
    <w:rsid w:val="00713BCD"/>
    <w:rsid w:val="00713EF9"/>
    <w:rsid w:val="00714DF4"/>
    <w:rsid w:val="00715242"/>
    <w:rsid w:val="00715C1D"/>
    <w:rsid w:val="00716BCD"/>
    <w:rsid w:val="00717470"/>
    <w:rsid w:val="0071747F"/>
    <w:rsid w:val="00720D02"/>
    <w:rsid w:val="007215B0"/>
    <w:rsid w:val="00721737"/>
    <w:rsid w:val="00722A52"/>
    <w:rsid w:val="00722DCE"/>
    <w:rsid w:val="00722E3F"/>
    <w:rsid w:val="0072341F"/>
    <w:rsid w:val="007240CB"/>
    <w:rsid w:val="00724A78"/>
    <w:rsid w:val="00725FA8"/>
    <w:rsid w:val="007262D4"/>
    <w:rsid w:val="00726895"/>
    <w:rsid w:val="007272A2"/>
    <w:rsid w:val="007279D4"/>
    <w:rsid w:val="00727B0A"/>
    <w:rsid w:val="00730123"/>
    <w:rsid w:val="00730979"/>
    <w:rsid w:val="00730B99"/>
    <w:rsid w:val="0073115D"/>
    <w:rsid w:val="00731C01"/>
    <w:rsid w:val="00731F3A"/>
    <w:rsid w:val="007323FC"/>
    <w:rsid w:val="007324BF"/>
    <w:rsid w:val="00732516"/>
    <w:rsid w:val="007328D5"/>
    <w:rsid w:val="00732B3A"/>
    <w:rsid w:val="00732ECA"/>
    <w:rsid w:val="0073305E"/>
    <w:rsid w:val="00733139"/>
    <w:rsid w:val="00734338"/>
    <w:rsid w:val="00734945"/>
    <w:rsid w:val="007350E6"/>
    <w:rsid w:val="00735794"/>
    <w:rsid w:val="00735C7E"/>
    <w:rsid w:val="007365E0"/>
    <w:rsid w:val="00736625"/>
    <w:rsid w:val="00736D87"/>
    <w:rsid w:val="00736FB6"/>
    <w:rsid w:val="0073709D"/>
    <w:rsid w:val="0073764E"/>
    <w:rsid w:val="0073958F"/>
    <w:rsid w:val="00740A7E"/>
    <w:rsid w:val="00741D5D"/>
    <w:rsid w:val="00743011"/>
    <w:rsid w:val="00743050"/>
    <w:rsid w:val="00743443"/>
    <w:rsid w:val="00743A68"/>
    <w:rsid w:val="00743C31"/>
    <w:rsid w:val="00744E6C"/>
    <w:rsid w:val="0074516C"/>
    <w:rsid w:val="00745C58"/>
    <w:rsid w:val="0074650D"/>
    <w:rsid w:val="00746CBE"/>
    <w:rsid w:val="00746F6B"/>
    <w:rsid w:val="00746FE7"/>
    <w:rsid w:val="0074789D"/>
    <w:rsid w:val="00750992"/>
    <w:rsid w:val="007509BF"/>
    <w:rsid w:val="00750FA7"/>
    <w:rsid w:val="007519D8"/>
    <w:rsid w:val="00752629"/>
    <w:rsid w:val="00752E3F"/>
    <w:rsid w:val="0075363B"/>
    <w:rsid w:val="00753E99"/>
    <w:rsid w:val="007542E4"/>
    <w:rsid w:val="0075440B"/>
    <w:rsid w:val="007546CE"/>
    <w:rsid w:val="0075486D"/>
    <w:rsid w:val="007570C4"/>
    <w:rsid w:val="00757416"/>
    <w:rsid w:val="00757A1C"/>
    <w:rsid w:val="00757C1C"/>
    <w:rsid w:val="00761580"/>
    <w:rsid w:val="007615FE"/>
    <w:rsid w:val="00761F67"/>
    <w:rsid w:val="00762160"/>
    <w:rsid w:val="007631E9"/>
    <w:rsid w:val="007636A3"/>
    <w:rsid w:val="00763C12"/>
    <w:rsid w:val="00765130"/>
    <w:rsid w:val="00765880"/>
    <w:rsid w:val="0076615C"/>
    <w:rsid w:val="00766DA5"/>
    <w:rsid w:val="0076721E"/>
    <w:rsid w:val="007700D2"/>
    <w:rsid w:val="0077103D"/>
    <w:rsid w:val="00771332"/>
    <w:rsid w:val="00771641"/>
    <w:rsid w:val="00771DE8"/>
    <w:rsid w:val="00772922"/>
    <w:rsid w:val="00773373"/>
    <w:rsid w:val="007734CA"/>
    <w:rsid w:val="00773704"/>
    <w:rsid w:val="00773C49"/>
    <w:rsid w:val="0077598D"/>
    <w:rsid w:val="00775C35"/>
    <w:rsid w:val="00776EF5"/>
    <w:rsid w:val="00776F0D"/>
    <w:rsid w:val="007772FF"/>
    <w:rsid w:val="00780BD4"/>
    <w:rsid w:val="00782132"/>
    <w:rsid w:val="007821A0"/>
    <w:rsid w:val="0078269A"/>
    <w:rsid w:val="00783203"/>
    <w:rsid w:val="00784810"/>
    <w:rsid w:val="00786EED"/>
    <w:rsid w:val="00786F19"/>
    <w:rsid w:val="007870D8"/>
    <w:rsid w:val="0078726C"/>
    <w:rsid w:val="0078753E"/>
    <w:rsid w:val="00787736"/>
    <w:rsid w:val="0079002F"/>
    <w:rsid w:val="007900D9"/>
    <w:rsid w:val="0079131A"/>
    <w:rsid w:val="007913EA"/>
    <w:rsid w:val="007919B1"/>
    <w:rsid w:val="00791ABC"/>
    <w:rsid w:val="00794069"/>
    <w:rsid w:val="007944FB"/>
    <w:rsid w:val="00794D9E"/>
    <w:rsid w:val="007950E2"/>
    <w:rsid w:val="007959AE"/>
    <w:rsid w:val="00796253"/>
    <w:rsid w:val="0079641B"/>
    <w:rsid w:val="0079682C"/>
    <w:rsid w:val="007975E7"/>
    <w:rsid w:val="007A0008"/>
    <w:rsid w:val="007A0B46"/>
    <w:rsid w:val="007A18CE"/>
    <w:rsid w:val="007A2519"/>
    <w:rsid w:val="007A2DA9"/>
    <w:rsid w:val="007A338C"/>
    <w:rsid w:val="007A3E6E"/>
    <w:rsid w:val="007A40BB"/>
    <w:rsid w:val="007A4548"/>
    <w:rsid w:val="007A47BB"/>
    <w:rsid w:val="007A6359"/>
    <w:rsid w:val="007A6DFE"/>
    <w:rsid w:val="007B00E7"/>
    <w:rsid w:val="007B027F"/>
    <w:rsid w:val="007B036C"/>
    <w:rsid w:val="007B0554"/>
    <w:rsid w:val="007B0769"/>
    <w:rsid w:val="007B0D92"/>
    <w:rsid w:val="007B1092"/>
    <w:rsid w:val="007B17DF"/>
    <w:rsid w:val="007B2E8D"/>
    <w:rsid w:val="007B463D"/>
    <w:rsid w:val="007B4963"/>
    <w:rsid w:val="007B52A2"/>
    <w:rsid w:val="007B572E"/>
    <w:rsid w:val="007B5A53"/>
    <w:rsid w:val="007B6690"/>
    <w:rsid w:val="007B6898"/>
    <w:rsid w:val="007B7402"/>
    <w:rsid w:val="007C06AB"/>
    <w:rsid w:val="007C15EB"/>
    <w:rsid w:val="007C2415"/>
    <w:rsid w:val="007C3515"/>
    <w:rsid w:val="007C39F5"/>
    <w:rsid w:val="007C4C8F"/>
    <w:rsid w:val="007C5B89"/>
    <w:rsid w:val="007C60C2"/>
    <w:rsid w:val="007C6DDF"/>
    <w:rsid w:val="007C73A1"/>
    <w:rsid w:val="007C795F"/>
    <w:rsid w:val="007D13CE"/>
    <w:rsid w:val="007D1B73"/>
    <w:rsid w:val="007D1D12"/>
    <w:rsid w:val="007D2AE7"/>
    <w:rsid w:val="007D32A3"/>
    <w:rsid w:val="007D3339"/>
    <w:rsid w:val="007D36CA"/>
    <w:rsid w:val="007D4A2B"/>
    <w:rsid w:val="007D518C"/>
    <w:rsid w:val="007D5359"/>
    <w:rsid w:val="007D5B75"/>
    <w:rsid w:val="007D5D25"/>
    <w:rsid w:val="007D60AD"/>
    <w:rsid w:val="007D619C"/>
    <w:rsid w:val="007D6769"/>
    <w:rsid w:val="007D6821"/>
    <w:rsid w:val="007D68C6"/>
    <w:rsid w:val="007D6D2D"/>
    <w:rsid w:val="007D77B7"/>
    <w:rsid w:val="007D7D5B"/>
    <w:rsid w:val="007E0420"/>
    <w:rsid w:val="007E09BF"/>
    <w:rsid w:val="007E0A45"/>
    <w:rsid w:val="007E0ECC"/>
    <w:rsid w:val="007E1433"/>
    <w:rsid w:val="007E2839"/>
    <w:rsid w:val="007E2E00"/>
    <w:rsid w:val="007E3482"/>
    <w:rsid w:val="007E354A"/>
    <w:rsid w:val="007E3DFB"/>
    <w:rsid w:val="007E43DD"/>
    <w:rsid w:val="007E624C"/>
    <w:rsid w:val="007E66D0"/>
    <w:rsid w:val="007E776B"/>
    <w:rsid w:val="007E7798"/>
    <w:rsid w:val="007F018A"/>
    <w:rsid w:val="007F0635"/>
    <w:rsid w:val="007F07DD"/>
    <w:rsid w:val="007F0DCE"/>
    <w:rsid w:val="007F2B8E"/>
    <w:rsid w:val="007F3474"/>
    <w:rsid w:val="007F3504"/>
    <w:rsid w:val="007F37FF"/>
    <w:rsid w:val="007F6A85"/>
    <w:rsid w:val="007F7A57"/>
    <w:rsid w:val="007F7B59"/>
    <w:rsid w:val="007F7DA2"/>
    <w:rsid w:val="008000D2"/>
    <w:rsid w:val="008002DC"/>
    <w:rsid w:val="00800782"/>
    <w:rsid w:val="00800984"/>
    <w:rsid w:val="00800B1B"/>
    <w:rsid w:val="0080241B"/>
    <w:rsid w:val="00802E0B"/>
    <w:rsid w:val="00802E2E"/>
    <w:rsid w:val="00803017"/>
    <w:rsid w:val="0080314C"/>
    <w:rsid w:val="0080384F"/>
    <w:rsid w:val="00803E7A"/>
    <w:rsid w:val="00804603"/>
    <w:rsid w:val="008046F0"/>
    <w:rsid w:val="0080496E"/>
    <w:rsid w:val="00804CE8"/>
    <w:rsid w:val="0080507D"/>
    <w:rsid w:val="00805801"/>
    <w:rsid w:val="00805BD8"/>
    <w:rsid w:val="00806673"/>
    <w:rsid w:val="00806DFE"/>
    <w:rsid w:val="008070FC"/>
    <w:rsid w:val="00807147"/>
    <w:rsid w:val="0080721B"/>
    <w:rsid w:val="00807800"/>
    <w:rsid w:val="008117CD"/>
    <w:rsid w:val="00811AA2"/>
    <w:rsid w:val="00811CE3"/>
    <w:rsid w:val="008122AA"/>
    <w:rsid w:val="008124E3"/>
    <w:rsid w:val="0081291A"/>
    <w:rsid w:val="00813AE4"/>
    <w:rsid w:val="00814091"/>
    <w:rsid w:val="008148EC"/>
    <w:rsid w:val="00814C44"/>
    <w:rsid w:val="00815211"/>
    <w:rsid w:val="00815BBA"/>
    <w:rsid w:val="00815CC6"/>
    <w:rsid w:val="00816A60"/>
    <w:rsid w:val="00816A6D"/>
    <w:rsid w:val="00817BEE"/>
    <w:rsid w:val="00817BEF"/>
    <w:rsid w:val="00821185"/>
    <w:rsid w:val="008217DB"/>
    <w:rsid w:val="00821E7C"/>
    <w:rsid w:val="00822505"/>
    <w:rsid w:val="00822D9A"/>
    <w:rsid w:val="0082485D"/>
    <w:rsid w:val="00825076"/>
    <w:rsid w:val="00825790"/>
    <w:rsid w:val="00825D33"/>
    <w:rsid w:val="008260DB"/>
    <w:rsid w:val="00827269"/>
    <w:rsid w:val="0083185B"/>
    <w:rsid w:val="008323A0"/>
    <w:rsid w:val="00833061"/>
    <w:rsid w:val="0083362A"/>
    <w:rsid w:val="00836324"/>
    <w:rsid w:val="00837C4C"/>
    <w:rsid w:val="00841ECC"/>
    <w:rsid w:val="0084394F"/>
    <w:rsid w:val="00843BC8"/>
    <w:rsid w:val="00843FE3"/>
    <w:rsid w:val="0084403A"/>
    <w:rsid w:val="00844393"/>
    <w:rsid w:val="00844CDF"/>
    <w:rsid w:val="00844F95"/>
    <w:rsid w:val="008471AD"/>
    <w:rsid w:val="00847957"/>
    <w:rsid w:val="00847F6B"/>
    <w:rsid w:val="008505EB"/>
    <w:rsid w:val="00850CE2"/>
    <w:rsid w:val="00850EFF"/>
    <w:rsid w:val="008512B3"/>
    <w:rsid w:val="00851676"/>
    <w:rsid w:val="00852D7E"/>
    <w:rsid w:val="00853DB3"/>
    <w:rsid w:val="00853DD8"/>
    <w:rsid w:val="008546A0"/>
    <w:rsid w:val="008555EA"/>
    <w:rsid w:val="00856145"/>
    <w:rsid w:val="00856626"/>
    <w:rsid w:val="0085681C"/>
    <w:rsid w:val="00857175"/>
    <w:rsid w:val="00857598"/>
    <w:rsid w:val="00860169"/>
    <w:rsid w:val="00860DBF"/>
    <w:rsid w:val="00861040"/>
    <w:rsid w:val="0086153C"/>
    <w:rsid w:val="008618DE"/>
    <w:rsid w:val="0086219A"/>
    <w:rsid w:val="008626FC"/>
    <w:rsid w:val="00862D47"/>
    <w:rsid w:val="0086334B"/>
    <w:rsid w:val="00863AE5"/>
    <w:rsid w:val="00864054"/>
    <w:rsid w:val="008640FD"/>
    <w:rsid w:val="008642ED"/>
    <w:rsid w:val="00865E9D"/>
    <w:rsid w:val="0086647A"/>
    <w:rsid w:val="00866BA7"/>
    <w:rsid w:val="00866D77"/>
    <w:rsid w:val="00867537"/>
    <w:rsid w:val="0086769F"/>
    <w:rsid w:val="00867CD5"/>
    <w:rsid w:val="00867DA5"/>
    <w:rsid w:val="00870409"/>
    <w:rsid w:val="008716C7"/>
    <w:rsid w:val="00871BEE"/>
    <w:rsid w:val="00872523"/>
    <w:rsid w:val="00873280"/>
    <w:rsid w:val="008745C2"/>
    <w:rsid w:val="0087487F"/>
    <w:rsid w:val="00874A51"/>
    <w:rsid w:val="00874B61"/>
    <w:rsid w:val="00875509"/>
    <w:rsid w:val="0087564B"/>
    <w:rsid w:val="00875687"/>
    <w:rsid w:val="00875BF3"/>
    <w:rsid w:val="00875DDF"/>
    <w:rsid w:val="008762EA"/>
    <w:rsid w:val="00876C0F"/>
    <w:rsid w:val="0088068B"/>
    <w:rsid w:val="008809EA"/>
    <w:rsid w:val="00880EFF"/>
    <w:rsid w:val="00881419"/>
    <w:rsid w:val="00881BDD"/>
    <w:rsid w:val="00882233"/>
    <w:rsid w:val="0088240E"/>
    <w:rsid w:val="00882CC4"/>
    <w:rsid w:val="00883586"/>
    <w:rsid w:val="008842F4"/>
    <w:rsid w:val="008847AD"/>
    <w:rsid w:val="008855A5"/>
    <w:rsid w:val="00885689"/>
    <w:rsid w:val="00885E2B"/>
    <w:rsid w:val="00886005"/>
    <w:rsid w:val="00886276"/>
    <w:rsid w:val="00886404"/>
    <w:rsid w:val="00886DF3"/>
    <w:rsid w:val="008870D7"/>
    <w:rsid w:val="008874C6"/>
    <w:rsid w:val="00890368"/>
    <w:rsid w:val="008903B0"/>
    <w:rsid w:val="008903DB"/>
    <w:rsid w:val="00890796"/>
    <w:rsid w:val="00890E2D"/>
    <w:rsid w:val="008914F8"/>
    <w:rsid w:val="00891594"/>
    <w:rsid w:val="00891CFB"/>
    <w:rsid w:val="008925DD"/>
    <w:rsid w:val="008926BE"/>
    <w:rsid w:val="00892C07"/>
    <w:rsid w:val="008942E7"/>
    <w:rsid w:val="008957F0"/>
    <w:rsid w:val="008958B7"/>
    <w:rsid w:val="00895A29"/>
    <w:rsid w:val="00895A83"/>
    <w:rsid w:val="00896159"/>
    <w:rsid w:val="0089660B"/>
    <w:rsid w:val="00896BCA"/>
    <w:rsid w:val="00896D57"/>
    <w:rsid w:val="00896F36"/>
    <w:rsid w:val="008970A1"/>
    <w:rsid w:val="00897D6A"/>
    <w:rsid w:val="008A065C"/>
    <w:rsid w:val="008A1FA5"/>
    <w:rsid w:val="008A28C1"/>
    <w:rsid w:val="008A2ADC"/>
    <w:rsid w:val="008A35F9"/>
    <w:rsid w:val="008A37EA"/>
    <w:rsid w:val="008A3A61"/>
    <w:rsid w:val="008A40AD"/>
    <w:rsid w:val="008A4501"/>
    <w:rsid w:val="008A48D1"/>
    <w:rsid w:val="008A496F"/>
    <w:rsid w:val="008A4CFC"/>
    <w:rsid w:val="008A526B"/>
    <w:rsid w:val="008A5AF8"/>
    <w:rsid w:val="008A6567"/>
    <w:rsid w:val="008A7D16"/>
    <w:rsid w:val="008B0CFE"/>
    <w:rsid w:val="008B108C"/>
    <w:rsid w:val="008B1D88"/>
    <w:rsid w:val="008B26C1"/>
    <w:rsid w:val="008B32EF"/>
    <w:rsid w:val="008B3D4A"/>
    <w:rsid w:val="008B405C"/>
    <w:rsid w:val="008B47DB"/>
    <w:rsid w:val="008B59F4"/>
    <w:rsid w:val="008B6460"/>
    <w:rsid w:val="008B6DBF"/>
    <w:rsid w:val="008B72A5"/>
    <w:rsid w:val="008B72B1"/>
    <w:rsid w:val="008B7426"/>
    <w:rsid w:val="008C05BE"/>
    <w:rsid w:val="008C241A"/>
    <w:rsid w:val="008C247D"/>
    <w:rsid w:val="008C26BC"/>
    <w:rsid w:val="008C2F85"/>
    <w:rsid w:val="008C373E"/>
    <w:rsid w:val="008C4DEF"/>
    <w:rsid w:val="008C4F32"/>
    <w:rsid w:val="008C57D1"/>
    <w:rsid w:val="008C5C1B"/>
    <w:rsid w:val="008C6A25"/>
    <w:rsid w:val="008C6B47"/>
    <w:rsid w:val="008C6CBC"/>
    <w:rsid w:val="008C6D43"/>
    <w:rsid w:val="008C6E5D"/>
    <w:rsid w:val="008C758C"/>
    <w:rsid w:val="008C7A09"/>
    <w:rsid w:val="008C7B22"/>
    <w:rsid w:val="008D07AB"/>
    <w:rsid w:val="008D0B33"/>
    <w:rsid w:val="008D0C33"/>
    <w:rsid w:val="008D14B3"/>
    <w:rsid w:val="008D150E"/>
    <w:rsid w:val="008D1561"/>
    <w:rsid w:val="008D1BA2"/>
    <w:rsid w:val="008D219B"/>
    <w:rsid w:val="008D3174"/>
    <w:rsid w:val="008D3573"/>
    <w:rsid w:val="008D3A7E"/>
    <w:rsid w:val="008D3C5D"/>
    <w:rsid w:val="008D419E"/>
    <w:rsid w:val="008D49A8"/>
    <w:rsid w:val="008D4B0F"/>
    <w:rsid w:val="008D596D"/>
    <w:rsid w:val="008D6FBE"/>
    <w:rsid w:val="008D7251"/>
    <w:rsid w:val="008D7408"/>
    <w:rsid w:val="008E0AD0"/>
    <w:rsid w:val="008E1C68"/>
    <w:rsid w:val="008E1FF6"/>
    <w:rsid w:val="008E21F7"/>
    <w:rsid w:val="008E252B"/>
    <w:rsid w:val="008E2847"/>
    <w:rsid w:val="008E4B44"/>
    <w:rsid w:val="008E4DF5"/>
    <w:rsid w:val="008E4F50"/>
    <w:rsid w:val="008E6326"/>
    <w:rsid w:val="008E6600"/>
    <w:rsid w:val="008E734D"/>
    <w:rsid w:val="008E73E3"/>
    <w:rsid w:val="008F013E"/>
    <w:rsid w:val="008F1877"/>
    <w:rsid w:val="008F1EE4"/>
    <w:rsid w:val="008F2BE9"/>
    <w:rsid w:val="008F2E51"/>
    <w:rsid w:val="008F3319"/>
    <w:rsid w:val="008F40AA"/>
    <w:rsid w:val="008F44DB"/>
    <w:rsid w:val="008F5AFB"/>
    <w:rsid w:val="008F7836"/>
    <w:rsid w:val="008F7CE1"/>
    <w:rsid w:val="0090043B"/>
    <w:rsid w:val="0090075E"/>
    <w:rsid w:val="0090076D"/>
    <w:rsid w:val="00900F9D"/>
    <w:rsid w:val="00901B68"/>
    <w:rsid w:val="00902209"/>
    <w:rsid w:val="00903188"/>
    <w:rsid w:val="009034A4"/>
    <w:rsid w:val="00905091"/>
    <w:rsid w:val="00905162"/>
    <w:rsid w:val="00905D81"/>
    <w:rsid w:val="0090623C"/>
    <w:rsid w:val="0090627D"/>
    <w:rsid w:val="00906C19"/>
    <w:rsid w:val="009070B8"/>
    <w:rsid w:val="0090730D"/>
    <w:rsid w:val="0091039F"/>
    <w:rsid w:val="00910585"/>
    <w:rsid w:val="009112CE"/>
    <w:rsid w:val="009112EA"/>
    <w:rsid w:val="009114E6"/>
    <w:rsid w:val="009126B2"/>
    <w:rsid w:val="0091329C"/>
    <w:rsid w:val="009136FC"/>
    <w:rsid w:val="00915076"/>
    <w:rsid w:val="00915D7E"/>
    <w:rsid w:val="00915DE1"/>
    <w:rsid w:val="00915F85"/>
    <w:rsid w:val="0091698E"/>
    <w:rsid w:val="00917014"/>
    <w:rsid w:val="00920BDE"/>
    <w:rsid w:val="0092196D"/>
    <w:rsid w:val="00921D01"/>
    <w:rsid w:val="00921DF2"/>
    <w:rsid w:val="00922336"/>
    <w:rsid w:val="00922DB6"/>
    <w:rsid w:val="0092351C"/>
    <w:rsid w:val="009238AC"/>
    <w:rsid w:val="00923F1A"/>
    <w:rsid w:val="009247D5"/>
    <w:rsid w:val="00924BDF"/>
    <w:rsid w:val="00925557"/>
    <w:rsid w:val="0092583B"/>
    <w:rsid w:val="00926B5E"/>
    <w:rsid w:val="00926BFA"/>
    <w:rsid w:val="00927F12"/>
    <w:rsid w:val="00931795"/>
    <w:rsid w:val="00931FA4"/>
    <w:rsid w:val="009322B9"/>
    <w:rsid w:val="00932769"/>
    <w:rsid w:val="00932839"/>
    <w:rsid w:val="00933960"/>
    <w:rsid w:val="00934F50"/>
    <w:rsid w:val="00934FB3"/>
    <w:rsid w:val="00935262"/>
    <w:rsid w:val="00935616"/>
    <w:rsid w:val="00935A10"/>
    <w:rsid w:val="009361D7"/>
    <w:rsid w:val="0093652A"/>
    <w:rsid w:val="00936D92"/>
    <w:rsid w:val="00937F85"/>
    <w:rsid w:val="00940F17"/>
    <w:rsid w:val="0094141E"/>
    <w:rsid w:val="00941CCB"/>
    <w:rsid w:val="00942467"/>
    <w:rsid w:val="009425DA"/>
    <w:rsid w:val="00942C24"/>
    <w:rsid w:val="00943B49"/>
    <w:rsid w:val="00944897"/>
    <w:rsid w:val="0094491B"/>
    <w:rsid w:val="00945680"/>
    <w:rsid w:val="00945B1C"/>
    <w:rsid w:val="00945F70"/>
    <w:rsid w:val="009464EF"/>
    <w:rsid w:val="009465D4"/>
    <w:rsid w:val="009472E0"/>
    <w:rsid w:val="009474F1"/>
    <w:rsid w:val="00950137"/>
    <w:rsid w:val="009508FB"/>
    <w:rsid w:val="00951295"/>
    <w:rsid w:val="00952F9E"/>
    <w:rsid w:val="00952F9F"/>
    <w:rsid w:val="009531E6"/>
    <w:rsid w:val="00953255"/>
    <w:rsid w:val="00953342"/>
    <w:rsid w:val="00953372"/>
    <w:rsid w:val="00953B30"/>
    <w:rsid w:val="00953C08"/>
    <w:rsid w:val="009548A9"/>
    <w:rsid w:val="0095490A"/>
    <w:rsid w:val="00954D0B"/>
    <w:rsid w:val="00957FA2"/>
    <w:rsid w:val="00960352"/>
    <w:rsid w:val="00960BED"/>
    <w:rsid w:val="00961048"/>
    <w:rsid w:val="00961678"/>
    <w:rsid w:val="0096173F"/>
    <w:rsid w:val="009617C9"/>
    <w:rsid w:val="00961B18"/>
    <w:rsid w:val="00961E5D"/>
    <w:rsid w:val="00962CB2"/>
    <w:rsid w:val="0096351A"/>
    <w:rsid w:val="00963F3B"/>
    <w:rsid w:val="009645DD"/>
    <w:rsid w:val="0096568F"/>
    <w:rsid w:val="00965F18"/>
    <w:rsid w:val="00965F90"/>
    <w:rsid w:val="00970161"/>
    <w:rsid w:val="0097060E"/>
    <w:rsid w:val="00970F06"/>
    <w:rsid w:val="0097104A"/>
    <w:rsid w:val="0097137B"/>
    <w:rsid w:val="00971BA7"/>
    <w:rsid w:val="0097289D"/>
    <w:rsid w:val="00972954"/>
    <w:rsid w:val="00972F86"/>
    <w:rsid w:val="0097314F"/>
    <w:rsid w:val="009731D4"/>
    <w:rsid w:val="009733C7"/>
    <w:rsid w:val="00974419"/>
    <w:rsid w:val="00974491"/>
    <w:rsid w:val="0097617E"/>
    <w:rsid w:val="009766F4"/>
    <w:rsid w:val="00976E56"/>
    <w:rsid w:val="009778CD"/>
    <w:rsid w:val="009801A2"/>
    <w:rsid w:val="00980A87"/>
    <w:rsid w:val="009816CD"/>
    <w:rsid w:val="00981CA0"/>
    <w:rsid w:val="00981E34"/>
    <w:rsid w:val="00981FE9"/>
    <w:rsid w:val="009821C2"/>
    <w:rsid w:val="00984317"/>
    <w:rsid w:val="00984B5D"/>
    <w:rsid w:val="00984C39"/>
    <w:rsid w:val="00984E05"/>
    <w:rsid w:val="00984F6F"/>
    <w:rsid w:val="0098566B"/>
    <w:rsid w:val="009860F1"/>
    <w:rsid w:val="00987725"/>
    <w:rsid w:val="009901DA"/>
    <w:rsid w:val="0099045E"/>
    <w:rsid w:val="00990B82"/>
    <w:rsid w:val="009910A3"/>
    <w:rsid w:val="0099153D"/>
    <w:rsid w:val="00991868"/>
    <w:rsid w:val="00991D84"/>
    <w:rsid w:val="0099201B"/>
    <w:rsid w:val="00992162"/>
    <w:rsid w:val="0099328D"/>
    <w:rsid w:val="0099340B"/>
    <w:rsid w:val="00994BD8"/>
    <w:rsid w:val="00994F75"/>
    <w:rsid w:val="009957F4"/>
    <w:rsid w:val="00996149"/>
    <w:rsid w:val="0099648B"/>
    <w:rsid w:val="00997FD8"/>
    <w:rsid w:val="009A0245"/>
    <w:rsid w:val="009A0E57"/>
    <w:rsid w:val="009A1D36"/>
    <w:rsid w:val="009A29AE"/>
    <w:rsid w:val="009A2DE5"/>
    <w:rsid w:val="009A3793"/>
    <w:rsid w:val="009A40EB"/>
    <w:rsid w:val="009A4A7C"/>
    <w:rsid w:val="009A51AA"/>
    <w:rsid w:val="009A5643"/>
    <w:rsid w:val="009A5778"/>
    <w:rsid w:val="009A5CC6"/>
    <w:rsid w:val="009A676D"/>
    <w:rsid w:val="009A77AF"/>
    <w:rsid w:val="009A784A"/>
    <w:rsid w:val="009B0395"/>
    <w:rsid w:val="009B0EE1"/>
    <w:rsid w:val="009B11F5"/>
    <w:rsid w:val="009B146D"/>
    <w:rsid w:val="009B1D51"/>
    <w:rsid w:val="009B232B"/>
    <w:rsid w:val="009B24BC"/>
    <w:rsid w:val="009B24BF"/>
    <w:rsid w:val="009B325E"/>
    <w:rsid w:val="009B41CB"/>
    <w:rsid w:val="009B45D8"/>
    <w:rsid w:val="009B4678"/>
    <w:rsid w:val="009B621D"/>
    <w:rsid w:val="009B6404"/>
    <w:rsid w:val="009B6C39"/>
    <w:rsid w:val="009B6F85"/>
    <w:rsid w:val="009B7537"/>
    <w:rsid w:val="009B77D7"/>
    <w:rsid w:val="009B7BDD"/>
    <w:rsid w:val="009C2C8D"/>
    <w:rsid w:val="009C364B"/>
    <w:rsid w:val="009C4B24"/>
    <w:rsid w:val="009C6056"/>
    <w:rsid w:val="009C689A"/>
    <w:rsid w:val="009C72B1"/>
    <w:rsid w:val="009C7610"/>
    <w:rsid w:val="009C7C08"/>
    <w:rsid w:val="009C7C20"/>
    <w:rsid w:val="009C7E18"/>
    <w:rsid w:val="009D0D50"/>
    <w:rsid w:val="009D1AB2"/>
    <w:rsid w:val="009D1DFE"/>
    <w:rsid w:val="009D269C"/>
    <w:rsid w:val="009D28BF"/>
    <w:rsid w:val="009D35E5"/>
    <w:rsid w:val="009D3638"/>
    <w:rsid w:val="009D3A50"/>
    <w:rsid w:val="009D445A"/>
    <w:rsid w:val="009D4C20"/>
    <w:rsid w:val="009D50D4"/>
    <w:rsid w:val="009D59ED"/>
    <w:rsid w:val="009D67DB"/>
    <w:rsid w:val="009E0114"/>
    <w:rsid w:val="009E119F"/>
    <w:rsid w:val="009E1CBA"/>
    <w:rsid w:val="009E2C0F"/>
    <w:rsid w:val="009E2DAB"/>
    <w:rsid w:val="009E3346"/>
    <w:rsid w:val="009E616D"/>
    <w:rsid w:val="009E64B2"/>
    <w:rsid w:val="009E75AE"/>
    <w:rsid w:val="009E7713"/>
    <w:rsid w:val="009E7896"/>
    <w:rsid w:val="009E7F79"/>
    <w:rsid w:val="009F0155"/>
    <w:rsid w:val="009F0703"/>
    <w:rsid w:val="009F0FAA"/>
    <w:rsid w:val="009F33BB"/>
    <w:rsid w:val="009F3EDC"/>
    <w:rsid w:val="009F4B51"/>
    <w:rsid w:val="009F5597"/>
    <w:rsid w:val="009F5F71"/>
    <w:rsid w:val="009F60A2"/>
    <w:rsid w:val="009F710B"/>
    <w:rsid w:val="009F77A9"/>
    <w:rsid w:val="00A005AE"/>
    <w:rsid w:val="00A009FB"/>
    <w:rsid w:val="00A00DD3"/>
    <w:rsid w:val="00A01C74"/>
    <w:rsid w:val="00A01FD0"/>
    <w:rsid w:val="00A02598"/>
    <w:rsid w:val="00A02910"/>
    <w:rsid w:val="00A02BE5"/>
    <w:rsid w:val="00A03D76"/>
    <w:rsid w:val="00A03DDE"/>
    <w:rsid w:val="00A045C8"/>
    <w:rsid w:val="00A04718"/>
    <w:rsid w:val="00A04EE0"/>
    <w:rsid w:val="00A05096"/>
    <w:rsid w:val="00A067D6"/>
    <w:rsid w:val="00A0686B"/>
    <w:rsid w:val="00A06900"/>
    <w:rsid w:val="00A07736"/>
    <w:rsid w:val="00A104F5"/>
    <w:rsid w:val="00A105BA"/>
    <w:rsid w:val="00A115FA"/>
    <w:rsid w:val="00A11DC9"/>
    <w:rsid w:val="00A11FB3"/>
    <w:rsid w:val="00A12335"/>
    <w:rsid w:val="00A132AF"/>
    <w:rsid w:val="00A1336F"/>
    <w:rsid w:val="00A13FDB"/>
    <w:rsid w:val="00A141E1"/>
    <w:rsid w:val="00A14B9F"/>
    <w:rsid w:val="00A1608C"/>
    <w:rsid w:val="00A160B5"/>
    <w:rsid w:val="00A16EB9"/>
    <w:rsid w:val="00A171D1"/>
    <w:rsid w:val="00A17A48"/>
    <w:rsid w:val="00A17C90"/>
    <w:rsid w:val="00A209CA"/>
    <w:rsid w:val="00A21742"/>
    <w:rsid w:val="00A22625"/>
    <w:rsid w:val="00A229F5"/>
    <w:rsid w:val="00A23434"/>
    <w:rsid w:val="00A23704"/>
    <w:rsid w:val="00A24378"/>
    <w:rsid w:val="00A26535"/>
    <w:rsid w:val="00A2688E"/>
    <w:rsid w:val="00A26A8D"/>
    <w:rsid w:val="00A27290"/>
    <w:rsid w:val="00A275DE"/>
    <w:rsid w:val="00A32D59"/>
    <w:rsid w:val="00A33795"/>
    <w:rsid w:val="00A34458"/>
    <w:rsid w:val="00A35A31"/>
    <w:rsid w:val="00A35CBD"/>
    <w:rsid w:val="00A35D5E"/>
    <w:rsid w:val="00A35F0E"/>
    <w:rsid w:val="00A36D7C"/>
    <w:rsid w:val="00A36E79"/>
    <w:rsid w:val="00A37006"/>
    <w:rsid w:val="00A37B47"/>
    <w:rsid w:val="00A40373"/>
    <w:rsid w:val="00A40532"/>
    <w:rsid w:val="00A4087E"/>
    <w:rsid w:val="00A40C2F"/>
    <w:rsid w:val="00A41464"/>
    <w:rsid w:val="00A42B85"/>
    <w:rsid w:val="00A42B9D"/>
    <w:rsid w:val="00A4328E"/>
    <w:rsid w:val="00A43669"/>
    <w:rsid w:val="00A43835"/>
    <w:rsid w:val="00A44726"/>
    <w:rsid w:val="00A44E52"/>
    <w:rsid w:val="00A45447"/>
    <w:rsid w:val="00A461D0"/>
    <w:rsid w:val="00A462BE"/>
    <w:rsid w:val="00A47C26"/>
    <w:rsid w:val="00A50B85"/>
    <w:rsid w:val="00A50C43"/>
    <w:rsid w:val="00A50C90"/>
    <w:rsid w:val="00A51082"/>
    <w:rsid w:val="00A51369"/>
    <w:rsid w:val="00A5238B"/>
    <w:rsid w:val="00A523A9"/>
    <w:rsid w:val="00A52B41"/>
    <w:rsid w:val="00A52DDA"/>
    <w:rsid w:val="00A5304F"/>
    <w:rsid w:val="00A5320C"/>
    <w:rsid w:val="00A533B6"/>
    <w:rsid w:val="00A5476B"/>
    <w:rsid w:val="00A548C9"/>
    <w:rsid w:val="00A577B5"/>
    <w:rsid w:val="00A57C7C"/>
    <w:rsid w:val="00A60F69"/>
    <w:rsid w:val="00A62116"/>
    <w:rsid w:val="00A621CD"/>
    <w:rsid w:val="00A62598"/>
    <w:rsid w:val="00A62AC9"/>
    <w:rsid w:val="00A6354C"/>
    <w:rsid w:val="00A6376E"/>
    <w:rsid w:val="00A6506F"/>
    <w:rsid w:val="00A6688B"/>
    <w:rsid w:val="00A66B15"/>
    <w:rsid w:val="00A7100B"/>
    <w:rsid w:val="00A710AC"/>
    <w:rsid w:val="00A716F9"/>
    <w:rsid w:val="00A722E7"/>
    <w:rsid w:val="00A7490A"/>
    <w:rsid w:val="00A75054"/>
    <w:rsid w:val="00A76DF0"/>
    <w:rsid w:val="00A76FC0"/>
    <w:rsid w:val="00A77282"/>
    <w:rsid w:val="00A773B9"/>
    <w:rsid w:val="00A809FF"/>
    <w:rsid w:val="00A81251"/>
    <w:rsid w:val="00A81D0B"/>
    <w:rsid w:val="00A81DAD"/>
    <w:rsid w:val="00A81F10"/>
    <w:rsid w:val="00A81F8E"/>
    <w:rsid w:val="00A82AED"/>
    <w:rsid w:val="00A83217"/>
    <w:rsid w:val="00A8365F"/>
    <w:rsid w:val="00A83930"/>
    <w:rsid w:val="00A83FF6"/>
    <w:rsid w:val="00A84AAE"/>
    <w:rsid w:val="00A857CA"/>
    <w:rsid w:val="00A9060F"/>
    <w:rsid w:val="00A90D63"/>
    <w:rsid w:val="00A9104E"/>
    <w:rsid w:val="00A915F1"/>
    <w:rsid w:val="00A918FE"/>
    <w:rsid w:val="00A91EC7"/>
    <w:rsid w:val="00A92C69"/>
    <w:rsid w:val="00A9322A"/>
    <w:rsid w:val="00A93B77"/>
    <w:rsid w:val="00A93CBC"/>
    <w:rsid w:val="00A94288"/>
    <w:rsid w:val="00A9547B"/>
    <w:rsid w:val="00A95B34"/>
    <w:rsid w:val="00A966B6"/>
    <w:rsid w:val="00A9684E"/>
    <w:rsid w:val="00AA0369"/>
    <w:rsid w:val="00AA054B"/>
    <w:rsid w:val="00AA1713"/>
    <w:rsid w:val="00AA1ED1"/>
    <w:rsid w:val="00AA231F"/>
    <w:rsid w:val="00AA357B"/>
    <w:rsid w:val="00AA3AC6"/>
    <w:rsid w:val="00AA3D49"/>
    <w:rsid w:val="00AA4357"/>
    <w:rsid w:val="00AA559A"/>
    <w:rsid w:val="00AA6B2F"/>
    <w:rsid w:val="00AA7635"/>
    <w:rsid w:val="00AB040D"/>
    <w:rsid w:val="00AB0824"/>
    <w:rsid w:val="00AB0C40"/>
    <w:rsid w:val="00AB0DEB"/>
    <w:rsid w:val="00AB2B7F"/>
    <w:rsid w:val="00AB373A"/>
    <w:rsid w:val="00AB3802"/>
    <w:rsid w:val="00AB38B5"/>
    <w:rsid w:val="00AB39D4"/>
    <w:rsid w:val="00AB406F"/>
    <w:rsid w:val="00AB53F8"/>
    <w:rsid w:val="00AB557F"/>
    <w:rsid w:val="00AB609C"/>
    <w:rsid w:val="00AB6689"/>
    <w:rsid w:val="00AB6AD8"/>
    <w:rsid w:val="00AB7AF0"/>
    <w:rsid w:val="00AC028F"/>
    <w:rsid w:val="00AC0E9A"/>
    <w:rsid w:val="00AC1A81"/>
    <w:rsid w:val="00AC2466"/>
    <w:rsid w:val="00AC2F7F"/>
    <w:rsid w:val="00AC3D26"/>
    <w:rsid w:val="00AC3D9C"/>
    <w:rsid w:val="00AC40FD"/>
    <w:rsid w:val="00AC4B4E"/>
    <w:rsid w:val="00AC4F28"/>
    <w:rsid w:val="00AC52AF"/>
    <w:rsid w:val="00AC58CB"/>
    <w:rsid w:val="00AC5B65"/>
    <w:rsid w:val="00AC63B7"/>
    <w:rsid w:val="00AC6504"/>
    <w:rsid w:val="00AC70BA"/>
    <w:rsid w:val="00AD1882"/>
    <w:rsid w:val="00AD1A78"/>
    <w:rsid w:val="00AD1F53"/>
    <w:rsid w:val="00AD3946"/>
    <w:rsid w:val="00AD3EC2"/>
    <w:rsid w:val="00AD5AA5"/>
    <w:rsid w:val="00AD6A2F"/>
    <w:rsid w:val="00AE08DC"/>
    <w:rsid w:val="00AE22FB"/>
    <w:rsid w:val="00AE2CBC"/>
    <w:rsid w:val="00AE5346"/>
    <w:rsid w:val="00AE537B"/>
    <w:rsid w:val="00AE5610"/>
    <w:rsid w:val="00AE6F70"/>
    <w:rsid w:val="00AE6F9E"/>
    <w:rsid w:val="00AF128C"/>
    <w:rsid w:val="00AF1392"/>
    <w:rsid w:val="00AF1D8B"/>
    <w:rsid w:val="00AF341C"/>
    <w:rsid w:val="00AF3AFF"/>
    <w:rsid w:val="00AF43F1"/>
    <w:rsid w:val="00AF54BC"/>
    <w:rsid w:val="00AF5987"/>
    <w:rsid w:val="00AF5E8E"/>
    <w:rsid w:val="00AF6302"/>
    <w:rsid w:val="00B0066B"/>
    <w:rsid w:val="00B01534"/>
    <w:rsid w:val="00B0164F"/>
    <w:rsid w:val="00B0191F"/>
    <w:rsid w:val="00B01A61"/>
    <w:rsid w:val="00B0207E"/>
    <w:rsid w:val="00B02A2E"/>
    <w:rsid w:val="00B044C7"/>
    <w:rsid w:val="00B0478B"/>
    <w:rsid w:val="00B05DCC"/>
    <w:rsid w:val="00B06633"/>
    <w:rsid w:val="00B06D0A"/>
    <w:rsid w:val="00B07DFE"/>
    <w:rsid w:val="00B103FE"/>
    <w:rsid w:val="00B125B3"/>
    <w:rsid w:val="00B13396"/>
    <w:rsid w:val="00B13A6A"/>
    <w:rsid w:val="00B13BC6"/>
    <w:rsid w:val="00B13F6A"/>
    <w:rsid w:val="00B14A5B"/>
    <w:rsid w:val="00B158DD"/>
    <w:rsid w:val="00B15C1C"/>
    <w:rsid w:val="00B16DF1"/>
    <w:rsid w:val="00B1727E"/>
    <w:rsid w:val="00B175B2"/>
    <w:rsid w:val="00B177D6"/>
    <w:rsid w:val="00B17DA7"/>
    <w:rsid w:val="00B204C5"/>
    <w:rsid w:val="00B21DEA"/>
    <w:rsid w:val="00B21DF8"/>
    <w:rsid w:val="00B2245E"/>
    <w:rsid w:val="00B2254A"/>
    <w:rsid w:val="00B23686"/>
    <w:rsid w:val="00B23999"/>
    <w:rsid w:val="00B24104"/>
    <w:rsid w:val="00B24950"/>
    <w:rsid w:val="00B24F4A"/>
    <w:rsid w:val="00B2602D"/>
    <w:rsid w:val="00B26562"/>
    <w:rsid w:val="00B26A20"/>
    <w:rsid w:val="00B2738A"/>
    <w:rsid w:val="00B2790B"/>
    <w:rsid w:val="00B27965"/>
    <w:rsid w:val="00B30762"/>
    <w:rsid w:val="00B3082E"/>
    <w:rsid w:val="00B30F9F"/>
    <w:rsid w:val="00B31013"/>
    <w:rsid w:val="00B31511"/>
    <w:rsid w:val="00B31F30"/>
    <w:rsid w:val="00B32B8C"/>
    <w:rsid w:val="00B33913"/>
    <w:rsid w:val="00B33925"/>
    <w:rsid w:val="00B34415"/>
    <w:rsid w:val="00B35113"/>
    <w:rsid w:val="00B35298"/>
    <w:rsid w:val="00B36114"/>
    <w:rsid w:val="00B36639"/>
    <w:rsid w:val="00B36FD1"/>
    <w:rsid w:val="00B421A1"/>
    <w:rsid w:val="00B42664"/>
    <w:rsid w:val="00B42AC8"/>
    <w:rsid w:val="00B42E67"/>
    <w:rsid w:val="00B432E2"/>
    <w:rsid w:val="00B4335E"/>
    <w:rsid w:val="00B440A8"/>
    <w:rsid w:val="00B44A73"/>
    <w:rsid w:val="00B44EF8"/>
    <w:rsid w:val="00B45B6C"/>
    <w:rsid w:val="00B45CDD"/>
    <w:rsid w:val="00B45D37"/>
    <w:rsid w:val="00B45DF2"/>
    <w:rsid w:val="00B46F3A"/>
    <w:rsid w:val="00B47620"/>
    <w:rsid w:val="00B47637"/>
    <w:rsid w:val="00B47774"/>
    <w:rsid w:val="00B50D65"/>
    <w:rsid w:val="00B51CFC"/>
    <w:rsid w:val="00B5268E"/>
    <w:rsid w:val="00B5288F"/>
    <w:rsid w:val="00B5292E"/>
    <w:rsid w:val="00B52D0C"/>
    <w:rsid w:val="00B5307D"/>
    <w:rsid w:val="00B530BB"/>
    <w:rsid w:val="00B534EC"/>
    <w:rsid w:val="00B5621F"/>
    <w:rsid w:val="00B56C04"/>
    <w:rsid w:val="00B56CDE"/>
    <w:rsid w:val="00B571C0"/>
    <w:rsid w:val="00B600D9"/>
    <w:rsid w:val="00B604D8"/>
    <w:rsid w:val="00B632C4"/>
    <w:rsid w:val="00B633FE"/>
    <w:rsid w:val="00B636A6"/>
    <w:rsid w:val="00B6411A"/>
    <w:rsid w:val="00B64490"/>
    <w:rsid w:val="00B64789"/>
    <w:rsid w:val="00B64D2D"/>
    <w:rsid w:val="00B651E9"/>
    <w:rsid w:val="00B65AFB"/>
    <w:rsid w:val="00B65CCD"/>
    <w:rsid w:val="00B66647"/>
    <w:rsid w:val="00B667F9"/>
    <w:rsid w:val="00B6705D"/>
    <w:rsid w:val="00B671F8"/>
    <w:rsid w:val="00B67F81"/>
    <w:rsid w:val="00B704C7"/>
    <w:rsid w:val="00B72011"/>
    <w:rsid w:val="00B731FB"/>
    <w:rsid w:val="00B734DE"/>
    <w:rsid w:val="00B735DA"/>
    <w:rsid w:val="00B73CF5"/>
    <w:rsid w:val="00B74590"/>
    <w:rsid w:val="00B74D9A"/>
    <w:rsid w:val="00B74DD8"/>
    <w:rsid w:val="00B773F9"/>
    <w:rsid w:val="00B77D8D"/>
    <w:rsid w:val="00B77FC2"/>
    <w:rsid w:val="00B810ED"/>
    <w:rsid w:val="00B81884"/>
    <w:rsid w:val="00B81D94"/>
    <w:rsid w:val="00B82040"/>
    <w:rsid w:val="00B82C89"/>
    <w:rsid w:val="00B83CCF"/>
    <w:rsid w:val="00B848EB"/>
    <w:rsid w:val="00B85CAC"/>
    <w:rsid w:val="00B85ECB"/>
    <w:rsid w:val="00B87724"/>
    <w:rsid w:val="00B87DF2"/>
    <w:rsid w:val="00B904BF"/>
    <w:rsid w:val="00B91085"/>
    <w:rsid w:val="00B934D6"/>
    <w:rsid w:val="00B93690"/>
    <w:rsid w:val="00B94114"/>
    <w:rsid w:val="00B94191"/>
    <w:rsid w:val="00B94724"/>
    <w:rsid w:val="00B947D6"/>
    <w:rsid w:val="00B95273"/>
    <w:rsid w:val="00B95AC7"/>
    <w:rsid w:val="00B95AD6"/>
    <w:rsid w:val="00B96F7D"/>
    <w:rsid w:val="00B9726D"/>
    <w:rsid w:val="00B979B2"/>
    <w:rsid w:val="00BA048D"/>
    <w:rsid w:val="00BA058E"/>
    <w:rsid w:val="00BA14EF"/>
    <w:rsid w:val="00BA16D7"/>
    <w:rsid w:val="00BA1E8A"/>
    <w:rsid w:val="00BA22A0"/>
    <w:rsid w:val="00BA244C"/>
    <w:rsid w:val="00BA2BDF"/>
    <w:rsid w:val="00BA2FC2"/>
    <w:rsid w:val="00BA38CC"/>
    <w:rsid w:val="00BA3A5E"/>
    <w:rsid w:val="00BA4140"/>
    <w:rsid w:val="00BA4F97"/>
    <w:rsid w:val="00BA5787"/>
    <w:rsid w:val="00BA5AB2"/>
    <w:rsid w:val="00BA60DA"/>
    <w:rsid w:val="00BA6142"/>
    <w:rsid w:val="00BA71CD"/>
    <w:rsid w:val="00BB065E"/>
    <w:rsid w:val="00BB193E"/>
    <w:rsid w:val="00BB218D"/>
    <w:rsid w:val="00BB35F4"/>
    <w:rsid w:val="00BB395E"/>
    <w:rsid w:val="00BB595C"/>
    <w:rsid w:val="00BB64FC"/>
    <w:rsid w:val="00BB6C25"/>
    <w:rsid w:val="00BB6C9F"/>
    <w:rsid w:val="00BC05FE"/>
    <w:rsid w:val="00BC12B2"/>
    <w:rsid w:val="00BC14B3"/>
    <w:rsid w:val="00BC21D1"/>
    <w:rsid w:val="00BC21DD"/>
    <w:rsid w:val="00BC2832"/>
    <w:rsid w:val="00BC4320"/>
    <w:rsid w:val="00BC5430"/>
    <w:rsid w:val="00BC5BCB"/>
    <w:rsid w:val="00BC6D95"/>
    <w:rsid w:val="00BC6DDA"/>
    <w:rsid w:val="00BC711B"/>
    <w:rsid w:val="00BC7198"/>
    <w:rsid w:val="00BC7F1C"/>
    <w:rsid w:val="00BD038D"/>
    <w:rsid w:val="00BD116D"/>
    <w:rsid w:val="00BD2665"/>
    <w:rsid w:val="00BD31E9"/>
    <w:rsid w:val="00BD4002"/>
    <w:rsid w:val="00BD41DA"/>
    <w:rsid w:val="00BD4C73"/>
    <w:rsid w:val="00BD4ED2"/>
    <w:rsid w:val="00BD500A"/>
    <w:rsid w:val="00BD554D"/>
    <w:rsid w:val="00BD5EC3"/>
    <w:rsid w:val="00BD5FE8"/>
    <w:rsid w:val="00BD61CF"/>
    <w:rsid w:val="00BD760E"/>
    <w:rsid w:val="00BD77E9"/>
    <w:rsid w:val="00BE0468"/>
    <w:rsid w:val="00BE0A33"/>
    <w:rsid w:val="00BE0C58"/>
    <w:rsid w:val="00BE20BA"/>
    <w:rsid w:val="00BE2C2A"/>
    <w:rsid w:val="00BE3556"/>
    <w:rsid w:val="00BE35DC"/>
    <w:rsid w:val="00BE3698"/>
    <w:rsid w:val="00BE3CCE"/>
    <w:rsid w:val="00BE3D40"/>
    <w:rsid w:val="00BE3E12"/>
    <w:rsid w:val="00BE4903"/>
    <w:rsid w:val="00BE4D10"/>
    <w:rsid w:val="00BE4F75"/>
    <w:rsid w:val="00BE4F94"/>
    <w:rsid w:val="00BE5230"/>
    <w:rsid w:val="00BE537F"/>
    <w:rsid w:val="00BE679F"/>
    <w:rsid w:val="00BE6E52"/>
    <w:rsid w:val="00BE7030"/>
    <w:rsid w:val="00BE7683"/>
    <w:rsid w:val="00BF0A76"/>
    <w:rsid w:val="00BF18B3"/>
    <w:rsid w:val="00BF1B02"/>
    <w:rsid w:val="00BF2453"/>
    <w:rsid w:val="00BF2616"/>
    <w:rsid w:val="00BF2775"/>
    <w:rsid w:val="00BF357F"/>
    <w:rsid w:val="00BF35F3"/>
    <w:rsid w:val="00BF36D4"/>
    <w:rsid w:val="00BF389A"/>
    <w:rsid w:val="00BF3931"/>
    <w:rsid w:val="00BF48CE"/>
    <w:rsid w:val="00BF528F"/>
    <w:rsid w:val="00BF60AE"/>
    <w:rsid w:val="00BF6D4A"/>
    <w:rsid w:val="00BF76F9"/>
    <w:rsid w:val="00BF7734"/>
    <w:rsid w:val="00BFF2D2"/>
    <w:rsid w:val="00C00134"/>
    <w:rsid w:val="00C01CCC"/>
    <w:rsid w:val="00C026AA"/>
    <w:rsid w:val="00C02C71"/>
    <w:rsid w:val="00C03B90"/>
    <w:rsid w:val="00C04BBF"/>
    <w:rsid w:val="00C056D3"/>
    <w:rsid w:val="00C05992"/>
    <w:rsid w:val="00C0644B"/>
    <w:rsid w:val="00C06AF7"/>
    <w:rsid w:val="00C07244"/>
    <w:rsid w:val="00C07568"/>
    <w:rsid w:val="00C07BCE"/>
    <w:rsid w:val="00C1009F"/>
    <w:rsid w:val="00C10DE9"/>
    <w:rsid w:val="00C11041"/>
    <w:rsid w:val="00C11749"/>
    <w:rsid w:val="00C11E27"/>
    <w:rsid w:val="00C1379B"/>
    <w:rsid w:val="00C13D8B"/>
    <w:rsid w:val="00C1412E"/>
    <w:rsid w:val="00C14F49"/>
    <w:rsid w:val="00C15D38"/>
    <w:rsid w:val="00C177A7"/>
    <w:rsid w:val="00C17AAD"/>
    <w:rsid w:val="00C2030A"/>
    <w:rsid w:val="00C21449"/>
    <w:rsid w:val="00C215D3"/>
    <w:rsid w:val="00C21924"/>
    <w:rsid w:val="00C21B53"/>
    <w:rsid w:val="00C22517"/>
    <w:rsid w:val="00C232BA"/>
    <w:rsid w:val="00C23AAA"/>
    <w:rsid w:val="00C24122"/>
    <w:rsid w:val="00C248F1"/>
    <w:rsid w:val="00C24E17"/>
    <w:rsid w:val="00C24ED9"/>
    <w:rsid w:val="00C24F0C"/>
    <w:rsid w:val="00C253BF"/>
    <w:rsid w:val="00C25CF5"/>
    <w:rsid w:val="00C25FCB"/>
    <w:rsid w:val="00C266B7"/>
    <w:rsid w:val="00C267D8"/>
    <w:rsid w:val="00C26888"/>
    <w:rsid w:val="00C26F1D"/>
    <w:rsid w:val="00C27589"/>
    <w:rsid w:val="00C310CC"/>
    <w:rsid w:val="00C312FE"/>
    <w:rsid w:val="00C31316"/>
    <w:rsid w:val="00C3132B"/>
    <w:rsid w:val="00C3170E"/>
    <w:rsid w:val="00C31C8D"/>
    <w:rsid w:val="00C33033"/>
    <w:rsid w:val="00C33675"/>
    <w:rsid w:val="00C33AD9"/>
    <w:rsid w:val="00C33F89"/>
    <w:rsid w:val="00C3408E"/>
    <w:rsid w:val="00C346AD"/>
    <w:rsid w:val="00C35B47"/>
    <w:rsid w:val="00C36835"/>
    <w:rsid w:val="00C36CD9"/>
    <w:rsid w:val="00C37B88"/>
    <w:rsid w:val="00C37F0A"/>
    <w:rsid w:val="00C40F94"/>
    <w:rsid w:val="00C41445"/>
    <w:rsid w:val="00C41F1B"/>
    <w:rsid w:val="00C42605"/>
    <w:rsid w:val="00C441AA"/>
    <w:rsid w:val="00C4529D"/>
    <w:rsid w:val="00C45BC6"/>
    <w:rsid w:val="00C45D9A"/>
    <w:rsid w:val="00C46195"/>
    <w:rsid w:val="00C4683F"/>
    <w:rsid w:val="00C47FFD"/>
    <w:rsid w:val="00C5058A"/>
    <w:rsid w:val="00C5086E"/>
    <w:rsid w:val="00C50B94"/>
    <w:rsid w:val="00C51610"/>
    <w:rsid w:val="00C519D4"/>
    <w:rsid w:val="00C51F04"/>
    <w:rsid w:val="00C52F80"/>
    <w:rsid w:val="00C5306C"/>
    <w:rsid w:val="00C532FA"/>
    <w:rsid w:val="00C54440"/>
    <w:rsid w:val="00C5479F"/>
    <w:rsid w:val="00C54E5A"/>
    <w:rsid w:val="00C55586"/>
    <w:rsid w:val="00C55728"/>
    <w:rsid w:val="00C5668F"/>
    <w:rsid w:val="00C56D07"/>
    <w:rsid w:val="00C56F80"/>
    <w:rsid w:val="00C5722A"/>
    <w:rsid w:val="00C575F4"/>
    <w:rsid w:val="00C57669"/>
    <w:rsid w:val="00C603CE"/>
    <w:rsid w:val="00C60E2D"/>
    <w:rsid w:val="00C60F61"/>
    <w:rsid w:val="00C622D3"/>
    <w:rsid w:val="00C63273"/>
    <w:rsid w:val="00C63DC9"/>
    <w:rsid w:val="00C65249"/>
    <w:rsid w:val="00C65672"/>
    <w:rsid w:val="00C65F10"/>
    <w:rsid w:val="00C66668"/>
    <w:rsid w:val="00C671FE"/>
    <w:rsid w:val="00C6727C"/>
    <w:rsid w:val="00C678C4"/>
    <w:rsid w:val="00C70B7F"/>
    <w:rsid w:val="00C70F5C"/>
    <w:rsid w:val="00C71F6B"/>
    <w:rsid w:val="00C72BC1"/>
    <w:rsid w:val="00C73235"/>
    <w:rsid w:val="00C73403"/>
    <w:rsid w:val="00C73688"/>
    <w:rsid w:val="00C74E7D"/>
    <w:rsid w:val="00C753C0"/>
    <w:rsid w:val="00C755BE"/>
    <w:rsid w:val="00C75977"/>
    <w:rsid w:val="00C75B3A"/>
    <w:rsid w:val="00C75B47"/>
    <w:rsid w:val="00C75F25"/>
    <w:rsid w:val="00C77671"/>
    <w:rsid w:val="00C77877"/>
    <w:rsid w:val="00C77DFE"/>
    <w:rsid w:val="00C77FD6"/>
    <w:rsid w:val="00C7E44B"/>
    <w:rsid w:val="00C81C12"/>
    <w:rsid w:val="00C81D65"/>
    <w:rsid w:val="00C82B65"/>
    <w:rsid w:val="00C84696"/>
    <w:rsid w:val="00C84F9A"/>
    <w:rsid w:val="00C850BA"/>
    <w:rsid w:val="00C85401"/>
    <w:rsid w:val="00C855D9"/>
    <w:rsid w:val="00C85D82"/>
    <w:rsid w:val="00C86C47"/>
    <w:rsid w:val="00C86D9A"/>
    <w:rsid w:val="00C8EC8F"/>
    <w:rsid w:val="00C901AC"/>
    <w:rsid w:val="00C912DB"/>
    <w:rsid w:val="00C91332"/>
    <w:rsid w:val="00C914DA"/>
    <w:rsid w:val="00C919C3"/>
    <w:rsid w:val="00C92013"/>
    <w:rsid w:val="00C924A7"/>
    <w:rsid w:val="00C92A6E"/>
    <w:rsid w:val="00C92C24"/>
    <w:rsid w:val="00C93062"/>
    <w:rsid w:val="00C931EC"/>
    <w:rsid w:val="00C9364C"/>
    <w:rsid w:val="00C93C8D"/>
    <w:rsid w:val="00C95110"/>
    <w:rsid w:val="00C95C87"/>
    <w:rsid w:val="00CA009B"/>
    <w:rsid w:val="00CA0788"/>
    <w:rsid w:val="00CA105D"/>
    <w:rsid w:val="00CA2CEE"/>
    <w:rsid w:val="00CA2F40"/>
    <w:rsid w:val="00CA5924"/>
    <w:rsid w:val="00CA5D8A"/>
    <w:rsid w:val="00CA6898"/>
    <w:rsid w:val="00CA695A"/>
    <w:rsid w:val="00CB0596"/>
    <w:rsid w:val="00CB0668"/>
    <w:rsid w:val="00CB1CBA"/>
    <w:rsid w:val="00CB20CD"/>
    <w:rsid w:val="00CB22D0"/>
    <w:rsid w:val="00CB2D8C"/>
    <w:rsid w:val="00CB2E7B"/>
    <w:rsid w:val="00CB38ED"/>
    <w:rsid w:val="00CB3FC4"/>
    <w:rsid w:val="00CB43C8"/>
    <w:rsid w:val="00CB4DCF"/>
    <w:rsid w:val="00CB559A"/>
    <w:rsid w:val="00CB5D38"/>
    <w:rsid w:val="00CC0570"/>
    <w:rsid w:val="00CC0760"/>
    <w:rsid w:val="00CC09CE"/>
    <w:rsid w:val="00CC0A7D"/>
    <w:rsid w:val="00CC0ED2"/>
    <w:rsid w:val="00CC1303"/>
    <w:rsid w:val="00CC1F23"/>
    <w:rsid w:val="00CC2A35"/>
    <w:rsid w:val="00CC30E1"/>
    <w:rsid w:val="00CC392C"/>
    <w:rsid w:val="00CC414C"/>
    <w:rsid w:val="00CC49B7"/>
    <w:rsid w:val="00CC5AC3"/>
    <w:rsid w:val="00CC5B42"/>
    <w:rsid w:val="00CC5FE5"/>
    <w:rsid w:val="00CC68F6"/>
    <w:rsid w:val="00CC6E80"/>
    <w:rsid w:val="00CC742C"/>
    <w:rsid w:val="00CC7C42"/>
    <w:rsid w:val="00CD0C2A"/>
    <w:rsid w:val="00CD1818"/>
    <w:rsid w:val="00CD2359"/>
    <w:rsid w:val="00CD2CF4"/>
    <w:rsid w:val="00CD2CFF"/>
    <w:rsid w:val="00CD34BB"/>
    <w:rsid w:val="00CD381A"/>
    <w:rsid w:val="00CD3CBF"/>
    <w:rsid w:val="00CD44F0"/>
    <w:rsid w:val="00CD5022"/>
    <w:rsid w:val="00CD5A0D"/>
    <w:rsid w:val="00CD5B73"/>
    <w:rsid w:val="00CD6298"/>
    <w:rsid w:val="00CD6C4A"/>
    <w:rsid w:val="00CD7C20"/>
    <w:rsid w:val="00CE00EB"/>
    <w:rsid w:val="00CE10D6"/>
    <w:rsid w:val="00CE1904"/>
    <w:rsid w:val="00CE19A3"/>
    <w:rsid w:val="00CE2619"/>
    <w:rsid w:val="00CE4F83"/>
    <w:rsid w:val="00CE5552"/>
    <w:rsid w:val="00CE65CA"/>
    <w:rsid w:val="00CE6D30"/>
    <w:rsid w:val="00CE74D2"/>
    <w:rsid w:val="00CE7E3D"/>
    <w:rsid w:val="00CF007D"/>
    <w:rsid w:val="00CF1B49"/>
    <w:rsid w:val="00CF2F77"/>
    <w:rsid w:val="00CF4376"/>
    <w:rsid w:val="00CF4964"/>
    <w:rsid w:val="00CF555F"/>
    <w:rsid w:val="00CF59AE"/>
    <w:rsid w:val="00CF6115"/>
    <w:rsid w:val="00CF6FB1"/>
    <w:rsid w:val="00CF724D"/>
    <w:rsid w:val="00CF7D5B"/>
    <w:rsid w:val="00CF7F9E"/>
    <w:rsid w:val="00CFFE77"/>
    <w:rsid w:val="00D002CA"/>
    <w:rsid w:val="00D004F1"/>
    <w:rsid w:val="00D01E88"/>
    <w:rsid w:val="00D02330"/>
    <w:rsid w:val="00D03805"/>
    <w:rsid w:val="00D069DD"/>
    <w:rsid w:val="00D06F84"/>
    <w:rsid w:val="00D074B1"/>
    <w:rsid w:val="00D10560"/>
    <w:rsid w:val="00D10B0F"/>
    <w:rsid w:val="00D10DDF"/>
    <w:rsid w:val="00D1151F"/>
    <w:rsid w:val="00D1243D"/>
    <w:rsid w:val="00D13208"/>
    <w:rsid w:val="00D13B6A"/>
    <w:rsid w:val="00D14246"/>
    <w:rsid w:val="00D14327"/>
    <w:rsid w:val="00D14B2A"/>
    <w:rsid w:val="00D14CDC"/>
    <w:rsid w:val="00D15B44"/>
    <w:rsid w:val="00D15DB5"/>
    <w:rsid w:val="00D160F4"/>
    <w:rsid w:val="00D16349"/>
    <w:rsid w:val="00D16FC3"/>
    <w:rsid w:val="00D202EA"/>
    <w:rsid w:val="00D20D9E"/>
    <w:rsid w:val="00D20F4B"/>
    <w:rsid w:val="00D21299"/>
    <w:rsid w:val="00D2138A"/>
    <w:rsid w:val="00D214B8"/>
    <w:rsid w:val="00D229E7"/>
    <w:rsid w:val="00D22E33"/>
    <w:rsid w:val="00D23D5C"/>
    <w:rsid w:val="00D253C7"/>
    <w:rsid w:val="00D27B74"/>
    <w:rsid w:val="00D3022E"/>
    <w:rsid w:val="00D305C5"/>
    <w:rsid w:val="00D30B51"/>
    <w:rsid w:val="00D30D2C"/>
    <w:rsid w:val="00D30E00"/>
    <w:rsid w:val="00D31290"/>
    <w:rsid w:val="00D31397"/>
    <w:rsid w:val="00D3194A"/>
    <w:rsid w:val="00D3253F"/>
    <w:rsid w:val="00D3420F"/>
    <w:rsid w:val="00D34216"/>
    <w:rsid w:val="00D34BAF"/>
    <w:rsid w:val="00D363D5"/>
    <w:rsid w:val="00D37EA4"/>
    <w:rsid w:val="00D40150"/>
    <w:rsid w:val="00D419D4"/>
    <w:rsid w:val="00D41BB2"/>
    <w:rsid w:val="00D41D61"/>
    <w:rsid w:val="00D42EEF"/>
    <w:rsid w:val="00D431EF"/>
    <w:rsid w:val="00D43479"/>
    <w:rsid w:val="00D43779"/>
    <w:rsid w:val="00D43863"/>
    <w:rsid w:val="00D43E90"/>
    <w:rsid w:val="00D44214"/>
    <w:rsid w:val="00D44733"/>
    <w:rsid w:val="00D44843"/>
    <w:rsid w:val="00D455B6"/>
    <w:rsid w:val="00D45E89"/>
    <w:rsid w:val="00D47940"/>
    <w:rsid w:val="00D50281"/>
    <w:rsid w:val="00D503C5"/>
    <w:rsid w:val="00D5078B"/>
    <w:rsid w:val="00D515E2"/>
    <w:rsid w:val="00D51805"/>
    <w:rsid w:val="00D52648"/>
    <w:rsid w:val="00D53237"/>
    <w:rsid w:val="00D5341B"/>
    <w:rsid w:val="00D542CF"/>
    <w:rsid w:val="00D542D9"/>
    <w:rsid w:val="00D54C9E"/>
    <w:rsid w:val="00D55015"/>
    <w:rsid w:val="00D55063"/>
    <w:rsid w:val="00D550DE"/>
    <w:rsid w:val="00D550FF"/>
    <w:rsid w:val="00D55221"/>
    <w:rsid w:val="00D55975"/>
    <w:rsid w:val="00D559D7"/>
    <w:rsid w:val="00D568EF"/>
    <w:rsid w:val="00D56BF8"/>
    <w:rsid w:val="00D5715B"/>
    <w:rsid w:val="00D604CB"/>
    <w:rsid w:val="00D60ADD"/>
    <w:rsid w:val="00D61332"/>
    <w:rsid w:val="00D61825"/>
    <w:rsid w:val="00D626A1"/>
    <w:rsid w:val="00D62F9C"/>
    <w:rsid w:val="00D633CA"/>
    <w:rsid w:val="00D63CAE"/>
    <w:rsid w:val="00D64129"/>
    <w:rsid w:val="00D641BE"/>
    <w:rsid w:val="00D64A7F"/>
    <w:rsid w:val="00D65071"/>
    <w:rsid w:val="00D6548C"/>
    <w:rsid w:val="00D6574E"/>
    <w:rsid w:val="00D65B52"/>
    <w:rsid w:val="00D65F72"/>
    <w:rsid w:val="00D66021"/>
    <w:rsid w:val="00D66277"/>
    <w:rsid w:val="00D66827"/>
    <w:rsid w:val="00D66C4F"/>
    <w:rsid w:val="00D66E12"/>
    <w:rsid w:val="00D67729"/>
    <w:rsid w:val="00D67AFD"/>
    <w:rsid w:val="00D67E73"/>
    <w:rsid w:val="00D70448"/>
    <w:rsid w:val="00D70BDA"/>
    <w:rsid w:val="00D72330"/>
    <w:rsid w:val="00D7279B"/>
    <w:rsid w:val="00D73184"/>
    <w:rsid w:val="00D74A89"/>
    <w:rsid w:val="00D759AC"/>
    <w:rsid w:val="00D75B15"/>
    <w:rsid w:val="00D75BC4"/>
    <w:rsid w:val="00D75CBA"/>
    <w:rsid w:val="00D75DCC"/>
    <w:rsid w:val="00D76227"/>
    <w:rsid w:val="00D77142"/>
    <w:rsid w:val="00D771C0"/>
    <w:rsid w:val="00D80FD0"/>
    <w:rsid w:val="00D8187C"/>
    <w:rsid w:val="00D81CFF"/>
    <w:rsid w:val="00D82832"/>
    <w:rsid w:val="00D835D0"/>
    <w:rsid w:val="00D83817"/>
    <w:rsid w:val="00D840CD"/>
    <w:rsid w:val="00D84B70"/>
    <w:rsid w:val="00D84FB3"/>
    <w:rsid w:val="00D85B77"/>
    <w:rsid w:val="00D87920"/>
    <w:rsid w:val="00D9076D"/>
    <w:rsid w:val="00D91361"/>
    <w:rsid w:val="00D918CB"/>
    <w:rsid w:val="00D9285D"/>
    <w:rsid w:val="00D92BBE"/>
    <w:rsid w:val="00D93DA4"/>
    <w:rsid w:val="00D94CBD"/>
    <w:rsid w:val="00D94F1B"/>
    <w:rsid w:val="00D950A1"/>
    <w:rsid w:val="00D954F9"/>
    <w:rsid w:val="00D96F0E"/>
    <w:rsid w:val="00D977CA"/>
    <w:rsid w:val="00D97C74"/>
    <w:rsid w:val="00DA0717"/>
    <w:rsid w:val="00DA2C3E"/>
    <w:rsid w:val="00DA30D1"/>
    <w:rsid w:val="00DA5040"/>
    <w:rsid w:val="00DA50BF"/>
    <w:rsid w:val="00DA569B"/>
    <w:rsid w:val="00DA63F9"/>
    <w:rsid w:val="00DA66AD"/>
    <w:rsid w:val="00DA690A"/>
    <w:rsid w:val="00DA765E"/>
    <w:rsid w:val="00DA77F2"/>
    <w:rsid w:val="00DB039A"/>
    <w:rsid w:val="00DB09DD"/>
    <w:rsid w:val="00DB2097"/>
    <w:rsid w:val="00DB2E1F"/>
    <w:rsid w:val="00DB2F90"/>
    <w:rsid w:val="00DB5397"/>
    <w:rsid w:val="00DB648C"/>
    <w:rsid w:val="00DB69E6"/>
    <w:rsid w:val="00DB6F8E"/>
    <w:rsid w:val="00DB7DC6"/>
    <w:rsid w:val="00DB7EE5"/>
    <w:rsid w:val="00DC1067"/>
    <w:rsid w:val="00DC123F"/>
    <w:rsid w:val="00DC15B7"/>
    <w:rsid w:val="00DC4F42"/>
    <w:rsid w:val="00DC5A54"/>
    <w:rsid w:val="00DC61C6"/>
    <w:rsid w:val="00DC69C0"/>
    <w:rsid w:val="00DC7878"/>
    <w:rsid w:val="00DD0A98"/>
    <w:rsid w:val="00DD3220"/>
    <w:rsid w:val="00DD4467"/>
    <w:rsid w:val="00DD50DD"/>
    <w:rsid w:val="00DD5257"/>
    <w:rsid w:val="00DD5BEB"/>
    <w:rsid w:val="00DD7FF0"/>
    <w:rsid w:val="00DE09E0"/>
    <w:rsid w:val="00DE0CE7"/>
    <w:rsid w:val="00DE1B1C"/>
    <w:rsid w:val="00DE1DBE"/>
    <w:rsid w:val="00DE2098"/>
    <w:rsid w:val="00DE2512"/>
    <w:rsid w:val="00DE40C1"/>
    <w:rsid w:val="00DE4264"/>
    <w:rsid w:val="00DE42A0"/>
    <w:rsid w:val="00DE56C3"/>
    <w:rsid w:val="00DE5CC8"/>
    <w:rsid w:val="00DE6C03"/>
    <w:rsid w:val="00DE7631"/>
    <w:rsid w:val="00DE7B49"/>
    <w:rsid w:val="00DF107B"/>
    <w:rsid w:val="00DF1350"/>
    <w:rsid w:val="00DF25E0"/>
    <w:rsid w:val="00DF26AC"/>
    <w:rsid w:val="00DF3AAA"/>
    <w:rsid w:val="00DF443A"/>
    <w:rsid w:val="00DF4640"/>
    <w:rsid w:val="00DF4CBD"/>
    <w:rsid w:val="00DF523E"/>
    <w:rsid w:val="00DF5E8F"/>
    <w:rsid w:val="00DF6559"/>
    <w:rsid w:val="00DF6AFE"/>
    <w:rsid w:val="00DF71FA"/>
    <w:rsid w:val="00E01396"/>
    <w:rsid w:val="00E01946"/>
    <w:rsid w:val="00E01D3F"/>
    <w:rsid w:val="00E0230A"/>
    <w:rsid w:val="00E023BD"/>
    <w:rsid w:val="00E02F7C"/>
    <w:rsid w:val="00E02FF9"/>
    <w:rsid w:val="00E0314F"/>
    <w:rsid w:val="00E03448"/>
    <w:rsid w:val="00E037C1"/>
    <w:rsid w:val="00E03A45"/>
    <w:rsid w:val="00E044AB"/>
    <w:rsid w:val="00E045C7"/>
    <w:rsid w:val="00E0559B"/>
    <w:rsid w:val="00E05652"/>
    <w:rsid w:val="00E0591A"/>
    <w:rsid w:val="00E07419"/>
    <w:rsid w:val="00E07D52"/>
    <w:rsid w:val="00E10781"/>
    <w:rsid w:val="00E108D2"/>
    <w:rsid w:val="00E10A63"/>
    <w:rsid w:val="00E11024"/>
    <w:rsid w:val="00E12572"/>
    <w:rsid w:val="00E13467"/>
    <w:rsid w:val="00E13813"/>
    <w:rsid w:val="00E13A97"/>
    <w:rsid w:val="00E13BF2"/>
    <w:rsid w:val="00E14849"/>
    <w:rsid w:val="00E14CCC"/>
    <w:rsid w:val="00E14F72"/>
    <w:rsid w:val="00E165A3"/>
    <w:rsid w:val="00E1753B"/>
    <w:rsid w:val="00E17CCD"/>
    <w:rsid w:val="00E1D42B"/>
    <w:rsid w:val="00E20826"/>
    <w:rsid w:val="00E20B38"/>
    <w:rsid w:val="00E20CAE"/>
    <w:rsid w:val="00E248DF"/>
    <w:rsid w:val="00E24957"/>
    <w:rsid w:val="00E24E7B"/>
    <w:rsid w:val="00E24EEC"/>
    <w:rsid w:val="00E2522A"/>
    <w:rsid w:val="00E26EFF"/>
    <w:rsid w:val="00E2740F"/>
    <w:rsid w:val="00E305F9"/>
    <w:rsid w:val="00E3095E"/>
    <w:rsid w:val="00E31026"/>
    <w:rsid w:val="00E3217F"/>
    <w:rsid w:val="00E3279D"/>
    <w:rsid w:val="00E32C76"/>
    <w:rsid w:val="00E32EF3"/>
    <w:rsid w:val="00E33321"/>
    <w:rsid w:val="00E34097"/>
    <w:rsid w:val="00E347C4"/>
    <w:rsid w:val="00E347FD"/>
    <w:rsid w:val="00E349F9"/>
    <w:rsid w:val="00E34EFE"/>
    <w:rsid w:val="00E354AD"/>
    <w:rsid w:val="00E35C20"/>
    <w:rsid w:val="00E37D29"/>
    <w:rsid w:val="00E37DBC"/>
    <w:rsid w:val="00E37FA0"/>
    <w:rsid w:val="00E412C2"/>
    <w:rsid w:val="00E41672"/>
    <w:rsid w:val="00E4188B"/>
    <w:rsid w:val="00E41EC3"/>
    <w:rsid w:val="00E42FEC"/>
    <w:rsid w:val="00E4321C"/>
    <w:rsid w:val="00E44504"/>
    <w:rsid w:val="00E44977"/>
    <w:rsid w:val="00E44C25"/>
    <w:rsid w:val="00E45376"/>
    <w:rsid w:val="00E46066"/>
    <w:rsid w:val="00E4618D"/>
    <w:rsid w:val="00E46958"/>
    <w:rsid w:val="00E46A4C"/>
    <w:rsid w:val="00E47B62"/>
    <w:rsid w:val="00E50242"/>
    <w:rsid w:val="00E50475"/>
    <w:rsid w:val="00E50E9F"/>
    <w:rsid w:val="00E5277D"/>
    <w:rsid w:val="00E53E50"/>
    <w:rsid w:val="00E553A8"/>
    <w:rsid w:val="00E564C1"/>
    <w:rsid w:val="00E572AA"/>
    <w:rsid w:val="00E57AFF"/>
    <w:rsid w:val="00E619C5"/>
    <w:rsid w:val="00E61E75"/>
    <w:rsid w:val="00E622DF"/>
    <w:rsid w:val="00E62428"/>
    <w:rsid w:val="00E62BC3"/>
    <w:rsid w:val="00E635DD"/>
    <w:rsid w:val="00E63784"/>
    <w:rsid w:val="00E6478C"/>
    <w:rsid w:val="00E65A65"/>
    <w:rsid w:val="00E65B11"/>
    <w:rsid w:val="00E660F5"/>
    <w:rsid w:val="00E709F6"/>
    <w:rsid w:val="00E73CC2"/>
    <w:rsid w:val="00E743DA"/>
    <w:rsid w:val="00E744B6"/>
    <w:rsid w:val="00E74CF3"/>
    <w:rsid w:val="00E751F3"/>
    <w:rsid w:val="00E75283"/>
    <w:rsid w:val="00E75510"/>
    <w:rsid w:val="00E7594D"/>
    <w:rsid w:val="00E75A62"/>
    <w:rsid w:val="00E75B6A"/>
    <w:rsid w:val="00E75FD7"/>
    <w:rsid w:val="00E76204"/>
    <w:rsid w:val="00E7654A"/>
    <w:rsid w:val="00E76D31"/>
    <w:rsid w:val="00E76FA0"/>
    <w:rsid w:val="00E76FEE"/>
    <w:rsid w:val="00E81379"/>
    <w:rsid w:val="00E8346D"/>
    <w:rsid w:val="00E8436F"/>
    <w:rsid w:val="00E8600B"/>
    <w:rsid w:val="00E862AF"/>
    <w:rsid w:val="00E866B5"/>
    <w:rsid w:val="00E86805"/>
    <w:rsid w:val="00E87057"/>
    <w:rsid w:val="00E87DD3"/>
    <w:rsid w:val="00E9008E"/>
    <w:rsid w:val="00E90FF9"/>
    <w:rsid w:val="00E92F42"/>
    <w:rsid w:val="00E93190"/>
    <w:rsid w:val="00E94C1D"/>
    <w:rsid w:val="00E95BDF"/>
    <w:rsid w:val="00E970F1"/>
    <w:rsid w:val="00E97D1A"/>
    <w:rsid w:val="00EA0047"/>
    <w:rsid w:val="00EA035A"/>
    <w:rsid w:val="00EA05AD"/>
    <w:rsid w:val="00EA0CFB"/>
    <w:rsid w:val="00EA15E1"/>
    <w:rsid w:val="00EA2490"/>
    <w:rsid w:val="00EA472C"/>
    <w:rsid w:val="00EA4B9E"/>
    <w:rsid w:val="00EA5E68"/>
    <w:rsid w:val="00EA63F6"/>
    <w:rsid w:val="00EA7E60"/>
    <w:rsid w:val="00EB0500"/>
    <w:rsid w:val="00EB1661"/>
    <w:rsid w:val="00EB35EF"/>
    <w:rsid w:val="00EB3665"/>
    <w:rsid w:val="00EB3CE1"/>
    <w:rsid w:val="00EB521C"/>
    <w:rsid w:val="00EB5FE3"/>
    <w:rsid w:val="00EB60C2"/>
    <w:rsid w:val="00EB6381"/>
    <w:rsid w:val="00EB6B15"/>
    <w:rsid w:val="00EB7435"/>
    <w:rsid w:val="00EB7A6D"/>
    <w:rsid w:val="00EB7C0D"/>
    <w:rsid w:val="00EC0626"/>
    <w:rsid w:val="00EC1A77"/>
    <w:rsid w:val="00EC2558"/>
    <w:rsid w:val="00EC2888"/>
    <w:rsid w:val="00EC5EDD"/>
    <w:rsid w:val="00EC6DD4"/>
    <w:rsid w:val="00EC72B4"/>
    <w:rsid w:val="00ED0D59"/>
    <w:rsid w:val="00ED14FB"/>
    <w:rsid w:val="00ED2BB6"/>
    <w:rsid w:val="00ED45DC"/>
    <w:rsid w:val="00ED4881"/>
    <w:rsid w:val="00ED591D"/>
    <w:rsid w:val="00ED6A6E"/>
    <w:rsid w:val="00ED6CBB"/>
    <w:rsid w:val="00ED7484"/>
    <w:rsid w:val="00ED7826"/>
    <w:rsid w:val="00ED7D45"/>
    <w:rsid w:val="00EE0D88"/>
    <w:rsid w:val="00EE1538"/>
    <w:rsid w:val="00EE198C"/>
    <w:rsid w:val="00EE198F"/>
    <w:rsid w:val="00EE262F"/>
    <w:rsid w:val="00EE2B85"/>
    <w:rsid w:val="00EE2C01"/>
    <w:rsid w:val="00EE2F99"/>
    <w:rsid w:val="00EE39CB"/>
    <w:rsid w:val="00EE3E26"/>
    <w:rsid w:val="00EE42C7"/>
    <w:rsid w:val="00EE45E8"/>
    <w:rsid w:val="00EE5705"/>
    <w:rsid w:val="00EE65F6"/>
    <w:rsid w:val="00EE72DC"/>
    <w:rsid w:val="00EF06C8"/>
    <w:rsid w:val="00EF0D85"/>
    <w:rsid w:val="00EF0EEE"/>
    <w:rsid w:val="00EF16A8"/>
    <w:rsid w:val="00EF1B22"/>
    <w:rsid w:val="00EF3D9A"/>
    <w:rsid w:val="00EF4630"/>
    <w:rsid w:val="00EF4C3D"/>
    <w:rsid w:val="00EF506E"/>
    <w:rsid w:val="00EF5C02"/>
    <w:rsid w:val="00EF6162"/>
    <w:rsid w:val="00EF62A5"/>
    <w:rsid w:val="00EF66E1"/>
    <w:rsid w:val="00EF712B"/>
    <w:rsid w:val="00EF74C9"/>
    <w:rsid w:val="00EF7BE7"/>
    <w:rsid w:val="00F00970"/>
    <w:rsid w:val="00F0172C"/>
    <w:rsid w:val="00F01862"/>
    <w:rsid w:val="00F0191B"/>
    <w:rsid w:val="00F02A06"/>
    <w:rsid w:val="00F03D0A"/>
    <w:rsid w:val="00F0411A"/>
    <w:rsid w:val="00F06088"/>
    <w:rsid w:val="00F0636D"/>
    <w:rsid w:val="00F0DE97"/>
    <w:rsid w:val="00F10073"/>
    <w:rsid w:val="00F13079"/>
    <w:rsid w:val="00F13A0B"/>
    <w:rsid w:val="00F141B4"/>
    <w:rsid w:val="00F14331"/>
    <w:rsid w:val="00F14A6A"/>
    <w:rsid w:val="00F15396"/>
    <w:rsid w:val="00F15BAA"/>
    <w:rsid w:val="00F1604F"/>
    <w:rsid w:val="00F1712C"/>
    <w:rsid w:val="00F20891"/>
    <w:rsid w:val="00F20F6E"/>
    <w:rsid w:val="00F20FBA"/>
    <w:rsid w:val="00F21622"/>
    <w:rsid w:val="00F21B45"/>
    <w:rsid w:val="00F229BB"/>
    <w:rsid w:val="00F2341B"/>
    <w:rsid w:val="00F234A1"/>
    <w:rsid w:val="00F236CD"/>
    <w:rsid w:val="00F23F8D"/>
    <w:rsid w:val="00F2489E"/>
    <w:rsid w:val="00F257C1"/>
    <w:rsid w:val="00F25BEC"/>
    <w:rsid w:val="00F2685B"/>
    <w:rsid w:val="00F270FA"/>
    <w:rsid w:val="00F27674"/>
    <w:rsid w:val="00F2782B"/>
    <w:rsid w:val="00F27DC3"/>
    <w:rsid w:val="00F30B2D"/>
    <w:rsid w:val="00F31599"/>
    <w:rsid w:val="00F31848"/>
    <w:rsid w:val="00F31D99"/>
    <w:rsid w:val="00F31E3B"/>
    <w:rsid w:val="00F31EB5"/>
    <w:rsid w:val="00F3255D"/>
    <w:rsid w:val="00F32E3F"/>
    <w:rsid w:val="00F32E8C"/>
    <w:rsid w:val="00F32EEA"/>
    <w:rsid w:val="00F32EED"/>
    <w:rsid w:val="00F33046"/>
    <w:rsid w:val="00F343FE"/>
    <w:rsid w:val="00F346CB"/>
    <w:rsid w:val="00F348CC"/>
    <w:rsid w:val="00F35841"/>
    <w:rsid w:val="00F36AE8"/>
    <w:rsid w:val="00F37B11"/>
    <w:rsid w:val="00F41243"/>
    <w:rsid w:val="00F41325"/>
    <w:rsid w:val="00F41877"/>
    <w:rsid w:val="00F41F61"/>
    <w:rsid w:val="00F4245A"/>
    <w:rsid w:val="00F424F8"/>
    <w:rsid w:val="00F43084"/>
    <w:rsid w:val="00F44121"/>
    <w:rsid w:val="00F44DCE"/>
    <w:rsid w:val="00F46603"/>
    <w:rsid w:val="00F46B30"/>
    <w:rsid w:val="00F46B6E"/>
    <w:rsid w:val="00F47429"/>
    <w:rsid w:val="00F47D11"/>
    <w:rsid w:val="00F47F57"/>
    <w:rsid w:val="00F50084"/>
    <w:rsid w:val="00F510E0"/>
    <w:rsid w:val="00F522AD"/>
    <w:rsid w:val="00F52876"/>
    <w:rsid w:val="00F529B7"/>
    <w:rsid w:val="00F547BF"/>
    <w:rsid w:val="00F55B8E"/>
    <w:rsid w:val="00F55D13"/>
    <w:rsid w:val="00F55FD8"/>
    <w:rsid w:val="00F56397"/>
    <w:rsid w:val="00F56843"/>
    <w:rsid w:val="00F56C33"/>
    <w:rsid w:val="00F56F47"/>
    <w:rsid w:val="00F56F75"/>
    <w:rsid w:val="00F579AB"/>
    <w:rsid w:val="00F57E94"/>
    <w:rsid w:val="00F57F0F"/>
    <w:rsid w:val="00F5CDFB"/>
    <w:rsid w:val="00F60688"/>
    <w:rsid w:val="00F6175A"/>
    <w:rsid w:val="00F617BE"/>
    <w:rsid w:val="00F61EF5"/>
    <w:rsid w:val="00F6298F"/>
    <w:rsid w:val="00F62C29"/>
    <w:rsid w:val="00F63043"/>
    <w:rsid w:val="00F63C34"/>
    <w:rsid w:val="00F64598"/>
    <w:rsid w:val="00F6474D"/>
    <w:rsid w:val="00F65640"/>
    <w:rsid w:val="00F656F8"/>
    <w:rsid w:val="00F66F3C"/>
    <w:rsid w:val="00F67769"/>
    <w:rsid w:val="00F704B0"/>
    <w:rsid w:val="00F709A3"/>
    <w:rsid w:val="00F71859"/>
    <w:rsid w:val="00F71C97"/>
    <w:rsid w:val="00F724C6"/>
    <w:rsid w:val="00F72942"/>
    <w:rsid w:val="00F729A6"/>
    <w:rsid w:val="00F72E85"/>
    <w:rsid w:val="00F73141"/>
    <w:rsid w:val="00F733F0"/>
    <w:rsid w:val="00F734C8"/>
    <w:rsid w:val="00F739F9"/>
    <w:rsid w:val="00F74BC1"/>
    <w:rsid w:val="00F74F3E"/>
    <w:rsid w:val="00F76644"/>
    <w:rsid w:val="00F7704C"/>
    <w:rsid w:val="00F80050"/>
    <w:rsid w:val="00F80E9E"/>
    <w:rsid w:val="00F80EB1"/>
    <w:rsid w:val="00F81AF6"/>
    <w:rsid w:val="00F823CC"/>
    <w:rsid w:val="00F82553"/>
    <w:rsid w:val="00F8313E"/>
    <w:rsid w:val="00F83807"/>
    <w:rsid w:val="00F83A54"/>
    <w:rsid w:val="00F8420B"/>
    <w:rsid w:val="00F84780"/>
    <w:rsid w:val="00F84B08"/>
    <w:rsid w:val="00F85D21"/>
    <w:rsid w:val="00F86331"/>
    <w:rsid w:val="00F90012"/>
    <w:rsid w:val="00F9020C"/>
    <w:rsid w:val="00F90FD0"/>
    <w:rsid w:val="00F921EA"/>
    <w:rsid w:val="00F92539"/>
    <w:rsid w:val="00F92DC4"/>
    <w:rsid w:val="00F9361C"/>
    <w:rsid w:val="00F93DD7"/>
    <w:rsid w:val="00F942EC"/>
    <w:rsid w:val="00F94520"/>
    <w:rsid w:val="00F95CF7"/>
    <w:rsid w:val="00F9609A"/>
    <w:rsid w:val="00F96184"/>
    <w:rsid w:val="00F96A1D"/>
    <w:rsid w:val="00F96DF5"/>
    <w:rsid w:val="00F972C8"/>
    <w:rsid w:val="00F9761D"/>
    <w:rsid w:val="00FA141B"/>
    <w:rsid w:val="00FA1C74"/>
    <w:rsid w:val="00FA2319"/>
    <w:rsid w:val="00FA369F"/>
    <w:rsid w:val="00FA3DFF"/>
    <w:rsid w:val="00FA3E7E"/>
    <w:rsid w:val="00FA412D"/>
    <w:rsid w:val="00FA4D91"/>
    <w:rsid w:val="00FA5915"/>
    <w:rsid w:val="00FA6DE5"/>
    <w:rsid w:val="00FA7B10"/>
    <w:rsid w:val="00FA7DA7"/>
    <w:rsid w:val="00FB21A6"/>
    <w:rsid w:val="00FB2273"/>
    <w:rsid w:val="00FB2659"/>
    <w:rsid w:val="00FB2857"/>
    <w:rsid w:val="00FB4EE4"/>
    <w:rsid w:val="00FB5D8D"/>
    <w:rsid w:val="00FB6CDD"/>
    <w:rsid w:val="00FB7838"/>
    <w:rsid w:val="00FB7A81"/>
    <w:rsid w:val="00FC0F2C"/>
    <w:rsid w:val="00FC256B"/>
    <w:rsid w:val="00FC2774"/>
    <w:rsid w:val="00FC303B"/>
    <w:rsid w:val="00FC31A9"/>
    <w:rsid w:val="00FC386B"/>
    <w:rsid w:val="00FC39F0"/>
    <w:rsid w:val="00FC41E3"/>
    <w:rsid w:val="00FC4990"/>
    <w:rsid w:val="00FC5047"/>
    <w:rsid w:val="00FC5A54"/>
    <w:rsid w:val="00FC5FF4"/>
    <w:rsid w:val="00FC65A1"/>
    <w:rsid w:val="00FC680D"/>
    <w:rsid w:val="00FC6ACD"/>
    <w:rsid w:val="00FC6B24"/>
    <w:rsid w:val="00FC7631"/>
    <w:rsid w:val="00FC77C9"/>
    <w:rsid w:val="00FC7F4C"/>
    <w:rsid w:val="00FD0127"/>
    <w:rsid w:val="00FD01A5"/>
    <w:rsid w:val="00FD059D"/>
    <w:rsid w:val="00FD06B8"/>
    <w:rsid w:val="00FD191F"/>
    <w:rsid w:val="00FD1ED2"/>
    <w:rsid w:val="00FD2B03"/>
    <w:rsid w:val="00FD3F9B"/>
    <w:rsid w:val="00FD4857"/>
    <w:rsid w:val="00FD5130"/>
    <w:rsid w:val="00FD5F23"/>
    <w:rsid w:val="00FD6B08"/>
    <w:rsid w:val="00FD7016"/>
    <w:rsid w:val="00FE02F5"/>
    <w:rsid w:val="00FE0394"/>
    <w:rsid w:val="00FE0454"/>
    <w:rsid w:val="00FE0F43"/>
    <w:rsid w:val="00FE2166"/>
    <w:rsid w:val="00FE2BC0"/>
    <w:rsid w:val="00FE2FA4"/>
    <w:rsid w:val="00FE3254"/>
    <w:rsid w:val="00FE3985"/>
    <w:rsid w:val="00FE3A70"/>
    <w:rsid w:val="00FE4072"/>
    <w:rsid w:val="00FE4EFA"/>
    <w:rsid w:val="00FE5271"/>
    <w:rsid w:val="00FE5B4F"/>
    <w:rsid w:val="00FE5E9F"/>
    <w:rsid w:val="00FE60A7"/>
    <w:rsid w:val="00FE61C8"/>
    <w:rsid w:val="00FE623D"/>
    <w:rsid w:val="00FE67BB"/>
    <w:rsid w:val="00FE6859"/>
    <w:rsid w:val="00FE69DE"/>
    <w:rsid w:val="00FE69FA"/>
    <w:rsid w:val="00FE6A25"/>
    <w:rsid w:val="00FE6BFA"/>
    <w:rsid w:val="00FEE67D"/>
    <w:rsid w:val="00FF021E"/>
    <w:rsid w:val="00FF05D2"/>
    <w:rsid w:val="00FF060C"/>
    <w:rsid w:val="00FF0818"/>
    <w:rsid w:val="00FF1021"/>
    <w:rsid w:val="00FF158F"/>
    <w:rsid w:val="00FF15B5"/>
    <w:rsid w:val="00FF1A0C"/>
    <w:rsid w:val="00FF3491"/>
    <w:rsid w:val="00FF3A17"/>
    <w:rsid w:val="00FF3B07"/>
    <w:rsid w:val="00FF3DF9"/>
    <w:rsid w:val="00FF4398"/>
    <w:rsid w:val="00FF442D"/>
    <w:rsid w:val="00FF4708"/>
    <w:rsid w:val="00FF6B71"/>
    <w:rsid w:val="00FF6F5B"/>
    <w:rsid w:val="00FF71A7"/>
    <w:rsid w:val="00FF7BA4"/>
    <w:rsid w:val="00FF7E7C"/>
    <w:rsid w:val="0106AF8E"/>
    <w:rsid w:val="010E2264"/>
    <w:rsid w:val="011FAFA3"/>
    <w:rsid w:val="0136C282"/>
    <w:rsid w:val="01372C7B"/>
    <w:rsid w:val="0144E9B2"/>
    <w:rsid w:val="014A6EC6"/>
    <w:rsid w:val="015191D2"/>
    <w:rsid w:val="01530EA6"/>
    <w:rsid w:val="0156400C"/>
    <w:rsid w:val="01569642"/>
    <w:rsid w:val="015B2075"/>
    <w:rsid w:val="01608E08"/>
    <w:rsid w:val="01634B21"/>
    <w:rsid w:val="017CE004"/>
    <w:rsid w:val="017EBA2D"/>
    <w:rsid w:val="018E759E"/>
    <w:rsid w:val="018EBA8C"/>
    <w:rsid w:val="019795D5"/>
    <w:rsid w:val="019EC4B8"/>
    <w:rsid w:val="01B4BD23"/>
    <w:rsid w:val="01BAB2E3"/>
    <w:rsid w:val="01C38931"/>
    <w:rsid w:val="01C5B7BC"/>
    <w:rsid w:val="01CC48E9"/>
    <w:rsid w:val="01CE4849"/>
    <w:rsid w:val="01CE9D64"/>
    <w:rsid w:val="01DBC007"/>
    <w:rsid w:val="01DDF806"/>
    <w:rsid w:val="01E0DA3F"/>
    <w:rsid w:val="01E350A0"/>
    <w:rsid w:val="01E3A604"/>
    <w:rsid w:val="01EEBCE4"/>
    <w:rsid w:val="01F60AEB"/>
    <w:rsid w:val="02027C57"/>
    <w:rsid w:val="0214580B"/>
    <w:rsid w:val="02260D53"/>
    <w:rsid w:val="022E6B2B"/>
    <w:rsid w:val="0245A06C"/>
    <w:rsid w:val="0246732F"/>
    <w:rsid w:val="024DA9E0"/>
    <w:rsid w:val="029AE2C7"/>
    <w:rsid w:val="02AC9FEF"/>
    <w:rsid w:val="02B097AE"/>
    <w:rsid w:val="02B16164"/>
    <w:rsid w:val="02B1DDA5"/>
    <w:rsid w:val="02B9FFF9"/>
    <w:rsid w:val="02C95D73"/>
    <w:rsid w:val="02D70D3F"/>
    <w:rsid w:val="02D83770"/>
    <w:rsid w:val="02DA8DB8"/>
    <w:rsid w:val="02DF9057"/>
    <w:rsid w:val="02DFC66A"/>
    <w:rsid w:val="02E17335"/>
    <w:rsid w:val="02F0359C"/>
    <w:rsid w:val="02F47C72"/>
    <w:rsid w:val="02FF243D"/>
    <w:rsid w:val="0302BCD3"/>
    <w:rsid w:val="030A3D08"/>
    <w:rsid w:val="03158B74"/>
    <w:rsid w:val="031F653C"/>
    <w:rsid w:val="033F8D15"/>
    <w:rsid w:val="0355C63A"/>
    <w:rsid w:val="0369CA53"/>
    <w:rsid w:val="036AB77A"/>
    <w:rsid w:val="036E4B2A"/>
    <w:rsid w:val="0374FE00"/>
    <w:rsid w:val="03798CD3"/>
    <w:rsid w:val="037E9853"/>
    <w:rsid w:val="0386E141"/>
    <w:rsid w:val="038C8AE3"/>
    <w:rsid w:val="03968258"/>
    <w:rsid w:val="0399FB6A"/>
    <w:rsid w:val="03A06665"/>
    <w:rsid w:val="03B1EC7C"/>
    <w:rsid w:val="03B5845E"/>
    <w:rsid w:val="03C17D3D"/>
    <w:rsid w:val="03C686B7"/>
    <w:rsid w:val="03CF29C2"/>
    <w:rsid w:val="03DCAE6B"/>
    <w:rsid w:val="03DE7B8B"/>
    <w:rsid w:val="03ECF0FC"/>
    <w:rsid w:val="03F1A2E8"/>
    <w:rsid w:val="03FA9C22"/>
    <w:rsid w:val="03FED118"/>
    <w:rsid w:val="0404D74A"/>
    <w:rsid w:val="041DA3DC"/>
    <w:rsid w:val="042426C8"/>
    <w:rsid w:val="04253508"/>
    <w:rsid w:val="04260F4D"/>
    <w:rsid w:val="044B9CA5"/>
    <w:rsid w:val="046B888D"/>
    <w:rsid w:val="04748AA7"/>
    <w:rsid w:val="047AA55D"/>
    <w:rsid w:val="047AF73B"/>
    <w:rsid w:val="0487C616"/>
    <w:rsid w:val="048AC78C"/>
    <w:rsid w:val="048E2F04"/>
    <w:rsid w:val="0491C526"/>
    <w:rsid w:val="049CA55C"/>
    <w:rsid w:val="04A06A8E"/>
    <w:rsid w:val="04A0C2CC"/>
    <w:rsid w:val="04A69F0A"/>
    <w:rsid w:val="04AE9CD5"/>
    <w:rsid w:val="04B3B291"/>
    <w:rsid w:val="04B590CA"/>
    <w:rsid w:val="04B72637"/>
    <w:rsid w:val="04B794C5"/>
    <w:rsid w:val="04C4D6E6"/>
    <w:rsid w:val="04C5F077"/>
    <w:rsid w:val="04C84933"/>
    <w:rsid w:val="04E80D48"/>
    <w:rsid w:val="04ECB485"/>
    <w:rsid w:val="04F1CE5A"/>
    <w:rsid w:val="04F73942"/>
    <w:rsid w:val="04FB4E3D"/>
    <w:rsid w:val="05044BBF"/>
    <w:rsid w:val="05084BE0"/>
    <w:rsid w:val="050A158C"/>
    <w:rsid w:val="051124A4"/>
    <w:rsid w:val="05119F25"/>
    <w:rsid w:val="05189FB9"/>
    <w:rsid w:val="051AE2C3"/>
    <w:rsid w:val="0526C427"/>
    <w:rsid w:val="052DB4D1"/>
    <w:rsid w:val="052DFC10"/>
    <w:rsid w:val="0530EBDA"/>
    <w:rsid w:val="05415A72"/>
    <w:rsid w:val="05430DEB"/>
    <w:rsid w:val="0549513E"/>
    <w:rsid w:val="05496F23"/>
    <w:rsid w:val="054F0695"/>
    <w:rsid w:val="05602E99"/>
    <w:rsid w:val="05675CE8"/>
    <w:rsid w:val="05712FAE"/>
    <w:rsid w:val="0575CAA0"/>
    <w:rsid w:val="057F06BA"/>
    <w:rsid w:val="0583AC76"/>
    <w:rsid w:val="058F7C70"/>
    <w:rsid w:val="059A184A"/>
    <w:rsid w:val="05B274D8"/>
    <w:rsid w:val="05C64BA9"/>
    <w:rsid w:val="05CBF2C6"/>
    <w:rsid w:val="05CE479E"/>
    <w:rsid w:val="05D13450"/>
    <w:rsid w:val="05DB407C"/>
    <w:rsid w:val="05DDB12F"/>
    <w:rsid w:val="05DDBE7E"/>
    <w:rsid w:val="05E9DDEF"/>
    <w:rsid w:val="05F1E4C3"/>
    <w:rsid w:val="05F95702"/>
    <w:rsid w:val="05FF86C2"/>
    <w:rsid w:val="060C47A9"/>
    <w:rsid w:val="060EAE01"/>
    <w:rsid w:val="061046A6"/>
    <w:rsid w:val="0618F412"/>
    <w:rsid w:val="06214BBE"/>
    <w:rsid w:val="06218951"/>
    <w:rsid w:val="062556E0"/>
    <w:rsid w:val="062697ED"/>
    <w:rsid w:val="062DF8D3"/>
    <w:rsid w:val="064A6A49"/>
    <w:rsid w:val="064E362A"/>
    <w:rsid w:val="06532337"/>
    <w:rsid w:val="0662A7BF"/>
    <w:rsid w:val="067D2713"/>
    <w:rsid w:val="06898D7F"/>
    <w:rsid w:val="068C3E28"/>
    <w:rsid w:val="06936DB0"/>
    <w:rsid w:val="069683E3"/>
    <w:rsid w:val="0699B64D"/>
    <w:rsid w:val="069FD9BD"/>
    <w:rsid w:val="06A34F29"/>
    <w:rsid w:val="06A9D455"/>
    <w:rsid w:val="06AA30BD"/>
    <w:rsid w:val="06B8E824"/>
    <w:rsid w:val="06BD44D3"/>
    <w:rsid w:val="06C29488"/>
    <w:rsid w:val="06CBE55C"/>
    <w:rsid w:val="06D1FF5C"/>
    <w:rsid w:val="06DBA8EE"/>
    <w:rsid w:val="06DC2EAC"/>
    <w:rsid w:val="06FD9FF8"/>
    <w:rsid w:val="07068312"/>
    <w:rsid w:val="0710BB9E"/>
    <w:rsid w:val="071338AA"/>
    <w:rsid w:val="072F8C5D"/>
    <w:rsid w:val="07323CE4"/>
    <w:rsid w:val="0734962E"/>
    <w:rsid w:val="0736AA8E"/>
    <w:rsid w:val="0736CFEE"/>
    <w:rsid w:val="0738B9E8"/>
    <w:rsid w:val="0748D3AA"/>
    <w:rsid w:val="074E8247"/>
    <w:rsid w:val="0751610A"/>
    <w:rsid w:val="0760C103"/>
    <w:rsid w:val="07617C89"/>
    <w:rsid w:val="07639F23"/>
    <w:rsid w:val="0765BF42"/>
    <w:rsid w:val="078D711C"/>
    <w:rsid w:val="079A1204"/>
    <w:rsid w:val="07A1D473"/>
    <w:rsid w:val="07AECBEA"/>
    <w:rsid w:val="07BA6566"/>
    <w:rsid w:val="07BED365"/>
    <w:rsid w:val="07C02787"/>
    <w:rsid w:val="07C0889F"/>
    <w:rsid w:val="07D3643C"/>
    <w:rsid w:val="07D6AF3A"/>
    <w:rsid w:val="07D99885"/>
    <w:rsid w:val="07EB5353"/>
    <w:rsid w:val="07EBC14D"/>
    <w:rsid w:val="07FFA4C0"/>
    <w:rsid w:val="080F59D0"/>
    <w:rsid w:val="081104C8"/>
    <w:rsid w:val="081307E8"/>
    <w:rsid w:val="081A6FE2"/>
    <w:rsid w:val="081CCA81"/>
    <w:rsid w:val="08265BD9"/>
    <w:rsid w:val="0838CD09"/>
    <w:rsid w:val="0839D154"/>
    <w:rsid w:val="083C9BF3"/>
    <w:rsid w:val="08441C62"/>
    <w:rsid w:val="08590068"/>
    <w:rsid w:val="085B5D8F"/>
    <w:rsid w:val="085E64E9"/>
    <w:rsid w:val="08611810"/>
    <w:rsid w:val="086759F2"/>
    <w:rsid w:val="087404DD"/>
    <w:rsid w:val="087820D1"/>
    <w:rsid w:val="08B27682"/>
    <w:rsid w:val="08B95990"/>
    <w:rsid w:val="08B9884C"/>
    <w:rsid w:val="08C782B8"/>
    <w:rsid w:val="08CA10A9"/>
    <w:rsid w:val="08E6527C"/>
    <w:rsid w:val="08F70088"/>
    <w:rsid w:val="08F7E4A5"/>
    <w:rsid w:val="08FC2299"/>
    <w:rsid w:val="090085AD"/>
    <w:rsid w:val="09059030"/>
    <w:rsid w:val="0913842D"/>
    <w:rsid w:val="09151008"/>
    <w:rsid w:val="0916E599"/>
    <w:rsid w:val="091D06A1"/>
    <w:rsid w:val="0929518B"/>
    <w:rsid w:val="0938AFE5"/>
    <w:rsid w:val="094F245D"/>
    <w:rsid w:val="095A928E"/>
    <w:rsid w:val="095C41FE"/>
    <w:rsid w:val="09796C24"/>
    <w:rsid w:val="0979EA11"/>
    <w:rsid w:val="0979FEEA"/>
    <w:rsid w:val="0989AD23"/>
    <w:rsid w:val="099BAA45"/>
    <w:rsid w:val="099FBA94"/>
    <w:rsid w:val="09A4197D"/>
    <w:rsid w:val="09AFBADE"/>
    <w:rsid w:val="09B8D562"/>
    <w:rsid w:val="09BB5B0B"/>
    <w:rsid w:val="09D48F63"/>
    <w:rsid w:val="09D9391D"/>
    <w:rsid w:val="09DB8F6C"/>
    <w:rsid w:val="09E67756"/>
    <w:rsid w:val="09E6E53A"/>
    <w:rsid w:val="09EDFDEC"/>
    <w:rsid w:val="09FB1ECC"/>
    <w:rsid w:val="0A04ADFC"/>
    <w:rsid w:val="0A0E5097"/>
    <w:rsid w:val="0A115090"/>
    <w:rsid w:val="0A18A878"/>
    <w:rsid w:val="0A1CD93F"/>
    <w:rsid w:val="0A1ECE6D"/>
    <w:rsid w:val="0A28787E"/>
    <w:rsid w:val="0A2998A1"/>
    <w:rsid w:val="0A2B17DD"/>
    <w:rsid w:val="0A2C605B"/>
    <w:rsid w:val="0A2EA96B"/>
    <w:rsid w:val="0A36FA2C"/>
    <w:rsid w:val="0A399F80"/>
    <w:rsid w:val="0A3B4CB6"/>
    <w:rsid w:val="0A454692"/>
    <w:rsid w:val="0A46DE4B"/>
    <w:rsid w:val="0A4DC94F"/>
    <w:rsid w:val="0A4F5188"/>
    <w:rsid w:val="0A53134E"/>
    <w:rsid w:val="0A649448"/>
    <w:rsid w:val="0A6E6371"/>
    <w:rsid w:val="0A733FA3"/>
    <w:rsid w:val="0A7DB00F"/>
    <w:rsid w:val="0A7EC747"/>
    <w:rsid w:val="0A808F46"/>
    <w:rsid w:val="0A8AD397"/>
    <w:rsid w:val="0A900EF2"/>
    <w:rsid w:val="0A91C05C"/>
    <w:rsid w:val="0A9F1871"/>
    <w:rsid w:val="0A9FAB43"/>
    <w:rsid w:val="0AA0382E"/>
    <w:rsid w:val="0AA382E6"/>
    <w:rsid w:val="0AB832AB"/>
    <w:rsid w:val="0ABA0C75"/>
    <w:rsid w:val="0ACF0657"/>
    <w:rsid w:val="0ADB5467"/>
    <w:rsid w:val="0AE85B6F"/>
    <w:rsid w:val="0AEA4304"/>
    <w:rsid w:val="0AF4CEE2"/>
    <w:rsid w:val="0AFCA094"/>
    <w:rsid w:val="0B0DE0D1"/>
    <w:rsid w:val="0B188036"/>
    <w:rsid w:val="0B28D144"/>
    <w:rsid w:val="0B296989"/>
    <w:rsid w:val="0B2D8F5B"/>
    <w:rsid w:val="0B32FEC0"/>
    <w:rsid w:val="0B34FC3B"/>
    <w:rsid w:val="0B3909E5"/>
    <w:rsid w:val="0B3A453A"/>
    <w:rsid w:val="0B41D601"/>
    <w:rsid w:val="0B436242"/>
    <w:rsid w:val="0B4DE049"/>
    <w:rsid w:val="0B54D7A1"/>
    <w:rsid w:val="0B654B2C"/>
    <w:rsid w:val="0B683842"/>
    <w:rsid w:val="0B6FDD2A"/>
    <w:rsid w:val="0B76A2FF"/>
    <w:rsid w:val="0B85F988"/>
    <w:rsid w:val="0B8D2C95"/>
    <w:rsid w:val="0B930DE7"/>
    <w:rsid w:val="0B9C4B61"/>
    <w:rsid w:val="0B9FEDF7"/>
    <w:rsid w:val="0BB4AC4C"/>
    <w:rsid w:val="0BCE8D04"/>
    <w:rsid w:val="0BD229A7"/>
    <w:rsid w:val="0BDD90EA"/>
    <w:rsid w:val="0BF955F3"/>
    <w:rsid w:val="0BF9641A"/>
    <w:rsid w:val="0C015B24"/>
    <w:rsid w:val="0C0F0BE3"/>
    <w:rsid w:val="0C171D23"/>
    <w:rsid w:val="0C1BFABF"/>
    <w:rsid w:val="0C1D0997"/>
    <w:rsid w:val="0C25BDF8"/>
    <w:rsid w:val="0C289874"/>
    <w:rsid w:val="0C307724"/>
    <w:rsid w:val="0C3EB932"/>
    <w:rsid w:val="0C432AD1"/>
    <w:rsid w:val="0C455CD9"/>
    <w:rsid w:val="0C4834D6"/>
    <w:rsid w:val="0C48CCB6"/>
    <w:rsid w:val="0C4C2CA6"/>
    <w:rsid w:val="0C4CFC51"/>
    <w:rsid w:val="0C50C195"/>
    <w:rsid w:val="0C54EED5"/>
    <w:rsid w:val="0C6666B5"/>
    <w:rsid w:val="0C69258C"/>
    <w:rsid w:val="0C77A9B0"/>
    <w:rsid w:val="0C85DD0B"/>
    <w:rsid w:val="0C952E6C"/>
    <w:rsid w:val="0C9C2DD0"/>
    <w:rsid w:val="0C9D79BF"/>
    <w:rsid w:val="0CB590A6"/>
    <w:rsid w:val="0CB5C0F2"/>
    <w:rsid w:val="0CC1B321"/>
    <w:rsid w:val="0CC2EC96"/>
    <w:rsid w:val="0CCD2A18"/>
    <w:rsid w:val="0CCD2C3D"/>
    <w:rsid w:val="0CD06A33"/>
    <w:rsid w:val="0CD71C49"/>
    <w:rsid w:val="0CDB22C7"/>
    <w:rsid w:val="0CF00B81"/>
    <w:rsid w:val="0CFEBE8C"/>
    <w:rsid w:val="0D0354C1"/>
    <w:rsid w:val="0D04B5DA"/>
    <w:rsid w:val="0D0B23D8"/>
    <w:rsid w:val="0D0DD6C2"/>
    <w:rsid w:val="0D0ED82A"/>
    <w:rsid w:val="0D144F81"/>
    <w:rsid w:val="0D1B5AD4"/>
    <w:rsid w:val="0D1CB10A"/>
    <w:rsid w:val="0D1D64E5"/>
    <w:rsid w:val="0D22FAA2"/>
    <w:rsid w:val="0D39532B"/>
    <w:rsid w:val="0D3AB5FF"/>
    <w:rsid w:val="0D40D4A3"/>
    <w:rsid w:val="0D44D721"/>
    <w:rsid w:val="0D4E5740"/>
    <w:rsid w:val="0D506866"/>
    <w:rsid w:val="0D5ADF9D"/>
    <w:rsid w:val="0D62015E"/>
    <w:rsid w:val="0D69C4A0"/>
    <w:rsid w:val="0D6FD28F"/>
    <w:rsid w:val="0D85DC75"/>
    <w:rsid w:val="0D8CEA74"/>
    <w:rsid w:val="0D8F6BA0"/>
    <w:rsid w:val="0DAE1770"/>
    <w:rsid w:val="0DAF8E50"/>
    <w:rsid w:val="0DB49721"/>
    <w:rsid w:val="0DBBF654"/>
    <w:rsid w:val="0DBEB093"/>
    <w:rsid w:val="0DDAADA0"/>
    <w:rsid w:val="0DE6F719"/>
    <w:rsid w:val="0DEA6A7E"/>
    <w:rsid w:val="0DEF692A"/>
    <w:rsid w:val="0DFCD0AA"/>
    <w:rsid w:val="0E04A7C6"/>
    <w:rsid w:val="0E06A719"/>
    <w:rsid w:val="0E1516A1"/>
    <w:rsid w:val="0E29C584"/>
    <w:rsid w:val="0E2BD0C4"/>
    <w:rsid w:val="0E2F406E"/>
    <w:rsid w:val="0E370853"/>
    <w:rsid w:val="0E52AEF1"/>
    <w:rsid w:val="0E5C62C7"/>
    <w:rsid w:val="0E5D3A21"/>
    <w:rsid w:val="0E5F77B0"/>
    <w:rsid w:val="0E653C7B"/>
    <w:rsid w:val="0E65720F"/>
    <w:rsid w:val="0E6D94DA"/>
    <w:rsid w:val="0E6FD507"/>
    <w:rsid w:val="0E808A5F"/>
    <w:rsid w:val="0E86F1C2"/>
    <w:rsid w:val="0EA06D84"/>
    <w:rsid w:val="0EA12E80"/>
    <w:rsid w:val="0EA480BD"/>
    <w:rsid w:val="0EA54252"/>
    <w:rsid w:val="0EB12C8B"/>
    <w:rsid w:val="0EB72B35"/>
    <w:rsid w:val="0EB8816B"/>
    <w:rsid w:val="0EDEDFD1"/>
    <w:rsid w:val="0EE0C500"/>
    <w:rsid w:val="0EE5A793"/>
    <w:rsid w:val="0EE6F795"/>
    <w:rsid w:val="0EE83CB0"/>
    <w:rsid w:val="0EE9DE8F"/>
    <w:rsid w:val="0EF0F1DF"/>
    <w:rsid w:val="0EF16EB9"/>
    <w:rsid w:val="0EF2278F"/>
    <w:rsid w:val="0EFB7A21"/>
    <w:rsid w:val="0F0117F4"/>
    <w:rsid w:val="0F1183AE"/>
    <w:rsid w:val="0F11FF12"/>
    <w:rsid w:val="0F1389C3"/>
    <w:rsid w:val="0F1CAAFD"/>
    <w:rsid w:val="0F200972"/>
    <w:rsid w:val="0F2CAE1B"/>
    <w:rsid w:val="0F32EB81"/>
    <w:rsid w:val="0F48A2CF"/>
    <w:rsid w:val="0F502E49"/>
    <w:rsid w:val="0F540069"/>
    <w:rsid w:val="0F7239B3"/>
    <w:rsid w:val="0F754A72"/>
    <w:rsid w:val="0F780362"/>
    <w:rsid w:val="0F7DD5BF"/>
    <w:rsid w:val="0F861A9F"/>
    <w:rsid w:val="0F90E90B"/>
    <w:rsid w:val="0F915ADB"/>
    <w:rsid w:val="0F95EA75"/>
    <w:rsid w:val="0F9B6A22"/>
    <w:rsid w:val="0FADA060"/>
    <w:rsid w:val="0FB257AF"/>
    <w:rsid w:val="0FBA2BF8"/>
    <w:rsid w:val="0FBE60DA"/>
    <w:rsid w:val="0FC02033"/>
    <w:rsid w:val="0FD28358"/>
    <w:rsid w:val="0FDA88E5"/>
    <w:rsid w:val="0FE705D3"/>
    <w:rsid w:val="0FED0B18"/>
    <w:rsid w:val="0FF48E00"/>
    <w:rsid w:val="0FF5D560"/>
    <w:rsid w:val="0FF95AE2"/>
    <w:rsid w:val="1000D331"/>
    <w:rsid w:val="10073115"/>
    <w:rsid w:val="100984B8"/>
    <w:rsid w:val="1013944D"/>
    <w:rsid w:val="101B627B"/>
    <w:rsid w:val="102A5BAB"/>
    <w:rsid w:val="1044F24C"/>
    <w:rsid w:val="104C585E"/>
    <w:rsid w:val="104F04FE"/>
    <w:rsid w:val="105451CC"/>
    <w:rsid w:val="1058BA89"/>
    <w:rsid w:val="105E92D7"/>
    <w:rsid w:val="1064BE99"/>
    <w:rsid w:val="106D977C"/>
    <w:rsid w:val="107D3102"/>
    <w:rsid w:val="107E18F8"/>
    <w:rsid w:val="108A5458"/>
    <w:rsid w:val="1093DEA9"/>
    <w:rsid w:val="10A58495"/>
    <w:rsid w:val="10A751AE"/>
    <w:rsid w:val="10AD1664"/>
    <w:rsid w:val="10AD9AA3"/>
    <w:rsid w:val="10C2015E"/>
    <w:rsid w:val="10CBB7A5"/>
    <w:rsid w:val="10CF4132"/>
    <w:rsid w:val="10E4225D"/>
    <w:rsid w:val="10E5232E"/>
    <w:rsid w:val="10ED2801"/>
    <w:rsid w:val="10F008FA"/>
    <w:rsid w:val="10F2094F"/>
    <w:rsid w:val="10F42EE7"/>
    <w:rsid w:val="10FC1373"/>
    <w:rsid w:val="10FF8DCB"/>
    <w:rsid w:val="1101F0E5"/>
    <w:rsid w:val="110258C9"/>
    <w:rsid w:val="110E37A7"/>
    <w:rsid w:val="111E02C7"/>
    <w:rsid w:val="112B3C5D"/>
    <w:rsid w:val="112E9BC9"/>
    <w:rsid w:val="11373A83"/>
    <w:rsid w:val="113C22A9"/>
    <w:rsid w:val="1141B570"/>
    <w:rsid w:val="1144B76F"/>
    <w:rsid w:val="1147A0C4"/>
    <w:rsid w:val="115364E0"/>
    <w:rsid w:val="1163551F"/>
    <w:rsid w:val="1168EA0D"/>
    <w:rsid w:val="116CE547"/>
    <w:rsid w:val="11837B35"/>
    <w:rsid w:val="1191F54F"/>
    <w:rsid w:val="1195E406"/>
    <w:rsid w:val="119780AF"/>
    <w:rsid w:val="119EE9EB"/>
    <w:rsid w:val="11A45735"/>
    <w:rsid w:val="11AE8343"/>
    <w:rsid w:val="11B5CC95"/>
    <w:rsid w:val="11C0AA17"/>
    <w:rsid w:val="11C8D6CB"/>
    <w:rsid w:val="11D428E8"/>
    <w:rsid w:val="11D4427D"/>
    <w:rsid w:val="11E226C2"/>
    <w:rsid w:val="11E802CE"/>
    <w:rsid w:val="11EA6BB6"/>
    <w:rsid w:val="11EB1749"/>
    <w:rsid w:val="11F186FF"/>
    <w:rsid w:val="11F80FB3"/>
    <w:rsid w:val="11FFBACD"/>
    <w:rsid w:val="120A8006"/>
    <w:rsid w:val="12168D20"/>
    <w:rsid w:val="121C9B49"/>
    <w:rsid w:val="12319999"/>
    <w:rsid w:val="1235E7BD"/>
    <w:rsid w:val="123A2F1B"/>
    <w:rsid w:val="1252367C"/>
    <w:rsid w:val="1257FEEB"/>
    <w:rsid w:val="12599FEB"/>
    <w:rsid w:val="1259B20F"/>
    <w:rsid w:val="12616439"/>
    <w:rsid w:val="1267011F"/>
    <w:rsid w:val="127964C6"/>
    <w:rsid w:val="12857D9F"/>
    <w:rsid w:val="12909876"/>
    <w:rsid w:val="129221B6"/>
    <w:rsid w:val="12953CF0"/>
    <w:rsid w:val="129C30E4"/>
    <w:rsid w:val="12A2B82A"/>
    <w:rsid w:val="12AAF911"/>
    <w:rsid w:val="12D68552"/>
    <w:rsid w:val="12D737D6"/>
    <w:rsid w:val="12E62281"/>
    <w:rsid w:val="12EC9730"/>
    <w:rsid w:val="12F6DB28"/>
    <w:rsid w:val="12FFAA02"/>
    <w:rsid w:val="1301CEAB"/>
    <w:rsid w:val="130A901E"/>
    <w:rsid w:val="130E1E3C"/>
    <w:rsid w:val="131C270A"/>
    <w:rsid w:val="1321770E"/>
    <w:rsid w:val="13223808"/>
    <w:rsid w:val="132E9311"/>
    <w:rsid w:val="1334F30F"/>
    <w:rsid w:val="13371146"/>
    <w:rsid w:val="133DC632"/>
    <w:rsid w:val="1344A258"/>
    <w:rsid w:val="1350C82F"/>
    <w:rsid w:val="135EE9D5"/>
    <w:rsid w:val="13642806"/>
    <w:rsid w:val="1370429F"/>
    <w:rsid w:val="1379D818"/>
    <w:rsid w:val="137B1F75"/>
    <w:rsid w:val="137FA53F"/>
    <w:rsid w:val="138328E8"/>
    <w:rsid w:val="13962D17"/>
    <w:rsid w:val="139BEF19"/>
    <w:rsid w:val="13ABB4DC"/>
    <w:rsid w:val="13B1586D"/>
    <w:rsid w:val="13CEC371"/>
    <w:rsid w:val="13D61B08"/>
    <w:rsid w:val="13D72F9F"/>
    <w:rsid w:val="13DEAC91"/>
    <w:rsid w:val="13E70A2D"/>
    <w:rsid w:val="13EF4365"/>
    <w:rsid w:val="13F59B8E"/>
    <w:rsid w:val="13F80382"/>
    <w:rsid w:val="13FAEB70"/>
    <w:rsid w:val="13FFA055"/>
    <w:rsid w:val="1405C79D"/>
    <w:rsid w:val="1405F6FF"/>
    <w:rsid w:val="14177B99"/>
    <w:rsid w:val="1419A66B"/>
    <w:rsid w:val="1441761C"/>
    <w:rsid w:val="145B27F2"/>
    <w:rsid w:val="147BBF1C"/>
    <w:rsid w:val="148269EE"/>
    <w:rsid w:val="149090EC"/>
    <w:rsid w:val="149F3E11"/>
    <w:rsid w:val="14A1BB2F"/>
    <w:rsid w:val="14A72189"/>
    <w:rsid w:val="14AE167A"/>
    <w:rsid w:val="14AED3C2"/>
    <w:rsid w:val="14BE864C"/>
    <w:rsid w:val="14C07C3B"/>
    <w:rsid w:val="14C0AB8D"/>
    <w:rsid w:val="14D27E01"/>
    <w:rsid w:val="14D371F2"/>
    <w:rsid w:val="14D4E517"/>
    <w:rsid w:val="14DA8452"/>
    <w:rsid w:val="14E5056E"/>
    <w:rsid w:val="14F9782F"/>
    <w:rsid w:val="14F9D94F"/>
    <w:rsid w:val="14FCE9B5"/>
    <w:rsid w:val="14FDD423"/>
    <w:rsid w:val="15145A3F"/>
    <w:rsid w:val="151AA066"/>
    <w:rsid w:val="152FB075"/>
    <w:rsid w:val="1531F04A"/>
    <w:rsid w:val="153CF3F0"/>
    <w:rsid w:val="154CD39D"/>
    <w:rsid w:val="154D09EB"/>
    <w:rsid w:val="1555E17D"/>
    <w:rsid w:val="15578F3A"/>
    <w:rsid w:val="1570E3BF"/>
    <w:rsid w:val="1577D4BA"/>
    <w:rsid w:val="157968BA"/>
    <w:rsid w:val="157C91F3"/>
    <w:rsid w:val="15895090"/>
    <w:rsid w:val="158BAA43"/>
    <w:rsid w:val="1590BE5F"/>
    <w:rsid w:val="1591D24B"/>
    <w:rsid w:val="1594EA3D"/>
    <w:rsid w:val="1599C877"/>
    <w:rsid w:val="15A9F183"/>
    <w:rsid w:val="15C341ED"/>
    <w:rsid w:val="15C833C7"/>
    <w:rsid w:val="15DD5955"/>
    <w:rsid w:val="15DF366B"/>
    <w:rsid w:val="15F0D4B5"/>
    <w:rsid w:val="15F60B80"/>
    <w:rsid w:val="160064EF"/>
    <w:rsid w:val="1604E33A"/>
    <w:rsid w:val="16080D53"/>
    <w:rsid w:val="160EDBAA"/>
    <w:rsid w:val="16105726"/>
    <w:rsid w:val="161210E3"/>
    <w:rsid w:val="16183DB0"/>
    <w:rsid w:val="16215E8D"/>
    <w:rsid w:val="16267525"/>
    <w:rsid w:val="162BD897"/>
    <w:rsid w:val="162CBF51"/>
    <w:rsid w:val="16326427"/>
    <w:rsid w:val="16365BF5"/>
    <w:rsid w:val="16393D74"/>
    <w:rsid w:val="163FB13C"/>
    <w:rsid w:val="164885FB"/>
    <w:rsid w:val="164983DB"/>
    <w:rsid w:val="164E5B88"/>
    <w:rsid w:val="1659F1B9"/>
    <w:rsid w:val="165C40A1"/>
    <w:rsid w:val="16688F45"/>
    <w:rsid w:val="16698024"/>
    <w:rsid w:val="1677428A"/>
    <w:rsid w:val="1678781D"/>
    <w:rsid w:val="167A398A"/>
    <w:rsid w:val="1680D650"/>
    <w:rsid w:val="168CF346"/>
    <w:rsid w:val="168DB7B4"/>
    <w:rsid w:val="16AE70A5"/>
    <w:rsid w:val="16AF7B78"/>
    <w:rsid w:val="16C581BE"/>
    <w:rsid w:val="16D8C78D"/>
    <w:rsid w:val="16E1AA53"/>
    <w:rsid w:val="16E36A8B"/>
    <w:rsid w:val="16F8D4A4"/>
    <w:rsid w:val="1704CFE0"/>
    <w:rsid w:val="170D0AA9"/>
    <w:rsid w:val="172BAE39"/>
    <w:rsid w:val="172F14DC"/>
    <w:rsid w:val="173042BD"/>
    <w:rsid w:val="1733AD1F"/>
    <w:rsid w:val="174403C7"/>
    <w:rsid w:val="17471F4F"/>
    <w:rsid w:val="17488900"/>
    <w:rsid w:val="174AB883"/>
    <w:rsid w:val="174F80A0"/>
    <w:rsid w:val="17526DD0"/>
    <w:rsid w:val="1770977E"/>
    <w:rsid w:val="17765BB4"/>
    <w:rsid w:val="1779D8DA"/>
    <w:rsid w:val="178F59A8"/>
    <w:rsid w:val="1796E21F"/>
    <w:rsid w:val="179877C4"/>
    <w:rsid w:val="17A13FA1"/>
    <w:rsid w:val="17A5BC80"/>
    <w:rsid w:val="17A67C07"/>
    <w:rsid w:val="17C2F10E"/>
    <w:rsid w:val="17CC630A"/>
    <w:rsid w:val="17D53A27"/>
    <w:rsid w:val="17D70104"/>
    <w:rsid w:val="17DD5C0D"/>
    <w:rsid w:val="17DEBAF8"/>
    <w:rsid w:val="17EADA43"/>
    <w:rsid w:val="17F2A0A9"/>
    <w:rsid w:val="17F37660"/>
    <w:rsid w:val="17F89A90"/>
    <w:rsid w:val="17FB8C19"/>
    <w:rsid w:val="181EBE7A"/>
    <w:rsid w:val="182655CF"/>
    <w:rsid w:val="1829CC39"/>
    <w:rsid w:val="182BE652"/>
    <w:rsid w:val="1831ABED"/>
    <w:rsid w:val="185F63B1"/>
    <w:rsid w:val="18629BA3"/>
    <w:rsid w:val="186D035F"/>
    <w:rsid w:val="186E7D8C"/>
    <w:rsid w:val="1873F696"/>
    <w:rsid w:val="1878B5D0"/>
    <w:rsid w:val="187E648D"/>
    <w:rsid w:val="189538C3"/>
    <w:rsid w:val="18A2AE4F"/>
    <w:rsid w:val="18A98C2B"/>
    <w:rsid w:val="18A9DE68"/>
    <w:rsid w:val="18AA1DE0"/>
    <w:rsid w:val="18B529EE"/>
    <w:rsid w:val="18BA1290"/>
    <w:rsid w:val="18C9296A"/>
    <w:rsid w:val="18CCCEF2"/>
    <w:rsid w:val="18CE6E13"/>
    <w:rsid w:val="18DC04CF"/>
    <w:rsid w:val="18E38D6D"/>
    <w:rsid w:val="18ED3C3B"/>
    <w:rsid w:val="18F286BD"/>
    <w:rsid w:val="18F72EDA"/>
    <w:rsid w:val="18FBCD99"/>
    <w:rsid w:val="19028234"/>
    <w:rsid w:val="190E2150"/>
    <w:rsid w:val="1911826D"/>
    <w:rsid w:val="191D82F0"/>
    <w:rsid w:val="191DB399"/>
    <w:rsid w:val="191F5ECD"/>
    <w:rsid w:val="19202A74"/>
    <w:rsid w:val="192B7F72"/>
    <w:rsid w:val="192C5EB2"/>
    <w:rsid w:val="192D2C1B"/>
    <w:rsid w:val="192DDF13"/>
    <w:rsid w:val="194D1EE6"/>
    <w:rsid w:val="19550E49"/>
    <w:rsid w:val="1982BD6E"/>
    <w:rsid w:val="19837961"/>
    <w:rsid w:val="19927EE1"/>
    <w:rsid w:val="1993AA66"/>
    <w:rsid w:val="199AE4F8"/>
    <w:rsid w:val="199EFEA3"/>
    <w:rsid w:val="19A82812"/>
    <w:rsid w:val="19B8E8C3"/>
    <w:rsid w:val="19DBAE0E"/>
    <w:rsid w:val="19E1EF0C"/>
    <w:rsid w:val="19E4586D"/>
    <w:rsid w:val="19E69F3D"/>
    <w:rsid w:val="19E8A305"/>
    <w:rsid w:val="19EA795E"/>
    <w:rsid w:val="19EE2871"/>
    <w:rsid w:val="19F071A6"/>
    <w:rsid w:val="19F563CE"/>
    <w:rsid w:val="19F89575"/>
    <w:rsid w:val="19F8B676"/>
    <w:rsid w:val="19FE748B"/>
    <w:rsid w:val="1A00EA53"/>
    <w:rsid w:val="1A01D1E5"/>
    <w:rsid w:val="1A023DF9"/>
    <w:rsid w:val="1A067B24"/>
    <w:rsid w:val="1A2A3E68"/>
    <w:rsid w:val="1A3EA0B0"/>
    <w:rsid w:val="1A44362D"/>
    <w:rsid w:val="1A4C0194"/>
    <w:rsid w:val="1A4D9460"/>
    <w:rsid w:val="1A749E45"/>
    <w:rsid w:val="1A756599"/>
    <w:rsid w:val="1A80BE2C"/>
    <w:rsid w:val="1A82E785"/>
    <w:rsid w:val="1A8D0EFD"/>
    <w:rsid w:val="1A907A99"/>
    <w:rsid w:val="1A933014"/>
    <w:rsid w:val="1A94DDF3"/>
    <w:rsid w:val="1A9A3365"/>
    <w:rsid w:val="1AA0D373"/>
    <w:rsid w:val="1AA19515"/>
    <w:rsid w:val="1AAAF6B0"/>
    <w:rsid w:val="1AAF35CA"/>
    <w:rsid w:val="1AB7932F"/>
    <w:rsid w:val="1AC9F1F8"/>
    <w:rsid w:val="1ACCB5F1"/>
    <w:rsid w:val="1AD9A687"/>
    <w:rsid w:val="1ADF48A3"/>
    <w:rsid w:val="1AE17381"/>
    <w:rsid w:val="1AE22E20"/>
    <w:rsid w:val="1AE8667C"/>
    <w:rsid w:val="1AEF10C9"/>
    <w:rsid w:val="1AF3A0F4"/>
    <w:rsid w:val="1AFB1779"/>
    <w:rsid w:val="1B00C954"/>
    <w:rsid w:val="1B091EFA"/>
    <w:rsid w:val="1B11AAA4"/>
    <w:rsid w:val="1B1A836A"/>
    <w:rsid w:val="1B1B242D"/>
    <w:rsid w:val="1B2605D0"/>
    <w:rsid w:val="1B265B55"/>
    <w:rsid w:val="1B273E26"/>
    <w:rsid w:val="1B29AD0D"/>
    <w:rsid w:val="1B2A2E84"/>
    <w:rsid w:val="1B2EE2CE"/>
    <w:rsid w:val="1B32A46F"/>
    <w:rsid w:val="1B439070"/>
    <w:rsid w:val="1B491A99"/>
    <w:rsid w:val="1B4C1352"/>
    <w:rsid w:val="1B58BCBE"/>
    <w:rsid w:val="1B5C6D4E"/>
    <w:rsid w:val="1B70077E"/>
    <w:rsid w:val="1B78CADF"/>
    <w:rsid w:val="1B9E48E9"/>
    <w:rsid w:val="1BB1B0BB"/>
    <w:rsid w:val="1BB45D58"/>
    <w:rsid w:val="1BBB45B4"/>
    <w:rsid w:val="1BBF2A67"/>
    <w:rsid w:val="1BC289B6"/>
    <w:rsid w:val="1BC45999"/>
    <w:rsid w:val="1BEAC770"/>
    <w:rsid w:val="1BF7B125"/>
    <w:rsid w:val="1C00AC0A"/>
    <w:rsid w:val="1C0B7EE6"/>
    <w:rsid w:val="1C0D6EE8"/>
    <w:rsid w:val="1C14E0B5"/>
    <w:rsid w:val="1C1B2C07"/>
    <w:rsid w:val="1C1BFA23"/>
    <w:rsid w:val="1C1CAE9D"/>
    <w:rsid w:val="1C1E3AD4"/>
    <w:rsid w:val="1C27D406"/>
    <w:rsid w:val="1C3449D7"/>
    <w:rsid w:val="1C42ED2C"/>
    <w:rsid w:val="1C43EFB9"/>
    <w:rsid w:val="1C643781"/>
    <w:rsid w:val="1C684227"/>
    <w:rsid w:val="1C73CD6C"/>
    <w:rsid w:val="1C75C191"/>
    <w:rsid w:val="1C79437E"/>
    <w:rsid w:val="1C84FF82"/>
    <w:rsid w:val="1C91B3AC"/>
    <w:rsid w:val="1C92105E"/>
    <w:rsid w:val="1CA18077"/>
    <w:rsid w:val="1CA5025D"/>
    <w:rsid w:val="1CA7B5D7"/>
    <w:rsid w:val="1CAE2350"/>
    <w:rsid w:val="1CAF5160"/>
    <w:rsid w:val="1CD61746"/>
    <w:rsid w:val="1CDB59E6"/>
    <w:rsid w:val="1CDD01A4"/>
    <w:rsid w:val="1CEBF471"/>
    <w:rsid w:val="1CEC3965"/>
    <w:rsid w:val="1CEE0149"/>
    <w:rsid w:val="1D015D01"/>
    <w:rsid w:val="1D081B8B"/>
    <w:rsid w:val="1D095E63"/>
    <w:rsid w:val="1D142552"/>
    <w:rsid w:val="1D2043C7"/>
    <w:rsid w:val="1D3305AE"/>
    <w:rsid w:val="1D339A59"/>
    <w:rsid w:val="1D3F12B9"/>
    <w:rsid w:val="1D4E2235"/>
    <w:rsid w:val="1D4EE733"/>
    <w:rsid w:val="1D4F56A5"/>
    <w:rsid w:val="1D556B21"/>
    <w:rsid w:val="1D75042F"/>
    <w:rsid w:val="1D790549"/>
    <w:rsid w:val="1D8404D4"/>
    <w:rsid w:val="1D8D3C06"/>
    <w:rsid w:val="1D91D02C"/>
    <w:rsid w:val="1D975E83"/>
    <w:rsid w:val="1D9CDD99"/>
    <w:rsid w:val="1DA91FBA"/>
    <w:rsid w:val="1DB2D82A"/>
    <w:rsid w:val="1DB506D3"/>
    <w:rsid w:val="1DB5256B"/>
    <w:rsid w:val="1DC7D05B"/>
    <w:rsid w:val="1DD03EBB"/>
    <w:rsid w:val="1DD6C9E5"/>
    <w:rsid w:val="1DD990E9"/>
    <w:rsid w:val="1E01E7EE"/>
    <w:rsid w:val="1E050869"/>
    <w:rsid w:val="1E06EBB7"/>
    <w:rsid w:val="1E0723D6"/>
    <w:rsid w:val="1E149689"/>
    <w:rsid w:val="1E1DB558"/>
    <w:rsid w:val="1E1DDC2F"/>
    <w:rsid w:val="1E205BBB"/>
    <w:rsid w:val="1E28F1C4"/>
    <w:rsid w:val="1E2B8975"/>
    <w:rsid w:val="1E33DE20"/>
    <w:rsid w:val="1E53F64C"/>
    <w:rsid w:val="1E54ECAD"/>
    <w:rsid w:val="1E5F472D"/>
    <w:rsid w:val="1E6BE422"/>
    <w:rsid w:val="1E6F2BDE"/>
    <w:rsid w:val="1E82F21A"/>
    <w:rsid w:val="1E84709B"/>
    <w:rsid w:val="1E865427"/>
    <w:rsid w:val="1E923CC8"/>
    <w:rsid w:val="1E95700A"/>
    <w:rsid w:val="1E96ABCC"/>
    <w:rsid w:val="1E98C6C6"/>
    <w:rsid w:val="1EA45332"/>
    <w:rsid w:val="1EAE4273"/>
    <w:rsid w:val="1EB04069"/>
    <w:rsid w:val="1EB7EAD2"/>
    <w:rsid w:val="1EBD6A5E"/>
    <w:rsid w:val="1EC95F68"/>
    <w:rsid w:val="1ECC164A"/>
    <w:rsid w:val="1EED7100"/>
    <w:rsid w:val="1F100C1B"/>
    <w:rsid w:val="1F1525AB"/>
    <w:rsid w:val="1F1F27F6"/>
    <w:rsid w:val="1F2259CE"/>
    <w:rsid w:val="1F2B66E1"/>
    <w:rsid w:val="1F36AA05"/>
    <w:rsid w:val="1F3ECCCB"/>
    <w:rsid w:val="1F3FA70B"/>
    <w:rsid w:val="1F4A01BE"/>
    <w:rsid w:val="1F4AD110"/>
    <w:rsid w:val="1F5B4C65"/>
    <w:rsid w:val="1F5FD5CF"/>
    <w:rsid w:val="1F609C6B"/>
    <w:rsid w:val="1F67E71B"/>
    <w:rsid w:val="1F7933BF"/>
    <w:rsid w:val="1F7F6E0F"/>
    <w:rsid w:val="1F7FE1EA"/>
    <w:rsid w:val="1F83B75B"/>
    <w:rsid w:val="1F863759"/>
    <w:rsid w:val="1F87A21F"/>
    <w:rsid w:val="1F8A10C6"/>
    <w:rsid w:val="1F9B1F2D"/>
    <w:rsid w:val="1F9BF1A7"/>
    <w:rsid w:val="1FA0D8CA"/>
    <w:rsid w:val="1FAB2F94"/>
    <w:rsid w:val="1FAC2A16"/>
    <w:rsid w:val="1FB2B928"/>
    <w:rsid w:val="1FB57A9C"/>
    <w:rsid w:val="1FB9AC12"/>
    <w:rsid w:val="1FC031F5"/>
    <w:rsid w:val="1FC49245"/>
    <w:rsid w:val="1FE83C5C"/>
    <w:rsid w:val="1FF9CD0D"/>
    <w:rsid w:val="1FFB07F7"/>
    <w:rsid w:val="1FFBB5B3"/>
    <w:rsid w:val="2014B6A3"/>
    <w:rsid w:val="201A4A2D"/>
    <w:rsid w:val="201B52B4"/>
    <w:rsid w:val="2027DEA7"/>
    <w:rsid w:val="2046D5FF"/>
    <w:rsid w:val="204B3F54"/>
    <w:rsid w:val="204BEDDF"/>
    <w:rsid w:val="20549120"/>
    <w:rsid w:val="205B826A"/>
    <w:rsid w:val="205F189E"/>
    <w:rsid w:val="206D3B8F"/>
    <w:rsid w:val="2072631C"/>
    <w:rsid w:val="207290CB"/>
    <w:rsid w:val="2079BD3B"/>
    <w:rsid w:val="207AAFD0"/>
    <w:rsid w:val="207AF63F"/>
    <w:rsid w:val="207DAB07"/>
    <w:rsid w:val="207E51C8"/>
    <w:rsid w:val="207F5315"/>
    <w:rsid w:val="208041D1"/>
    <w:rsid w:val="208BD7C5"/>
    <w:rsid w:val="208C9488"/>
    <w:rsid w:val="20944D30"/>
    <w:rsid w:val="209634CC"/>
    <w:rsid w:val="2098389D"/>
    <w:rsid w:val="20987ADF"/>
    <w:rsid w:val="209DC94D"/>
    <w:rsid w:val="209EEF84"/>
    <w:rsid w:val="20AFD54E"/>
    <w:rsid w:val="20CEE482"/>
    <w:rsid w:val="20EC416B"/>
    <w:rsid w:val="20EC5C64"/>
    <w:rsid w:val="20F09127"/>
    <w:rsid w:val="2103B1ED"/>
    <w:rsid w:val="210FA12C"/>
    <w:rsid w:val="210FE805"/>
    <w:rsid w:val="211E491B"/>
    <w:rsid w:val="21236BEF"/>
    <w:rsid w:val="2129255C"/>
    <w:rsid w:val="212C8F6E"/>
    <w:rsid w:val="213910E9"/>
    <w:rsid w:val="213C55E0"/>
    <w:rsid w:val="213CA92B"/>
    <w:rsid w:val="214C497A"/>
    <w:rsid w:val="214F6EA5"/>
    <w:rsid w:val="2151DFAE"/>
    <w:rsid w:val="21598BC0"/>
    <w:rsid w:val="2161829E"/>
    <w:rsid w:val="2163545D"/>
    <w:rsid w:val="217F657D"/>
    <w:rsid w:val="218809EF"/>
    <w:rsid w:val="21881952"/>
    <w:rsid w:val="21909410"/>
    <w:rsid w:val="2190AA6E"/>
    <w:rsid w:val="21A6822B"/>
    <w:rsid w:val="21AFECEB"/>
    <w:rsid w:val="21B2FADA"/>
    <w:rsid w:val="21C10D93"/>
    <w:rsid w:val="21D1210C"/>
    <w:rsid w:val="21D8A33E"/>
    <w:rsid w:val="21F2017D"/>
    <w:rsid w:val="21F22034"/>
    <w:rsid w:val="21F37BC5"/>
    <w:rsid w:val="21F50B20"/>
    <w:rsid w:val="220AEEAB"/>
    <w:rsid w:val="22142111"/>
    <w:rsid w:val="22151463"/>
    <w:rsid w:val="22318368"/>
    <w:rsid w:val="22329F7D"/>
    <w:rsid w:val="223A967B"/>
    <w:rsid w:val="223F2593"/>
    <w:rsid w:val="22425894"/>
    <w:rsid w:val="22442410"/>
    <w:rsid w:val="224916C9"/>
    <w:rsid w:val="225482EB"/>
    <w:rsid w:val="22705B57"/>
    <w:rsid w:val="2273BD0C"/>
    <w:rsid w:val="227A137C"/>
    <w:rsid w:val="227EF562"/>
    <w:rsid w:val="2282F3F9"/>
    <w:rsid w:val="228B3BA7"/>
    <w:rsid w:val="2291035D"/>
    <w:rsid w:val="22970AA9"/>
    <w:rsid w:val="229AECAB"/>
    <w:rsid w:val="229C2A74"/>
    <w:rsid w:val="22A204BC"/>
    <w:rsid w:val="22A50A3A"/>
    <w:rsid w:val="22B437D0"/>
    <w:rsid w:val="22C3B858"/>
    <w:rsid w:val="22C89B1A"/>
    <w:rsid w:val="22D00E3C"/>
    <w:rsid w:val="22E2704E"/>
    <w:rsid w:val="22E51644"/>
    <w:rsid w:val="22EBCFD0"/>
    <w:rsid w:val="22FD0B9C"/>
    <w:rsid w:val="22FDD6BA"/>
    <w:rsid w:val="2306AB76"/>
    <w:rsid w:val="2307D1A9"/>
    <w:rsid w:val="2309BF09"/>
    <w:rsid w:val="2310DE49"/>
    <w:rsid w:val="231B35DE"/>
    <w:rsid w:val="233117B5"/>
    <w:rsid w:val="233CD383"/>
    <w:rsid w:val="2342528C"/>
    <w:rsid w:val="23437292"/>
    <w:rsid w:val="234D5466"/>
    <w:rsid w:val="23539506"/>
    <w:rsid w:val="23574D94"/>
    <w:rsid w:val="2357FCCB"/>
    <w:rsid w:val="23581661"/>
    <w:rsid w:val="236EB1EF"/>
    <w:rsid w:val="237F2CE1"/>
    <w:rsid w:val="2380BDB6"/>
    <w:rsid w:val="23845591"/>
    <w:rsid w:val="238A4AF8"/>
    <w:rsid w:val="238C7BC4"/>
    <w:rsid w:val="239034AD"/>
    <w:rsid w:val="23ADB16C"/>
    <w:rsid w:val="23AFA13D"/>
    <w:rsid w:val="23B0EE39"/>
    <w:rsid w:val="23CE2B1B"/>
    <w:rsid w:val="23DBB885"/>
    <w:rsid w:val="23E79988"/>
    <w:rsid w:val="23E8E6FF"/>
    <w:rsid w:val="23EDD66D"/>
    <w:rsid w:val="23F29592"/>
    <w:rsid w:val="23F40E63"/>
    <w:rsid w:val="23FE844F"/>
    <w:rsid w:val="242531BB"/>
    <w:rsid w:val="242E27F9"/>
    <w:rsid w:val="243412DE"/>
    <w:rsid w:val="243F1CA3"/>
    <w:rsid w:val="2444DAE5"/>
    <w:rsid w:val="24552851"/>
    <w:rsid w:val="2463BB1C"/>
    <w:rsid w:val="246D9D07"/>
    <w:rsid w:val="2470433D"/>
    <w:rsid w:val="247449ED"/>
    <w:rsid w:val="24751638"/>
    <w:rsid w:val="2485AFC8"/>
    <w:rsid w:val="24A90920"/>
    <w:rsid w:val="24A97BCE"/>
    <w:rsid w:val="24AE739A"/>
    <w:rsid w:val="24B0EB1F"/>
    <w:rsid w:val="24D1B48C"/>
    <w:rsid w:val="24D886ED"/>
    <w:rsid w:val="24D8BD6F"/>
    <w:rsid w:val="24DEC336"/>
    <w:rsid w:val="24E7F56E"/>
    <w:rsid w:val="24EB5332"/>
    <w:rsid w:val="24F126A7"/>
    <w:rsid w:val="25013FA7"/>
    <w:rsid w:val="250B19B0"/>
    <w:rsid w:val="25101039"/>
    <w:rsid w:val="2511F7F4"/>
    <w:rsid w:val="2514D8D7"/>
    <w:rsid w:val="2518F7CD"/>
    <w:rsid w:val="25332049"/>
    <w:rsid w:val="254FF9E5"/>
    <w:rsid w:val="255E35FE"/>
    <w:rsid w:val="255E5D58"/>
    <w:rsid w:val="257C8BE7"/>
    <w:rsid w:val="257E80C7"/>
    <w:rsid w:val="257F0FA6"/>
    <w:rsid w:val="2583B0A4"/>
    <w:rsid w:val="258DDF13"/>
    <w:rsid w:val="2590BE87"/>
    <w:rsid w:val="2595DB47"/>
    <w:rsid w:val="259822A4"/>
    <w:rsid w:val="25B13247"/>
    <w:rsid w:val="25B97B31"/>
    <w:rsid w:val="25BBAACE"/>
    <w:rsid w:val="25BD5C79"/>
    <w:rsid w:val="25BE47D5"/>
    <w:rsid w:val="25C2293A"/>
    <w:rsid w:val="25C2DC69"/>
    <w:rsid w:val="25CB0100"/>
    <w:rsid w:val="25DD9CE4"/>
    <w:rsid w:val="25DFB0FB"/>
    <w:rsid w:val="25E0BD3B"/>
    <w:rsid w:val="25ED6C6D"/>
    <w:rsid w:val="25EE06E4"/>
    <w:rsid w:val="25F10263"/>
    <w:rsid w:val="260D8AEF"/>
    <w:rsid w:val="26101A4E"/>
    <w:rsid w:val="2611C554"/>
    <w:rsid w:val="26167544"/>
    <w:rsid w:val="2627268D"/>
    <w:rsid w:val="262E6BD0"/>
    <w:rsid w:val="263B6CA6"/>
    <w:rsid w:val="263E061C"/>
    <w:rsid w:val="26416D1D"/>
    <w:rsid w:val="264DA802"/>
    <w:rsid w:val="264F7C9D"/>
    <w:rsid w:val="26573FCC"/>
    <w:rsid w:val="2659ED39"/>
    <w:rsid w:val="266D001D"/>
    <w:rsid w:val="2670A998"/>
    <w:rsid w:val="26784967"/>
    <w:rsid w:val="26844A86"/>
    <w:rsid w:val="26910A71"/>
    <w:rsid w:val="2692EB65"/>
    <w:rsid w:val="26959100"/>
    <w:rsid w:val="26AC75FD"/>
    <w:rsid w:val="26CD5769"/>
    <w:rsid w:val="26D40285"/>
    <w:rsid w:val="26D8AEFE"/>
    <w:rsid w:val="26E6929D"/>
    <w:rsid w:val="26E8623B"/>
    <w:rsid w:val="26EF062C"/>
    <w:rsid w:val="26F9AB74"/>
    <w:rsid w:val="26FCB7F5"/>
    <w:rsid w:val="27156AAE"/>
    <w:rsid w:val="27187522"/>
    <w:rsid w:val="271F0946"/>
    <w:rsid w:val="2724FFB4"/>
    <w:rsid w:val="27361A1D"/>
    <w:rsid w:val="2740652B"/>
    <w:rsid w:val="27603458"/>
    <w:rsid w:val="2778C01A"/>
    <w:rsid w:val="2793D174"/>
    <w:rsid w:val="27994236"/>
    <w:rsid w:val="27B13B09"/>
    <w:rsid w:val="27B983D7"/>
    <w:rsid w:val="27CD22CC"/>
    <w:rsid w:val="27CDCD7C"/>
    <w:rsid w:val="27DD1C89"/>
    <w:rsid w:val="27EB586B"/>
    <w:rsid w:val="27F183A9"/>
    <w:rsid w:val="27F1EF9B"/>
    <w:rsid w:val="27F6B2D3"/>
    <w:rsid w:val="27F7D0C6"/>
    <w:rsid w:val="2817A287"/>
    <w:rsid w:val="281C9A05"/>
    <w:rsid w:val="281D3018"/>
    <w:rsid w:val="282D9154"/>
    <w:rsid w:val="28479FB1"/>
    <w:rsid w:val="2852E768"/>
    <w:rsid w:val="286227F5"/>
    <w:rsid w:val="287F8A80"/>
    <w:rsid w:val="287FFF18"/>
    <w:rsid w:val="28872F7B"/>
    <w:rsid w:val="28893F26"/>
    <w:rsid w:val="288A81A6"/>
    <w:rsid w:val="288AB7C9"/>
    <w:rsid w:val="28A958AB"/>
    <w:rsid w:val="28A99019"/>
    <w:rsid w:val="28A9FAA7"/>
    <w:rsid w:val="28B94E12"/>
    <w:rsid w:val="28DA0A3A"/>
    <w:rsid w:val="28F77F08"/>
    <w:rsid w:val="290435F2"/>
    <w:rsid w:val="290853B8"/>
    <w:rsid w:val="290A2F6E"/>
    <w:rsid w:val="290B0DFD"/>
    <w:rsid w:val="290F4D12"/>
    <w:rsid w:val="29135A1C"/>
    <w:rsid w:val="29224225"/>
    <w:rsid w:val="2926E0E8"/>
    <w:rsid w:val="292D3C0F"/>
    <w:rsid w:val="292F407D"/>
    <w:rsid w:val="292FFD5B"/>
    <w:rsid w:val="29300D62"/>
    <w:rsid w:val="293497D0"/>
    <w:rsid w:val="294901B0"/>
    <w:rsid w:val="294BAB61"/>
    <w:rsid w:val="294C00ED"/>
    <w:rsid w:val="29517556"/>
    <w:rsid w:val="296B703A"/>
    <w:rsid w:val="2973A5C7"/>
    <w:rsid w:val="29743E38"/>
    <w:rsid w:val="2975B805"/>
    <w:rsid w:val="297B3C82"/>
    <w:rsid w:val="298AC844"/>
    <w:rsid w:val="298EDC6F"/>
    <w:rsid w:val="2997F85E"/>
    <w:rsid w:val="29A48AC8"/>
    <w:rsid w:val="29A64AC7"/>
    <w:rsid w:val="29ABFBE4"/>
    <w:rsid w:val="29B372E8"/>
    <w:rsid w:val="29B9C96C"/>
    <w:rsid w:val="29BA2424"/>
    <w:rsid w:val="29C5C5F5"/>
    <w:rsid w:val="29C8EBA8"/>
    <w:rsid w:val="29CA006C"/>
    <w:rsid w:val="29CBB962"/>
    <w:rsid w:val="29D0D0C8"/>
    <w:rsid w:val="29D7DA48"/>
    <w:rsid w:val="29D8390B"/>
    <w:rsid w:val="29E59E72"/>
    <w:rsid w:val="29F2BCCC"/>
    <w:rsid w:val="29F8B2EE"/>
    <w:rsid w:val="29FA46CD"/>
    <w:rsid w:val="2A275F50"/>
    <w:rsid w:val="2A28E69A"/>
    <w:rsid w:val="2A2F89D6"/>
    <w:rsid w:val="2A3C691D"/>
    <w:rsid w:val="2A41EFE1"/>
    <w:rsid w:val="2A496EE8"/>
    <w:rsid w:val="2A4B4575"/>
    <w:rsid w:val="2A4B6C10"/>
    <w:rsid w:val="2A5645B5"/>
    <w:rsid w:val="2A56F41E"/>
    <w:rsid w:val="2A7D37FF"/>
    <w:rsid w:val="2A7DE420"/>
    <w:rsid w:val="2A7E20B7"/>
    <w:rsid w:val="2A7E6817"/>
    <w:rsid w:val="2A810E6C"/>
    <w:rsid w:val="2A875F19"/>
    <w:rsid w:val="2A8D7606"/>
    <w:rsid w:val="2A948E7D"/>
    <w:rsid w:val="2AA0D560"/>
    <w:rsid w:val="2AA86890"/>
    <w:rsid w:val="2AAB28D7"/>
    <w:rsid w:val="2AABF5CB"/>
    <w:rsid w:val="2AB1D242"/>
    <w:rsid w:val="2AB38CA2"/>
    <w:rsid w:val="2AB54AD8"/>
    <w:rsid w:val="2ABF9A01"/>
    <w:rsid w:val="2AC13355"/>
    <w:rsid w:val="2AC3F2AD"/>
    <w:rsid w:val="2AC4AED9"/>
    <w:rsid w:val="2AC6A50E"/>
    <w:rsid w:val="2AC7CC96"/>
    <w:rsid w:val="2AD1A40C"/>
    <w:rsid w:val="2ADB0CE6"/>
    <w:rsid w:val="2AE8B81D"/>
    <w:rsid w:val="2AEF460F"/>
    <w:rsid w:val="2AF1D474"/>
    <w:rsid w:val="2AFAB673"/>
    <w:rsid w:val="2B016E48"/>
    <w:rsid w:val="2B0558E4"/>
    <w:rsid w:val="2B0F98B1"/>
    <w:rsid w:val="2B0F9F84"/>
    <w:rsid w:val="2B185D92"/>
    <w:rsid w:val="2B1C308D"/>
    <w:rsid w:val="2B310CD6"/>
    <w:rsid w:val="2B347F32"/>
    <w:rsid w:val="2B34E2E0"/>
    <w:rsid w:val="2B431FE3"/>
    <w:rsid w:val="2B496358"/>
    <w:rsid w:val="2B4C161C"/>
    <w:rsid w:val="2B5117C6"/>
    <w:rsid w:val="2B58BC2B"/>
    <w:rsid w:val="2B5E53D4"/>
    <w:rsid w:val="2B68EB0C"/>
    <w:rsid w:val="2B6B9C87"/>
    <w:rsid w:val="2B7BA2C8"/>
    <w:rsid w:val="2B84A5A5"/>
    <w:rsid w:val="2B8A107F"/>
    <w:rsid w:val="2B8FCD54"/>
    <w:rsid w:val="2B927044"/>
    <w:rsid w:val="2B9E7D1C"/>
    <w:rsid w:val="2BA10F5D"/>
    <w:rsid w:val="2BA23388"/>
    <w:rsid w:val="2BB4FF2A"/>
    <w:rsid w:val="2BBF8C54"/>
    <w:rsid w:val="2BCC40A9"/>
    <w:rsid w:val="2BCD4A8A"/>
    <w:rsid w:val="2BCEDB29"/>
    <w:rsid w:val="2BCFA4C2"/>
    <w:rsid w:val="2BD67C80"/>
    <w:rsid w:val="2BDDE071"/>
    <w:rsid w:val="2BE8D2D5"/>
    <w:rsid w:val="2BE9099D"/>
    <w:rsid w:val="2BE92CD5"/>
    <w:rsid w:val="2BEEBB73"/>
    <w:rsid w:val="2BF80650"/>
    <w:rsid w:val="2BFEF09C"/>
    <w:rsid w:val="2C00686E"/>
    <w:rsid w:val="2C058D7A"/>
    <w:rsid w:val="2C087666"/>
    <w:rsid w:val="2C18FD17"/>
    <w:rsid w:val="2C1F073B"/>
    <w:rsid w:val="2C1F4F7A"/>
    <w:rsid w:val="2C27FF07"/>
    <w:rsid w:val="2C28C337"/>
    <w:rsid w:val="2C2FFF4F"/>
    <w:rsid w:val="2C366F5F"/>
    <w:rsid w:val="2C38BBFB"/>
    <w:rsid w:val="2C42A49E"/>
    <w:rsid w:val="2C4D7BBA"/>
    <w:rsid w:val="2C50C2E4"/>
    <w:rsid w:val="2C50D4D9"/>
    <w:rsid w:val="2C5D14B6"/>
    <w:rsid w:val="2C5FD697"/>
    <w:rsid w:val="2C650E14"/>
    <w:rsid w:val="2C66AEC8"/>
    <w:rsid w:val="2C6A4AA3"/>
    <w:rsid w:val="2C6E8B4A"/>
    <w:rsid w:val="2C77243F"/>
    <w:rsid w:val="2C8968DD"/>
    <w:rsid w:val="2C907456"/>
    <w:rsid w:val="2C995E88"/>
    <w:rsid w:val="2C9D23CB"/>
    <w:rsid w:val="2C9EBDF9"/>
    <w:rsid w:val="2CB2D039"/>
    <w:rsid w:val="2CBC9899"/>
    <w:rsid w:val="2CBE83E5"/>
    <w:rsid w:val="2CC0865F"/>
    <w:rsid w:val="2CC2C529"/>
    <w:rsid w:val="2CD83BF7"/>
    <w:rsid w:val="2CE0B25C"/>
    <w:rsid w:val="2CFB5262"/>
    <w:rsid w:val="2D02F486"/>
    <w:rsid w:val="2D094906"/>
    <w:rsid w:val="2D0A0193"/>
    <w:rsid w:val="2D0E779F"/>
    <w:rsid w:val="2D12F64D"/>
    <w:rsid w:val="2D13E425"/>
    <w:rsid w:val="2D15A27F"/>
    <w:rsid w:val="2D19F952"/>
    <w:rsid w:val="2D1D9487"/>
    <w:rsid w:val="2D2A4569"/>
    <w:rsid w:val="2D332EA4"/>
    <w:rsid w:val="2D36868B"/>
    <w:rsid w:val="2D455533"/>
    <w:rsid w:val="2D561989"/>
    <w:rsid w:val="2D56BC3C"/>
    <w:rsid w:val="2D5DFB5C"/>
    <w:rsid w:val="2D5EAD64"/>
    <w:rsid w:val="2D644F21"/>
    <w:rsid w:val="2D69C5E1"/>
    <w:rsid w:val="2D6EEF46"/>
    <w:rsid w:val="2D6F7AC6"/>
    <w:rsid w:val="2D7AB9A4"/>
    <w:rsid w:val="2D7C0FFE"/>
    <w:rsid w:val="2D7EA32C"/>
    <w:rsid w:val="2D7EF556"/>
    <w:rsid w:val="2D8B110F"/>
    <w:rsid w:val="2D97D304"/>
    <w:rsid w:val="2D97EE43"/>
    <w:rsid w:val="2DA200DA"/>
    <w:rsid w:val="2DA42746"/>
    <w:rsid w:val="2DA680C9"/>
    <w:rsid w:val="2DADDE9D"/>
    <w:rsid w:val="2DAEB693"/>
    <w:rsid w:val="2DC5D521"/>
    <w:rsid w:val="2DC86938"/>
    <w:rsid w:val="2DE4068E"/>
    <w:rsid w:val="2DF3D078"/>
    <w:rsid w:val="2DF48A69"/>
    <w:rsid w:val="2DF7303D"/>
    <w:rsid w:val="2E0028F3"/>
    <w:rsid w:val="2E083AEA"/>
    <w:rsid w:val="2E0A640D"/>
    <w:rsid w:val="2E0CE51A"/>
    <w:rsid w:val="2E1153BC"/>
    <w:rsid w:val="2E2F1EF5"/>
    <w:rsid w:val="2E30324A"/>
    <w:rsid w:val="2E32DC5B"/>
    <w:rsid w:val="2E384846"/>
    <w:rsid w:val="2E444F5F"/>
    <w:rsid w:val="2E45DDFF"/>
    <w:rsid w:val="2E540E2A"/>
    <w:rsid w:val="2E576801"/>
    <w:rsid w:val="2E5AB409"/>
    <w:rsid w:val="2E5CFFEC"/>
    <w:rsid w:val="2E68B0CB"/>
    <w:rsid w:val="2E6C64A7"/>
    <w:rsid w:val="2E762A54"/>
    <w:rsid w:val="2E864A6B"/>
    <w:rsid w:val="2E8CDDF1"/>
    <w:rsid w:val="2E92DE98"/>
    <w:rsid w:val="2E9C378B"/>
    <w:rsid w:val="2EAD75F3"/>
    <w:rsid w:val="2EB13AF0"/>
    <w:rsid w:val="2EB2A14D"/>
    <w:rsid w:val="2EB4BF37"/>
    <w:rsid w:val="2EB81B46"/>
    <w:rsid w:val="2EC14CF1"/>
    <w:rsid w:val="2EC6F6DC"/>
    <w:rsid w:val="2ED6C2B6"/>
    <w:rsid w:val="2EDF53F3"/>
    <w:rsid w:val="2EE93D62"/>
    <w:rsid w:val="2EEFDB59"/>
    <w:rsid w:val="2EF571B1"/>
    <w:rsid w:val="2EFD9D9E"/>
    <w:rsid w:val="2EFF698E"/>
    <w:rsid w:val="2F011E31"/>
    <w:rsid w:val="2F10C818"/>
    <w:rsid w:val="2F1E20DB"/>
    <w:rsid w:val="2F1E58B2"/>
    <w:rsid w:val="2F2B3DB5"/>
    <w:rsid w:val="2F361680"/>
    <w:rsid w:val="2F3D33A4"/>
    <w:rsid w:val="2F41B7F3"/>
    <w:rsid w:val="2F437CAC"/>
    <w:rsid w:val="2F49CE2E"/>
    <w:rsid w:val="2F4A5233"/>
    <w:rsid w:val="2F4D6337"/>
    <w:rsid w:val="2F55BB9A"/>
    <w:rsid w:val="2F5E156C"/>
    <w:rsid w:val="2F685429"/>
    <w:rsid w:val="2F74868A"/>
    <w:rsid w:val="2F795BD9"/>
    <w:rsid w:val="2F79EE86"/>
    <w:rsid w:val="2F84B348"/>
    <w:rsid w:val="2F8C26FE"/>
    <w:rsid w:val="2F90333A"/>
    <w:rsid w:val="2F919F01"/>
    <w:rsid w:val="2FA2D283"/>
    <w:rsid w:val="2FA93969"/>
    <w:rsid w:val="2FB1F975"/>
    <w:rsid w:val="2FB31611"/>
    <w:rsid w:val="2FBFD2CF"/>
    <w:rsid w:val="2FC54E82"/>
    <w:rsid w:val="2FD789C2"/>
    <w:rsid w:val="2FDCD1FA"/>
    <w:rsid w:val="2FE1A7E2"/>
    <w:rsid w:val="2FF1909C"/>
    <w:rsid w:val="3009A418"/>
    <w:rsid w:val="301983F6"/>
    <w:rsid w:val="301E897F"/>
    <w:rsid w:val="30206CAC"/>
    <w:rsid w:val="30211EDB"/>
    <w:rsid w:val="302F7ECC"/>
    <w:rsid w:val="303084D1"/>
    <w:rsid w:val="303E7F64"/>
    <w:rsid w:val="304B3CFE"/>
    <w:rsid w:val="305D74F7"/>
    <w:rsid w:val="305EDA2E"/>
    <w:rsid w:val="306AA6F0"/>
    <w:rsid w:val="306DACB4"/>
    <w:rsid w:val="3079DFA9"/>
    <w:rsid w:val="3080FA3E"/>
    <w:rsid w:val="3086BF38"/>
    <w:rsid w:val="3093DC4D"/>
    <w:rsid w:val="30978752"/>
    <w:rsid w:val="30A5EC7B"/>
    <w:rsid w:val="30A6E849"/>
    <w:rsid w:val="30AB29AA"/>
    <w:rsid w:val="30ACBE38"/>
    <w:rsid w:val="30AD09AF"/>
    <w:rsid w:val="30BC11F1"/>
    <w:rsid w:val="30C471DF"/>
    <w:rsid w:val="30C52B06"/>
    <w:rsid w:val="30D8097B"/>
    <w:rsid w:val="30E6DEA8"/>
    <w:rsid w:val="30EA4DC0"/>
    <w:rsid w:val="30F16C36"/>
    <w:rsid w:val="30F4557A"/>
    <w:rsid w:val="3106D5A3"/>
    <w:rsid w:val="310C7FD3"/>
    <w:rsid w:val="3121E6E3"/>
    <w:rsid w:val="3134D733"/>
    <w:rsid w:val="31351CBB"/>
    <w:rsid w:val="3139EC53"/>
    <w:rsid w:val="314054E5"/>
    <w:rsid w:val="31558499"/>
    <w:rsid w:val="3163F222"/>
    <w:rsid w:val="31655394"/>
    <w:rsid w:val="3169137C"/>
    <w:rsid w:val="316AF5C4"/>
    <w:rsid w:val="31737C97"/>
    <w:rsid w:val="3173BF97"/>
    <w:rsid w:val="31754151"/>
    <w:rsid w:val="3195A8DF"/>
    <w:rsid w:val="3198CEB0"/>
    <w:rsid w:val="319B87C7"/>
    <w:rsid w:val="319C3E93"/>
    <w:rsid w:val="31B57D39"/>
    <w:rsid w:val="31CD44CA"/>
    <w:rsid w:val="31CE4D9A"/>
    <w:rsid w:val="31D224D1"/>
    <w:rsid w:val="31D552DD"/>
    <w:rsid w:val="31E029A6"/>
    <w:rsid w:val="31E36A51"/>
    <w:rsid w:val="31E7DBC2"/>
    <w:rsid w:val="31F3107F"/>
    <w:rsid w:val="31FA7544"/>
    <w:rsid w:val="31FECE9D"/>
    <w:rsid w:val="320078DF"/>
    <w:rsid w:val="320397AA"/>
    <w:rsid w:val="320CF1DB"/>
    <w:rsid w:val="320E64CB"/>
    <w:rsid w:val="3216167A"/>
    <w:rsid w:val="32183C33"/>
    <w:rsid w:val="321A4C2E"/>
    <w:rsid w:val="321A8F8E"/>
    <w:rsid w:val="3228E43E"/>
    <w:rsid w:val="32300F57"/>
    <w:rsid w:val="32377A7A"/>
    <w:rsid w:val="32395A8A"/>
    <w:rsid w:val="32398F40"/>
    <w:rsid w:val="324EFD86"/>
    <w:rsid w:val="3250B267"/>
    <w:rsid w:val="3255CAB3"/>
    <w:rsid w:val="3257D549"/>
    <w:rsid w:val="325C9502"/>
    <w:rsid w:val="3261CEC6"/>
    <w:rsid w:val="32651AFC"/>
    <w:rsid w:val="32766F2F"/>
    <w:rsid w:val="327D6258"/>
    <w:rsid w:val="32875DA8"/>
    <w:rsid w:val="3287BBFF"/>
    <w:rsid w:val="328F692F"/>
    <w:rsid w:val="32912AAE"/>
    <w:rsid w:val="3291C935"/>
    <w:rsid w:val="329429DD"/>
    <w:rsid w:val="3297408B"/>
    <w:rsid w:val="329B1E75"/>
    <w:rsid w:val="32A70EDC"/>
    <w:rsid w:val="32BB4F55"/>
    <w:rsid w:val="32BC6595"/>
    <w:rsid w:val="32BD6989"/>
    <w:rsid w:val="32BDB744"/>
    <w:rsid w:val="32C10264"/>
    <w:rsid w:val="32C4A20C"/>
    <w:rsid w:val="32D82C9D"/>
    <w:rsid w:val="32DC83EE"/>
    <w:rsid w:val="32DFA7BA"/>
    <w:rsid w:val="32E6FA37"/>
    <w:rsid w:val="32F78216"/>
    <w:rsid w:val="32F9EDA4"/>
    <w:rsid w:val="32FFB667"/>
    <w:rsid w:val="331269E2"/>
    <w:rsid w:val="331B56ED"/>
    <w:rsid w:val="33276938"/>
    <w:rsid w:val="3329EA55"/>
    <w:rsid w:val="33448881"/>
    <w:rsid w:val="334B4D01"/>
    <w:rsid w:val="336243C7"/>
    <w:rsid w:val="3365C6D3"/>
    <w:rsid w:val="337C018E"/>
    <w:rsid w:val="337CC4A7"/>
    <w:rsid w:val="337ED841"/>
    <w:rsid w:val="337FB4E7"/>
    <w:rsid w:val="3386BF28"/>
    <w:rsid w:val="338DC792"/>
    <w:rsid w:val="338F33E6"/>
    <w:rsid w:val="339A7B67"/>
    <w:rsid w:val="33A51EE5"/>
    <w:rsid w:val="33A7A46F"/>
    <w:rsid w:val="33B01B62"/>
    <w:rsid w:val="33B26F71"/>
    <w:rsid w:val="33BD8715"/>
    <w:rsid w:val="33CA7D69"/>
    <w:rsid w:val="33CADA53"/>
    <w:rsid w:val="33E52231"/>
    <w:rsid w:val="33E57AA4"/>
    <w:rsid w:val="33FB0F3A"/>
    <w:rsid w:val="3400015C"/>
    <w:rsid w:val="340712C5"/>
    <w:rsid w:val="340E908D"/>
    <w:rsid w:val="341E6F11"/>
    <w:rsid w:val="342F1765"/>
    <w:rsid w:val="3432546C"/>
    <w:rsid w:val="343310EC"/>
    <w:rsid w:val="3440C67D"/>
    <w:rsid w:val="34472682"/>
    <w:rsid w:val="344865F8"/>
    <w:rsid w:val="344F54AF"/>
    <w:rsid w:val="34510850"/>
    <w:rsid w:val="34517125"/>
    <w:rsid w:val="345D664B"/>
    <w:rsid w:val="345DC6C6"/>
    <w:rsid w:val="34670564"/>
    <w:rsid w:val="346BFCD6"/>
    <w:rsid w:val="3471D30C"/>
    <w:rsid w:val="3473F399"/>
    <w:rsid w:val="3473FCFE"/>
    <w:rsid w:val="348199E1"/>
    <w:rsid w:val="34885763"/>
    <w:rsid w:val="348ACC5C"/>
    <w:rsid w:val="3490DBA5"/>
    <w:rsid w:val="34923B7A"/>
    <w:rsid w:val="349E91D7"/>
    <w:rsid w:val="34A07466"/>
    <w:rsid w:val="34A16FF6"/>
    <w:rsid w:val="34ACD834"/>
    <w:rsid w:val="34AD360A"/>
    <w:rsid w:val="34B02000"/>
    <w:rsid w:val="34B2B54A"/>
    <w:rsid w:val="34C49A4F"/>
    <w:rsid w:val="34CF4F0B"/>
    <w:rsid w:val="34D22C71"/>
    <w:rsid w:val="34D5913C"/>
    <w:rsid w:val="34DED2C9"/>
    <w:rsid w:val="34DF33FE"/>
    <w:rsid w:val="34E7CBA1"/>
    <w:rsid w:val="34EAA6A4"/>
    <w:rsid w:val="34ED3BEA"/>
    <w:rsid w:val="34EF2411"/>
    <w:rsid w:val="34F3B343"/>
    <w:rsid w:val="34F5A6CC"/>
    <w:rsid w:val="34F6D8F5"/>
    <w:rsid w:val="34FA86B7"/>
    <w:rsid w:val="3517364E"/>
    <w:rsid w:val="351B840B"/>
    <w:rsid w:val="351B8548"/>
    <w:rsid w:val="35229BFF"/>
    <w:rsid w:val="352417CF"/>
    <w:rsid w:val="35263EEF"/>
    <w:rsid w:val="3539D8A3"/>
    <w:rsid w:val="35600DF1"/>
    <w:rsid w:val="3566EE9C"/>
    <w:rsid w:val="3570C7AB"/>
    <w:rsid w:val="35714165"/>
    <w:rsid w:val="35764997"/>
    <w:rsid w:val="357D93E8"/>
    <w:rsid w:val="357D9542"/>
    <w:rsid w:val="3582BE2C"/>
    <w:rsid w:val="358D3DBB"/>
    <w:rsid w:val="358D9A36"/>
    <w:rsid w:val="35903463"/>
    <w:rsid w:val="359D7D9E"/>
    <w:rsid w:val="359E754C"/>
    <w:rsid w:val="35A310D2"/>
    <w:rsid w:val="35A3E1E2"/>
    <w:rsid w:val="35B40143"/>
    <w:rsid w:val="35C14F89"/>
    <w:rsid w:val="35C62D01"/>
    <w:rsid w:val="35CAECF5"/>
    <w:rsid w:val="35CDD10D"/>
    <w:rsid w:val="35CEE14D"/>
    <w:rsid w:val="35E71D1C"/>
    <w:rsid w:val="35E75B08"/>
    <w:rsid w:val="35E86D58"/>
    <w:rsid w:val="35EAB2F5"/>
    <w:rsid w:val="35EDAB3B"/>
    <w:rsid w:val="35F430F0"/>
    <w:rsid w:val="35F577AC"/>
    <w:rsid w:val="35F68011"/>
    <w:rsid w:val="35FF2A0E"/>
    <w:rsid w:val="3600A567"/>
    <w:rsid w:val="36023DE1"/>
    <w:rsid w:val="3603FAAA"/>
    <w:rsid w:val="360ACC08"/>
    <w:rsid w:val="3619FB53"/>
    <w:rsid w:val="361B58EE"/>
    <w:rsid w:val="36351E0C"/>
    <w:rsid w:val="36396C8F"/>
    <w:rsid w:val="363C0E78"/>
    <w:rsid w:val="36495C95"/>
    <w:rsid w:val="36520639"/>
    <w:rsid w:val="36583B0B"/>
    <w:rsid w:val="365B202A"/>
    <w:rsid w:val="365C1783"/>
    <w:rsid w:val="365D5E1A"/>
    <w:rsid w:val="3663022D"/>
    <w:rsid w:val="366BA92D"/>
    <w:rsid w:val="3670721E"/>
    <w:rsid w:val="367487E8"/>
    <w:rsid w:val="36810567"/>
    <w:rsid w:val="368F51CB"/>
    <w:rsid w:val="36A03DF6"/>
    <w:rsid w:val="36A336D2"/>
    <w:rsid w:val="36A7A9F5"/>
    <w:rsid w:val="36A9E312"/>
    <w:rsid w:val="36B34F65"/>
    <w:rsid w:val="36B7789B"/>
    <w:rsid w:val="36BB249B"/>
    <w:rsid w:val="36C17DFD"/>
    <w:rsid w:val="36C37FC9"/>
    <w:rsid w:val="36C76401"/>
    <w:rsid w:val="36D46135"/>
    <w:rsid w:val="36D77B7B"/>
    <w:rsid w:val="36DE3931"/>
    <w:rsid w:val="36E80741"/>
    <w:rsid w:val="36F049DD"/>
    <w:rsid w:val="36F61362"/>
    <w:rsid w:val="371B9403"/>
    <w:rsid w:val="371FC178"/>
    <w:rsid w:val="371FCC15"/>
    <w:rsid w:val="372088AE"/>
    <w:rsid w:val="372945A6"/>
    <w:rsid w:val="372CE523"/>
    <w:rsid w:val="3733A17B"/>
    <w:rsid w:val="37349B39"/>
    <w:rsid w:val="37387341"/>
    <w:rsid w:val="3744A9B8"/>
    <w:rsid w:val="37503E8E"/>
    <w:rsid w:val="37512732"/>
    <w:rsid w:val="375856FC"/>
    <w:rsid w:val="375E3485"/>
    <w:rsid w:val="377CB5A5"/>
    <w:rsid w:val="37AC004F"/>
    <w:rsid w:val="37AE034B"/>
    <w:rsid w:val="37B3102F"/>
    <w:rsid w:val="37B48020"/>
    <w:rsid w:val="37B6E37B"/>
    <w:rsid w:val="37B8BDFE"/>
    <w:rsid w:val="37BC992F"/>
    <w:rsid w:val="37BE57FF"/>
    <w:rsid w:val="37CF1F5E"/>
    <w:rsid w:val="37D0CEEB"/>
    <w:rsid w:val="37DEBCE5"/>
    <w:rsid w:val="37E79C02"/>
    <w:rsid w:val="37ED23DC"/>
    <w:rsid w:val="3801C7A9"/>
    <w:rsid w:val="380EE9F6"/>
    <w:rsid w:val="381597F6"/>
    <w:rsid w:val="383A07AE"/>
    <w:rsid w:val="384AF555"/>
    <w:rsid w:val="384CC68A"/>
    <w:rsid w:val="384F42EE"/>
    <w:rsid w:val="385117CD"/>
    <w:rsid w:val="385DC638"/>
    <w:rsid w:val="385FAFBA"/>
    <w:rsid w:val="38603769"/>
    <w:rsid w:val="38659846"/>
    <w:rsid w:val="38696808"/>
    <w:rsid w:val="387EC0C3"/>
    <w:rsid w:val="38832B9A"/>
    <w:rsid w:val="38857A8B"/>
    <w:rsid w:val="3889380A"/>
    <w:rsid w:val="3889FCF5"/>
    <w:rsid w:val="389D36F6"/>
    <w:rsid w:val="38A8DF01"/>
    <w:rsid w:val="38B56E26"/>
    <w:rsid w:val="38D1CA26"/>
    <w:rsid w:val="38D47089"/>
    <w:rsid w:val="38D60A0F"/>
    <w:rsid w:val="38DDB7EE"/>
    <w:rsid w:val="38E24D2C"/>
    <w:rsid w:val="38E6B0C3"/>
    <w:rsid w:val="38EBF78D"/>
    <w:rsid w:val="38EE5B65"/>
    <w:rsid w:val="39044208"/>
    <w:rsid w:val="390DC47A"/>
    <w:rsid w:val="3915F5B5"/>
    <w:rsid w:val="391CD400"/>
    <w:rsid w:val="3939EE52"/>
    <w:rsid w:val="39427A20"/>
    <w:rsid w:val="394BE2A3"/>
    <w:rsid w:val="394ECB7F"/>
    <w:rsid w:val="395465CE"/>
    <w:rsid w:val="3956CB3A"/>
    <w:rsid w:val="395DD4B4"/>
    <w:rsid w:val="395EC4CE"/>
    <w:rsid w:val="3968613F"/>
    <w:rsid w:val="396AE515"/>
    <w:rsid w:val="396F15CD"/>
    <w:rsid w:val="397922A4"/>
    <w:rsid w:val="397C9C55"/>
    <w:rsid w:val="398003DC"/>
    <w:rsid w:val="399711DD"/>
    <w:rsid w:val="39A37440"/>
    <w:rsid w:val="39A7A95D"/>
    <w:rsid w:val="39C48874"/>
    <w:rsid w:val="39C890E0"/>
    <w:rsid w:val="39CD62E8"/>
    <w:rsid w:val="39CEF35E"/>
    <w:rsid w:val="39D24363"/>
    <w:rsid w:val="39E01164"/>
    <w:rsid w:val="39E117CA"/>
    <w:rsid w:val="39F6B53D"/>
    <w:rsid w:val="3A13D393"/>
    <w:rsid w:val="3A1AC178"/>
    <w:rsid w:val="3A274C7C"/>
    <w:rsid w:val="3A3933CC"/>
    <w:rsid w:val="3A4C2084"/>
    <w:rsid w:val="3A4DB376"/>
    <w:rsid w:val="3A5820AF"/>
    <w:rsid w:val="3A582970"/>
    <w:rsid w:val="3A616DCC"/>
    <w:rsid w:val="3A65EFD0"/>
    <w:rsid w:val="3A69FF42"/>
    <w:rsid w:val="3A74EC5C"/>
    <w:rsid w:val="3A7CFACA"/>
    <w:rsid w:val="3A90C803"/>
    <w:rsid w:val="3A941027"/>
    <w:rsid w:val="3A95C475"/>
    <w:rsid w:val="3A9ED368"/>
    <w:rsid w:val="3AA643DD"/>
    <w:rsid w:val="3AAA3FF6"/>
    <w:rsid w:val="3AB2EDC2"/>
    <w:rsid w:val="3AB4A522"/>
    <w:rsid w:val="3ABB7ACD"/>
    <w:rsid w:val="3ABC21D9"/>
    <w:rsid w:val="3AC1514B"/>
    <w:rsid w:val="3AC3FCAF"/>
    <w:rsid w:val="3AD71CFF"/>
    <w:rsid w:val="3AE2DF18"/>
    <w:rsid w:val="3AE33E82"/>
    <w:rsid w:val="3AE86C34"/>
    <w:rsid w:val="3AEE4E3D"/>
    <w:rsid w:val="3AF687B6"/>
    <w:rsid w:val="3AFE7A6A"/>
    <w:rsid w:val="3B18234C"/>
    <w:rsid w:val="3B1932B9"/>
    <w:rsid w:val="3B1F28C4"/>
    <w:rsid w:val="3B204868"/>
    <w:rsid w:val="3B236D43"/>
    <w:rsid w:val="3B26BB40"/>
    <w:rsid w:val="3B372048"/>
    <w:rsid w:val="3B43669F"/>
    <w:rsid w:val="3B43BEEC"/>
    <w:rsid w:val="3B43D6A1"/>
    <w:rsid w:val="3B53EBD3"/>
    <w:rsid w:val="3B54CABD"/>
    <w:rsid w:val="3B55DD35"/>
    <w:rsid w:val="3B584518"/>
    <w:rsid w:val="3B609EF0"/>
    <w:rsid w:val="3B687424"/>
    <w:rsid w:val="3B7C94E0"/>
    <w:rsid w:val="3B7D9297"/>
    <w:rsid w:val="3B86C709"/>
    <w:rsid w:val="3B9EA8A5"/>
    <w:rsid w:val="3BA0E7C4"/>
    <w:rsid w:val="3BA38C9E"/>
    <w:rsid w:val="3BA62F8E"/>
    <w:rsid w:val="3BBBD42A"/>
    <w:rsid w:val="3BBD9531"/>
    <w:rsid w:val="3BBE6AE0"/>
    <w:rsid w:val="3BC5EECB"/>
    <w:rsid w:val="3BD0744E"/>
    <w:rsid w:val="3BD50EF6"/>
    <w:rsid w:val="3BDDE12E"/>
    <w:rsid w:val="3BE31DB2"/>
    <w:rsid w:val="3BE7FCAF"/>
    <w:rsid w:val="3C02F65D"/>
    <w:rsid w:val="3C13B78D"/>
    <w:rsid w:val="3C1E1BB4"/>
    <w:rsid w:val="3C238A8C"/>
    <w:rsid w:val="3C2F4710"/>
    <w:rsid w:val="3C3A373E"/>
    <w:rsid w:val="3C3A4FEC"/>
    <w:rsid w:val="3C42B724"/>
    <w:rsid w:val="3C4757B7"/>
    <w:rsid w:val="3C4ADA9D"/>
    <w:rsid w:val="3C5484BC"/>
    <w:rsid w:val="3C5D55DD"/>
    <w:rsid w:val="3C5ECBC9"/>
    <w:rsid w:val="3C6DB19B"/>
    <w:rsid w:val="3C6E26A1"/>
    <w:rsid w:val="3C72C7A3"/>
    <w:rsid w:val="3C929A47"/>
    <w:rsid w:val="3C94571F"/>
    <w:rsid w:val="3C9D452A"/>
    <w:rsid w:val="3C9FF7E2"/>
    <w:rsid w:val="3CA3FFE5"/>
    <w:rsid w:val="3CA56AC2"/>
    <w:rsid w:val="3CA7FCCF"/>
    <w:rsid w:val="3CAB865B"/>
    <w:rsid w:val="3CB3AF76"/>
    <w:rsid w:val="3CBAF925"/>
    <w:rsid w:val="3CC70117"/>
    <w:rsid w:val="3CD28F78"/>
    <w:rsid w:val="3CDBBF79"/>
    <w:rsid w:val="3CDDC970"/>
    <w:rsid w:val="3CDF5A23"/>
    <w:rsid w:val="3CEEFC59"/>
    <w:rsid w:val="3CF28C21"/>
    <w:rsid w:val="3CF84DCF"/>
    <w:rsid w:val="3CFE803D"/>
    <w:rsid w:val="3D081556"/>
    <w:rsid w:val="3D09A11E"/>
    <w:rsid w:val="3D09C277"/>
    <w:rsid w:val="3D1941D7"/>
    <w:rsid w:val="3D210E59"/>
    <w:rsid w:val="3D280ABF"/>
    <w:rsid w:val="3D340513"/>
    <w:rsid w:val="3D358A29"/>
    <w:rsid w:val="3D40A05F"/>
    <w:rsid w:val="3D471937"/>
    <w:rsid w:val="3D47D3AC"/>
    <w:rsid w:val="3D4D2179"/>
    <w:rsid w:val="3D4D95CA"/>
    <w:rsid w:val="3D567B26"/>
    <w:rsid w:val="3D5F32C4"/>
    <w:rsid w:val="3D8A1D98"/>
    <w:rsid w:val="3D9DB433"/>
    <w:rsid w:val="3DA34255"/>
    <w:rsid w:val="3DA37033"/>
    <w:rsid w:val="3DA63533"/>
    <w:rsid w:val="3DAA6882"/>
    <w:rsid w:val="3DAC8D1E"/>
    <w:rsid w:val="3DC1AB5B"/>
    <w:rsid w:val="3DCC2CDC"/>
    <w:rsid w:val="3DD021E4"/>
    <w:rsid w:val="3DD080B1"/>
    <w:rsid w:val="3DD9F332"/>
    <w:rsid w:val="3DDA6C85"/>
    <w:rsid w:val="3DDB333A"/>
    <w:rsid w:val="3DDC69EA"/>
    <w:rsid w:val="3DE22618"/>
    <w:rsid w:val="3DEEF872"/>
    <w:rsid w:val="3DF17A6E"/>
    <w:rsid w:val="3DF2C56E"/>
    <w:rsid w:val="3DFD47EC"/>
    <w:rsid w:val="3DFFFEE0"/>
    <w:rsid w:val="3E0086D6"/>
    <w:rsid w:val="3E05D84A"/>
    <w:rsid w:val="3E07EE2F"/>
    <w:rsid w:val="3E0B2121"/>
    <w:rsid w:val="3E1471FE"/>
    <w:rsid w:val="3E169DD8"/>
    <w:rsid w:val="3E2725F1"/>
    <w:rsid w:val="3E28E7FE"/>
    <w:rsid w:val="3E4A8CEA"/>
    <w:rsid w:val="3E5318E4"/>
    <w:rsid w:val="3E6F2A22"/>
    <w:rsid w:val="3E74C5D5"/>
    <w:rsid w:val="3E7E2C60"/>
    <w:rsid w:val="3E7F5A28"/>
    <w:rsid w:val="3E81E91A"/>
    <w:rsid w:val="3E8BCCFE"/>
    <w:rsid w:val="3EA3BD8F"/>
    <w:rsid w:val="3EA6A367"/>
    <w:rsid w:val="3EAD2610"/>
    <w:rsid w:val="3EB65029"/>
    <w:rsid w:val="3EB7FA56"/>
    <w:rsid w:val="3EB96101"/>
    <w:rsid w:val="3ED40D50"/>
    <w:rsid w:val="3ED7DC2B"/>
    <w:rsid w:val="3EDA04A1"/>
    <w:rsid w:val="3EDAC90A"/>
    <w:rsid w:val="3EE2451E"/>
    <w:rsid w:val="3EEC89D7"/>
    <w:rsid w:val="3F152E3A"/>
    <w:rsid w:val="3F166E89"/>
    <w:rsid w:val="3F18D65A"/>
    <w:rsid w:val="3F22FC9C"/>
    <w:rsid w:val="3F23E738"/>
    <w:rsid w:val="3F26B634"/>
    <w:rsid w:val="3F2CE717"/>
    <w:rsid w:val="3F33D8A4"/>
    <w:rsid w:val="3F367556"/>
    <w:rsid w:val="3F421403"/>
    <w:rsid w:val="3F485D7F"/>
    <w:rsid w:val="3F575749"/>
    <w:rsid w:val="3F5A334B"/>
    <w:rsid w:val="3F65A3CA"/>
    <w:rsid w:val="3F68159E"/>
    <w:rsid w:val="3F6B57B7"/>
    <w:rsid w:val="3F7DB119"/>
    <w:rsid w:val="3F7EAEC5"/>
    <w:rsid w:val="3F7FB206"/>
    <w:rsid w:val="3F7FD320"/>
    <w:rsid w:val="3F8208A0"/>
    <w:rsid w:val="3F9045CE"/>
    <w:rsid w:val="3F9AA6B5"/>
    <w:rsid w:val="3FA0F11C"/>
    <w:rsid w:val="3FAB124D"/>
    <w:rsid w:val="3FAB266D"/>
    <w:rsid w:val="3FACE40A"/>
    <w:rsid w:val="3FB5CCB8"/>
    <w:rsid w:val="3FB7CE3A"/>
    <w:rsid w:val="3FC2F652"/>
    <w:rsid w:val="3FC8E4C1"/>
    <w:rsid w:val="3FCF3BCB"/>
    <w:rsid w:val="3FD6440A"/>
    <w:rsid w:val="3FD8041F"/>
    <w:rsid w:val="3FDF19A7"/>
    <w:rsid w:val="3FED7A5A"/>
    <w:rsid w:val="3FF37F6E"/>
    <w:rsid w:val="40024E72"/>
    <w:rsid w:val="40142EBC"/>
    <w:rsid w:val="401DABC5"/>
    <w:rsid w:val="402F17AB"/>
    <w:rsid w:val="40321317"/>
    <w:rsid w:val="4032897B"/>
    <w:rsid w:val="40376C4D"/>
    <w:rsid w:val="4037E5B8"/>
    <w:rsid w:val="4055611E"/>
    <w:rsid w:val="405C400E"/>
    <w:rsid w:val="40618682"/>
    <w:rsid w:val="40756BE4"/>
    <w:rsid w:val="4082ABC1"/>
    <w:rsid w:val="4096803D"/>
    <w:rsid w:val="40A06B59"/>
    <w:rsid w:val="40A63D13"/>
    <w:rsid w:val="40A94E24"/>
    <w:rsid w:val="40AD412C"/>
    <w:rsid w:val="40C225AF"/>
    <w:rsid w:val="40CBB92C"/>
    <w:rsid w:val="40CE043E"/>
    <w:rsid w:val="40D310D6"/>
    <w:rsid w:val="40E73348"/>
    <w:rsid w:val="40EECC56"/>
    <w:rsid w:val="40F8AB07"/>
    <w:rsid w:val="410C973C"/>
    <w:rsid w:val="410E5B10"/>
    <w:rsid w:val="4113FCA0"/>
    <w:rsid w:val="412C06A9"/>
    <w:rsid w:val="413A1E19"/>
    <w:rsid w:val="413E1F23"/>
    <w:rsid w:val="413F1BAD"/>
    <w:rsid w:val="413F2F9D"/>
    <w:rsid w:val="4149580C"/>
    <w:rsid w:val="414E3E9A"/>
    <w:rsid w:val="4150B491"/>
    <w:rsid w:val="415DCB2A"/>
    <w:rsid w:val="416071D2"/>
    <w:rsid w:val="41673A4F"/>
    <w:rsid w:val="4176A760"/>
    <w:rsid w:val="4177EF10"/>
    <w:rsid w:val="417A835A"/>
    <w:rsid w:val="417B37F9"/>
    <w:rsid w:val="4186528F"/>
    <w:rsid w:val="4186A605"/>
    <w:rsid w:val="418E9706"/>
    <w:rsid w:val="41912BA7"/>
    <w:rsid w:val="41931534"/>
    <w:rsid w:val="41A9F472"/>
    <w:rsid w:val="41AADE2D"/>
    <w:rsid w:val="41ADEA23"/>
    <w:rsid w:val="41B8171F"/>
    <w:rsid w:val="41B84B92"/>
    <w:rsid w:val="41CD8A2E"/>
    <w:rsid w:val="41D61742"/>
    <w:rsid w:val="41E0DFF3"/>
    <w:rsid w:val="41EC63E3"/>
    <w:rsid w:val="4203A0F1"/>
    <w:rsid w:val="42067618"/>
    <w:rsid w:val="4206D421"/>
    <w:rsid w:val="420E9935"/>
    <w:rsid w:val="42155241"/>
    <w:rsid w:val="4217DAEF"/>
    <w:rsid w:val="421E33E7"/>
    <w:rsid w:val="42224F2A"/>
    <w:rsid w:val="422D616B"/>
    <w:rsid w:val="42422223"/>
    <w:rsid w:val="424B2E72"/>
    <w:rsid w:val="42551A0B"/>
    <w:rsid w:val="426885E5"/>
    <w:rsid w:val="426C68E6"/>
    <w:rsid w:val="426F3908"/>
    <w:rsid w:val="4271D591"/>
    <w:rsid w:val="4275BA2F"/>
    <w:rsid w:val="42841AEB"/>
    <w:rsid w:val="4291B7E6"/>
    <w:rsid w:val="429EB31A"/>
    <w:rsid w:val="429F6DA9"/>
    <w:rsid w:val="42BF392C"/>
    <w:rsid w:val="42C24095"/>
    <w:rsid w:val="42C65C6C"/>
    <w:rsid w:val="42E3D4DD"/>
    <w:rsid w:val="42E5CBE8"/>
    <w:rsid w:val="42E665B1"/>
    <w:rsid w:val="42E77154"/>
    <w:rsid w:val="42E87E00"/>
    <w:rsid w:val="42E918F0"/>
    <w:rsid w:val="42E95A96"/>
    <w:rsid w:val="42ECD341"/>
    <w:rsid w:val="42F6547C"/>
    <w:rsid w:val="42F70C6B"/>
    <w:rsid w:val="42FBED4A"/>
    <w:rsid w:val="4302849A"/>
    <w:rsid w:val="4305B3C4"/>
    <w:rsid w:val="43082983"/>
    <w:rsid w:val="430A5790"/>
    <w:rsid w:val="432232CB"/>
    <w:rsid w:val="433972EC"/>
    <w:rsid w:val="433CD49A"/>
    <w:rsid w:val="433F2EE5"/>
    <w:rsid w:val="43419706"/>
    <w:rsid w:val="4341BF39"/>
    <w:rsid w:val="4349BAF7"/>
    <w:rsid w:val="435EFDB8"/>
    <w:rsid w:val="4372E7EB"/>
    <w:rsid w:val="437369F5"/>
    <w:rsid w:val="437CB054"/>
    <w:rsid w:val="43809733"/>
    <w:rsid w:val="4384279F"/>
    <w:rsid w:val="438F5781"/>
    <w:rsid w:val="43934BE8"/>
    <w:rsid w:val="439A0B57"/>
    <w:rsid w:val="43A0246C"/>
    <w:rsid w:val="43A10DBB"/>
    <w:rsid w:val="43A50532"/>
    <w:rsid w:val="43B5A3E8"/>
    <w:rsid w:val="43C03FCC"/>
    <w:rsid w:val="43C31757"/>
    <w:rsid w:val="43CF65E8"/>
    <w:rsid w:val="43DA372A"/>
    <w:rsid w:val="43DC1BC6"/>
    <w:rsid w:val="43E2C6C0"/>
    <w:rsid w:val="43E84AD3"/>
    <w:rsid w:val="43EE5454"/>
    <w:rsid w:val="43F7FE5E"/>
    <w:rsid w:val="43FC135F"/>
    <w:rsid w:val="43FD4F73"/>
    <w:rsid w:val="440E4A9C"/>
    <w:rsid w:val="4413CE5D"/>
    <w:rsid w:val="441487B3"/>
    <w:rsid w:val="441622D7"/>
    <w:rsid w:val="44175890"/>
    <w:rsid w:val="441F04B1"/>
    <w:rsid w:val="4425A9EB"/>
    <w:rsid w:val="442C20C6"/>
    <w:rsid w:val="442FF1C3"/>
    <w:rsid w:val="4435BC1C"/>
    <w:rsid w:val="4436976A"/>
    <w:rsid w:val="443893E7"/>
    <w:rsid w:val="4446159A"/>
    <w:rsid w:val="444E4850"/>
    <w:rsid w:val="444E57A8"/>
    <w:rsid w:val="444F29E0"/>
    <w:rsid w:val="44534443"/>
    <w:rsid w:val="445A090D"/>
    <w:rsid w:val="446A2843"/>
    <w:rsid w:val="447F7B36"/>
    <w:rsid w:val="4485DF5C"/>
    <w:rsid w:val="448EFF9E"/>
    <w:rsid w:val="4492631F"/>
    <w:rsid w:val="44997F5A"/>
    <w:rsid w:val="449F3F7E"/>
    <w:rsid w:val="44B18638"/>
    <w:rsid w:val="44B40AE6"/>
    <w:rsid w:val="44B54D56"/>
    <w:rsid w:val="44BBCCA4"/>
    <w:rsid w:val="44CB87DE"/>
    <w:rsid w:val="44CBE2C2"/>
    <w:rsid w:val="44CCD556"/>
    <w:rsid w:val="44D135BA"/>
    <w:rsid w:val="44D3B25F"/>
    <w:rsid w:val="44DBD7FF"/>
    <w:rsid w:val="44E2D4E1"/>
    <w:rsid w:val="44E80B55"/>
    <w:rsid w:val="44E90E71"/>
    <w:rsid w:val="44F0EFB4"/>
    <w:rsid w:val="44F5602B"/>
    <w:rsid w:val="45031F62"/>
    <w:rsid w:val="4504C637"/>
    <w:rsid w:val="451015AC"/>
    <w:rsid w:val="45112AA4"/>
    <w:rsid w:val="452516AC"/>
    <w:rsid w:val="45260786"/>
    <w:rsid w:val="45288F0D"/>
    <w:rsid w:val="452B9CE2"/>
    <w:rsid w:val="452F2DC6"/>
    <w:rsid w:val="4534D040"/>
    <w:rsid w:val="45392BB7"/>
    <w:rsid w:val="453CF7A9"/>
    <w:rsid w:val="454180E6"/>
    <w:rsid w:val="455537FD"/>
    <w:rsid w:val="455903B3"/>
    <w:rsid w:val="455A2F7B"/>
    <w:rsid w:val="455E7886"/>
    <w:rsid w:val="455ED17A"/>
    <w:rsid w:val="4567342A"/>
    <w:rsid w:val="456A5157"/>
    <w:rsid w:val="45720963"/>
    <w:rsid w:val="45791271"/>
    <w:rsid w:val="457F194A"/>
    <w:rsid w:val="4582C5E9"/>
    <w:rsid w:val="4589FFCE"/>
    <w:rsid w:val="45907E59"/>
    <w:rsid w:val="459432AE"/>
    <w:rsid w:val="459FFB0B"/>
    <w:rsid w:val="45C7137B"/>
    <w:rsid w:val="45D65940"/>
    <w:rsid w:val="45DC8168"/>
    <w:rsid w:val="45E10FEE"/>
    <w:rsid w:val="45E40210"/>
    <w:rsid w:val="45E8A17B"/>
    <w:rsid w:val="45EBE270"/>
    <w:rsid w:val="45EDC152"/>
    <w:rsid w:val="45EEECFA"/>
    <w:rsid w:val="45F2F782"/>
    <w:rsid w:val="45F3B02D"/>
    <w:rsid w:val="45F3B7DB"/>
    <w:rsid w:val="45F64276"/>
    <w:rsid w:val="45F70CB7"/>
    <w:rsid w:val="45FD34A1"/>
    <w:rsid w:val="46022F91"/>
    <w:rsid w:val="460254B5"/>
    <w:rsid w:val="46042977"/>
    <w:rsid w:val="461E2D78"/>
    <w:rsid w:val="461F1216"/>
    <w:rsid w:val="462085B2"/>
    <w:rsid w:val="4622A956"/>
    <w:rsid w:val="4626F17F"/>
    <w:rsid w:val="462B54BF"/>
    <w:rsid w:val="463A255C"/>
    <w:rsid w:val="463E9F64"/>
    <w:rsid w:val="4647742A"/>
    <w:rsid w:val="4648DDD2"/>
    <w:rsid w:val="464C8A30"/>
    <w:rsid w:val="464F1D64"/>
    <w:rsid w:val="4655F232"/>
    <w:rsid w:val="46723CBF"/>
    <w:rsid w:val="46768AE2"/>
    <w:rsid w:val="467A7970"/>
    <w:rsid w:val="46808995"/>
    <w:rsid w:val="468340B3"/>
    <w:rsid w:val="4691930C"/>
    <w:rsid w:val="4699A2E2"/>
    <w:rsid w:val="46A66B79"/>
    <w:rsid w:val="46AFB661"/>
    <w:rsid w:val="46BBA913"/>
    <w:rsid w:val="46CD2571"/>
    <w:rsid w:val="46DB25C7"/>
    <w:rsid w:val="46E2F51B"/>
    <w:rsid w:val="46E5C822"/>
    <w:rsid w:val="46F1DC7D"/>
    <w:rsid w:val="4705FDFC"/>
    <w:rsid w:val="4709394D"/>
    <w:rsid w:val="4709506C"/>
    <w:rsid w:val="4714E687"/>
    <w:rsid w:val="471B5F64"/>
    <w:rsid w:val="471E2F33"/>
    <w:rsid w:val="472D4FDC"/>
    <w:rsid w:val="47301D21"/>
    <w:rsid w:val="47392DD3"/>
    <w:rsid w:val="473C593D"/>
    <w:rsid w:val="473D61A3"/>
    <w:rsid w:val="47495379"/>
    <w:rsid w:val="474DBDF8"/>
    <w:rsid w:val="47542344"/>
    <w:rsid w:val="4757CE1F"/>
    <w:rsid w:val="476817B9"/>
    <w:rsid w:val="477034A9"/>
    <w:rsid w:val="477B2F64"/>
    <w:rsid w:val="4781BD7B"/>
    <w:rsid w:val="4788B2B3"/>
    <w:rsid w:val="478F3901"/>
    <w:rsid w:val="4799B917"/>
    <w:rsid w:val="479AD318"/>
    <w:rsid w:val="479ADD4D"/>
    <w:rsid w:val="47B0E0C6"/>
    <w:rsid w:val="47C0F585"/>
    <w:rsid w:val="47C1A4C7"/>
    <w:rsid w:val="47CFEA38"/>
    <w:rsid w:val="47D444F8"/>
    <w:rsid w:val="47D8434E"/>
    <w:rsid w:val="47EB8DD7"/>
    <w:rsid w:val="47FCA39B"/>
    <w:rsid w:val="480620FD"/>
    <w:rsid w:val="48077007"/>
    <w:rsid w:val="4810D799"/>
    <w:rsid w:val="481574F0"/>
    <w:rsid w:val="4816CAC9"/>
    <w:rsid w:val="481D0AC8"/>
    <w:rsid w:val="481D6058"/>
    <w:rsid w:val="481F7A75"/>
    <w:rsid w:val="482555D3"/>
    <w:rsid w:val="48261F2B"/>
    <w:rsid w:val="4838A6EA"/>
    <w:rsid w:val="48390309"/>
    <w:rsid w:val="48489CD8"/>
    <w:rsid w:val="484B66AF"/>
    <w:rsid w:val="484D441B"/>
    <w:rsid w:val="4855B38E"/>
    <w:rsid w:val="4858AB14"/>
    <w:rsid w:val="485A0026"/>
    <w:rsid w:val="4869D0E8"/>
    <w:rsid w:val="486D7C7A"/>
    <w:rsid w:val="486DCDC4"/>
    <w:rsid w:val="48711E4E"/>
    <w:rsid w:val="48739C9A"/>
    <w:rsid w:val="487FAF8B"/>
    <w:rsid w:val="488AA72B"/>
    <w:rsid w:val="4891A5C5"/>
    <w:rsid w:val="489546C3"/>
    <w:rsid w:val="489ECA0E"/>
    <w:rsid w:val="489F3F59"/>
    <w:rsid w:val="48A34383"/>
    <w:rsid w:val="48A52EE2"/>
    <w:rsid w:val="48A9EBD4"/>
    <w:rsid w:val="48B310BD"/>
    <w:rsid w:val="48C50B40"/>
    <w:rsid w:val="48CE687D"/>
    <w:rsid w:val="48DDA2D0"/>
    <w:rsid w:val="48E8BD4E"/>
    <w:rsid w:val="48EBDD34"/>
    <w:rsid w:val="48FB39CF"/>
    <w:rsid w:val="48FD76B1"/>
    <w:rsid w:val="49133930"/>
    <w:rsid w:val="491EAB37"/>
    <w:rsid w:val="49357FBB"/>
    <w:rsid w:val="4943F3D1"/>
    <w:rsid w:val="4944D0C2"/>
    <w:rsid w:val="4947C8A9"/>
    <w:rsid w:val="494E7C2E"/>
    <w:rsid w:val="494FCA3B"/>
    <w:rsid w:val="495E1C66"/>
    <w:rsid w:val="495E3063"/>
    <w:rsid w:val="495F2E54"/>
    <w:rsid w:val="4971DEB0"/>
    <w:rsid w:val="4975DAF6"/>
    <w:rsid w:val="497CF074"/>
    <w:rsid w:val="4981E9EF"/>
    <w:rsid w:val="49BAB547"/>
    <w:rsid w:val="49C11FDE"/>
    <w:rsid w:val="49CA7A7C"/>
    <w:rsid w:val="49DB916A"/>
    <w:rsid w:val="49F5A9E3"/>
    <w:rsid w:val="49FDD26B"/>
    <w:rsid w:val="4A00CE7C"/>
    <w:rsid w:val="4A2A3835"/>
    <w:rsid w:val="4A2A6797"/>
    <w:rsid w:val="4A2CC08E"/>
    <w:rsid w:val="4A2F7B2B"/>
    <w:rsid w:val="4A3096C1"/>
    <w:rsid w:val="4A324CD4"/>
    <w:rsid w:val="4A382C81"/>
    <w:rsid w:val="4A3B0FBA"/>
    <w:rsid w:val="4A3E2ED0"/>
    <w:rsid w:val="4A3E8EAC"/>
    <w:rsid w:val="4A42C5AB"/>
    <w:rsid w:val="4A452893"/>
    <w:rsid w:val="4A4534B4"/>
    <w:rsid w:val="4A4658D9"/>
    <w:rsid w:val="4A4AD640"/>
    <w:rsid w:val="4A505270"/>
    <w:rsid w:val="4A5206BB"/>
    <w:rsid w:val="4A5EF5DB"/>
    <w:rsid w:val="4A612C2B"/>
    <w:rsid w:val="4A792E49"/>
    <w:rsid w:val="4A7F6966"/>
    <w:rsid w:val="4A887B95"/>
    <w:rsid w:val="4A8887D8"/>
    <w:rsid w:val="4A890E65"/>
    <w:rsid w:val="4A8C404F"/>
    <w:rsid w:val="4A8EFBF7"/>
    <w:rsid w:val="4A8F5E1B"/>
    <w:rsid w:val="4A8FAD38"/>
    <w:rsid w:val="4AA134B6"/>
    <w:rsid w:val="4AAF28E9"/>
    <w:rsid w:val="4AB25C3C"/>
    <w:rsid w:val="4ABBAA88"/>
    <w:rsid w:val="4ABDFD77"/>
    <w:rsid w:val="4AC22BB5"/>
    <w:rsid w:val="4AC4C680"/>
    <w:rsid w:val="4ACA4B11"/>
    <w:rsid w:val="4AD5B10F"/>
    <w:rsid w:val="4AE25556"/>
    <w:rsid w:val="4AEE76F0"/>
    <w:rsid w:val="4AF442FC"/>
    <w:rsid w:val="4AF77A58"/>
    <w:rsid w:val="4AFD5774"/>
    <w:rsid w:val="4B037379"/>
    <w:rsid w:val="4B04B7A4"/>
    <w:rsid w:val="4B05A8F9"/>
    <w:rsid w:val="4B153115"/>
    <w:rsid w:val="4B1752D6"/>
    <w:rsid w:val="4B1A307C"/>
    <w:rsid w:val="4B234C22"/>
    <w:rsid w:val="4B2466DF"/>
    <w:rsid w:val="4B2BA2F8"/>
    <w:rsid w:val="4B2E5246"/>
    <w:rsid w:val="4B332F68"/>
    <w:rsid w:val="4B38D25E"/>
    <w:rsid w:val="4B3EA7FA"/>
    <w:rsid w:val="4B41FA95"/>
    <w:rsid w:val="4B446829"/>
    <w:rsid w:val="4B45B488"/>
    <w:rsid w:val="4B61319B"/>
    <w:rsid w:val="4B64C5EB"/>
    <w:rsid w:val="4B65630C"/>
    <w:rsid w:val="4B6950B8"/>
    <w:rsid w:val="4B6DAF48"/>
    <w:rsid w:val="4B700D8B"/>
    <w:rsid w:val="4B7528FA"/>
    <w:rsid w:val="4B76346B"/>
    <w:rsid w:val="4B7CD5BE"/>
    <w:rsid w:val="4B855FB0"/>
    <w:rsid w:val="4B90AFFB"/>
    <w:rsid w:val="4B922C00"/>
    <w:rsid w:val="4B9293D1"/>
    <w:rsid w:val="4B9AEF5F"/>
    <w:rsid w:val="4B9C79B1"/>
    <w:rsid w:val="4BA223E0"/>
    <w:rsid w:val="4BB7228E"/>
    <w:rsid w:val="4BBE3683"/>
    <w:rsid w:val="4BD02280"/>
    <w:rsid w:val="4BFC32E7"/>
    <w:rsid w:val="4C01BC79"/>
    <w:rsid w:val="4C15C618"/>
    <w:rsid w:val="4C1F366F"/>
    <w:rsid w:val="4C451223"/>
    <w:rsid w:val="4C45CFD8"/>
    <w:rsid w:val="4C529E06"/>
    <w:rsid w:val="4C54A101"/>
    <w:rsid w:val="4C6508D4"/>
    <w:rsid w:val="4C663E6D"/>
    <w:rsid w:val="4C74D076"/>
    <w:rsid w:val="4C765C4D"/>
    <w:rsid w:val="4C824195"/>
    <w:rsid w:val="4C9E0D55"/>
    <w:rsid w:val="4CA2CF90"/>
    <w:rsid w:val="4CBE2DAD"/>
    <w:rsid w:val="4CC45287"/>
    <w:rsid w:val="4CC8A8A2"/>
    <w:rsid w:val="4CED9362"/>
    <w:rsid w:val="4CEE045F"/>
    <w:rsid w:val="4CF14FC6"/>
    <w:rsid w:val="4D085DA8"/>
    <w:rsid w:val="4D176A29"/>
    <w:rsid w:val="4D18994E"/>
    <w:rsid w:val="4D20819C"/>
    <w:rsid w:val="4D25FEF9"/>
    <w:rsid w:val="4D2F4969"/>
    <w:rsid w:val="4D33FFAF"/>
    <w:rsid w:val="4D36DC04"/>
    <w:rsid w:val="4D38A5EF"/>
    <w:rsid w:val="4D392CCA"/>
    <w:rsid w:val="4D3A9835"/>
    <w:rsid w:val="4D3AC313"/>
    <w:rsid w:val="4D3C67A6"/>
    <w:rsid w:val="4D3CAE93"/>
    <w:rsid w:val="4D40ED9D"/>
    <w:rsid w:val="4D44C2A9"/>
    <w:rsid w:val="4D44CF19"/>
    <w:rsid w:val="4D4584D7"/>
    <w:rsid w:val="4D4815FF"/>
    <w:rsid w:val="4D4DA30D"/>
    <w:rsid w:val="4D66CB27"/>
    <w:rsid w:val="4D67EF64"/>
    <w:rsid w:val="4D6BACE2"/>
    <w:rsid w:val="4D81E24D"/>
    <w:rsid w:val="4D84C0C1"/>
    <w:rsid w:val="4DA7DCE1"/>
    <w:rsid w:val="4DB32FC1"/>
    <w:rsid w:val="4DBCC516"/>
    <w:rsid w:val="4DC167A9"/>
    <w:rsid w:val="4DCD5BE9"/>
    <w:rsid w:val="4DD0E7D4"/>
    <w:rsid w:val="4DD5D991"/>
    <w:rsid w:val="4DD7B9A5"/>
    <w:rsid w:val="4DEAD25D"/>
    <w:rsid w:val="4DF1131C"/>
    <w:rsid w:val="4DF1C6C0"/>
    <w:rsid w:val="4DF2610D"/>
    <w:rsid w:val="4DF38D85"/>
    <w:rsid w:val="4DF46A66"/>
    <w:rsid w:val="4DF53EB0"/>
    <w:rsid w:val="4DF80482"/>
    <w:rsid w:val="4E10AB74"/>
    <w:rsid w:val="4E10AEF8"/>
    <w:rsid w:val="4E17EFFA"/>
    <w:rsid w:val="4E1DECD0"/>
    <w:rsid w:val="4E203E3A"/>
    <w:rsid w:val="4E2501DB"/>
    <w:rsid w:val="4E252821"/>
    <w:rsid w:val="4E335456"/>
    <w:rsid w:val="4E38F094"/>
    <w:rsid w:val="4E3ACB28"/>
    <w:rsid w:val="4E3D49BB"/>
    <w:rsid w:val="4E40CEC6"/>
    <w:rsid w:val="4E444E9B"/>
    <w:rsid w:val="4E475B1D"/>
    <w:rsid w:val="4E7A936F"/>
    <w:rsid w:val="4E7B6DDD"/>
    <w:rsid w:val="4E7DF6EA"/>
    <w:rsid w:val="4E860C76"/>
    <w:rsid w:val="4E8A39C8"/>
    <w:rsid w:val="4E8AEA76"/>
    <w:rsid w:val="4E8B8399"/>
    <w:rsid w:val="4E8DA267"/>
    <w:rsid w:val="4E931E07"/>
    <w:rsid w:val="4E9ED740"/>
    <w:rsid w:val="4EA315F2"/>
    <w:rsid w:val="4EA40361"/>
    <w:rsid w:val="4EAC6F5B"/>
    <w:rsid w:val="4EB2D8CF"/>
    <w:rsid w:val="4EBDB28E"/>
    <w:rsid w:val="4EC246DF"/>
    <w:rsid w:val="4ED40564"/>
    <w:rsid w:val="4EDE40FF"/>
    <w:rsid w:val="4EFDC1B2"/>
    <w:rsid w:val="4F1070DD"/>
    <w:rsid w:val="4F175029"/>
    <w:rsid w:val="4F22540A"/>
    <w:rsid w:val="4F314549"/>
    <w:rsid w:val="4F33CBAF"/>
    <w:rsid w:val="4F3568EC"/>
    <w:rsid w:val="4F375BF1"/>
    <w:rsid w:val="4F3A46A6"/>
    <w:rsid w:val="4F4FAC5C"/>
    <w:rsid w:val="4F546B6E"/>
    <w:rsid w:val="4F6CAA11"/>
    <w:rsid w:val="4F6F02E2"/>
    <w:rsid w:val="4F75F201"/>
    <w:rsid w:val="4F76FD23"/>
    <w:rsid w:val="4F92D75D"/>
    <w:rsid w:val="4F9D7F60"/>
    <w:rsid w:val="4FA09192"/>
    <w:rsid w:val="4FA47453"/>
    <w:rsid w:val="4FA6137D"/>
    <w:rsid w:val="4FBB15D3"/>
    <w:rsid w:val="4FBDE97D"/>
    <w:rsid w:val="4FCF318F"/>
    <w:rsid w:val="4FE32B7E"/>
    <w:rsid w:val="4FEEE5D5"/>
    <w:rsid w:val="4FF232ED"/>
    <w:rsid w:val="4FFC9D5D"/>
    <w:rsid w:val="5007FF7B"/>
    <w:rsid w:val="50294B52"/>
    <w:rsid w:val="502EA516"/>
    <w:rsid w:val="50332B7F"/>
    <w:rsid w:val="50468466"/>
    <w:rsid w:val="5046B0A7"/>
    <w:rsid w:val="50585D33"/>
    <w:rsid w:val="506A9DAA"/>
    <w:rsid w:val="5070091E"/>
    <w:rsid w:val="508DB083"/>
    <w:rsid w:val="509A435E"/>
    <w:rsid w:val="509D2F5A"/>
    <w:rsid w:val="509E7BA8"/>
    <w:rsid w:val="50CF6F35"/>
    <w:rsid w:val="50D3656C"/>
    <w:rsid w:val="50D42EBC"/>
    <w:rsid w:val="50DC303C"/>
    <w:rsid w:val="50DE43A0"/>
    <w:rsid w:val="50DE7D1F"/>
    <w:rsid w:val="50DF144C"/>
    <w:rsid w:val="50E3D8BB"/>
    <w:rsid w:val="50F11B45"/>
    <w:rsid w:val="5101EAA1"/>
    <w:rsid w:val="510E8106"/>
    <w:rsid w:val="510F741A"/>
    <w:rsid w:val="511981AA"/>
    <w:rsid w:val="512EDC9C"/>
    <w:rsid w:val="5133793E"/>
    <w:rsid w:val="513E51F2"/>
    <w:rsid w:val="5147AAD6"/>
    <w:rsid w:val="514BFF92"/>
    <w:rsid w:val="514E69B2"/>
    <w:rsid w:val="5153E163"/>
    <w:rsid w:val="5154942B"/>
    <w:rsid w:val="515F77BB"/>
    <w:rsid w:val="5178DFFA"/>
    <w:rsid w:val="517CD803"/>
    <w:rsid w:val="519B94F2"/>
    <w:rsid w:val="51A21953"/>
    <w:rsid w:val="51A6DC61"/>
    <w:rsid w:val="51ACBA8E"/>
    <w:rsid w:val="51B27FB1"/>
    <w:rsid w:val="51C03672"/>
    <w:rsid w:val="51C10C3B"/>
    <w:rsid w:val="51C6AA2C"/>
    <w:rsid w:val="51C8690F"/>
    <w:rsid w:val="51CA8A4D"/>
    <w:rsid w:val="51CB4221"/>
    <w:rsid w:val="51E07E78"/>
    <w:rsid w:val="51E6E3C9"/>
    <w:rsid w:val="51F1177D"/>
    <w:rsid w:val="5201161E"/>
    <w:rsid w:val="520705A6"/>
    <w:rsid w:val="520A3FDA"/>
    <w:rsid w:val="5210F32A"/>
    <w:rsid w:val="52145EC0"/>
    <w:rsid w:val="52147932"/>
    <w:rsid w:val="52166198"/>
    <w:rsid w:val="52251062"/>
    <w:rsid w:val="52281956"/>
    <w:rsid w:val="5229FFB1"/>
    <w:rsid w:val="522B0104"/>
    <w:rsid w:val="5245037E"/>
    <w:rsid w:val="52487448"/>
    <w:rsid w:val="525C66C3"/>
    <w:rsid w:val="52864025"/>
    <w:rsid w:val="5287AE41"/>
    <w:rsid w:val="5288E0B0"/>
    <w:rsid w:val="52940985"/>
    <w:rsid w:val="529F1F1C"/>
    <w:rsid w:val="52ACFE4B"/>
    <w:rsid w:val="52AFA78D"/>
    <w:rsid w:val="52BDFE86"/>
    <w:rsid w:val="52C064F0"/>
    <w:rsid w:val="52C29749"/>
    <w:rsid w:val="52C9C935"/>
    <w:rsid w:val="52D23CEE"/>
    <w:rsid w:val="52D9DF49"/>
    <w:rsid w:val="52E7CF53"/>
    <w:rsid w:val="52EB91AD"/>
    <w:rsid w:val="52F9E4A0"/>
    <w:rsid w:val="5300BA99"/>
    <w:rsid w:val="53056FEE"/>
    <w:rsid w:val="531159D9"/>
    <w:rsid w:val="531336DF"/>
    <w:rsid w:val="531809C8"/>
    <w:rsid w:val="531F941C"/>
    <w:rsid w:val="5321CA31"/>
    <w:rsid w:val="53259258"/>
    <w:rsid w:val="5327877A"/>
    <w:rsid w:val="534F3125"/>
    <w:rsid w:val="535615A0"/>
    <w:rsid w:val="5365D411"/>
    <w:rsid w:val="536AECCB"/>
    <w:rsid w:val="53702B9C"/>
    <w:rsid w:val="5372E9B2"/>
    <w:rsid w:val="538400C1"/>
    <w:rsid w:val="538C65CE"/>
    <w:rsid w:val="53932B55"/>
    <w:rsid w:val="539C3E86"/>
    <w:rsid w:val="53B317B7"/>
    <w:rsid w:val="53BBFE23"/>
    <w:rsid w:val="53C89309"/>
    <w:rsid w:val="53CD2629"/>
    <w:rsid w:val="53CF928F"/>
    <w:rsid w:val="53D82FB1"/>
    <w:rsid w:val="53E444A9"/>
    <w:rsid w:val="53F81D1B"/>
    <w:rsid w:val="53FC6130"/>
    <w:rsid w:val="53FDED58"/>
    <w:rsid w:val="54035D39"/>
    <w:rsid w:val="5404E63F"/>
    <w:rsid w:val="541614EF"/>
    <w:rsid w:val="5418E0CC"/>
    <w:rsid w:val="54234643"/>
    <w:rsid w:val="542A7F6F"/>
    <w:rsid w:val="542EB283"/>
    <w:rsid w:val="54318A9A"/>
    <w:rsid w:val="5435D950"/>
    <w:rsid w:val="545DA8C9"/>
    <w:rsid w:val="545E95DA"/>
    <w:rsid w:val="54676D17"/>
    <w:rsid w:val="5483579B"/>
    <w:rsid w:val="548FB6F2"/>
    <w:rsid w:val="54A3EDE8"/>
    <w:rsid w:val="54A5FEE7"/>
    <w:rsid w:val="54AD9611"/>
    <w:rsid w:val="54B5CEFB"/>
    <w:rsid w:val="54C62D99"/>
    <w:rsid w:val="54CD9413"/>
    <w:rsid w:val="54D63987"/>
    <w:rsid w:val="54D75910"/>
    <w:rsid w:val="54F3528C"/>
    <w:rsid w:val="54FB86B5"/>
    <w:rsid w:val="55118951"/>
    <w:rsid w:val="55166E4D"/>
    <w:rsid w:val="5517BA33"/>
    <w:rsid w:val="551B6336"/>
    <w:rsid w:val="551D257E"/>
    <w:rsid w:val="551F2F12"/>
    <w:rsid w:val="5530E3EC"/>
    <w:rsid w:val="553369F1"/>
    <w:rsid w:val="553CEF16"/>
    <w:rsid w:val="554BFF82"/>
    <w:rsid w:val="554DB5FF"/>
    <w:rsid w:val="55530FB3"/>
    <w:rsid w:val="5553233E"/>
    <w:rsid w:val="555783AB"/>
    <w:rsid w:val="5558B002"/>
    <w:rsid w:val="556758D1"/>
    <w:rsid w:val="556DC5C8"/>
    <w:rsid w:val="55714A81"/>
    <w:rsid w:val="5571FCF0"/>
    <w:rsid w:val="5580150A"/>
    <w:rsid w:val="559C0F01"/>
    <w:rsid w:val="55A4BDDC"/>
    <w:rsid w:val="55A69067"/>
    <w:rsid w:val="55A9DC09"/>
    <w:rsid w:val="55B6170D"/>
    <w:rsid w:val="55BFCB6F"/>
    <w:rsid w:val="55DC31E3"/>
    <w:rsid w:val="55DCD569"/>
    <w:rsid w:val="55E03375"/>
    <w:rsid w:val="55E42E1B"/>
    <w:rsid w:val="55E54FCB"/>
    <w:rsid w:val="55EBCCE2"/>
    <w:rsid w:val="55F0A3F2"/>
    <w:rsid w:val="55F4695D"/>
    <w:rsid w:val="55F750C0"/>
    <w:rsid w:val="55FC6845"/>
    <w:rsid w:val="560144F8"/>
    <w:rsid w:val="5610BCB0"/>
    <w:rsid w:val="561B4231"/>
    <w:rsid w:val="561FCD4E"/>
    <w:rsid w:val="56207ACA"/>
    <w:rsid w:val="562272C1"/>
    <w:rsid w:val="563575A7"/>
    <w:rsid w:val="563B38C4"/>
    <w:rsid w:val="56455402"/>
    <w:rsid w:val="565923D7"/>
    <w:rsid w:val="565CC58F"/>
    <w:rsid w:val="5663AA7A"/>
    <w:rsid w:val="5666C5F8"/>
    <w:rsid w:val="566BABE8"/>
    <w:rsid w:val="567BC2D0"/>
    <w:rsid w:val="5687DD90"/>
    <w:rsid w:val="568B9A77"/>
    <w:rsid w:val="568EFAA3"/>
    <w:rsid w:val="5698BA5D"/>
    <w:rsid w:val="569CD8D1"/>
    <w:rsid w:val="569DE55E"/>
    <w:rsid w:val="569EB0E3"/>
    <w:rsid w:val="569F367F"/>
    <w:rsid w:val="56A9FF4E"/>
    <w:rsid w:val="56AE5815"/>
    <w:rsid w:val="56B075B1"/>
    <w:rsid w:val="56B686AF"/>
    <w:rsid w:val="56C4AA25"/>
    <w:rsid w:val="56DDCEC0"/>
    <w:rsid w:val="56DF7B79"/>
    <w:rsid w:val="56E4E693"/>
    <w:rsid w:val="56E99C61"/>
    <w:rsid w:val="56EA95BA"/>
    <w:rsid w:val="56ED2019"/>
    <w:rsid w:val="56FC259D"/>
    <w:rsid w:val="5705EAAF"/>
    <w:rsid w:val="57169B9F"/>
    <w:rsid w:val="571EC5A0"/>
    <w:rsid w:val="572849CD"/>
    <w:rsid w:val="572C7794"/>
    <w:rsid w:val="574FB891"/>
    <w:rsid w:val="577AED33"/>
    <w:rsid w:val="577FC313"/>
    <w:rsid w:val="57944897"/>
    <w:rsid w:val="579A5C07"/>
    <w:rsid w:val="57B51281"/>
    <w:rsid w:val="57B591D4"/>
    <w:rsid w:val="57B9B3A5"/>
    <w:rsid w:val="57C48831"/>
    <w:rsid w:val="57CBEBCB"/>
    <w:rsid w:val="57CE4566"/>
    <w:rsid w:val="57D19BD0"/>
    <w:rsid w:val="57DE012A"/>
    <w:rsid w:val="57E40329"/>
    <w:rsid w:val="57E71625"/>
    <w:rsid w:val="57F72C07"/>
    <w:rsid w:val="57FB0C44"/>
    <w:rsid w:val="57FD5C5E"/>
    <w:rsid w:val="5801F36C"/>
    <w:rsid w:val="580D8B0A"/>
    <w:rsid w:val="581C73DB"/>
    <w:rsid w:val="5823883F"/>
    <w:rsid w:val="5829085F"/>
    <w:rsid w:val="5836D7C6"/>
    <w:rsid w:val="58383A47"/>
    <w:rsid w:val="5846C142"/>
    <w:rsid w:val="584DA122"/>
    <w:rsid w:val="5862514D"/>
    <w:rsid w:val="58705CC4"/>
    <w:rsid w:val="587977D4"/>
    <w:rsid w:val="587BC7ED"/>
    <w:rsid w:val="587E411F"/>
    <w:rsid w:val="588251D6"/>
    <w:rsid w:val="58891B0B"/>
    <w:rsid w:val="588E5899"/>
    <w:rsid w:val="58934F47"/>
    <w:rsid w:val="5894270F"/>
    <w:rsid w:val="58B08291"/>
    <w:rsid w:val="58B27FEA"/>
    <w:rsid w:val="58B7A88A"/>
    <w:rsid w:val="58B96609"/>
    <w:rsid w:val="58C39BCA"/>
    <w:rsid w:val="58CB6A30"/>
    <w:rsid w:val="58CF6B95"/>
    <w:rsid w:val="58D62BBA"/>
    <w:rsid w:val="58FEF159"/>
    <w:rsid w:val="591201F2"/>
    <w:rsid w:val="591D3312"/>
    <w:rsid w:val="591EBFA8"/>
    <w:rsid w:val="591F47F4"/>
    <w:rsid w:val="5924D6E8"/>
    <w:rsid w:val="592CB9AC"/>
    <w:rsid w:val="592E4698"/>
    <w:rsid w:val="5935A73E"/>
    <w:rsid w:val="5942268C"/>
    <w:rsid w:val="5948A7D2"/>
    <w:rsid w:val="594EB7A9"/>
    <w:rsid w:val="595CB566"/>
    <w:rsid w:val="596B8071"/>
    <w:rsid w:val="5974C428"/>
    <w:rsid w:val="59800F12"/>
    <w:rsid w:val="598079EE"/>
    <w:rsid w:val="59873413"/>
    <w:rsid w:val="599D4AFF"/>
    <w:rsid w:val="599FAB35"/>
    <w:rsid w:val="59A613A7"/>
    <w:rsid w:val="59B046F1"/>
    <w:rsid w:val="59B4F49E"/>
    <w:rsid w:val="59B5F4E0"/>
    <w:rsid w:val="59BF6B3A"/>
    <w:rsid w:val="59C5192F"/>
    <w:rsid w:val="59D8432F"/>
    <w:rsid w:val="59DC77A1"/>
    <w:rsid w:val="59DE24E9"/>
    <w:rsid w:val="59EC7972"/>
    <w:rsid w:val="59ECEA09"/>
    <w:rsid w:val="59F2546E"/>
    <w:rsid w:val="59FA0203"/>
    <w:rsid w:val="5A097E27"/>
    <w:rsid w:val="5A194467"/>
    <w:rsid w:val="5A206800"/>
    <w:rsid w:val="5A4159EA"/>
    <w:rsid w:val="5A444F88"/>
    <w:rsid w:val="5A45C5CA"/>
    <w:rsid w:val="5A4E504B"/>
    <w:rsid w:val="5A5213AD"/>
    <w:rsid w:val="5A6F6533"/>
    <w:rsid w:val="5A705CB8"/>
    <w:rsid w:val="5A793A7E"/>
    <w:rsid w:val="5A872A19"/>
    <w:rsid w:val="5A8E71F3"/>
    <w:rsid w:val="5AB1D057"/>
    <w:rsid w:val="5AD09B60"/>
    <w:rsid w:val="5AD5B035"/>
    <w:rsid w:val="5AF57CD8"/>
    <w:rsid w:val="5AFA0B3B"/>
    <w:rsid w:val="5B019338"/>
    <w:rsid w:val="5B0A4DD0"/>
    <w:rsid w:val="5B1F803D"/>
    <w:rsid w:val="5B27FB38"/>
    <w:rsid w:val="5B2CDA22"/>
    <w:rsid w:val="5B350E53"/>
    <w:rsid w:val="5B3CDAA6"/>
    <w:rsid w:val="5B3DFE3B"/>
    <w:rsid w:val="5B3F18D6"/>
    <w:rsid w:val="5B44B5C6"/>
    <w:rsid w:val="5B4565B7"/>
    <w:rsid w:val="5B4C6586"/>
    <w:rsid w:val="5B58DF51"/>
    <w:rsid w:val="5B5969EB"/>
    <w:rsid w:val="5B6066D8"/>
    <w:rsid w:val="5B62A629"/>
    <w:rsid w:val="5B688D5A"/>
    <w:rsid w:val="5B6A2DD3"/>
    <w:rsid w:val="5B7BCE86"/>
    <w:rsid w:val="5B7C5083"/>
    <w:rsid w:val="5B8A1A6A"/>
    <w:rsid w:val="5B90177B"/>
    <w:rsid w:val="5B97F9C3"/>
    <w:rsid w:val="5B9C5F75"/>
    <w:rsid w:val="5BB12ACE"/>
    <w:rsid w:val="5BB37BF0"/>
    <w:rsid w:val="5BBD26C3"/>
    <w:rsid w:val="5BC9CA4C"/>
    <w:rsid w:val="5BCEA50B"/>
    <w:rsid w:val="5BD1BC73"/>
    <w:rsid w:val="5BD6A399"/>
    <w:rsid w:val="5BDEC7BD"/>
    <w:rsid w:val="5BE4AFD1"/>
    <w:rsid w:val="5BE9D86C"/>
    <w:rsid w:val="5BE9E15A"/>
    <w:rsid w:val="5BEA20AC"/>
    <w:rsid w:val="5BEA27C6"/>
    <w:rsid w:val="5BF94379"/>
    <w:rsid w:val="5BFAA274"/>
    <w:rsid w:val="5C051627"/>
    <w:rsid w:val="5C17F79F"/>
    <w:rsid w:val="5C19AE82"/>
    <w:rsid w:val="5C28906D"/>
    <w:rsid w:val="5C4025C1"/>
    <w:rsid w:val="5C45D318"/>
    <w:rsid w:val="5C55B250"/>
    <w:rsid w:val="5C593802"/>
    <w:rsid w:val="5C5B70D5"/>
    <w:rsid w:val="5C611D14"/>
    <w:rsid w:val="5C65F826"/>
    <w:rsid w:val="5C6A7B6B"/>
    <w:rsid w:val="5C78C2AA"/>
    <w:rsid w:val="5C96133E"/>
    <w:rsid w:val="5C9EEC13"/>
    <w:rsid w:val="5CA60371"/>
    <w:rsid w:val="5CA86414"/>
    <w:rsid w:val="5CAB830E"/>
    <w:rsid w:val="5CB11039"/>
    <w:rsid w:val="5CB2937C"/>
    <w:rsid w:val="5CB9F5BD"/>
    <w:rsid w:val="5CBF5294"/>
    <w:rsid w:val="5CBFB958"/>
    <w:rsid w:val="5CC581B1"/>
    <w:rsid w:val="5CC6C349"/>
    <w:rsid w:val="5CCDEA0E"/>
    <w:rsid w:val="5CD2424C"/>
    <w:rsid w:val="5CD4376D"/>
    <w:rsid w:val="5CDD2AAC"/>
    <w:rsid w:val="5CF36377"/>
    <w:rsid w:val="5CF3BE16"/>
    <w:rsid w:val="5CFCB9F1"/>
    <w:rsid w:val="5D059B63"/>
    <w:rsid w:val="5D05BF30"/>
    <w:rsid w:val="5D094A8E"/>
    <w:rsid w:val="5D0A282E"/>
    <w:rsid w:val="5D100C03"/>
    <w:rsid w:val="5D152D3A"/>
    <w:rsid w:val="5D1D1D13"/>
    <w:rsid w:val="5D2D57E3"/>
    <w:rsid w:val="5D3A01E9"/>
    <w:rsid w:val="5D5195DE"/>
    <w:rsid w:val="5D56425D"/>
    <w:rsid w:val="5D5D4429"/>
    <w:rsid w:val="5D60A1F6"/>
    <w:rsid w:val="5D65E99A"/>
    <w:rsid w:val="5D6C3BB0"/>
    <w:rsid w:val="5D6D844B"/>
    <w:rsid w:val="5D782AFE"/>
    <w:rsid w:val="5D7CCADB"/>
    <w:rsid w:val="5D84BDA3"/>
    <w:rsid w:val="5D88E761"/>
    <w:rsid w:val="5D9E07FA"/>
    <w:rsid w:val="5DADA22D"/>
    <w:rsid w:val="5DB44057"/>
    <w:rsid w:val="5DC2F98B"/>
    <w:rsid w:val="5DC53EC8"/>
    <w:rsid w:val="5DDE2E08"/>
    <w:rsid w:val="5DE0D40F"/>
    <w:rsid w:val="5DE6AEA3"/>
    <w:rsid w:val="5DE7DA00"/>
    <w:rsid w:val="5DEA296B"/>
    <w:rsid w:val="5DF23FF0"/>
    <w:rsid w:val="5DF6DEC7"/>
    <w:rsid w:val="5E02B563"/>
    <w:rsid w:val="5E04602B"/>
    <w:rsid w:val="5E0DF806"/>
    <w:rsid w:val="5E14930B"/>
    <w:rsid w:val="5E4779D0"/>
    <w:rsid w:val="5E4A4F58"/>
    <w:rsid w:val="5E4F1983"/>
    <w:rsid w:val="5E54A397"/>
    <w:rsid w:val="5E5560D8"/>
    <w:rsid w:val="5E5E4F93"/>
    <w:rsid w:val="5E68B8DF"/>
    <w:rsid w:val="5E77B54D"/>
    <w:rsid w:val="5E7BAC6F"/>
    <w:rsid w:val="5E7E0824"/>
    <w:rsid w:val="5E80BAAC"/>
    <w:rsid w:val="5E8640BE"/>
    <w:rsid w:val="5EA77BCB"/>
    <w:rsid w:val="5EA8AF81"/>
    <w:rsid w:val="5EAA2C3E"/>
    <w:rsid w:val="5EAAEB9A"/>
    <w:rsid w:val="5EAC5324"/>
    <w:rsid w:val="5EAFD561"/>
    <w:rsid w:val="5EB0B42F"/>
    <w:rsid w:val="5EB3AF99"/>
    <w:rsid w:val="5EBF2C87"/>
    <w:rsid w:val="5EC23024"/>
    <w:rsid w:val="5EC50EDC"/>
    <w:rsid w:val="5EC96C6D"/>
    <w:rsid w:val="5ECB85AC"/>
    <w:rsid w:val="5EE8C2E2"/>
    <w:rsid w:val="5EECA0CC"/>
    <w:rsid w:val="5EF9C4D5"/>
    <w:rsid w:val="5EFBAADD"/>
    <w:rsid w:val="5EFF581B"/>
    <w:rsid w:val="5F0E5428"/>
    <w:rsid w:val="5F11B10E"/>
    <w:rsid w:val="5F310447"/>
    <w:rsid w:val="5F3D47D5"/>
    <w:rsid w:val="5F412CD7"/>
    <w:rsid w:val="5F41472C"/>
    <w:rsid w:val="5F478B89"/>
    <w:rsid w:val="5F4A9E12"/>
    <w:rsid w:val="5F50C2A0"/>
    <w:rsid w:val="5F5A307E"/>
    <w:rsid w:val="5F63C25A"/>
    <w:rsid w:val="5F7445E4"/>
    <w:rsid w:val="5F834AEA"/>
    <w:rsid w:val="5F8D6525"/>
    <w:rsid w:val="5F91F990"/>
    <w:rsid w:val="5F924811"/>
    <w:rsid w:val="5F9845B6"/>
    <w:rsid w:val="5F9D05BB"/>
    <w:rsid w:val="5FAF20C8"/>
    <w:rsid w:val="5FBCC2EE"/>
    <w:rsid w:val="5FC187EE"/>
    <w:rsid w:val="5FC37E86"/>
    <w:rsid w:val="5FC88273"/>
    <w:rsid w:val="5FDD8189"/>
    <w:rsid w:val="5FDE1F7A"/>
    <w:rsid w:val="5FDE6979"/>
    <w:rsid w:val="5FEF136F"/>
    <w:rsid w:val="5FF881A2"/>
    <w:rsid w:val="60013CCE"/>
    <w:rsid w:val="60235C81"/>
    <w:rsid w:val="60274560"/>
    <w:rsid w:val="602CEEE1"/>
    <w:rsid w:val="602E018E"/>
    <w:rsid w:val="602E5AF9"/>
    <w:rsid w:val="602E88DF"/>
    <w:rsid w:val="603F1783"/>
    <w:rsid w:val="604C1F41"/>
    <w:rsid w:val="604DFBE0"/>
    <w:rsid w:val="605451DA"/>
    <w:rsid w:val="6054F9F4"/>
    <w:rsid w:val="6059A103"/>
    <w:rsid w:val="605D7695"/>
    <w:rsid w:val="606638F6"/>
    <w:rsid w:val="6067C0BE"/>
    <w:rsid w:val="606B6436"/>
    <w:rsid w:val="606F40F6"/>
    <w:rsid w:val="606F6735"/>
    <w:rsid w:val="6077085A"/>
    <w:rsid w:val="6085FBAC"/>
    <w:rsid w:val="6092B778"/>
    <w:rsid w:val="60A81B46"/>
    <w:rsid w:val="60ADEE96"/>
    <w:rsid w:val="60B09465"/>
    <w:rsid w:val="60B52E07"/>
    <w:rsid w:val="60B6D3D5"/>
    <w:rsid w:val="60BA65DC"/>
    <w:rsid w:val="60BF3DEF"/>
    <w:rsid w:val="60BFC5A7"/>
    <w:rsid w:val="60C087C4"/>
    <w:rsid w:val="60C2C7B1"/>
    <w:rsid w:val="60C48F7C"/>
    <w:rsid w:val="60C8628E"/>
    <w:rsid w:val="60DA54A2"/>
    <w:rsid w:val="60DD566E"/>
    <w:rsid w:val="610D257B"/>
    <w:rsid w:val="610F3E64"/>
    <w:rsid w:val="611066F5"/>
    <w:rsid w:val="6118E860"/>
    <w:rsid w:val="61196BF6"/>
    <w:rsid w:val="611CA07E"/>
    <w:rsid w:val="611D404C"/>
    <w:rsid w:val="6146C0A3"/>
    <w:rsid w:val="614CEFBF"/>
    <w:rsid w:val="614DFEA6"/>
    <w:rsid w:val="61578D47"/>
    <w:rsid w:val="615FA3E0"/>
    <w:rsid w:val="616278B6"/>
    <w:rsid w:val="6162800F"/>
    <w:rsid w:val="61792D5B"/>
    <w:rsid w:val="617AA8FA"/>
    <w:rsid w:val="617AFA04"/>
    <w:rsid w:val="6181E971"/>
    <w:rsid w:val="61865698"/>
    <w:rsid w:val="61930F46"/>
    <w:rsid w:val="619D0D2F"/>
    <w:rsid w:val="619D2AC3"/>
    <w:rsid w:val="61A1F0CD"/>
    <w:rsid w:val="61A21A3D"/>
    <w:rsid w:val="61A541D7"/>
    <w:rsid w:val="61A6A80D"/>
    <w:rsid w:val="61AF9FB0"/>
    <w:rsid w:val="61B278EF"/>
    <w:rsid w:val="61B87139"/>
    <w:rsid w:val="61D355C9"/>
    <w:rsid w:val="61DF1C8D"/>
    <w:rsid w:val="61E2EC63"/>
    <w:rsid w:val="61E857C3"/>
    <w:rsid w:val="61F3DCBB"/>
    <w:rsid w:val="61F51656"/>
    <w:rsid w:val="61FCDD73"/>
    <w:rsid w:val="61FD85EE"/>
    <w:rsid w:val="6215F89E"/>
    <w:rsid w:val="6224418E"/>
    <w:rsid w:val="622AC38B"/>
    <w:rsid w:val="622B295B"/>
    <w:rsid w:val="62323902"/>
    <w:rsid w:val="623701BB"/>
    <w:rsid w:val="6239F415"/>
    <w:rsid w:val="625890EA"/>
    <w:rsid w:val="625BF2E1"/>
    <w:rsid w:val="625DF014"/>
    <w:rsid w:val="626DDA5D"/>
    <w:rsid w:val="6271A61C"/>
    <w:rsid w:val="62917785"/>
    <w:rsid w:val="62A4ABE6"/>
    <w:rsid w:val="62A5794B"/>
    <w:rsid w:val="62A6C644"/>
    <w:rsid w:val="62DED0A9"/>
    <w:rsid w:val="62EF8344"/>
    <w:rsid w:val="62FE561F"/>
    <w:rsid w:val="630319AB"/>
    <w:rsid w:val="63036A78"/>
    <w:rsid w:val="6304DF3F"/>
    <w:rsid w:val="630A51F8"/>
    <w:rsid w:val="630F01F1"/>
    <w:rsid w:val="632F6845"/>
    <w:rsid w:val="6332B6C9"/>
    <w:rsid w:val="633B150D"/>
    <w:rsid w:val="6341CC34"/>
    <w:rsid w:val="634639EC"/>
    <w:rsid w:val="634C07CA"/>
    <w:rsid w:val="634C3546"/>
    <w:rsid w:val="63531991"/>
    <w:rsid w:val="6358477D"/>
    <w:rsid w:val="635EC0AE"/>
    <w:rsid w:val="636AF162"/>
    <w:rsid w:val="636F695F"/>
    <w:rsid w:val="6379CF54"/>
    <w:rsid w:val="637B750F"/>
    <w:rsid w:val="6381DBEF"/>
    <w:rsid w:val="638C1B8A"/>
    <w:rsid w:val="63A737B4"/>
    <w:rsid w:val="63A905D9"/>
    <w:rsid w:val="63ACAD00"/>
    <w:rsid w:val="63B22D61"/>
    <w:rsid w:val="63B84872"/>
    <w:rsid w:val="63B9BE08"/>
    <w:rsid w:val="63C35B18"/>
    <w:rsid w:val="63DA38AE"/>
    <w:rsid w:val="63DFBC0E"/>
    <w:rsid w:val="63E27803"/>
    <w:rsid w:val="63F68E1D"/>
    <w:rsid w:val="63F7C342"/>
    <w:rsid w:val="63FA738E"/>
    <w:rsid w:val="640773C5"/>
    <w:rsid w:val="641985ED"/>
    <w:rsid w:val="641B0930"/>
    <w:rsid w:val="641D0687"/>
    <w:rsid w:val="6425E8B3"/>
    <w:rsid w:val="643A9AC0"/>
    <w:rsid w:val="643D75A7"/>
    <w:rsid w:val="6443E31A"/>
    <w:rsid w:val="644BB8D4"/>
    <w:rsid w:val="644CF7EE"/>
    <w:rsid w:val="6465C8CB"/>
    <w:rsid w:val="6466204B"/>
    <w:rsid w:val="64778B6B"/>
    <w:rsid w:val="647B3243"/>
    <w:rsid w:val="647D00A2"/>
    <w:rsid w:val="648417EB"/>
    <w:rsid w:val="6487E8CD"/>
    <w:rsid w:val="648F2E80"/>
    <w:rsid w:val="648FF089"/>
    <w:rsid w:val="649182AC"/>
    <w:rsid w:val="649BE1BB"/>
    <w:rsid w:val="64AE5E70"/>
    <w:rsid w:val="64B17432"/>
    <w:rsid w:val="64B66A48"/>
    <w:rsid w:val="64C0B3EC"/>
    <w:rsid w:val="64C23C2F"/>
    <w:rsid w:val="64C376DE"/>
    <w:rsid w:val="64CE6799"/>
    <w:rsid w:val="64D23C5D"/>
    <w:rsid w:val="64D28091"/>
    <w:rsid w:val="64D33752"/>
    <w:rsid w:val="64D5D3C8"/>
    <w:rsid w:val="64EFC94E"/>
    <w:rsid w:val="64F259D4"/>
    <w:rsid w:val="64F5920A"/>
    <w:rsid w:val="64FA0274"/>
    <w:rsid w:val="64FD743F"/>
    <w:rsid w:val="65027BF8"/>
    <w:rsid w:val="65029612"/>
    <w:rsid w:val="6504F47A"/>
    <w:rsid w:val="65050C7D"/>
    <w:rsid w:val="650C253B"/>
    <w:rsid w:val="65153B4C"/>
    <w:rsid w:val="65197443"/>
    <w:rsid w:val="652F8A4E"/>
    <w:rsid w:val="65325E98"/>
    <w:rsid w:val="653F627E"/>
    <w:rsid w:val="6546C98F"/>
    <w:rsid w:val="6548F998"/>
    <w:rsid w:val="654E7FAB"/>
    <w:rsid w:val="654FE26D"/>
    <w:rsid w:val="655E1F50"/>
    <w:rsid w:val="6568FBAE"/>
    <w:rsid w:val="656C4EA1"/>
    <w:rsid w:val="65706BA1"/>
    <w:rsid w:val="657B1BF7"/>
    <w:rsid w:val="6580EBFA"/>
    <w:rsid w:val="658204A3"/>
    <w:rsid w:val="6589C450"/>
    <w:rsid w:val="658CD292"/>
    <w:rsid w:val="6598F078"/>
    <w:rsid w:val="659E2025"/>
    <w:rsid w:val="65A4A790"/>
    <w:rsid w:val="65A717FD"/>
    <w:rsid w:val="65B37317"/>
    <w:rsid w:val="65B6D6BA"/>
    <w:rsid w:val="65C74EF9"/>
    <w:rsid w:val="65C85E25"/>
    <w:rsid w:val="65D4DABA"/>
    <w:rsid w:val="65E8CEF0"/>
    <w:rsid w:val="65ECC5AD"/>
    <w:rsid w:val="65EF7105"/>
    <w:rsid w:val="660423EE"/>
    <w:rsid w:val="6604A227"/>
    <w:rsid w:val="66066C03"/>
    <w:rsid w:val="660C01C8"/>
    <w:rsid w:val="66188FB4"/>
    <w:rsid w:val="661C9D56"/>
    <w:rsid w:val="66302735"/>
    <w:rsid w:val="6634F725"/>
    <w:rsid w:val="66358F5A"/>
    <w:rsid w:val="6639E36B"/>
    <w:rsid w:val="6642D310"/>
    <w:rsid w:val="6647A599"/>
    <w:rsid w:val="664908C6"/>
    <w:rsid w:val="664DD06D"/>
    <w:rsid w:val="665B4B25"/>
    <w:rsid w:val="666AF25D"/>
    <w:rsid w:val="666BEF38"/>
    <w:rsid w:val="666C11CA"/>
    <w:rsid w:val="666F31E9"/>
    <w:rsid w:val="6677FD95"/>
    <w:rsid w:val="6679B23F"/>
    <w:rsid w:val="6681888C"/>
    <w:rsid w:val="6681C514"/>
    <w:rsid w:val="6681F5CB"/>
    <w:rsid w:val="66879867"/>
    <w:rsid w:val="668AD0A3"/>
    <w:rsid w:val="669151B7"/>
    <w:rsid w:val="669EB265"/>
    <w:rsid w:val="66B3C77F"/>
    <w:rsid w:val="66BFE866"/>
    <w:rsid w:val="66C03B6F"/>
    <w:rsid w:val="66D5F092"/>
    <w:rsid w:val="66D65BEB"/>
    <w:rsid w:val="66DE0A10"/>
    <w:rsid w:val="66E35637"/>
    <w:rsid w:val="66F14A17"/>
    <w:rsid w:val="67047019"/>
    <w:rsid w:val="670F698A"/>
    <w:rsid w:val="6713614A"/>
    <w:rsid w:val="67151FD4"/>
    <w:rsid w:val="671934C3"/>
    <w:rsid w:val="671ADC1A"/>
    <w:rsid w:val="67250330"/>
    <w:rsid w:val="6729A6AB"/>
    <w:rsid w:val="6730BEEC"/>
    <w:rsid w:val="673EBC2C"/>
    <w:rsid w:val="673FB7E0"/>
    <w:rsid w:val="67406102"/>
    <w:rsid w:val="675932C9"/>
    <w:rsid w:val="6765EC48"/>
    <w:rsid w:val="6769FC44"/>
    <w:rsid w:val="6780025A"/>
    <w:rsid w:val="67815F33"/>
    <w:rsid w:val="678269FF"/>
    <w:rsid w:val="678925D6"/>
    <w:rsid w:val="6796B7F7"/>
    <w:rsid w:val="6797A46F"/>
    <w:rsid w:val="679AAA40"/>
    <w:rsid w:val="67A7A2A5"/>
    <w:rsid w:val="67A90355"/>
    <w:rsid w:val="67AEC0E6"/>
    <w:rsid w:val="67B7E843"/>
    <w:rsid w:val="67D8B04E"/>
    <w:rsid w:val="67DA7E0A"/>
    <w:rsid w:val="67DB7A59"/>
    <w:rsid w:val="67E9B9C1"/>
    <w:rsid w:val="67F1149C"/>
    <w:rsid w:val="67F19BF6"/>
    <w:rsid w:val="67F79573"/>
    <w:rsid w:val="67FDF5A4"/>
    <w:rsid w:val="68039387"/>
    <w:rsid w:val="680D748A"/>
    <w:rsid w:val="681A534B"/>
    <w:rsid w:val="68364C74"/>
    <w:rsid w:val="683E0968"/>
    <w:rsid w:val="68445A3A"/>
    <w:rsid w:val="6845B268"/>
    <w:rsid w:val="6861FCB0"/>
    <w:rsid w:val="6865645A"/>
    <w:rsid w:val="6865F23F"/>
    <w:rsid w:val="6872A054"/>
    <w:rsid w:val="6879B26E"/>
    <w:rsid w:val="6883FB84"/>
    <w:rsid w:val="68881C2B"/>
    <w:rsid w:val="688901FA"/>
    <w:rsid w:val="688D1690"/>
    <w:rsid w:val="68BA598B"/>
    <w:rsid w:val="68C69954"/>
    <w:rsid w:val="68C9E48A"/>
    <w:rsid w:val="68CD6C1F"/>
    <w:rsid w:val="68DF3BFC"/>
    <w:rsid w:val="68E47901"/>
    <w:rsid w:val="68F30F9C"/>
    <w:rsid w:val="68FB2A5E"/>
    <w:rsid w:val="68FF8296"/>
    <w:rsid w:val="69050028"/>
    <w:rsid w:val="6905ABD8"/>
    <w:rsid w:val="691BE404"/>
    <w:rsid w:val="692A9682"/>
    <w:rsid w:val="69337141"/>
    <w:rsid w:val="693B04BC"/>
    <w:rsid w:val="6944C18D"/>
    <w:rsid w:val="694D6B72"/>
    <w:rsid w:val="6958A080"/>
    <w:rsid w:val="696C5CC5"/>
    <w:rsid w:val="6975310E"/>
    <w:rsid w:val="69784020"/>
    <w:rsid w:val="697C5BDF"/>
    <w:rsid w:val="69860335"/>
    <w:rsid w:val="698AF19B"/>
    <w:rsid w:val="69911E55"/>
    <w:rsid w:val="6994FF0B"/>
    <w:rsid w:val="6997B92A"/>
    <w:rsid w:val="69A7832A"/>
    <w:rsid w:val="69AC43DD"/>
    <w:rsid w:val="69AF00F6"/>
    <w:rsid w:val="69B4B30C"/>
    <w:rsid w:val="69BBAE2F"/>
    <w:rsid w:val="69D9BCC2"/>
    <w:rsid w:val="69E0C92B"/>
    <w:rsid w:val="69E467DC"/>
    <w:rsid w:val="69F62794"/>
    <w:rsid w:val="69F67E5B"/>
    <w:rsid w:val="69F94C6B"/>
    <w:rsid w:val="69FBD0D8"/>
    <w:rsid w:val="69FFD443"/>
    <w:rsid w:val="6A035A9B"/>
    <w:rsid w:val="6A05668A"/>
    <w:rsid w:val="6A0F8295"/>
    <w:rsid w:val="6A129824"/>
    <w:rsid w:val="6A155D22"/>
    <w:rsid w:val="6A24D25B"/>
    <w:rsid w:val="6A29F17C"/>
    <w:rsid w:val="6A2D8789"/>
    <w:rsid w:val="6A2DC6FE"/>
    <w:rsid w:val="6A3FF246"/>
    <w:rsid w:val="6A465BF5"/>
    <w:rsid w:val="6A4A60EF"/>
    <w:rsid w:val="6A5BE6CC"/>
    <w:rsid w:val="6A6AD6CB"/>
    <w:rsid w:val="6A74DBE2"/>
    <w:rsid w:val="6A7517DC"/>
    <w:rsid w:val="6A76CD19"/>
    <w:rsid w:val="6A79FE7E"/>
    <w:rsid w:val="6A7A82D6"/>
    <w:rsid w:val="6A815902"/>
    <w:rsid w:val="6A85390E"/>
    <w:rsid w:val="6A8F2380"/>
    <w:rsid w:val="6A8F7C6F"/>
    <w:rsid w:val="6AA59476"/>
    <w:rsid w:val="6AA77470"/>
    <w:rsid w:val="6AB1682B"/>
    <w:rsid w:val="6ABDE495"/>
    <w:rsid w:val="6ADC416E"/>
    <w:rsid w:val="6ADD9284"/>
    <w:rsid w:val="6ADF13F0"/>
    <w:rsid w:val="6AF686ED"/>
    <w:rsid w:val="6B100BB8"/>
    <w:rsid w:val="6B171113"/>
    <w:rsid w:val="6B1A703B"/>
    <w:rsid w:val="6B1C37E5"/>
    <w:rsid w:val="6B3E7153"/>
    <w:rsid w:val="6B44E977"/>
    <w:rsid w:val="6B4ED150"/>
    <w:rsid w:val="6B65FED9"/>
    <w:rsid w:val="6B6985E5"/>
    <w:rsid w:val="6B6A244C"/>
    <w:rsid w:val="6B6B0612"/>
    <w:rsid w:val="6B6CD676"/>
    <w:rsid w:val="6B776495"/>
    <w:rsid w:val="6B7D0FEF"/>
    <w:rsid w:val="6B808FC0"/>
    <w:rsid w:val="6B83C833"/>
    <w:rsid w:val="6B8B9290"/>
    <w:rsid w:val="6B914478"/>
    <w:rsid w:val="6B9792F7"/>
    <w:rsid w:val="6B9A5CB4"/>
    <w:rsid w:val="6B9C625D"/>
    <w:rsid w:val="6BA0293C"/>
    <w:rsid w:val="6BB2C092"/>
    <w:rsid w:val="6BB346D3"/>
    <w:rsid w:val="6BB60B13"/>
    <w:rsid w:val="6BC62CA4"/>
    <w:rsid w:val="6BC8622A"/>
    <w:rsid w:val="6BD16A29"/>
    <w:rsid w:val="6BD4F9AD"/>
    <w:rsid w:val="6BD6B954"/>
    <w:rsid w:val="6BE36C30"/>
    <w:rsid w:val="6BE89CA7"/>
    <w:rsid w:val="6BE99DEF"/>
    <w:rsid w:val="6BEE8E15"/>
    <w:rsid w:val="6BFFFEB5"/>
    <w:rsid w:val="6C04B682"/>
    <w:rsid w:val="6C0D44AC"/>
    <w:rsid w:val="6C1080E0"/>
    <w:rsid w:val="6C118E40"/>
    <w:rsid w:val="6C1B8107"/>
    <w:rsid w:val="6C1E845C"/>
    <w:rsid w:val="6C2149B8"/>
    <w:rsid w:val="6C240C7B"/>
    <w:rsid w:val="6C340497"/>
    <w:rsid w:val="6C3C750A"/>
    <w:rsid w:val="6C4718D5"/>
    <w:rsid w:val="6C502430"/>
    <w:rsid w:val="6C525081"/>
    <w:rsid w:val="6C570524"/>
    <w:rsid w:val="6C601A06"/>
    <w:rsid w:val="6C6C1B3E"/>
    <w:rsid w:val="6C7D31ED"/>
    <w:rsid w:val="6C7DFF1B"/>
    <w:rsid w:val="6C7FDB7E"/>
    <w:rsid w:val="6C94CEC7"/>
    <w:rsid w:val="6C969D6C"/>
    <w:rsid w:val="6C998742"/>
    <w:rsid w:val="6C9CC3AD"/>
    <w:rsid w:val="6CA9C4FB"/>
    <w:rsid w:val="6CAE00E7"/>
    <w:rsid w:val="6CB1FF05"/>
    <w:rsid w:val="6CB308D9"/>
    <w:rsid w:val="6CBD3EC4"/>
    <w:rsid w:val="6CC2C87B"/>
    <w:rsid w:val="6CCAB1AA"/>
    <w:rsid w:val="6CCB65C8"/>
    <w:rsid w:val="6CCEB10F"/>
    <w:rsid w:val="6CD5397E"/>
    <w:rsid w:val="6CD5A1B4"/>
    <w:rsid w:val="6CD931FA"/>
    <w:rsid w:val="6CDB4207"/>
    <w:rsid w:val="6CFE8EC2"/>
    <w:rsid w:val="6D0200E8"/>
    <w:rsid w:val="6D020BE7"/>
    <w:rsid w:val="6D09F429"/>
    <w:rsid w:val="6D3081AD"/>
    <w:rsid w:val="6D35B562"/>
    <w:rsid w:val="6D3844DF"/>
    <w:rsid w:val="6D3ED12A"/>
    <w:rsid w:val="6D4B9ABC"/>
    <w:rsid w:val="6D4E1D0E"/>
    <w:rsid w:val="6D4FB415"/>
    <w:rsid w:val="6D51DB74"/>
    <w:rsid w:val="6D5A30ED"/>
    <w:rsid w:val="6D61687A"/>
    <w:rsid w:val="6D63164B"/>
    <w:rsid w:val="6D696230"/>
    <w:rsid w:val="6D6AA6AD"/>
    <w:rsid w:val="6D6B0784"/>
    <w:rsid w:val="6D766B20"/>
    <w:rsid w:val="6D83BB6D"/>
    <w:rsid w:val="6D866DDF"/>
    <w:rsid w:val="6D88FAF7"/>
    <w:rsid w:val="6D9720AD"/>
    <w:rsid w:val="6D978AAB"/>
    <w:rsid w:val="6D9A9C40"/>
    <w:rsid w:val="6DA74108"/>
    <w:rsid w:val="6DABA62F"/>
    <w:rsid w:val="6DB10E52"/>
    <w:rsid w:val="6DB3A1BE"/>
    <w:rsid w:val="6DC3F9AB"/>
    <w:rsid w:val="6DC9EF00"/>
    <w:rsid w:val="6DCFB94B"/>
    <w:rsid w:val="6DD82197"/>
    <w:rsid w:val="6DE20E24"/>
    <w:rsid w:val="6DE390E7"/>
    <w:rsid w:val="6DF176C7"/>
    <w:rsid w:val="6DF500A9"/>
    <w:rsid w:val="6E045101"/>
    <w:rsid w:val="6E327CA0"/>
    <w:rsid w:val="6E3B5684"/>
    <w:rsid w:val="6E4210BD"/>
    <w:rsid w:val="6E49D148"/>
    <w:rsid w:val="6E50622F"/>
    <w:rsid w:val="6E57F782"/>
    <w:rsid w:val="6E5AEDF4"/>
    <w:rsid w:val="6E7B5198"/>
    <w:rsid w:val="6E7F9318"/>
    <w:rsid w:val="6E836573"/>
    <w:rsid w:val="6E8B4595"/>
    <w:rsid w:val="6EA3BC73"/>
    <w:rsid w:val="6EA49FCC"/>
    <w:rsid w:val="6EA9ADF0"/>
    <w:rsid w:val="6EACF4A7"/>
    <w:rsid w:val="6EB432FE"/>
    <w:rsid w:val="6EB4D175"/>
    <w:rsid w:val="6EC3AE3D"/>
    <w:rsid w:val="6ED54D86"/>
    <w:rsid w:val="6EDC9605"/>
    <w:rsid w:val="6EE4696F"/>
    <w:rsid w:val="6EEDABD5"/>
    <w:rsid w:val="6EEF7127"/>
    <w:rsid w:val="6EEF90F4"/>
    <w:rsid w:val="6EF8B24D"/>
    <w:rsid w:val="6F051F1D"/>
    <w:rsid w:val="6F0954E9"/>
    <w:rsid w:val="6F28AEE5"/>
    <w:rsid w:val="6F30AE33"/>
    <w:rsid w:val="6F40AB6E"/>
    <w:rsid w:val="6F4187CE"/>
    <w:rsid w:val="6F45D50E"/>
    <w:rsid w:val="6F4EC66D"/>
    <w:rsid w:val="6F4FFD3D"/>
    <w:rsid w:val="6F5600E1"/>
    <w:rsid w:val="6F8948B2"/>
    <w:rsid w:val="6F8DBC88"/>
    <w:rsid w:val="6F91AEF4"/>
    <w:rsid w:val="6F99CE19"/>
    <w:rsid w:val="6FA934BC"/>
    <w:rsid w:val="6FB31C96"/>
    <w:rsid w:val="6FB67A15"/>
    <w:rsid w:val="6FC4DD90"/>
    <w:rsid w:val="6FD160F6"/>
    <w:rsid w:val="6FDA7BEB"/>
    <w:rsid w:val="6FDF54C7"/>
    <w:rsid w:val="6FEF6F2A"/>
    <w:rsid w:val="6FFD39C3"/>
    <w:rsid w:val="700280F6"/>
    <w:rsid w:val="700F6E65"/>
    <w:rsid w:val="70106615"/>
    <w:rsid w:val="701CAEF7"/>
    <w:rsid w:val="701E3080"/>
    <w:rsid w:val="70225942"/>
    <w:rsid w:val="7026E9B6"/>
    <w:rsid w:val="702D7137"/>
    <w:rsid w:val="702E5B2B"/>
    <w:rsid w:val="70367429"/>
    <w:rsid w:val="703EBACC"/>
    <w:rsid w:val="7041E375"/>
    <w:rsid w:val="704BFBFD"/>
    <w:rsid w:val="704ED93C"/>
    <w:rsid w:val="704F6541"/>
    <w:rsid w:val="7058D212"/>
    <w:rsid w:val="7059D15A"/>
    <w:rsid w:val="708346FA"/>
    <w:rsid w:val="70937C6A"/>
    <w:rsid w:val="709A46A6"/>
    <w:rsid w:val="709AB524"/>
    <w:rsid w:val="709AB70D"/>
    <w:rsid w:val="70AFEECB"/>
    <w:rsid w:val="70B81DAB"/>
    <w:rsid w:val="70BB5AA6"/>
    <w:rsid w:val="70BD733F"/>
    <w:rsid w:val="70C0DC05"/>
    <w:rsid w:val="70C570BA"/>
    <w:rsid w:val="70DBC8F3"/>
    <w:rsid w:val="70E2D3E1"/>
    <w:rsid w:val="70EEABAC"/>
    <w:rsid w:val="70EEF22A"/>
    <w:rsid w:val="70EF6014"/>
    <w:rsid w:val="70F79A46"/>
    <w:rsid w:val="70FA682A"/>
    <w:rsid w:val="71086F91"/>
    <w:rsid w:val="710C7CB0"/>
    <w:rsid w:val="712145A2"/>
    <w:rsid w:val="71277E05"/>
    <w:rsid w:val="7127A51B"/>
    <w:rsid w:val="713141BD"/>
    <w:rsid w:val="71357DF0"/>
    <w:rsid w:val="7152D647"/>
    <w:rsid w:val="7154EF06"/>
    <w:rsid w:val="715D3838"/>
    <w:rsid w:val="7186069A"/>
    <w:rsid w:val="71865297"/>
    <w:rsid w:val="718960D3"/>
    <w:rsid w:val="71898F54"/>
    <w:rsid w:val="718B3F8B"/>
    <w:rsid w:val="719147DB"/>
    <w:rsid w:val="7199E976"/>
    <w:rsid w:val="71A12F80"/>
    <w:rsid w:val="71AA0EC3"/>
    <w:rsid w:val="71B755C2"/>
    <w:rsid w:val="71B89811"/>
    <w:rsid w:val="71B9D356"/>
    <w:rsid w:val="71D6FADB"/>
    <w:rsid w:val="71E4280C"/>
    <w:rsid w:val="71F3B231"/>
    <w:rsid w:val="71F86567"/>
    <w:rsid w:val="720DDD45"/>
    <w:rsid w:val="72291ACF"/>
    <w:rsid w:val="724D1DBD"/>
    <w:rsid w:val="724FEEC1"/>
    <w:rsid w:val="7264CD23"/>
    <w:rsid w:val="726A91D0"/>
    <w:rsid w:val="726C469C"/>
    <w:rsid w:val="7270078A"/>
    <w:rsid w:val="7292A7CF"/>
    <w:rsid w:val="729A3565"/>
    <w:rsid w:val="729F40E3"/>
    <w:rsid w:val="72A4D68F"/>
    <w:rsid w:val="72A6A076"/>
    <w:rsid w:val="72A6ABB4"/>
    <w:rsid w:val="72A9DD59"/>
    <w:rsid w:val="72AA4D25"/>
    <w:rsid w:val="72BD9B88"/>
    <w:rsid w:val="72C118E9"/>
    <w:rsid w:val="72D0E5DA"/>
    <w:rsid w:val="72D78A0F"/>
    <w:rsid w:val="72DAD30E"/>
    <w:rsid w:val="72E886C2"/>
    <w:rsid w:val="72F2CBC4"/>
    <w:rsid w:val="72F31ADE"/>
    <w:rsid w:val="72F9CB91"/>
    <w:rsid w:val="7300B2B8"/>
    <w:rsid w:val="730888BA"/>
    <w:rsid w:val="731AD30E"/>
    <w:rsid w:val="7321BA5F"/>
    <w:rsid w:val="7324F9B1"/>
    <w:rsid w:val="73270FEC"/>
    <w:rsid w:val="733ACF13"/>
    <w:rsid w:val="7346A0B6"/>
    <w:rsid w:val="7351806E"/>
    <w:rsid w:val="7370F4CA"/>
    <w:rsid w:val="737F1204"/>
    <w:rsid w:val="73890516"/>
    <w:rsid w:val="7393F497"/>
    <w:rsid w:val="73A3737A"/>
    <w:rsid w:val="73A3AA99"/>
    <w:rsid w:val="73A6D545"/>
    <w:rsid w:val="73ACE0B4"/>
    <w:rsid w:val="73B8844D"/>
    <w:rsid w:val="73BCB685"/>
    <w:rsid w:val="73DAEC7E"/>
    <w:rsid w:val="73DC1D4D"/>
    <w:rsid w:val="73DC675C"/>
    <w:rsid w:val="73DEBDD4"/>
    <w:rsid w:val="73E5159B"/>
    <w:rsid w:val="73EEC295"/>
    <w:rsid w:val="73F06988"/>
    <w:rsid w:val="73F33C71"/>
    <w:rsid w:val="73FE4D72"/>
    <w:rsid w:val="740DB430"/>
    <w:rsid w:val="741020C4"/>
    <w:rsid w:val="74110B06"/>
    <w:rsid w:val="74153934"/>
    <w:rsid w:val="7416328B"/>
    <w:rsid w:val="741AD2DF"/>
    <w:rsid w:val="741C5BF9"/>
    <w:rsid w:val="741D3C82"/>
    <w:rsid w:val="741D51FB"/>
    <w:rsid w:val="7429D50F"/>
    <w:rsid w:val="742A2A4C"/>
    <w:rsid w:val="74357616"/>
    <w:rsid w:val="743794D3"/>
    <w:rsid w:val="74436C95"/>
    <w:rsid w:val="74472151"/>
    <w:rsid w:val="7447808E"/>
    <w:rsid w:val="74479D21"/>
    <w:rsid w:val="744846A0"/>
    <w:rsid w:val="744DA662"/>
    <w:rsid w:val="7455376B"/>
    <w:rsid w:val="745A6232"/>
    <w:rsid w:val="745B0B50"/>
    <w:rsid w:val="745D03AE"/>
    <w:rsid w:val="746A30C5"/>
    <w:rsid w:val="746A8BB4"/>
    <w:rsid w:val="747B4A9A"/>
    <w:rsid w:val="7488E251"/>
    <w:rsid w:val="7494C9E5"/>
    <w:rsid w:val="749631B1"/>
    <w:rsid w:val="7496DD00"/>
    <w:rsid w:val="74A6B443"/>
    <w:rsid w:val="74A9B2F3"/>
    <w:rsid w:val="74ABB16D"/>
    <w:rsid w:val="74AD64DB"/>
    <w:rsid w:val="74AFB7AA"/>
    <w:rsid w:val="74B1C79C"/>
    <w:rsid w:val="74BD1960"/>
    <w:rsid w:val="74C80116"/>
    <w:rsid w:val="74CEC5D6"/>
    <w:rsid w:val="74D55EE8"/>
    <w:rsid w:val="74D85A79"/>
    <w:rsid w:val="74DA5C0B"/>
    <w:rsid w:val="74E30EDB"/>
    <w:rsid w:val="74F54B4D"/>
    <w:rsid w:val="750B3630"/>
    <w:rsid w:val="750D2B43"/>
    <w:rsid w:val="752799BF"/>
    <w:rsid w:val="752B22BE"/>
    <w:rsid w:val="75321C73"/>
    <w:rsid w:val="75334F8B"/>
    <w:rsid w:val="7541B534"/>
    <w:rsid w:val="754416C0"/>
    <w:rsid w:val="7557E227"/>
    <w:rsid w:val="7569479E"/>
    <w:rsid w:val="756CB0FD"/>
    <w:rsid w:val="757ED332"/>
    <w:rsid w:val="75835356"/>
    <w:rsid w:val="758464CE"/>
    <w:rsid w:val="758734E7"/>
    <w:rsid w:val="7588BE73"/>
    <w:rsid w:val="7596CEEC"/>
    <w:rsid w:val="759AF893"/>
    <w:rsid w:val="75AAC412"/>
    <w:rsid w:val="75ABF5A5"/>
    <w:rsid w:val="75AF61F5"/>
    <w:rsid w:val="75B2FB82"/>
    <w:rsid w:val="75B320AC"/>
    <w:rsid w:val="75B38EF0"/>
    <w:rsid w:val="75B8C10B"/>
    <w:rsid w:val="75BC06B9"/>
    <w:rsid w:val="75BD3941"/>
    <w:rsid w:val="75CFFCC1"/>
    <w:rsid w:val="75D09D64"/>
    <w:rsid w:val="75D691DB"/>
    <w:rsid w:val="75E44F82"/>
    <w:rsid w:val="75E5C173"/>
    <w:rsid w:val="75E78352"/>
    <w:rsid w:val="75EA8C16"/>
    <w:rsid w:val="75F06881"/>
    <w:rsid w:val="75F0D63C"/>
    <w:rsid w:val="7611CFD2"/>
    <w:rsid w:val="761299A1"/>
    <w:rsid w:val="76135C11"/>
    <w:rsid w:val="76181551"/>
    <w:rsid w:val="76209879"/>
    <w:rsid w:val="763BD25A"/>
    <w:rsid w:val="7640510A"/>
    <w:rsid w:val="76500223"/>
    <w:rsid w:val="7650B04C"/>
    <w:rsid w:val="76524519"/>
    <w:rsid w:val="7663FD23"/>
    <w:rsid w:val="76677E1A"/>
    <w:rsid w:val="766F08FA"/>
    <w:rsid w:val="7672C7FB"/>
    <w:rsid w:val="767679E1"/>
    <w:rsid w:val="7676F0EB"/>
    <w:rsid w:val="767BBFDE"/>
    <w:rsid w:val="767D3482"/>
    <w:rsid w:val="7680501B"/>
    <w:rsid w:val="7685CBCE"/>
    <w:rsid w:val="76906CE1"/>
    <w:rsid w:val="769A2792"/>
    <w:rsid w:val="769FF333"/>
    <w:rsid w:val="76B6B9F3"/>
    <w:rsid w:val="76CBB92A"/>
    <w:rsid w:val="76DFA353"/>
    <w:rsid w:val="76F9EEEC"/>
    <w:rsid w:val="76FF068A"/>
    <w:rsid w:val="770B56B8"/>
    <w:rsid w:val="77200F87"/>
    <w:rsid w:val="77259FBD"/>
    <w:rsid w:val="772ADD33"/>
    <w:rsid w:val="772AE5FA"/>
    <w:rsid w:val="772F7D53"/>
    <w:rsid w:val="773A9479"/>
    <w:rsid w:val="773B9CFF"/>
    <w:rsid w:val="77484BB7"/>
    <w:rsid w:val="7748C3D8"/>
    <w:rsid w:val="774D105A"/>
    <w:rsid w:val="77515985"/>
    <w:rsid w:val="7758ED96"/>
    <w:rsid w:val="7758FAB3"/>
    <w:rsid w:val="775A7456"/>
    <w:rsid w:val="775AFD3F"/>
    <w:rsid w:val="775BF548"/>
    <w:rsid w:val="77680821"/>
    <w:rsid w:val="776DA688"/>
    <w:rsid w:val="776EAFCF"/>
    <w:rsid w:val="7773D120"/>
    <w:rsid w:val="777C5779"/>
    <w:rsid w:val="777D44F7"/>
    <w:rsid w:val="77841CE7"/>
    <w:rsid w:val="7784E2CC"/>
    <w:rsid w:val="778C80E3"/>
    <w:rsid w:val="77AA0C9A"/>
    <w:rsid w:val="77C16BCD"/>
    <w:rsid w:val="77CD9C53"/>
    <w:rsid w:val="77D61673"/>
    <w:rsid w:val="77DBB39D"/>
    <w:rsid w:val="77DED6A7"/>
    <w:rsid w:val="77E1E5EC"/>
    <w:rsid w:val="77E6018A"/>
    <w:rsid w:val="77EBABAA"/>
    <w:rsid w:val="77ED9280"/>
    <w:rsid w:val="77F88FE5"/>
    <w:rsid w:val="77FA9E28"/>
    <w:rsid w:val="78051093"/>
    <w:rsid w:val="78073E2E"/>
    <w:rsid w:val="780DC1AD"/>
    <w:rsid w:val="781955BC"/>
    <w:rsid w:val="7830184F"/>
    <w:rsid w:val="783060BD"/>
    <w:rsid w:val="784AD35C"/>
    <w:rsid w:val="7856C8D2"/>
    <w:rsid w:val="785AB805"/>
    <w:rsid w:val="785D7DE8"/>
    <w:rsid w:val="786B91FE"/>
    <w:rsid w:val="789F6F2D"/>
    <w:rsid w:val="78A503A5"/>
    <w:rsid w:val="78A5DCC2"/>
    <w:rsid w:val="78B22DE3"/>
    <w:rsid w:val="78BC3570"/>
    <w:rsid w:val="78BCB6E3"/>
    <w:rsid w:val="78BEE826"/>
    <w:rsid w:val="78C522EA"/>
    <w:rsid w:val="78C6AD94"/>
    <w:rsid w:val="78D13F69"/>
    <w:rsid w:val="78D51BE7"/>
    <w:rsid w:val="78D7ABFD"/>
    <w:rsid w:val="78DB53AB"/>
    <w:rsid w:val="78DF2A27"/>
    <w:rsid w:val="78F9341A"/>
    <w:rsid w:val="7927FBEB"/>
    <w:rsid w:val="792A0A87"/>
    <w:rsid w:val="792A8B39"/>
    <w:rsid w:val="792D664F"/>
    <w:rsid w:val="79302AF8"/>
    <w:rsid w:val="7947670F"/>
    <w:rsid w:val="7958393B"/>
    <w:rsid w:val="797B3B11"/>
    <w:rsid w:val="7984ED7E"/>
    <w:rsid w:val="799562E2"/>
    <w:rsid w:val="799C138E"/>
    <w:rsid w:val="799D5451"/>
    <w:rsid w:val="79A265D5"/>
    <w:rsid w:val="79A6D1EB"/>
    <w:rsid w:val="79A86149"/>
    <w:rsid w:val="79AA4BB8"/>
    <w:rsid w:val="79AB8BF7"/>
    <w:rsid w:val="79AD6392"/>
    <w:rsid w:val="79B2BF1A"/>
    <w:rsid w:val="79B5EDEF"/>
    <w:rsid w:val="79C3A6ED"/>
    <w:rsid w:val="79C78AAF"/>
    <w:rsid w:val="79ED29E6"/>
    <w:rsid w:val="79EF1765"/>
    <w:rsid w:val="79F1A733"/>
    <w:rsid w:val="79F6CB1D"/>
    <w:rsid w:val="7A062FE7"/>
    <w:rsid w:val="7A0DCE61"/>
    <w:rsid w:val="7A0DDFC3"/>
    <w:rsid w:val="7A1755B1"/>
    <w:rsid w:val="7A398ADD"/>
    <w:rsid w:val="7A498154"/>
    <w:rsid w:val="7A4C67CD"/>
    <w:rsid w:val="7A4C70B0"/>
    <w:rsid w:val="7A555053"/>
    <w:rsid w:val="7A66ABD7"/>
    <w:rsid w:val="7A707E9D"/>
    <w:rsid w:val="7A7C9A49"/>
    <w:rsid w:val="7A7D4999"/>
    <w:rsid w:val="7A7F0675"/>
    <w:rsid w:val="7A82B377"/>
    <w:rsid w:val="7A8345D7"/>
    <w:rsid w:val="7A8691CF"/>
    <w:rsid w:val="7A8A26BD"/>
    <w:rsid w:val="7AAA8021"/>
    <w:rsid w:val="7ABA4DEF"/>
    <w:rsid w:val="7ABAA541"/>
    <w:rsid w:val="7ABB0610"/>
    <w:rsid w:val="7ABE6D27"/>
    <w:rsid w:val="7AC2B717"/>
    <w:rsid w:val="7AC64D64"/>
    <w:rsid w:val="7AF4099C"/>
    <w:rsid w:val="7B008579"/>
    <w:rsid w:val="7B0A7AD7"/>
    <w:rsid w:val="7B1342F1"/>
    <w:rsid w:val="7B1541E1"/>
    <w:rsid w:val="7B24B825"/>
    <w:rsid w:val="7B2D050D"/>
    <w:rsid w:val="7B355076"/>
    <w:rsid w:val="7B36CD9E"/>
    <w:rsid w:val="7B460333"/>
    <w:rsid w:val="7B510490"/>
    <w:rsid w:val="7B54C34C"/>
    <w:rsid w:val="7B580F9D"/>
    <w:rsid w:val="7B5A3858"/>
    <w:rsid w:val="7B5C6708"/>
    <w:rsid w:val="7B636C23"/>
    <w:rsid w:val="7B6491BB"/>
    <w:rsid w:val="7B66B967"/>
    <w:rsid w:val="7B6ED97E"/>
    <w:rsid w:val="7B7132BD"/>
    <w:rsid w:val="7B7256E1"/>
    <w:rsid w:val="7B87B7C1"/>
    <w:rsid w:val="7B8AE7C6"/>
    <w:rsid w:val="7B8F5488"/>
    <w:rsid w:val="7B959C01"/>
    <w:rsid w:val="7B966251"/>
    <w:rsid w:val="7B9665A5"/>
    <w:rsid w:val="7B98A671"/>
    <w:rsid w:val="7B99A769"/>
    <w:rsid w:val="7BB357DE"/>
    <w:rsid w:val="7BB3A088"/>
    <w:rsid w:val="7BB5A74D"/>
    <w:rsid w:val="7BCC2EDD"/>
    <w:rsid w:val="7BEE5947"/>
    <w:rsid w:val="7BF7DBF9"/>
    <w:rsid w:val="7BFA1D03"/>
    <w:rsid w:val="7BFF0085"/>
    <w:rsid w:val="7C06867E"/>
    <w:rsid w:val="7C0F1FFC"/>
    <w:rsid w:val="7C1F1638"/>
    <w:rsid w:val="7C27F146"/>
    <w:rsid w:val="7C2BF2A9"/>
    <w:rsid w:val="7C335825"/>
    <w:rsid w:val="7C3C9065"/>
    <w:rsid w:val="7C43FDFB"/>
    <w:rsid w:val="7C6BF5D7"/>
    <w:rsid w:val="7C7757B3"/>
    <w:rsid w:val="7C793005"/>
    <w:rsid w:val="7C93DDA3"/>
    <w:rsid w:val="7C9644FC"/>
    <w:rsid w:val="7C973A68"/>
    <w:rsid w:val="7C9832FE"/>
    <w:rsid w:val="7C99005B"/>
    <w:rsid w:val="7CAB4CF5"/>
    <w:rsid w:val="7CBC6C30"/>
    <w:rsid w:val="7CC6A827"/>
    <w:rsid w:val="7CCC8790"/>
    <w:rsid w:val="7CD5A049"/>
    <w:rsid w:val="7CD6011A"/>
    <w:rsid w:val="7CE3C8B4"/>
    <w:rsid w:val="7CE67D57"/>
    <w:rsid w:val="7CF1238F"/>
    <w:rsid w:val="7CF8F05C"/>
    <w:rsid w:val="7CFA1FEC"/>
    <w:rsid w:val="7CFBD395"/>
    <w:rsid w:val="7CFBE8D4"/>
    <w:rsid w:val="7CFFCE89"/>
    <w:rsid w:val="7D0D2680"/>
    <w:rsid w:val="7D137BB5"/>
    <w:rsid w:val="7D21AD41"/>
    <w:rsid w:val="7D22A65E"/>
    <w:rsid w:val="7D2567C4"/>
    <w:rsid w:val="7D5FB1EB"/>
    <w:rsid w:val="7D709ABE"/>
    <w:rsid w:val="7D818DCF"/>
    <w:rsid w:val="7D95A458"/>
    <w:rsid w:val="7D9A0B48"/>
    <w:rsid w:val="7DA0C281"/>
    <w:rsid w:val="7DA7BE82"/>
    <w:rsid w:val="7DAB4748"/>
    <w:rsid w:val="7DB23D2B"/>
    <w:rsid w:val="7DB43128"/>
    <w:rsid w:val="7DC957BE"/>
    <w:rsid w:val="7DC9F8BC"/>
    <w:rsid w:val="7DD1EEDB"/>
    <w:rsid w:val="7DF1EEB1"/>
    <w:rsid w:val="7E08E66B"/>
    <w:rsid w:val="7E0A8D81"/>
    <w:rsid w:val="7E11FB59"/>
    <w:rsid w:val="7E162AA8"/>
    <w:rsid w:val="7E25CEE8"/>
    <w:rsid w:val="7E2C44DD"/>
    <w:rsid w:val="7E3422E1"/>
    <w:rsid w:val="7E3A350F"/>
    <w:rsid w:val="7E3A63F2"/>
    <w:rsid w:val="7E3E98EF"/>
    <w:rsid w:val="7E3EDC59"/>
    <w:rsid w:val="7E444F03"/>
    <w:rsid w:val="7E4488E5"/>
    <w:rsid w:val="7E4F8389"/>
    <w:rsid w:val="7E5AD6F5"/>
    <w:rsid w:val="7E67A374"/>
    <w:rsid w:val="7E6B5D27"/>
    <w:rsid w:val="7E7BD9ED"/>
    <w:rsid w:val="7E8F63E8"/>
    <w:rsid w:val="7E9FCBC3"/>
    <w:rsid w:val="7EA249FA"/>
    <w:rsid w:val="7EA8DF24"/>
    <w:rsid w:val="7EB05E0C"/>
    <w:rsid w:val="7EBF6B3F"/>
    <w:rsid w:val="7EC27DFB"/>
    <w:rsid w:val="7EC58F7F"/>
    <w:rsid w:val="7ED9D494"/>
    <w:rsid w:val="7EE983F6"/>
    <w:rsid w:val="7EEB7506"/>
    <w:rsid w:val="7EF9F7E0"/>
    <w:rsid w:val="7F06F85A"/>
    <w:rsid w:val="7F0B745F"/>
    <w:rsid w:val="7F13F441"/>
    <w:rsid w:val="7F1E2FF2"/>
    <w:rsid w:val="7F201F8D"/>
    <w:rsid w:val="7F2F7700"/>
    <w:rsid w:val="7F32C78B"/>
    <w:rsid w:val="7F4192A2"/>
    <w:rsid w:val="7F459026"/>
    <w:rsid w:val="7F665085"/>
    <w:rsid w:val="7F68F307"/>
    <w:rsid w:val="7F6D746E"/>
    <w:rsid w:val="7F78BAF5"/>
    <w:rsid w:val="7F886C83"/>
    <w:rsid w:val="7F91D51A"/>
    <w:rsid w:val="7F93F84C"/>
    <w:rsid w:val="7F9A40C4"/>
    <w:rsid w:val="7F9CA880"/>
    <w:rsid w:val="7F9F6C7C"/>
    <w:rsid w:val="7FB367D3"/>
    <w:rsid w:val="7FB75668"/>
    <w:rsid w:val="7FBB7B19"/>
    <w:rsid w:val="7FC00C48"/>
    <w:rsid w:val="7FC283FA"/>
    <w:rsid w:val="7FC81F57"/>
    <w:rsid w:val="7FCCE9DD"/>
    <w:rsid w:val="7FD69CBD"/>
    <w:rsid w:val="7FE423A1"/>
    <w:rsid w:val="7FEB3B88"/>
    <w:rsid w:val="7FFD6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991E"/>
  <w15:docId w15:val="{C4ACD8AB-162A-4245-B381-BE8C37E193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9" w:line="271" w:lineRule="auto"/>
      <w:ind w:left="370" w:hanging="370"/>
    </w:pPr>
    <w:rPr>
      <w:rFonts w:ascii="Calibri" w:hAnsi="Calibri" w:eastAsia="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mbria" w:hAnsi="Cambria" w:eastAsia="Cambria" w:cs="Cambria"/>
      <w:b/>
      <w:color w:val="365F91"/>
      <w:sz w:val="28"/>
    </w:rPr>
  </w:style>
  <w:style w:type="paragraph" w:styleId="Heading2">
    <w:name w:val="heading 2"/>
    <w:next w:val="Normal"/>
    <w:link w:val="Heading2Char"/>
    <w:uiPriority w:val="9"/>
    <w:unhideWhenUsed/>
    <w:qFormat/>
    <w:pPr>
      <w:keepNext/>
      <w:keepLines/>
      <w:spacing w:after="0"/>
      <w:ind w:left="10" w:hanging="10"/>
      <w:outlineLvl w:val="1"/>
    </w:pPr>
    <w:rPr>
      <w:rFonts w:ascii="Cambria" w:hAnsi="Cambria" w:eastAsia="Cambria" w:cs="Cambria"/>
      <w:b/>
      <w:color w:val="365F91"/>
      <w:sz w:val="28"/>
    </w:rPr>
  </w:style>
  <w:style w:type="paragraph" w:styleId="Heading3">
    <w:name w:val="heading 3"/>
    <w:next w:val="Normal"/>
    <w:link w:val="Heading3Char"/>
    <w:uiPriority w:val="9"/>
    <w:unhideWhenUsed/>
    <w:qFormat/>
    <w:pPr>
      <w:keepNext/>
      <w:keepLines/>
      <w:spacing w:after="231"/>
      <w:ind w:left="10" w:hanging="10"/>
      <w:outlineLvl w:val="2"/>
    </w:pPr>
    <w:rPr>
      <w:rFonts w:ascii="Cambria" w:hAnsi="Cambria" w:eastAsia="Cambria" w:cs="Cambria"/>
      <w:i/>
      <w:color w:val="4F81BD"/>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Cambria" w:hAnsi="Cambria" w:eastAsia="Cambria" w:cs="Cambria"/>
      <w:i/>
      <w:color w:val="4F81BD"/>
      <w:sz w:val="24"/>
    </w:rPr>
  </w:style>
  <w:style w:type="character" w:styleId="Heading2Char" w:customStyle="1">
    <w:name w:val="Heading 2 Char"/>
    <w:link w:val="Heading2"/>
    <w:rPr>
      <w:rFonts w:ascii="Cambria" w:hAnsi="Cambria" w:eastAsia="Cambria" w:cs="Cambria"/>
      <w:b/>
      <w:color w:val="365F91"/>
      <w:sz w:val="28"/>
    </w:rPr>
  </w:style>
  <w:style w:type="character" w:styleId="Heading1Char" w:customStyle="1">
    <w:name w:val="Heading 1 Char"/>
    <w:link w:val="Heading1"/>
    <w:rPr>
      <w:rFonts w:ascii="Cambria" w:hAnsi="Cambria" w:eastAsia="Cambria" w:cs="Cambria"/>
      <w:b/>
      <w:color w:val="365F91"/>
      <w:sz w:val="28"/>
    </w:rPr>
  </w:style>
  <w:style w:type="paragraph" w:styleId="TOC1">
    <w:name w:val="toc 1"/>
    <w:hidden/>
    <w:uiPriority w:val="39"/>
    <w:pPr>
      <w:spacing w:after="106" w:line="271" w:lineRule="auto"/>
      <w:ind w:left="15" w:right="23"/>
    </w:pPr>
    <w:rPr>
      <w:rFonts w:ascii="Calibri" w:hAnsi="Calibri" w:eastAsia="Calibri" w:cs="Calibri"/>
      <w:color w:val="000000"/>
    </w:rPr>
  </w:style>
  <w:style w:type="paragraph" w:styleId="BalloonText">
    <w:name w:val="Balloon Text"/>
    <w:basedOn w:val="Normal"/>
    <w:link w:val="BalloonTextChar"/>
    <w:uiPriority w:val="99"/>
    <w:semiHidden/>
    <w:unhideWhenUsed/>
    <w:rsid w:val="004F782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823"/>
    <w:rPr>
      <w:rFonts w:ascii="Segoe UI" w:hAnsi="Segoe UI" w:eastAsia="Calibri" w:cs="Segoe UI"/>
      <w:color w:val="000000"/>
      <w:sz w:val="18"/>
      <w:szCs w:val="18"/>
    </w:rPr>
  </w:style>
  <w:style w:type="character" w:styleId="CommentReference">
    <w:name w:val="annotation reference"/>
    <w:basedOn w:val="DefaultParagraphFont"/>
    <w:uiPriority w:val="99"/>
    <w:semiHidden/>
    <w:unhideWhenUsed/>
    <w:rsid w:val="004F7823"/>
    <w:rPr>
      <w:sz w:val="16"/>
      <w:szCs w:val="16"/>
    </w:rPr>
  </w:style>
  <w:style w:type="paragraph" w:styleId="CommentText">
    <w:name w:val="annotation text"/>
    <w:basedOn w:val="Normal"/>
    <w:link w:val="CommentTextChar"/>
    <w:uiPriority w:val="99"/>
    <w:unhideWhenUsed/>
    <w:rsid w:val="004F7823"/>
    <w:pPr>
      <w:spacing w:line="240" w:lineRule="auto"/>
    </w:pPr>
    <w:rPr>
      <w:sz w:val="20"/>
      <w:szCs w:val="20"/>
    </w:rPr>
  </w:style>
  <w:style w:type="character" w:styleId="CommentTextChar" w:customStyle="1">
    <w:name w:val="Comment Text Char"/>
    <w:basedOn w:val="DefaultParagraphFont"/>
    <w:link w:val="CommentText"/>
    <w:uiPriority w:val="99"/>
    <w:rsid w:val="004F7823"/>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F7823"/>
    <w:rPr>
      <w:b/>
      <w:bCs/>
    </w:rPr>
  </w:style>
  <w:style w:type="character" w:styleId="CommentSubjectChar" w:customStyle="1">
    <w:name w:val="Comment Subject Char"/>
    <w:basedOn w:val="CommentTextChar"/>
    <w:link w:val="CommentSubject"/>
    <w:uiPriority w:val="99"/>
    <w:semiHidden/>
    <w:rsid w:val="004F7823"/>
    <w:rPr>
      <w:rFonts w:ascii="Calibri" w:hAnsi="Calibri" w:eastAsia="Calibri" w:cs="Calibri"/>
      <w:b/>
      <w:bCs/>
      <w:color w:val="000000"/>
      <w:sz w:val="20"/>
      <w:szCs w:val="20"/>
    </w:rPr>
  </w:style>
  <w:style w:type="paragraph" w:styleId="Header">
    <w:name w:val="header"/>
    <w:basedOn w:val="Normal"/>
    <w:link w:val="HeaderChar"/>
    <w:uiPriority w:val="99"/>
    <w:unhideWhenUsed/>
    <w:rsid w:val="007478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789D"/>
    <w:rPr>
      <w:rFonts w:ascii="Calibri" w:hAnsi="Calibri" w:eastAsia="Calibri" w:cs="Calibri"/>
      <w:color w:val="000000"/>
    </w:rPr>
  </w:style>
  <w:style w:type="paragraph" w:styleId="ListParagraph">
    <w:name w:val="List Paragraph"/>
    <w:basedOn w:val="Normal"/>
    <w:uiPriority w:val="34"/>
    <w:qFormat/>
    <w:rsid w:val="00524D4D"/>
    <w:pPr>
      <w:ind w:left="720"/>
      <w:contextualSpacing/>
    </w:pPr>
  </w:style>
  <w:style w:type="character" w:styleId="Hyperlink">
    <w:name w:val="Hyperlink"/>
    <w:basedOn w:val="DefaultParagraphFont"/>
    <w:uiPriority w:val="99"/>
    <w:unhideWhenUsed/>
    <w:rsid w:val="00C72BC1"/>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5238B"/>
    <w:pPr>
      <w:spacing w:after="0" w:line="240" w:lineRule="auto"/>
    </w:pPr>
    <w:rPr>
      <w:rFonts w:ascii="Calibri" w:hAnsi="Calibri" w:eastAsia="Calibri" w:cs="Calibri"/>
      <w:color w:val="000000"/>
    </w:rPr>
  </w:style>
  <w:style w:type="paragraph" w:styleId="Footer">
    <w:name w:val="footer"/>
    <w:basedOn w:val="Normal"/>
    <w:link w:val="FooterChar"/>
    <w:uiPriority w:val="99"/>
    <w:semiHidden/>
    <w:unhideWhenUsed/>
    <w:rsid w:val="00A5238B"/>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5238B"/>
    <w:rPr>
      <w:rFonts w:ascii="Calibri" w:hAnsi="Calibri" w:eastAsia="Calibri" w:cs="Calibri"/>
      <w:color w:val="000000"/>
    </w:rPr>
  </w:style>
  <w:style w:type="paragraph" w:styleId="Default" w:customStyle="1">
    <w:name w:val="Default"/>
    <w:rsid w:val="0099153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41BE"/>
    <w:rPr>
      <w:color w:val="605E5C"/>
      <w:shd w:val="clear" w:color="auto" w:fill="E1DFDD"/>
    </w:rPr>
  </w:style>
  <w:style w:type="character" w:styleId="cf01" w:customStyle="1">
    <w:name w:val="cf01"/>
    <w:basedOn w:val="DefaultParagraphFont"/>
    <w:rsid w:val="004B2DC7"/>
    <w:rPr>
      <w:rFonts w:hint="default" w:ascii="Segoe UI" w:hAnsi="Segoe UI" w:cs="Segoe UI"/>
      <w:sz w:val="18"/>
      <w:szCs w:val="18"/>
    </w:rPr>
  </w:style>
  <w:style w:type="character" w:styleId="FollowedHyperlink">
    <w:name w:val="FollowedHyperlink"/>
    <w:basedOn w:val="DefaultParagraphFont"/>
    <w:uiPriority w:val="99"/>
    <w:semiHidden/>
    <w:unhideWhenUsed/>
    <w:rsid w:val="00646D1F"/>
    <w:rPr>
      <w:color w:val="954F72" w:themeColor="followedHyperlink"/>
      <w:u w:val="single"/>
    </w:rPr>
  </w:style>
  <w:style w:type="character" w:styleId="normaltextrun" w:customStyle="1">
    <w:name w:val="normaltextrun"/>
    <w:basedOn w:val="DefaultParagraphFont"/>
    <w:rsid w:val="000451CB"/>
  </w:style>
  <w:style w:type="paragraph" w:styleId="TOCHeading">
    <w:name w:val="TOC Heading"/>
    <w:basedOn w:val="Heading1"/>
    <w:next w:val="Normal"/>
    <w:uiPriority w:val="39"/>
    <w:unhideWhenUsed/>
    <w:qFormat/>
    <w:rsid w:val="003D0EEF"/>
    <w:pPr>
      <w:spacing w:before="240"/>
      <w:ind w:left="0" w:firstLine="0"/>
      <w:outlineLvl w:val="9"/>
    </w:pPr>
    <w:rPr>
      <w:rFonts w:asciiTheme="majorHAnsi" w:hAnsiTheme="majorHAnsi" w:eastAsiaTheme="majorEastAsia" w:cstheme="majorBidi"/>
      <w:b w:val="0"/>
      <w:color w:val="2F5496" w:themeColor="accent1" w:themeShade="BF"/>
      <w:sz w:val="32"/>
      <w:szCs w:val="32"/>
    </w:rPr>
  </w:style>
  <w:style w:type="paragraph" w:styleId="TOC2">
    <w:name w:val="toc 2"/>
    <w:basedOn w:val="Normal"/>
    <w:next w:val="Normal"/>
    <w:autoRedefine/>
    <w:uiPriority w:val="39"/>
    <w:unhideWhenUsed/>
    <w:rsid w:val="003D0EEF"/>
    <w:pPr>
      <w:spacing w:after="100" w:line="259" w:lineRule="auto"/>
      <w:ind w:left="220" w:firstLine="0"/>
    </w:pPr>
    <w:rPr>
      <w:rFonts w:cs="Times New Roman" w:asciiTheme="minorHAnsi" w:hAnsiTheme="minorHAnsi" w:eastAsiaTheme="minorEastAsia"/>
      <w:color w:val="auto"/>
    </w:rPr>
  </w:style>
  <w:style w:type="paragraph" w:styleId="TOC3">
    <w:name w:val="toc 3"/>
    <w:basedOn w:val="Normal"/>
    <w:next w:val="Normal"/>
    <w:autoRedefine/>
    <w:uiPriority w:val="39"/>
    <w:unhideWhenUsed/>
    <w:rsid w:val="003D0EEF"/>
    <w:pPr>
      <w:spacing w:after="100" w:line="259" w:lineRule="auto"/>
      <w:ind w:left="440" w:firstLine="0"/>
    </w:pPr>
    <w:rPr>
      <w:rFonts w:cs="Times New Roman" w:asciiTheme="minorHAnsi" w:hAnsiTheme="minorHAnsi" w:eastAsiaTheme="minorEastAsia"/>
      <w:color w:val="auto"/>
    </w:rPr>
  </w:style>
  <w:style w:type="paragraph" w:styleId="paragraph" w:customStyle="1">
    <w:name w:val="paragraph"/>
    <w:basedOn w:val="Normal"/>
    <w:rsid w:val="0034434A"/>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eop" w:customStyle="1">
    <w:name w:val="eop"/>
    <w:basedOn w:val="DefaultParagraphFont"/>
    <w:rsid w:val="0034434A"/>
  </w:style>
  <w:style w:type="character" w:styleId="tabchar" w:customStyle="1">
    <w:name w:val="tabchar"/>
    <w:basedOn w:val="DefaultParagraphFont"/>
    <w:rsid w:val="00FC0F2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8540">
      <w:bodyDiv w:val="1"/>
      <w:marLeft w:val="0"/>
      <w:marRight w:val="0"/>
      <w:marTop w:val="0"/>
      <w:marBottom w:val="0"/>
      <w:divBdr>
        <w:top w:val="none" w:sz="0" w:space="0" w:color="auto"/>
        <w:left w:val="none" w:sz="0" w:space="0" w:color="auto"/>
        <w:bottom w:val="none" w:sz="0" w:space="0" w:color="auto"/>
        <w:right w:val="none" w:sz="0" w:space="0" w:color="auto"/>
      </w:divBdr>
    </w:div>
    <w:div w:id="1060784159">
      <w:bodyDiv w:val="1"/>
      <w:marLeft w:val="0"/>
      <w:marRight w:val="0"/>
      <w:marTop w:val="0"/>
      <w:marBottom w:val="0"/>
      <w:divBdr>
        <w:top w:val="none" w:sz="0" w:space="0" w:color="auto"/>
        <w:left w:val="none" w:sz="0" w:space="0" w:color="auto"/>
        <w:bottom w:val="none" w:sz="0" w:space="0" w:color="auto"/>
        <w:right w:val="none" w:sz="0" w:space="0" w:color="auto"/>
      </w:divBdr>
      <w:divsChild>
        <w:div w:id="218514321">
          <w:marLeft w:val="0"/>
          <w:marRight w:val="0"/>
          <w:marTop w:val="0"/>
          <w:marBottom w:val="0"/>
          <w:divBdr>
            <w:top w:val="none" w:sz="0" w:space="0" w:color="auto"/>
            <w:left w:val="none" w:sz="0" w:space="0" w:color="auto"/>
            <w:bottom w:val="none" w:sz="0" w:space="0" w:color="auto"/>
            <w:right w:val="none" w:sz="0" w:space="0" w:color="auto"/>
          </w:divBdr>
        </w:div>
        <w:div w:id="509570166">
          <w:marLeft w:val="0"/>
          <w:marRight w:val="0"/>
          <w:marTop w:val="0"/>
          <w:marBottom w:val="0"/>
          <w:divBdr>
            <w:top w:val="none" w:sz="0" w:space="0" w:color="auto"/>
            <w:left w:val="none" w:sz="0" w:space="0" w:color="auto"/>
            <w:bottom w:val="none" w:sz="0" w:space="0" w:color="auto"/>
            <w:right w:val="none" w:sz="0" w:space="0" w:color="auto"/>
          </w:divBdr>
        </w:div>
        <w:div w:id="1549949045">
          <w:marLeft w:val="0"/>
          <w:marRight w:val="0"/>
          <w:marTop w:val="0"/>
          <w:marBottom w:val="0"/>
          <w:divBdr>
            <w:top w:val="none" w:sz="0" w:space="0" w:color="auto"/>
            <w:left w:val="none" w:sz="0" w:space="0" w:color="auto"/>
            <w:bottom w:val="none" w:sz="0" w:space="0" w:color="auto"/>
            <w:right w:val="none" w:sz="0" w:space="0" w:color="auto"/>
          </w:divBdr>
          <w:divsChild>
            <w:div w:id="48847054">
              <w:marLeft w:val="0"/>
              <w:marRight w:val="0"/>
              <w:marTop w:val="0"/>
              <w:marBottom w:val="0"/>
              <w:divBdr>
                <w:top w:val="none" w:sz="0" w:space="0" w:color="auto"/>
                <w:left w:val="none" w:sz="0" w:space="0" w:color="auto"/>
                <w:bottom w:val="none" w:sz="0" w:space="0" w:color="auto"/>
                <w:right w:val="none" w:sz="0" w:space="0" w:color="auto"/>
              </w:divBdr>
            </w:div>
            <w:div w:id="681324324">
              <w:marLeft w:val="0"/>
              <w:marRight w:val="0"/>
              <w:marTop w:val="0"/>
              <w:marBottom w:val="0"/>
              <w:divBdr>
                <w:top w:val="none" w:sz="0" w:space="0" w:color="auto"/>
                <w:left w:val="none" w:sz="0" w:space="0" w:color="auto"/>
                <w:bottom w:val="none" w:sz="0" w:space="0" w:color="auto"/>
                <w:right w:val="none" w:sz="0" w:space="0" w:color="auto"/>
              </w:divBdr>
            </w:div>
            <w:div w:id="910119590">
              <w:marLeft w:val="0"/>
              <w:marRight w:val="0"/>
              <w:marTop w:val="0"/>
              <w:marBottom w:val="0"/>
              <w:divBdr>
                <w:top w:val="none" w:sz="0" w:space="0" w:color="auto"/>
                <w:left w:val="none" w:sz="0" w:space="0" w:color="auto"/>
                <w:bottom w:val="none" w:sz="0" w:space="0" w:color="auto"/>
                <w:right w:val="none" w:sz="0" w:space="0" w:color="auto"/>
              </w:divBdr>
            </w:div>
            <w:div w:id="968709388">
              <w:marLeft w:val="0"/>
              <w:marRight w:val="0"/>
              <w:marTop w:val="0"/>
              <w:marBottom w:val="0"/>
              <w:divBdr>
                <w:top w:val="none" w:sz="0" w:space="0" w:color="auto"/>
                <w:left w:val="none" w:sz="0" w:space="0" w:color="auto"/>
                <w:bottom w:val="none" w:sz="0" w:space="0" w:color="auto"/>
                <w:right w:val="none" w:sz="0" w:space="0" w:color="auto"/>
              </w:divBdr>
            </w:div>
            <w:div w:id="972365280">
              <w:marLeft w:val="0"/>
              <w:marRight w:val="0"/>
              <w:marTop w:val="0"/>
              <w:marBottom w:val="0"/>
              <w:divBdr>
                <w:top w:val="none" w:sz="0" w:space="0" w:color="auto"/>
                <w:left w:val="none" w:sz="0" w:space="0" w:color="auto"/>
                <w:bottom w:val="none" w:sz="0" w:space="0" w:color="auto"/>
                <w:right w:val="none" w:sz="0" w:space="0" w:color="auto"/>
              </w:divBdr>
            </w:div>
            <w:div w:id="983849488">
              <w:marLeft w:val="0"/>
              <w:marRight w:val="0"/>
              <w:marTop w:val="0"/>
              <w:marBottom w:val="0"/>
              <w:divBdr>
                <w:top w:val="none" w:sz="0" w:space="0" w:color="auto"/>
                <w:left w:val="none" w:sz="0" w:space="0" w:color="auto"/>
                <w:bottom w:val="none" w:sz="0" w:space="0" w:color="auto"/>
                <w:right w:val="none" w:sz="0" w:space="0" w:color="auto"/>
              </w:divBdr>
            </w:div>
            <w:div w:id="1098868421">
              <w:marLeft w:val="0"/>
              <w:marRight w:val="0"/>
              <w:marTop w:val="0"/>
              <w:marBottom w:val="0"/>
              <w:divBdr>
                <w:top w:val="none" w:sz="0" w:space="0" w:color="auto"/>
                <w:left w:val="none" w:sz="0" w:space="0" w:color="auto"/>
                <w:bottom w:val="none" w:sz="0" w:space="0" w:color="auto"/>
                <w:right w:val="none" w:sz="0" w:space="0" w:color="auto"/>
              </w:divBdr>
            </w:div>
            <w:div w:id="1293438347">
              <w:marLeft w:val="0"/>
              <w:marRight w:val="0"/>
              <w:marTop w:val="0"/>
              <w:marBottom w:val="0"/>
              <w:divBdr>
                <w:top w:val="none" w:sz="0" w:space="0" w:color="auto"/>
                <w:left w:val="none" w:sz="0" w:space="0" w:color="auto"/>
                <w:bottom w:val="none" w:sz="0" w:space="0" w:color="auto"/>
                <w:right w:val="none" w:sz="0" w:space="0" w:color="auto"/>
              </w:divBdr>
            </w:div>
            <w:div w:id="1449662230">
              <w:marLeft w:val="0"/>
              <w:marRight w:val="0"/>
              <w:marTop w:val="0"/>
              <w:marBottom w:val="0"/>
              <w:divBdr>
                <w:top w:val="none" w:sz="0" w:space="0" w:color="auto"/>
                <w:left w:val="none" w:sz="0" w:space="0" w:color="auto"/>
                <w:bottom w:val="none" w:sz="0" w:space="0" w:color="auto"/>
                <w:right w:val="none" w:sz="0" w:space="0" w:color="auto"/>
              </w:divBdr>
            </w:div>
            <w:div w:id="1590121425">
              <w:marLeft w:val="0"/>
              <w:marRight w:val="0"/>
              <w:marTop w:val="0"/>
              <w:marBottom w:val="0"/>
              <w:divBdr>
                <w:top w:val="none" w:sz="0" w:space="0" w:color="auto"/>
                <w:left w:val="none" w:sz="0" w:space="0" w:color="auto"/>
                <w:bottom w:val="none" w:sz="0" w:space="0" w:color="auto"/>
                <w:right w:val="none" w:sz="0" w:space="0" w:color="auto"/>
              </w:divBdr>
            </w:div>
            <w:div w:id="1595898290">
              <w:marLeft w:val="0"/>
              <w:marRight w:val="0"/>
              <w:marTop w:val="0"/>
              <w:marBottom w:val="0"/>
              <w:divBdr>
                <w:top w:val="none" w:sz="0" w:space="0" w:color="auto"/>
                <w:left w:val="none" w:sz="0" w:space="0" w:color="auto"/>
                <w:bottom w:val="none" w:sz="0" w:space="0" w:color="auto"/>
                <w:right w:val="none" w:sz="0" w:space="0" w:color="auto"/>
              </w:divBdr>
            </w:div>
            <w:div w:id="1673096818">
              <w:marLeft w:val="0"/>
              <w:marRight w:val="0"/>
              <w:marTop w:val="0"/>
              <w:marBottom w:val="0"/>
              <w:divBdr>
                <w:top w:val="none" w:sz="0" w:space="0" w:color="auto"/>
                <w:left w:val="none" w:sz="0" w:space="0" w:color="auto"/>
                <w:bottom w:val="none" w:sz="0" w:space="0" w:color="auto"/>
                <w:right w:val="none" w:sz="0" w:space="0" w:color="auto"/>
              </w:divBdr>
            </w:div>
            <w:div w:id="1757556544">
              <w:marLeft w:val="0"/>
              <w:marRight w:val="0"/>
              <w:marTop w:val="0"/>
              <w:marBottom w:val="0"/>
              <w:divBdr>
                <w:top w:val="none" w:sz="0" w:space="0" w:color="auto"/>
                <w:left w:val="none" w:sz="0" w:space="0" w:color="auto"/>
                <w:bottom w:val="none" w:sz="0" w:space="0" w:color="auto"/>
                <w:right w:val="none" w:sz="0" w:space="0" w:color="auto"/>
              </w:divBdr>
            </w:div>
            <w:div w:id="20334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57045">
      <w:bodyDiv w:val="1"/>
      <w:marLeft w:val="0"/>
      <w:marRight w:val="0"/>
      <w:marTop w:val="0"/>
      <w:marBottom w:val="0"/>
      <w:divBdr>
        <w:top w:val="none" w:sz="0" w:space="0" w:color="auto"/>
        <w:left w:val="none" w:sz="0" w:space="0" w:color="auto"/>
        <w:bottom w:val="none" w:sz="0" w:space="0" w:color="auto"/>
        <w:right w:val="none" w:sz="0" w:space="0" w:color="auto"/>
      </w:divBdr>
      <w:divsChild>
        <w:div w:id="23529160">
          <w:marLeft w:val="0"/>
          <w:marRight w:val="0"/>
          <w:marTop w:val="0"/>
          <w:marBottom w:val="0"/>
          <w:divBdr>
            <w:top w:val="none" w:sz="0" w:space="0" w:color="auto"/>
            <w:left w:val="none" w:sz="0" w:space="0" w:color="auto"/>
            <w:bottom w:val="none" w:sz="0" w:space="0" w:color="auto"/>
            <w:right w:val="none" w:sz="0" w:space="0" w:color="auto"/>
          </w:divBdr>
        </w:div>
        <w:div w:id="86778315">
          <w:marLeft w:val="0"/>
          <w:marRight w:val="0"/>
          <w:marTop w:val="0"/>
          <w:marBottom w:val="0"/>
          <w:divBdr>
            <w:top w:val="none" w:sz="0" w:space="0" w:color="auto"/>
            <w:left w:val="none" w:sz="0" w:space="0" w:color="auto"/>
            <w:bottom w:val="none" w:sz="0" w:space="0" w:color="auto"/>
            <w:right w:val="none" w:sz="0" w:space="0" w:color="auto"/>
          </w:divBdr>
        </w:div>
        <w:div w:id="91560985">
          <w:marLeft w:val="0"/>
          <w:marRight w:val="0"/>
          <w:marTop w:val="0"/>
          <w:marBottom w:val="0"/>
          <w:divBdr>
            <w:top w:val="none" w:sz="0" w:space="0" w:color="auto"/>
            <w:left w:val="none" w:sz="0" w:space="0" w:color="auto"/>
            <w:bottom w:val="none" w:sz="0" w:space="0" w:color="auto"/>
            <w:right w:val="none" w:sz="0" w:space="0" w:color="auto"/>
          </w:divBdr>
        </w:div>
        <w:div w:id="107090487">
          <w:marLeft w:val="0"/>
          <w:marRight w:val="0"/>
          <w:marTop w:val="0"/>
          <w:marBottom w:val="0"/>
          <w:divBdr>
            <w:top w:val="none" w:sz="0" w:space="0" w:color="auto"/>
            <w:left w:val="none" w:sz="0" w:space="0" w:color="auto"/>
            <w:bottom w:val="none" w:sz="0" w:space="0" w:color="auto"/>
            <w:right w:val="none" w:sz="0" w:space="0" w:color="auto"/>
          </w:divBdr>
        </w:div>
        <w:div w:id="123349887">
          <w:marLeft w:val="0"/>
          <w:marRight w:val="0"/>
          <w:marTop w:val="0"/>
          <w:marBottom w:val="0"/>
          <w:divBdr>
            <w:top w:val="none" w:sz="0" w:space="0" w:color="auto"/>
            <w:left w:val="none" w:sz="0" w:space="0" w:color="auto"/>
            <w:bottom w:val="none" w:sz="0" w:space="0" w:color="auto"/>
            <w:right w:val="none" w:sz="0" w:space="0" w:color="auto"/>
          </w:divBdr>
        </w:div>
        <w:div w:id="267349900">
          <w:marLeft w:val="0"/>
          <w:marRight w:val="0"/>
          <w:marTop w:val="0"/>
          <w:marBottom w:val="0"/>
          <w:divBdr>
            <w:top w:val="none" w:sz="0" w:space="0" w:color="auto"/>
            <w:left w:val="none" w:sz="0" w:space="0" w:color="auto"/>
            <w:bottom w:val="none" w:sz="0" w:space="0" w:color="auto"/>
            <w:right w:val="none" w:sz="0" w:space="0" w:color="auto"/>
          </w:divBdr>
        </w:div>
        <w:div w:id="369956508">
          <w:marLeft w:val="0"/>
          <w:marRight w:val="0"/>
          <w:marTop w:val="0"/>
          <w:marBottom w:val="0"/>
          <w:divBdr>
            <w:top w:val="none" w:sz="0" w:space="0" w:color="auto"/>
            <w:left w:val="none" w:sz="0" w:space="0" w:color="auto"/>
            <w:bottom w:val="none" w:sz="0" w:space="0" w:color="auto"/>
            <w:right w:val="none" w:sz="0" w:space="0" w:color="auto"/>
          </w:divBdr>
        </w:div>
        <w:div w:id="402876425">
          <w:marLeft w:val="0"/>
          <w:marRight w:val="0"/>
          <w:marTop w:val="0"/>
          <w:marBottom w:val="0"/>
          <w:divBdr>
            <w:top w:val="none" w:sz="0" w:space="0" w:color="auto"/>
            <w:left w:val="none" w:sz="0" w:space="0" w:color="auto"/>
            <w:bottom w:val="none" w:sz="0" w:space="0" w:color="auto"/>
            <w:right w:val="none" w:sz="0" w:space="0" w:color="auto"/>
          </w:divBdr>
        </w:div>
        <w:div w:id="403767308">
          <w:marLeft w:val="0"/>
          <w:marRight w:val="0"/>
          <w:marTop w:val="0"/>
          <w:marBottom w:val="0"/>
          <w:divBdr>
            <w:top w:val="none" w:sz="0" w:space="0" w:color="auto"/>
            <w:left w:val="none" w:sz="0" w:space="0" w:color="auto"/>
            <w:bottom w:val="none" w:sz="0" w:space="0" w:color="auto"/>
            <w:right w:val="none" w:sz="0" w:space="0" w:color="auto"/>
          </w:divBdr>
        </w:div>
        <w:div w:id="437214698">
          <w:marLeft w:val="0"/>
          <w:marRight w:val="0"/>
          <w:marTop w:val="0"/>
          <w:marBottom w:val="0"/>
          <w:divBdr>
            <w:top w:val="none" w:sz="0" w:space="0" w:color="auto"/>
            <w:left w:val="none" w:sz="0" w:space="0" w:color="auto"/>
            <w:bottom w:val="none" w:sz="0" w:space="0" w:color="auto"/>
            <w:right w:val="none" w:sz="0" w:space="0" w:color="auto"/>
          </w:divBdr>
        </w:div>
        <w:div w:id="537861748">
          <w:marLeft w:val="0"/>
          <w:marRight w:val="0"/>
          <w:marTop w:val="0"/>
          <w:marBottom w:val="0"/>
          <w:divBdr>
            <w:top w:val="none" w:sz="0" w:space="0" w:color="auto"/>
            <w:left w:val="none" w:sz="0" w:space="0" w:color="auto"/>
            <w:bottom w:val="none" w:sz="0" w:space="0" w:color="auto"/>
            <w:right w:val="none" w:sz="0" w:space="0" w:color="auto"/>
          </w:divBdr>
        </w:div>
        <w:div w:id="584070162">
          <w:marLeft w:val="0"/>
          <w:marRight w:val="0"/>
          <w:marTop w:val="0"/>
          <w:marBottom w:val="0"/>
          <w:divBdr>
            <w:top w:val="none" w:sz="0" w:space="0" w:color="auto"/>
            <w:left w:val="none" w:sz="0" w:space="0" w:color="auto"/>
            <w:bottom w:val="none" w:sz="0" w:space="0" w:color="auto"/>
            <w:right w:val="none" w:sz="0" w:space="0" w:color="auto"/>
          </w:divBdr>
        </w:div>
        <w:div w:id="621619629">
          <w:marLeft w:val="0"/>
          <w:marRight w:val="0"/>
          <w:marTop w:val="0"/>
          <w:marBottom w:val="0"/>
          <w:divBdr>
            <w:top w:val="none" w:sz="0" w:space="0" w:color="auto"/>
            <w:left w:val="none" w:sz="0" w:space="0" w:color="auto"/>
            <w:bottom w:val="none" w:sz="0" w:space="0" w:color="auto"/>
            <w:right w:val="none" w:sz="0" w:space="0" w:color="auto"/>
          </w:divBdr>
        </w:div>
        <w:div w:id="664631811">
          <w:marLeft w:val="0"/>
          <w:marRight w:val="0"/>
          <w:marTop w:val="0"/>
          <w:marBottom w:val="0"/>
          <w:divBdr>
            <w:top w:val="none" w:sz="0" w:space="0" w:color="auto"/>
            <w:left w:val="none" w:sz="0" w:space="0" w:color="auto"/>
            <w:bottom w:val="none" w:sz="0" w:space="0" w:color="auto"/>
            <w:right w:val="none" w:sz="0" w:space="0" w:color="auto"/>
          </w:divBdr>
        </w:div>
        <w:div w:id="741685722">
          <w:marLeft w:val="0"/>
          <w:marRight w:val="0"/>
          <w:marTop w:val="0"/>
          <w:marBottom w:val="0"/>
          <w:divBdr>
            <w:top w:val="none" w:sz="0" w:space="0" w:color="auto"/>
            <w:left w:val="none" w:sz="0" w:space="0" w:color="auto"/>
            <w:bottom w:val="none" w:sz="0" w:space="0" w:color="auto"/>
            <w:right w:val="none" w:sz="0" w:space="0" w:color="auto"/>
          </w:divBdr>
        </w:div>
        <w:div w:id="753164130">
          <w:marLeft w:val="0"/>
          <w:marRight w:val="0"/>
          <w:marTop w:val="0"/>
          <w:marBottom w:val="0"/>
          <w:divBdr>
            <w:top w:val="none" w:sz="0" w:space="0" w:color="auto"/>
            <w:left w:val="none" w:sz="0" w:space="0" w:color="auto"/>
            <w:bottom w:val="none" w:sz="0" w:space="0" w:color="auto"/>
            <w:right w:val="none" w:sz="0" w:space="0" w:color="auto"/>
          </w:divBdr>
        </w:div>
        <w:div w:id="827087551">
          <w:marLeft w:val="0"/>
          <w:marRight w:val="0"/>
          <w:marTop w:val="0"/>
          <w:marBottom w:val="0"/>
          <w:divBdr>
            <w:top w:val="none" w:sz="0" w:space="0" w:color="auto"/>
            <w:left w:val="none" w:sz="0" w:space="0" w:color="auto"/>
            <w:bottom w:val="none" w:sz="0" w:space="0" w:color="auto"/>
            <w:right w:val="none" w:sz="0" w:space="0" w:color="auto"/>
          </w:divBdr>
        </w:div>
        <w:div w:id="899904175">
          <w:marLeft w:val="0"/>
          <w:marRight w:val="0"/>
          <w:marTop w:val="0"/>
          <w:marBottom w:val="0"/>
          <w:divBdr>
            <w:top w:val="none" w:sz="0" w:space="0" w:color="auto"/>
            <w:left w:val="none" w:sz="0" w:space="0" w:color="auto"/>
            <w:bottom w:val="none" w:sz="0" w:space="0" w:color="auto"/>
            <w:right w:val="none" w:sz="0" w:space="0" w:color="auto"/>
          </w:divBdr>
        </w:div>
        <w:div w:id="945848146">
          <w:marLeft w:val="0"/>
          <w:marRight w:val="0"/>
          <w:marTop w:val="0"/>
          <w:marBottom w:val="0"/>
          <w:divBdr>
            <w:top w:val="none" w:sz="0" w:space="0" w:color="auto"/>
            <w:left w:val="none" w:sz="0" w:space="0" w:color="auto"/>
            <w:bottom w:val="none" w:sz="0" w:space="0" w:color="auto"/>
            <w:right w:val="none" w:sz="0" w:space="0" w:color="auto"/>
          </w:divBdr>
        </w:div>
        <w:div w:id="946810760">
          <w:marLeft w:val="0"/>
          <w:marRight w:val="0"/>
          <w:marTop w:val="0"/>
          <w:marBottom w:val="0"/>
          <w:divBdr>
            <w:top w:val="none" w:sz="0" w:space="0" w:color="auto"/>
            <w:left w:val="none" w:sz="0" w:space="0" w:color="auto"/>
            <w:bottom w:val="none" w:sz="0" w:space="0" w:color="auto"/>
            <w:right w:val="none" w:sz="0" w:space="0" w:color="auto"/>
          </w:divBdr>
        </w:div>
        <w:div w:id="1025863069">
          <w:marLeft w:val="0"/>
          <w:marRight w:val="0"/>
          <w:marTop w:val="0"/>
          <w:marBottom w:val="0"/>
          <w:divBdr>
            <w:top w:val="none" w:sz="0" w:space="0" w:color="auto"/>
            <w:left w:val="none" w:sz="0" w:space="0" w:color="auto"/>
            <w:bottom w:val="none" w:sz="0" w:space="0" w:color="auto"/>
            <w:right w:val="none" w:sz="0" w:space="0" w:color="auto"/>
          </w:divBdr>
        </w:div>
        <w:div w:id="1183544375">
          <w:marLeft w:val="0"/>
          <w:marRight w:val="0"/>
          <w:marTop w:val="0"/>
          <w:marBottom w:val="0"/>
          <w:divBdr>
            <w:top w:val="none" w:sz="0" w:space="0" w:color="auto"/>
            <w:left w:val="none" w:sz="0" w:space="0" w:color="auto"/>
            <w:bottom w:val="none" w:sz="0" w:space="0" w:color="auto"/>
            <w:right w:val="none" w:sz="0" w:space="0" w:color="auto"/>
          </w:divBdr>
        </w:div>
        <w:div w:id="1221793898">
          <w:marLeft w:val="0"/>
          <w:marRight w:val="0"/>
          <w:marTop w:val="0"/>
          <w:marBottom w:val="0"/>
          <w:divBdr>
            <w:top w:val="none" w:sz="0" w:space="0" w:color="auto"/>
            <w:left w:val="none" w:sz="0" w:space="0" w:color="auto"/>
            <w:bottom w:val="none" w:sz="0" w:space="0" w:color="auto"/>
            <w:right w:val="none" w:sz="0" w:space="0" w:color="auto"/>
          </w:divBdr>
        </w:div>
        <w:div w:id="122849662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2648861">
          <w:marLeft w:val="0"/>
          <w:marRight w:val="0"/>
          <w:marTop w:val="0"/>
          <w:marBottom w:val="0"/>
          <w:divBdr>
            <w:top w:val="none" w:sz="0" w:space="0" w:color="auto"/>
            <w:left w:val="none" w:sz="0" w:space="0" w:color="auto"/>
            <w:bottom w:val="none" w:sz="0" w:space="0" w:color="auto"/>
            <w:right w:val="none" w:sz="0" w:space="0" w:color="auto"/>
          </w:divBdr>
        </w:div>
        <w:div w:id="1578444505">
          <w:marLeft w:val="0"/>
          <w:marRight w:val="0"/>
          <w:marTop w:val="0"/>
          <w:marBottom w:val="0"/>
          <w:divBdr>
            <w:top w:val="none" w:sz="0" w:space="0" w:color="auto"/>
            <w:left w:val="none" w:sz="0" w:space="0" w:color="auto"/>
            <w:bottom w:val="none" w:sz="0" w:space="0" w:color="auto"/>
            <w:right w:val="none" w:sz="0" w:space="0" w:color="auto"/>
          </w:divBdr>
        </w:div>
        <w:div w:id="1591548095">
          <w:marLeft w:val="0"/>
          <w:marRight w:val="0"/>
          <w:marTop w:val="0"/>
          <w:marBottom w:val="0"/>
          <w:divBdr>
            <w:top w:val="none" w:sz="0" w:space="0" w:color="auto"/>
            <w:left w:val="none" w:sz="0" w:space="0" w:color="auto"/>
            <w:bottom w:val="none" w:sz="0" w:space="0" w:color="auto"/>
            <w:right w:val="none" w:sz="0" w:space="0" w:color="auto"/>
          </w:divBdr>
        </w:div>
        <w:div w:id="1616012840">
          <w:marLeft w:val="0"/>
          <w:marRight w:val="0"/>
          <w:marTop w:val="0"/>
          <w:marBottom w:val="0"/>
          <w:divBdr>
            <w:top w:val="none" w:sz="0" w:space="0" w:color="auto"/>
            <w:left w:val="none" w:sz="0" w:space="0" w:color="auto"/>
            <w:bottom w:val="none" w:sz="0" w:space="0" w:color="auto"/>
            <w:right w:val="none" w:sz="0" w:space="0" w:color="auto"/>
          </w:divBdr>
        </w:div>
        <w:div w:id="1694526603">
          <w:marLeft w:val="0"/>
          <w:marRight w:val="0"/>
          <w:marTop w:val="0"/>
          <w:marBottom w:val="0"/>
          <w:divBdr>
            <w:top w:val="none" w:sz="0" w:space="0" w:color="auto"/>
            <w:left w:val="none" w:sz="0" w:space="0" w:color="auto"/>
            <w:bottom w:val="none" w:sz="0" w:space="0" w:color="auto"/>
            <w:right w:val="none" w:sz="0" w:space="0" w:color="auto"/>
          </w:divBdr>
        </w:div>
        <w:div w:id="1741362881">
          <w:marLeft w:val="0"/>
          <w:marRight w:val="0"/>
          <w:marTop w:val="0"/>
          <w:marBottom w:val="0"/>
          <w:divBdr>
            <w:top w:val="none" w:sz="0" w:space="0" w:color="auto"/>
            <w:left w:val="none" w:sz="0" w:space="0" w:color="auto"/>
            <w:bottom w:val="none" w:sz="0" w:space="0" w:color="auto"/>
            <w:right w:val="none" w:sz="0" w:space="0" w:color="auto"/>
          </w:divBdr>
        </w:div>
        <w:div w:id="1796174519">
          <w:marLeft w:val="0"/>
          <w:marRight w:val="0"/>
          <w:marTop w:val="0"/>
          <w:marBottom w:val="0"/>
          <w:divBdr>
            <w:top w:val="none" w:sz="0" w:space="0" w:color="auto"/>
            <w:left w:val="none" w:sz="0" w:space="0" w:color="auto"/>
            <w:bottom w:val="none" w:sz="0" w:space="0" w:color="auto"/>
            <w:right w:val="none" w:sz="0" w:space="0" w:color="auto"/>
          </w:divBdr>
        </w:div>
        <w:div w:id="1827479572">
          <w:marLeft w:val="0"/>
          <w:marRight w:val="0"/>
          <w:marTop w:val="0"/>
          <w:marBottom w:val="0"/>
          <w:divBdr>
            <w:top w:val="none" w:sz="0" w:space="0" w:color="auto"/>
            <w:left w:val="none" w:sz="0" w:space="0" w:color="auto"/>
            <w:bottom w:val="none" w:sz="0" w:space="0" w:color="auto"/>
            <w:right w:val="none" w:sz="0" w:space="0" w:color="auto"/>
          </w:divBdr>
        </w:div>
        <w:div w:id="1876384238">
          <w:marLeft w:val="0"/>
          <w:marRight w:val="0"/>
          <w:marTop w:val="0"/>
          <w:marBottom w:val="0"/>
          <w:divBdr>
            <w:top w:val="none" w:sz="0" w:space="0" w:color="auto"/>
            <w:left w:val="none" w:sz="0" w:space="0" w:color="auto"/>
            <w:bottom w:val="none" w:sz="0" w:space="0" w:color="auto"/>
            <w:right w:val="none" w:sz="0" w:space="0" w:color="auto"/>
          </w:divBdr>
        </w:div>
        <w:div w:id="1895701652">
          <w:marLeft w:val="0"/>
          <w:marRight w:val="0"/>
          <w:marTop w:val="0"/>
          <w:marBottom w:val="0"/>
          <w:divBdr>
            <w:top w:val="none" w:sz="0" w:space="0" w:color="auto"/>
            <w:left w:val="none" w:sz="0" w:space="0" w:color="auto"/>
            <w:bottom w:val="none" w:sz="0" w:space="0" w:color="auto"/>
            <w:right w:val="none" w:sz="0" w:space="0" w:color="auto"/>
          </w:divBdr>
        </w:div>
        <w:div w:id="1951618825">
          <w:marLeft w:val="0"/>
          <w:marRight w:val="0"/>
          <w:marTop w:val="0"/>
          <w:marBottom w:val="0"/>
          <w:divBdr>
            <w:top w:val="none" w:sz="0" w:space="0" w:color="auto"/>
            <w:left w:val="none" w:sz="0" w:space="0" w:color="auto"/>
            <w:bottom w:val="none" w:sz="0" w:space="0" w:color="auto"/>
            <w:right w:val="none" w:sz="0" w:space="0" w:color="auto"/>
          </w:divBdr>
        </w:div>
        <w:div w:id="1986549205">
          <w:marLeft w:val="0"/>
          <w:marRight w:val="0"/>
          <w:marTop w:val="0"/>
          <w:marBottom w:val="0"/>
          <w:divBdr>
            <w:top w:val="none" w:sz="0" w:space="0" w:color="auto"/>
            <w:left w:val="none" w:sz="0" w:space="0" w:color="auto"/>
            <w:bottom w:val="none" w:sz="0" w:space="0" w:color="auto"/>
            <w:right w:val="none" w:sz="0" w:space="0" w:color="auto"/>
          </w:divBdr>
        </w:div>
        <w:div w:id="2001342902">
          <w:marLeft w:val="0"/>
          <w:marRight w:val="0"/>
          <w:marTop w:val="0"/>
          <w:marBottom w:val="0"/>
          <w:divBdr>
            <w:top w:val="none" w:sz="0" w:space="0" w:color="auto"/>
            <w:left w:val="none" w:sz="0" w:space="0" w:color="auto"/>
            <w:bottom w:val="none" w:sz="0" w:space="0" w:color="auto"/>
            <w:right w:val="none" w:sz="0" w:space="0" w:color="auto"/>
          </w:divBdr>
        </w:div>
        <w:div w:id="2100321091">
          <w:marLeft w:val="0"/>
          <w:marRight w:val="0"/>
          <w:marTop w:val="0"/>
          <w:marBottom w:val="0"/>
          <w:divBdr>
            <w:top w:val="none" w:sz="0" w:space="0" w:color="auto"/>
            <w:left w:val="none" w:sz="0" w:space="0" w:color="auto"/>
            <w:bottom w:val="none" w:sz="0" w:space="0" w:color="auto"/>
            <w:right w:val="none" w:sz="0" w:space="0" w:color="auto"/>
          </w:divBdr>
        </w:div>
        <w:div w:id="2104910880">
          <w:marLeft w:val="0"/>
          <w:marRight w:val="0"/>
          <w:marTop w:val="0"/>
          <w:marBottom w:val="0"/>
          <w:divBdr>
            <w:top w:val="none" w:sz="0" w:space="0" w:color="auto"/>
            <w:left w:val="none" w:sz="0" w:space="0" w:color="auto"/>
            <w:bottom w:val="none" w:sz="0" w:space="0" w:color="auto"/>
            <w:right w:val="none" w:sz="0" w:space="0" w:color="auto"/>
          </w:divBdr>
        </w:div>
        <w:div w:id="2110002011">
          <w:marLeft w:val="0"/>
          <w:marRight w:val="0"/>
          <w:marTop w:val="0"/>
          <w:marBottom w:val="0"/>
          <w:divBdr>
            <w:top w:val="none" w:sz="0" w:space="0" w:color="auto"/>
            <w:left w:val="none" w:sz="0" w:space="0" w:color="auto"/>
            <w:bottom w:val="none" w:sz="0" w:space="0" w:color="auto"/>
            <w:right w:val="none" w:sz="0" w:space="0" w:color="auto"/>
          </w:divBdr>
        </w:div>
      </w:divsChild>
    </w:div>
    <w:div w:id="1526286955">
      <w:bodyDiv w:val="1"/>
      <w:marLeft w:val="0"/>
      <w:marRight w:val="0"/>
      <w:marTop w:val="0"/>
      <w:marBottom w:val="0"/>
      <w:divBdr>
        <w:top w:val="none" w:sz="0" w:space="0" w:color="auto"/>
        <w:left w:val="none" w:sz="0" w:space="0" w:color="auto"/>
        <w:bottom w:val="none" w:sz="0" w:space="0" w:color="auto"/>
        <w:right w:val="none" w:sz="0" w:space="0" w:color="auto"/>
      </w:divBdr>
    </w:div>
    <w:div w:id="1976332453">
      <w:bodyDiv w:val="1"/>
      <w:marLeft w:val="0"/>
      <w:marRight w:val="0"/>
      <w:marTop w:val="0"/>
      <w:marBottom w:val="0"/>
      <w:divBdr>
        <w:top w:val="none" w:sz="0" w:space="0" w:color="auto"/>
        <w:left w:val="none" w:sz="0" w:space="0" w:color="auto"/>
        <w:bottom w:val="none" w:sz="0" w:space="0" w:color="auto"/>
        <w:right w:val="none" w:sz="0" w:space="0" w:color="auto"/>
      </w:divBdr>
      <w:divsChild>
        <w:div w:id="833953465">
          <w:marLeft w:val="0"/>
          <w:marRight w:val="0"/>
          <w:marTop w:val="0"/>
          <w:marBottom w:val="0"/>
          <w:divBdr>
            <w:top w:val="none" w:sz="0" w:space="0" w:color="auto"/>
            <w:left w:val="none" w:sz="0" w:space="0" w:color="auto"/>
            <w:bottom w:val="none" w:sz="0" w:space="0" w:color="auto"/>
            <w:right w:val="none" w:sz="0" w:space="0" w:color="auto"/>
          </w:divBdr>
          <w:divsChild>
            <w:div w:id="231502871">
              <w:marLeft w:val="0"/>
              <w:marRight w:val="0"/>
              <w:marTop w:val="0"/>
              <w:marBottom w:val="0"/>
              <w:divBdr>
                <w:top w:val="none" w:sz="0" w:space="0" w:color="auto"/>
                <w:left w:val="none" w:sz="0" w:space="0" w:color="auto"/>
                <w:bottom w:val="none" w:sz="0" w:space="0" w:color="auto"/>
                <w:right w:val="none" w:sz="0" w:space="0" w:color="auto"/>
              </w:divBdr>
            </w:div>
            <w:div w:id="253560536">
              <w:marLeft w:val="0"/>
              <w:marRight w:val="0"/>
              <w:marTop w:val="0"/>
              <w:marBottom w:val="0"/>
              <w:divBdr>
                <w:top w:val="none" w:sz="0" w:space="0" w:color="auto"/>
                <w:left w:val="none" w:sz="0" w:space="0" w:color="auto"/>
                <w:bottom w:val="none" w:sz="0" w:space="0" w:color="auto"/>
                <w:right w:val="none" w:sz="0" w:space="0" w:color="auto"/>
              </w:divBdr>
            </w:div>
            <w:div w:id="319238843">
              <w:marLeft w:val="0"/>
              <w:marRight w:val="0"/>
              <w:marTop w:val="0"/>
              <w:marBottom w:val="0"/>
              <w:divBdr>
                <w:top w:val="none" w:sz="0" w:space="0" w:color="auto"/>
                <w:left w:val="none" w:sz="0" w:space="0" w:color="auto"/>
                <w:bottom w:val="none" w:sz="0" w:space="0" w:color="auto"/>
                <w:right w:val="none" w:sz="0" w:space="0" w:color="auto"/>
              </w:divBdr>
            </w:div>
            <w:div w:id="363674155">
              <w:marLeft w:val="0"/>
              <w:marRight w:val="0"/>
              <w:marTop w:val="0"/>
              <w:marBottom w:val="0"/>
              <w:divBdr>
                <w:top w:val="none" w:sz="0" w:space="0" w:color="auto"/>
                <w:left w:val="none" w:sz="0" w:space="0" w:color="auto"/>
                <w:bottom w:val="none" w:sz="0" w:space="0" w:color="auto"/>
                <w:right w:val="none" w:sz="0" w:space="0" w:color="auto"/>
              </w:divBdr>
            </w:div>
            <w:div w:id="602421792">
              <w:marLeft w:val="0"/>
              <w:marRight w:val="0"/>
              <w:marTop w:val="0"/>
              <w:marBottom w:val="0"/>
              <w:divBdr>
                <w:top w:val="none" w:sz="0" w:space="0" w:color="auto"/>
                <w:left w:val="none" w:sz="0" w:space="0" w:color="auto"/>
                <w:bottom w:val="none" w:sz="0" w:space="0" w:color="auto"/>
                <w:right w:val="none" w:sz="0" w:space="0" w:color="auto"/>
              </w:divBdr>
            </w:div>
            <w:div w:id="614755519">
              <w:marLeft w:val="0"/>
              <w:marRight w:val="0"/>
              <w:marTop w:val="0"/>
              <w:marBottom w:val="0"/>
              <w:divBdr>
                <w:top w:val="none" w:sz="0" w:space="0" w:color="auto"/>
                <w:left w:val="none" w:sz="0" w:space="0" w:color="auto"/>
                <w:bottom w:val="none" w:sz="0" w:space="0" w:color="auto"/>
                <w:right w:val="none" w:sz="0" w:space="0" w:color="auto"/>
              </w:divBdr>
            </w:div>
            <w:div w:id="645746696">
              <w:marLeft w:val="0"/>
              <w:marRight w:val="0"/>
              <w:marTop w:val="0"/>
              <w:marBottom w:val="0"/>
              <w:divBdr>
                <w:top w:val="none" w:sz="0" w:space="0" w:color="auto"/>
                <w:left w:val="none" w:sz="0" w:space="0" w:color="auto"/>
                <w:bottom w:val="none" w:sz="0" w:space="0" w:color="auto"/>
                <w:right w:val="none" w:sz="0" w:space="0" w:color="auto"/>
              </w:divBdr>
            </w:div>
            <w:div w:id="649671983">
              <w:marLeft w:val="0"/>
              <w:marRight w:val="0"/>
              <w:marTop w:val="0"/>
              <w:marBottom w:val="0"/>
              <w:divBdr>
                <w:top w:val="none" w:sz="0" w:space="0" w:color="auto"/>
                <w:left w:val="none" w:sz="0" w:space="0" w:color="auto"/>
                <w:bottom w:val="none" w:sz="0" w:space="0" w:color="auto"/>
                <w:right w:val="none" w:sz="0" w:space="0" w:color="auto"/>
              </w:divBdr>
            </w:div>
            <w:div w:id="722024467">
              <w:marLeft w:val="0"/>
              <w:marRight w:val="0"/>
              <w:marTop w:val="0"/>
              <w:marBottom w:val="0"/>
              <w:divBdr>
                <w:top w:val="none" w:sz="0" w:space="0" w:color="auto"/>
                <w:left w:val="none" w:sz="0" w:space="0" w:color="auto"/>
                <w:bottom w:val="none" w:sz="0" w:space="0" w:color="auto"/>
                <w:right w:val="none" w:sz="0" w:space="0" w:color="auto"/>
              </w:divBdr>
            </w:div>
            <w:div w:id="978415451">
              <w:marLeft w:val="0"/>
              <w:marRight w:val="0"/>
              <w:marTop w:val="0"/>
              <w:marBottom w:val="0"/>
              <w:divBdr>
                <w:top w:val="none" w:sz="0" w:space="0" w:color="auto"/>
                <w:left w:val="none" w:sz="0" w:space="0" w:color="auto"/>
                <w:bottom w:val="none" w:sz="0" w:space="0" w:color="auto"/>
                <w:right w:val="none" w:sz="0" w:space="0" w:color="auto"/>
              </w:divBdr>
            </w:div>
            <w:div w:id="1120798705">
              <w:marLeft w:val="0"/>
              <w:marRight w:val="0"/>
              <w:marTop w:val="0"/>
              <w:marBottom w:val="0"/>
              <w:divBdr>
                <w:top w:val="none" w:sz="0" w:space="0" w:color="auto"/>
                <w:left w:val="none" w:sz="0" w:space="0" w:color="auto"/>
                <w:bottom w:val="none" w:sz="0" w:space="0" w:color="auto"/>
                <w:right w:val="none" w:sz="0" w:space="0" w:color="auto"/>
              </w:divBdr>
            </w:div>
            <w:div w:id="1189834350">
              <w:marLeft w:val="0"/>
              <w:marRight w:val="0"/>
              <w:marTop w:val="0"/>
              <w:marBottom w:val="0"/>
              <w:divBdr>
                <w:top w:val="none" w:sz="0" w:space="0" w:color="auto"/>
                <w:left w:val="none" w:sz="0" w:space="0" w:color="auto"/>
                <w:bottom w:val="none" w:sz="0" w:space="0" w:color="auto"/>
                <w:right w:val="none" w:sz="0" w:space="0" w:color="auto"/>
              </w:divBdr>
            </w:div>
            <w:div w:id="1305937912">
              <w:marLeft w:val="0"/>
              <w:marRight w:val="0"/>
              <w:marTop w:val="0"/>
              <w:marBottom w:val="0"/>
              <w:divBdr>
                <w:top w:val="none" w:sz="0" w:space="0" w:color="auto"/>
                <w:left w:val="none" w:sz="0" w:space="0" w:color="auto"/>
                <w:bottom w:val="none" w:sz="0" w:space="0" w:color="auto"/>
                <w:right w:val="none" w:sz="0" w:space="0" w:color="auto"/>
              </w:divBdr>
            </w:div>
            <w:div w:id="1402867381">
              <w:marLeft w:val="0"/>
              <w:marRight w:val="0"/>
              <w:marTop w:val="0"/>
              <w:marBottom w:val="0"/>
              <w:divBdr>
                <w:top w:val="none" w:sz="0" w:space="0" w:color="auto"/>
                <w:left w:val="none" w:sz="0" w:space="0" w:color="auto"/>
                <w:bottom w:val="none" w:sz="0" w:space="0" w:color="auto"/>
                <w:right w:val="none" w:sz="0" w:space="0" w:color="auto"/>
              </w:divBdr>
            </w:div>
            <w:div w:id="1913856176">
              <w:marLeft w:val="0"/>
              <w:marRight w:val="0"/>
              <w:marTop w:val="0"/>
              <w:marBottom w:val="0"/>
              <w:divBdr>
                <w:top w:val="none" w:sz="0" w:space="0" w:color="auto"/>
                <w:left w:val="none" w:sz="0" w:space="0" w:color="auto"/>
                <w:bottom w:val="none" w:sz="0" w:space="0" w:color="auto"/>
                <w:right w:val="none" w:sz="0" w:space="0" w:color="auto"/>
              </w:divBdr>
            </w:div>
            <w:div w:id="1924679825">
              <w:marLeft w:val="0"/>
              <w:marRight w:val="0"/>
              <w:marTop w:val="0"/>
              <w:marBottom w:val="0"/>
              <w:divBdr>
                <w:top w:val="none" w:sz="0" w:space="0" w:color="auto"/>
                <w:left w:val="none" w:sz="0" w:space="0" w:color="auto"/>
                <w:bottom w:val="none" w:sz="0" w:space="0" w:color="auto"/>
                <w:right w:val="none" w:sz="0" w:space="0" w:color="auto"/>
              </w:divBdr>
            </w:div>
          </w:divsChild>
        </w:div>
        <w:div w:id="884372253">
          <w:marLeft w:val="0"/>
          <w:marRight w:val="0"/>
          <w:marTop w:val="0"/>
          <w:marBottom w:val="0"/>
          <w:divBdr>
            <w:top w:val="none" w:sz="0" w:space="0" w:color="auto"/>
            <w:left w:val="none" w:sz="0" w:space="0" w:color="auto"/>
            <w:bottom w:val="none" w:sz="0" w:space="0" w:color="auto"/>
            <w:right w:val="none" w:sz="0" w:space="0" w:color="auto"/>
          </w:divBdr>
        </w:div>
        <w:div w:id="1519586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ol.gov/agencies/whd/flsa/misclassification"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municode.com/library/mn/st._paul/codes/code_of_ordinances?nodeId=PTIILECO_TITXXIIIPUHESAWE_CH233PUHESAWE_S233.01STLEPUIN" TargetMode="External" Id="rId12" /><Relationship Type="http://schemas.openxmlformats.org/officeDocument/2006/relationships/header" Target="header2.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yperlink" Target="https://library.municode.com/mn/st._paul/codes/code_of_ordinances?nodeId=PTIIIADCO_TITIGEPR_CH11DEHURIEQECOP_S11.03DILASTENED"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dli.mn.gov/misclassification" TargetMode="Externa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4747479F-FF8C-471A-956F-76D1B3C23C48}">
    <t:Anchor>
      <t:Comment id="689040709"/>
    </t:Anchor>
    <t:History>
      <t:Event id="{2F1A432D-A4B8-4927-A4A0-A15B044DA397}" time="2023-12-01T05:36:40.792Z">
        <t:Attribution userId="S::beth.commers@ci.stpaul.mn.us::adbaa47b-d602-4775-ba01-1c430fd89ff7" userProvider="AD" userName="Beth Commers"/>
        <t:Anchor>
          <t:Comment id="1914554671"/>
        </t:Anchor>
        <t:Create/>
      </t:Event>
      <t:Event id="{69C6EFAC-2C52-4E08-9E94-67067DBBE5D9}" time="2023-12-01T05:36:40.792Z">
        <t:Attribution userId="S::beth.commers@ci.stpaul.mn.us::adbaa47b-d602-4775-ba01-1c430fd89ff7" userProvider="AD" userName="Beth Commers"/>
        <t:Anchor>
          <t:Comment id="1914554671"/>
        </t:Anchor>
        <t:Assign userId="S::david.gorski@ci.stpaul.mn.us::156901ac-2787-4715-b025-24b0277db173" userProvider="AD" userName="David Gorski"/>
      </t:Event>
      <t:Event id="{BE00F970-C4D9-47A4-AE97-E3065652E592}" time="2023-12-01T05:36:40.792Z">
        <t:Attribution userId="S::beth.commers@ci.stpaul.mn.us::adbaa47b-d602-4775-ba01-1c430fd89ff7" userProvider="AD" userName="Beth Commers"/>
        <t:Anchor>
          <t:Comment id="1914554671"/>
        </t:Anchor>
        <t:SetTitle title="How are my edits? @David Gorski"/>
      </t:Event>
    </t:History>
  </t:Task>
  <t:Task id="{E25A541A-6E1E-404B-998B-9D1ED32B5EDC}">
    <t:Anchor>
      <t:Comment id="689040938"/>
    </t:Anchor>
    <t:History>
      <t:Event id="{8E159045-E434-4657-AAE8-663A9466744D}" time="2023-12-01T05:00:18.298Z">
        <t:Attribution userId="S::beth.commers@ci.stpaul.mn.us::adbaa47b-d602-4775-ba01-1c430fd89ff7" userProvider="AD" userName="Beth Commers"/>
        <t:Anchor>
          <t:Comment id="1404389417"/>
        </t:Anchor>
        <t:Create/>
      </t:Event>
      <t:Event id="{8900C82D-0C1C-46B1-A58A-F0394B6CB2CC}" time="2023-12-01T05:00:18.298Z">
        <t:Attribution userId="S::beth.commers@ci.stpaul.mn.us::adbaa47b-d602-4775-ba01-1c430fd89ff7" userProvider="AD" userName="Beth Commers"/>
        <t:Anchor>
          <t:Comment id="1404389417"/>
        </t:Anchor>
        <t:Assign userId="S::Alicia.Thoj@ci.stpaul.mn.us::e105c1b4-9833-4c4d-8bf0-ec99d43b9da8" userProvider="AD" userName="Alicia Thoj"/>
      </t:Event>
      <t:Event id="{5DB5424D-67AD-4976-96F7-EED7171A324C}" time="2023-12-01T05:00:18.298Z">
        <t:Attribution userId="S::beth.commers@ci.stpaul.mn.us::adbaa47b-d602-4775-ba01-1c430fd89ff7" userProvider="AD" userName="Beth Commers"/>
        <t:Anchor>
          <t:Comment id="1404389417"/>
        </t:Anchor>
        <t:SetTitle title="@Alicia Thoj can you please address this with the team?"/>
      </t:Event>
    </t:History>
  </t:Task>
  <t:Task id="{5B65B3CE-4461-4955-8EE6-02D30AE9704C}">
    <t:Anchor>
      <t:Comment id="688863996"/>
    </t:Anchor>
    <t:History>
      <t:Event id="{DB45517E-35F0-4895-A17F-A29A344F2ABE}" time="2023-11-28T18:59:27.612Z">
        <t:Attribution userId="S::beth.commers@ci.stpaul.mn.us::adbaa47b-d602-4775-ba01-1c430fd89ff7" userProvider="AD" userName="Beth Commers"/>
        <t:Anchor>
          <t:Comment id="1249217561"/>
        </t:Anchor>
        <t:Create/>
      </t:Event>
      <t:Event id="{12CF5850-34DF-4040-9E37-EC9FB3EF9739}" time="2023-11-28T18:59:27.612Z">
        <t:Attribution userId="S::beth.commers@ci.stpaul.mn.us::adbaa47b-d602-4775-ba01-1c430fd89ff7" userProvider="AD" userName="Beth Commers"/>
        <t:Anchor>
          <t:Comment id="1249217561"/>
        </t:Anchor>
        <t:Assign userId="S::david.gorski@ci.stpaul.mn.us::156901ac-2787-4715-b025-24b0277db173" userProvider="AD" userName="David Gorski"/>
      </t:Event>
      <t:Event id="{E717FB5E-97E8-4FB8-B509-065A1F2082FD}" time="2023-11-28T18:59:27.612Z">
        <t:Attribution userId="S::beth.commers@ci.stpaul.mn.us::adbaa47b-d602-4775-ba01-1c430fd89ff7" userProvider="AD" userName="Beth Commers"/>
        <t:Anchor>
          <t:Comment id="1249217561"/>
        </t:Anchor>
        <t:SetTitle title="Unknown. This is what you had in the Ordinance text you gave me, @David Gorski."/>
      </t:Event>
      <t:Event id="{7A0E8C1B-698A-4103-84FA-6A503D9A1F38}" time="2023-12-01T20:52:02.561Z">
        <t:Attribution userId="S::beth.commers@ci.stpaul.mn.us::adbaa47b-d602-4775-ba01-1c430fd89ff7" userProvider="AD" userName="Beth Commers"/>
        <t:Progress percentComplete="100"/>
      </t:Event>
    </t:History>
  </t:Task>
  <t:Task id="{B9E511BE-9BE7-4E0A-8737-F43C14EF3BA3}">
    <t:Anchor>
      <t:Comment id="1501421744"/>
    </t:Anchor>
    <t:History>
      <t:Event id="{A6E4D96D-A8FC-45DA-BE85-042848AD101B}" time="2024-01-05T16:24:46.238Z">
        <t:Attribution userId="S::beth.commers@ci.stpaul.mn.us::adbaa47b-d602-4775-ba01-1c430fd89ff7" userProvider="AD" userName="Beth Commers"/>
        <t:Anchor>
          <t:Comment id="1501421744"/>
        </t:Anchor>
        <t:Create/>
      </t:Event>
      <t:Event id="{50A5EE10-AEBF-4140-94AE-C5D4EE47FBA2}" time="2024-01-05T16:24:46.238Z">
        <t:Attribution userId="S::beth.commers@ci.stpaul.mn.us::adbaa47b-d602-4775-ba01-1c430fd89ff7" userProvider="AD" userName="Beth Commers"/>
        <t:Anchor>
          <t:Comment id="1501421744"/>
        </t:Anchor>
        <t:Assign userId="S::Alicia.Thoj@ci.stpaul.mn.us::e105c1b4-9833-4c4d-8bf0-ec99d43b9da8" userProvider="AD" userName="Alicia Thoj"/>
      </t:Event>
      <t:Event id="{31C20EF4-0DCD-4875-9C11-D6C1251E9C77}" time="2024-01-05T16:24:46.238Z">
        <t:Attribution userId="S::beth.commers@ci.stpaul.mn.us::adbaa47b-d602-4775-ba01-1c430fd89ff7" userProvider="AD" userName="Beth Commers"/>
        <t:Anchor>
          <t:Comment id="1501421744"/>
        </t:Anchor>
        <t:SetTitle title="Team--it seems that this is its own Rule. @Alicia Thoj"/>
      </t:Event>
      <t:Event id="{7C526A36-5726-4E89-92F7-07A252E19EF4}" time="2024-01-08T03:34:58.258Z">
        <t:Attribution userId="S::beth.commers@ci.stpaul.mn.us::adbaa47b-d602-4775-ba01-1c430fd89ff7" userProvider="AD" userName="Beth Commers"/>
        <t:Progress percentComplete="100"/>
      </t:Event>
    </t:History>
  </t:Task>
  <t:Task id="{069DC334-ED7F-455F-B294-4B15C75F9891}">
    <t:Anchor>
      <t:Comment id="1666921847"/>
    </t:Anchor>
    <t:History>
      <t:Event id="{96BA7C32-165A-4631-AEAF-ACF475EC0017}" time="2023-11-28T19:05:18.12Z">
        <t:Attribution userId="S::beth.commers@ci.stpaul.mn.us::adbaa47b-d602-4775-ba01-1c430fd89ff7" userProvider="AD" userName="Beth Commers"/>
        <t:Anchor>
          <t:Comment id="1666921847"/>
        </t:Anchor>
        <t:Create/>
      </t:Event>
      <t:Event id="{3EAFD74C-F21A-4B0F-9C84-BAAED3D8303E}" time="2023-11-28T19:05:18.12Z">
        <t:Attribution userId="S::beth.commers@ci.stpaul.mn.us::adbaa47b-d602-4775-ba01-1c430fd89ff7" userProvider="AD" userName="Beth Commers"/>
        <t:Anchor>
          <t:Comment id="1666921847"/>
        </t:Anchor>
        <t:Assign userId="S::david.gorski@ci.stpaul.mn.us::156901ac-2787-4715-b025-24b0277db173" userProvider="AD" userName="David Gorski"/>
      </t:Event>
      <t:Event id="{59D856F0-E77E-4691-996D-90947A2B3005}" time="2023-11-28T19:05:18.12Z">
        <t:Attribution userId="S::beth.commers@ci.stpaul.mn.us::adbaa47b-d602-4775-ba01-1c430fd89ff7" userProvider="AD" userName="Beth Commers"/>
        <t:Anchor>
          <t:Comment id="1666921847"/>
        </t:Anchor>
        <t:SetTitle title="@David Gorski Do we add a date?"/>
      </t:Event>
      <t:Event id="{BE7B8993-034F-4C41-9CF6-F6FF32CC3019}" time="2023-12-01T20:40:26.967Z">
        <t:Attribution userId="S::beth.commers@ci.stpaul.mn.us::adbaa47b-d602-4775-ba01-1c430fd89ff7" userProvider="AD" userName="Beth Commers"/>
        <t:Progress percentComplete="100"/>
      </t:Event>
    </t:History>
  </t:Task>
  <t:Task id="{258A1612-04C3-4E3B-A340-DF248553122D}">
    <t:Anchor>
      <t:Comment id="689040334"/>
    </t:Anchor>
    <t:History>
      <t:Event id="{B1844815-BB82-437A-97F9-EC01EB432D13}" time="2023-12-01T05:34:43.716Z">
        <t:Attribution userId="S::beth.commers@ci.stpaul.mn.us::adbaa47b-d602-4775-ba01-1c430fd89ff7" userProvider="AD" userName="Beth Commers"/>
        <t:Anchor>
          <t:Comment id="2076045728"/>
        </t:Anchor>
        <t:Create/>
      </t:Event>
      <t:Event id="{26645470-BD19-4542-A320-724796B3537C}" time="2023-12-01T05:34:43.716Z">
        <t:Attribution userId="S::beth.commers@ci.stpaul.mn.us::adbaa47b-d602-4775-ba01-1c430fd89ff7" userProvider="AD" userName="Beth Commers"/>
        <t:Anchor>
          <t:Comment id="2076045728"/>
        </t:Anchor>
        <t:Assign userId="S::david.gorski@ci.stpaul.mn.us::156901ac-2787-4715-b025-24b0277db173" userProvider="AD" userName="David Gorski"/>
      </t:Event>
      <t:Event id="{ED1071FE-E459-4EC1-8615-6FF2FDF45908}" time="2023-12-01T05:34:43.716Z">
        <t:Attribution userId="S::beth.commers@ci.stpaul.mn.us::adbaa47b-d602-4775-ba01-1c430fd89ff7" userProvider="AD" userName="Beth Commers"/>
        <t:Anchor>
          <t:Comment id="2076045728"/>
        </t:Anchor>
        <t:SetTitle title="@David Gorski : I disagree. We do not want to be boxed in. It feels like we could do more of that in the FAQs where we have the capacity to make changes without a formal posting period. That said, If you have some things in mind, can you draft a few …"/>
      </t:Event>
      <t:Event id="{39312C88-131C-45D0-B43B-30B38AFD1394}" time="2023-12-04T04:11:21.336Z">
        <t:Attribution userId="S::beth.commers@ci.stpaul.mn.us::adbaa47b-d602-4775-ba01-1c430fd89ff7" userProvider="AD" userName="Beth Commers"/>
        <t:Progress percentComplete="100"/>
      </t:Event>
    </t:History>
  </t:Task>
  <t:Task id="{6EF94D6F-E5AA-4D85-8780-68C5A0C938EC}">
    <t:Anchor>
      <t:Comment id="367808097"/>
    </t:Anchor>
    <t:History>
      <t:Event id="{1DFA07F4-5A33-4A77-A33C-D041D46F51C1}" time="2023-12-01T05:45:23.565Z">
        <t:Attribution userId="S::beth.commers@ci.stpaul.mn.us::adbaa47b-d602-4775-ba01-1c430fd89ff7" userProvider="AD" userName="Beth Commers"/>
        <t:Anchor>
          <t:Comment id="367808097"/>
        </t:Anchor>
        <t:Create/>
      </t:Event>
      <t:Event id="{6312963D-452B-45A4-8A9A-5224B1561D75}" time="2023-12-01T05:45:23.565Z">
        <t:Attribution userId="S::beth.commers@ci.stpaul.mn.us::adbaa47b-d602-4775-ba01-1c430fd89ff7" userProvider="AD" userName="Beth Commers"/>
        <t:Anchor>
          <t:Comment id="367808097"/>
        </t:Anchor>
        <t:Assign userId="S::david.gorski@ci.stpaul.mn.us::156901ac-2787-4715-b025-24b0277db173" userProvider="AD" userName="David Gorski"/>
      </t:Event>
      <t:Event id="{F79A7748-2770-4345-8F37-46B8A7F98FF1}" time="2023-12-01T05:45:23.565Z">
        <t:Attribution userId="S::beth.commers@ci.stpaul.mn.us::adbaa47b-d602-4775-ba01-1c430fd89ff7" userProvider="AD" userName="Beth Commers"/>
        <t:Anchor>
          <t:Comment id="367808097"/>
        </t:Anchor>
        <t:SetTitle title="@David Gorski and @Alicia Thoj Is this in the ordinance? If not--we should remove it given the appeal process changed in our last round of edits."/>
      </t:Event>
    </t:History>
  </t:Task>
  <t:Task id="{F4E68BD7-5E93-4357-834B-26A5B70944C3}">
    <t:Anchor>
      <t:Comment id="689040762"/>
    </t:Anchor>
    <t:History>
      <t:Event id="{D4246EFC-247B-41BF-9DE0-697300065672}" time="2023-12-01T05:36:06.227Z">
        <t:Attribution userId="S::beth.commers@ci.stpaul.mn.us::adbaa47b-d602-4775-ba01-1c430fd89ff7" userProvider="AD" userName="Beth Commers"/>
        <t:Anchor>
          <t:Comment id="1923547365"/>
        </t:Anchor>
        <t:Create/>
      </t:Event>
      <t:Event id="{126B65AF-BF69-4228-B53A-66C5CC44C97C}" time="2023-12-01T05:36:06.227Z">
        <t:Attribution userId="S::beth.commers@ci.stpaul.mn.us::adbaa47b-d602-4775-ba01-1c430fd89ff7" userProvider="AD" userName="Beth Commers"/>
        <t:Anchor>
          <t:Comment id="1923547365"/>
        </t:Anchor>
        <t:Assign userId="S::Alicia.Thoj@ci.stpaul.mn.us::e105c1b4-9833-4c4d-8bf0-ec99d43b9da8" userProvider="AD" userName="Alicia Thoj"/>
      </t:Event>
      <t:Event id="{A3E39532-1593-40AD-BD05-1126F24A0918}" time="2023-12-01T05:36:06.227Z">
        <t:Attribution userId="S::beth.commers@ci.stpaul.mn.us::adbaa47b-d602-4775-ba01-1c430fd89ff7" userProvider="AD" userName="Beth Commers"/>
        <t:Anchor>
          <t:Comment id="1923547365"/>
        </t:Anchor>
        <t:SetTitle title="@Alicia Thoj Please address this comment. Thanks!"/>
      </t:Event>
    </t:History>
  </t:Task>
  <t:Task id="{EA3449DD-13F0-4D98-A6B9-4EF08C49C1BA}">
    <t:Anchor>
      <t:Comment id="444358934"/>
    </t:Anchor>
    <t:History>
      <t:Event id="{ADBEBBB1-3C6F-4A1C-818C-2A8FA16AFB88}" time="2023-12-01T05:47:41.302Z">
        <t:Attribution userId="S::beth.commers@ci.stpaul.mn.us::adbaa47b-d602-4775-ba01-1c430fd89ff7" userProvider="AD" userName="Beth Commers"/>
        <t:Anchor>
          <t:Comment id="444358934"/>
        </t:Anchor>
        <t:Create/>
      </t:Event>
      <t:Event id="{2B348A27-A9EA-4491-AEF3-00A406B95990}" time="2023-12-01T05:47:41.302Z">
        <t:Attribution userId="S::beth.commers@ci.stpaul.mn.us::adbaa47b-d602-4775-ba01-1c430fd89ff7" userProvider="AD" userName="Beth Commers"/>
        <t:Anchor>
          <t:Comment id="444358934"/>
        </t:Anchor>
        <t:Assign userId="S::david.gorski@ci.stpaul.mn.us::156901ac-2787-4715-b025-24b0277db173" userProvider="AD" userName="David Gorski"/>
      </t:Event>
      <t:Event id="{69E2F53A-2D0C-47EE-8D05-EEAF01ACB4E1}" time="2023-12-01T05:47:41.302Z">
        <t:Attribution userId="S::beth.commers@ci.stpaul.mn.us::adbaa47b-d602-4775-ba01-1c430fd89ff7" userProvider="AD" userName="Beth Commers"/>
        <t:Anchor>
          <t:Comment id="444358934"/>
        </t:Anchor>
        <t:SetTitle title="Again, @David Gorski : is this accurate anymore?"/>
      </t:Event>
    </t:History>
  </t:Task>
  <t:Task id="{D289C287-130C-4272-AA54-2EDB234AF443}">
    <t:Anchor>
      <t:Comment id="1102131786"/>
    </t:Anchor>
    <t:History>
      <t:Event id="{864F7EFE-ADDB-4E9D-B0CD-000A4AC10F64}" time="2024-01-05T05:53:21.625Z">
        <t:Attribution userId="S::beth.commers@ci.stpaul.mn.us::adbaa47b-d602-4775-ba01-1c430fd89ff7" userProvider="AD" userName="Beth Commers"/>
        <t:Anchor>
          <t:Comment id="1102131786"/>
        </t:Anchor>
        <t:Create/>
      </t:Event>
      <t:Event id="{C272BB3E-7B25-4EFD-91F1-0AC603170718}" time="2024-01-05T05:53:21.625Z">
        <t:Attribution userId="S::beth.commers@ci.stpaul.mn.us::adbaa47b-d602-4775-ba01-1c430fd89ff7" userProvider="AD" userName="Beth Commers"/>
        <t:Anchor>
          <t:Comment id="1102131786"/>
        </t:Anchor>
        <t:Assign userId="S::david.gorski@ci.stpaul.mn.us::156901ac-2787-4715-b025-24b0277db173" userProvider="AD" userName="David Gorski"/>
      </t:Event>
      <t:Event id="{8DF01DFB-DC67-4530-99D8-3457D2541D4D}" time="2024-01-05T05:53:21.625Z">
        <t:Attribution userId="S::beth.commers@ci.stpaul.mn.us::adbaa47b-d602-4775-ba01-1c430fd89ff7" userProvider="AD" userName="Beth Commers"/>
        <t:Anchor>
          <t:Comment id="1102131786"/>
        </t:Anchor>
        <t:SetTitle title="@David Gorski -- thoughts to this addition?"/>
      </t:Event>
      <t:Event id="{C8DC1A81-5C93-438E-9F7C-AA52C031392A}" time="2024-01-05T15:21:33.935Z">
        <t:Attribution userId="S::beth.commers@ci.stpaul.mn.us::adbaa47b-d602-4775-ba01-1c430fd89ff7" userProvider="AD" userName="Beth Commers"/>
        <t:Progress percentComplete="100"/>
      </t:Event>
    </t:History>
  </t:Task>
  <t:Task id="{4B24EFA8-227E-4843-9FF6-F40CAE80081B}">
    <t:Anchor>
      <t:Comment id="748958488"/>
    </t:Anchor>
    <t:History>
      <t:Event id="{E05A79EE-9BBE-4E3B-8A3C-726344C5CDC6}" time="2024-01-05T16:17:52.536Z">
        <t:Attribution userId="S::beth.commers@ci.stpaul.mn.us::adbaa47b-d602-4775-ba01-1c430fd89ff7" userProvider="AD" userName="Beth Commers"/>
        <t:Anchor>
          <t:Comment id="748958488"/>
        </t:Anchor>
        <t:Create/>
      </t:Event>
      <t:Event id="{B3F40A78-0CD7-4ADC-B708-514BD879AE2E}" time="2024-01-05T16:17:52.536Z">
        <t:Attribution userId="S::beth.commers@ci.stpaul.mn.us::adbaa47b-d602-4775-ba01-1c430fd89ff7" userProvider="AD" userName="Beth Commers"/>
        <t:Anchor>
          <t:Comment id="748958488"/>
        </t:Anchor>
        <t:Assign userId="S::Alicia.Thoj@ci.stpaul.mn.us::e105c1b4-9833-4c4d-8bf0-ec99d43b9da8" userProvider="AD" userName="Alicia Thoj"/>
      </t:Event>
      <t:Event id="{4302E914-A9EE-4E50-AA9E-2BB343D01E65}" time="2024-01-05T16:17:52.536Z">
        <t:Attribution userId="S::beth.commers@ci.stpaul.mn.us::adbaa47b-d602-4775-ba01-1c430fd89ff7" userProvider="AD" userName="Beth Commers"/>
        <t:Anchor>
          <t:Comment id="748958488"/>
        </t:Anchor>
        <t:SetTitle title="Team--do we need this highlighted phrase? @Alicia Thoj"/>
      </t:Event>
      <t:Event id="{12DD7E03-AEA0-4643-8F13-873AB10BBD2B}" time="2024-01-05T21:49:43.08Z">
        <t:Attribution userId="S::alicia.thoj@ci.stpaul.mn.us::e105c1b4-9833-4c4d-8bf0-ec99d43b9da8" userProvider="AD" userName="Alicia Thoj"/>
        <t:Progress percentComplete="100"/>
      </t:Event>
    </t:History>
  </t:Task>
  <t:Task id="{9D559DA8-9CD8-493A-9262-3D8D97B69962}">
    <t:Anchor>
      <t:Comment id="150252276"/>
    </t:Anchor>
    <t:History>
      <t:Event id="{CA6086A2-3871-4DB3-B62D-F6BEB7C09C9F}" time="2023-12-01T05:46:04.609Z">
        <t:Attribution userId="S::beth.commers@ci.stpaul.mn.us::adbaa47b-d602-4775-ba01-1c430fd89ff7" userProvider="AD" userName="Beth Commers"/>
        <t:Anchor>
          <t:Comment id="150252276"/>
        </t:Anchor>
        <t:Create/>
      </t:Event>
      <t:Event id="{25C414B7-13F3-450D-A54C-551238C29916}" time="2023-12-01T05:46:04.609Z">
        <t:Attribution userId="S::beth.commers@ci.stpaul.mn.us::adbaa47b-d602-4775-ba01-1c430fd89ff7" userProvider="AD" userName="Beth Commers"/>
        <t:Anchor>
          <t:Comment id="150252276"/>
        </t:Anchor>
        <t:Assign userId="S::david.gorski@ci.stpaul.mn.us::156901ac-2787-4715-b025-24b0277db173" userProvider="AD" userName="David Gorski"/>
      </t:Event>
      <t:Event id="{39C15AB3-B1A2-47DA-A3CB-9075E283AFB5}" time="2023-12-01T05:46:04.609Z">
        <t:Attribution userId="S::beth.commers@ci.stpaul.mn.us::adbaa47b-d602-4775-ba01-1c430fd89ff7" userProvider="AD" userName="Beth Commers"/>
        <t:Anchor>
          <t:Comment id="150252276"/>
        </t:Anchor>
        <t:SetTitle title="@David Gorski Is this accurate now?"/>
      </t:Event>
    </t:History>
  </t:Task>
  <t:Task id="{3E109CD9-43F7-4F73-A593-A2346BF41C54}">
    <t:Anchor>
      <t:Comment id="1132546796"/>
    </t:Anchor>
    <t:History>
      <t:Event id="{2D76AA3E-560A-4681-A50F-30A1B5D11A50}" time="2023-12-04T22:00:26.974Z">
        <t:Attribution userId="S::beth.commers@ci.stpaul.mn.us::adbaa47b-d602-4775-ba01-1c430fd89ff7" userProvider="AD" userName="Beth Commers"/>
        <t:Anchor>
          <t:Comment id="1209088004"/>
        </t:Anchor>
        <t:Create/>
      </t:Event>
      <t:Event id="{AA232209-5472-4737-97E7-251C950C7ADB}" time="2023-12-04T22:00:26.974Z">
        <t:Attribution userId="S::beth.commers@ci.stpaul.mn.us::adbaa47b-d602-4775-ba01-1c430fd89ff7" userProvider="AD" userName="Beth Commers"/>
        <t:Anchor>
          <t:Comment id="1209088004"/>
        </t:Anchor>
        <t:Assign userId="S::Alicia.Thoj@ci.stpaul.mn.us::e105c1b4-9833-4c4d-8bf0-ec99d43b9da8" userProvider="AD" userName="Alicia Thoj"/>
      </t:Event>
      <t:Event id="{22FEB395-A70E-4250-8C62-C5E724509B53}" time="2023-12-04T22:00:26.974Z">
        <t:Attribution userId="S::beth.commers@ci.stpaul.mn.us::adbaa47b-d602-4775-ba01-1c430fd89ff7" userProvider="AD" userName="Beth Commers"/>
        <t:Anchor>
          <t:Comment id="1209088004"/>
        </t:Anchor>
        <t:SetTitle title="@Alicia Thoj David said do it in the FAQ."/>
      </t:Event>
      <t:Event id="{0A8B1D59-99C1-440B-9B33-AA2233B74566}" time="2023-12-04T22:12:22.118Z">
        <t:Attribution userId="S::beth.commers@ci.stpaul.mn.us::adbaa47b-d602-4775-ba01-1c430fd89ff7" userProvider="AD" userName="Beth Commers"/>
        <t:Progress percentComplete="100"/>
      </t:Event>
    </t:History>
  </t:Task>
  <t:Task id="{5AFF7670-B1DB-4F11-A075-FBD96FBEA777}">
    <t:Anchor>
      <t:Comment id="61614616"/>
    </t:Anchor>
    <t:History>
      <t:Event id="{69D6EA91-92B6-46D0-B80D-D623DD387F88}" time="2024-01-05T15:59:10.002Z">
        <t:Attribution userId="S::beth.commers@ci.stpaul.mn.us::adbaa47b-d602-4775-ba01-1c430fd89ff7" userProvider="AD" userName="Beth Commers"/>
        <t:Anchor>
          <t:Comment id="61614616"/>
        </t:Anchor>
        <t:Create/>
      </t:Event>
      <t:Event id="{31559CF4-A792-4844-996E-663637838AAE}" time="2024-01-05T15:59:10.002Z">
        <t:Attribution userId="S::beth.commers@ci.stpaul.mn.us::adbaa47b-d602-4775-ba01-1c430fd89ff7" userProvider="AD" userName="Beth Commers"/>
        <t:Anchor>
          <t:Comment id="61614616"/>
        </t:Anchor>
        <t:Assign userId="S::Alicia.Thoj@ci.stpaul.mn.us::e105c1b4-9833-4c4d-8bf0-ec99d43b9da8" userProvider="AD" userName="Alicia Thoj"/>
      </t:Event>
      <t:Event id="{B5A09DE1-085C-4A24-AD94-2E16CFCEE6CB}" time="2024-01-05T15:59:10.002Z">
        <t:Attribution userId="S::beth.commers@ci.stpaul.mn.us::adbaa47b-d602-4775-ba01-1c430fd89ff7" userProvider="AD" userName="Beth Commers"/>
        <t:Anchor>
          <t:Comment id="61614616"/>
        </t:Anchor>
        <t:SetTitle title="Team--should we delete the statute numbers here, in this part of the Rule, and add 233.09 to the blue citation so we are consistent? @Alicia Thoj"/>
      </t:Event>
      <t:Event id="{91316749-1AF7-47FF-A9B8-D3767A0D0F58}" time="2024-01-05T21:18:23.412Z">
        <t:Attribution userId="S::alicia.thoj@ci.stpaul.mn.us::e105c1b4-9833-4c4d-8bf0-ec99d43b9da8" userProvider="AD" userName="Alicia Thoj"/>
        <t:Progress percentComplete="100"/>
      </t:Event>
    </t:History>
  </t:Task>
  <t:Task id="{9E05E9D7-BB91-4107-8465-499BB4FB0F18}">
    <t:Anchor>
      <t:Comment id="71409216"/>
    </t:Anchor>
    <t:History>
      <t:Event id="{1D98CDDF-0A42-4BDB-ABE5-8108DD45453C}" time="2024-01-05T16:20:20.012Z">
        <t:Attribution userId="S::beth.commers@ci.stpaul.mn.us::adbaa47b-d602-4775-ba01-1c430fd89ff7" userProvider="AD" userName="Beth Commers"/>
        <t:Anchor>
          <t:Comment id="71409216"/>
        </t:Anchor>
        <t:Create/>
      </t:Event>
      <t:Event id="{A20839D2-02F3-4211-8053-B48ED1840405}" time="2024-01-05T16:20:20.012Z">
        <t:Attribution userId="S::beth.commers@ci.stpaul.mn.us::adbaa47b-d602-4775-ba01-1c430fd89ff7" userProvider="AD" userName="Beth Commers"/>
        <t:Anchor>
          <t:Comment id="71409216"/>
        </t:Anchor>
        <t:Assign userId="S::Alicia.Thoj@ci.stpaul.mn.us::e105c1b4-9833-4c4d-8bf0-ec99d43b9da8" userProvider="AD" userName="Alicia Thoj"/>
      </t:Event>
      <t:Event id="{458FA094-74FE-4430-AE8D-6EF04DB88AA3}" time="2024-01-05T16:20:20.012Z">
        <t:Attribution userId="S::beth.commers@ci.stpaul.mn.us::adbaa47b-d602-4775-ba01-1c430fd89ff7" userProvider="AD" userName="Beth Commers"/>
        <t:Anchor>
          <t:Comment id="71409216"/>
        </t:Anchor>
        <t:SetTitle title="Team--I think this should be its own Rule. Or we should put the first sentence in this one in 17.3.2. It seems like there are 2 very important things in this one that do not necessarily belong together. Thoughts? @Alicia Thoj"/>
      </t:Event>
      <t:Event id="{4BC16C25-8CA2-4DE5-881E-822F8A610AA6}" time="2024-01-05T22:13:10.994Z">
        <t:Attribution userId="S::alicia.thoj@ci.stpaul.mn.us::e105c1b4-9833-4c4d-8bf0-ec99d43b9da8" userProvider="AD" userName="Alicia Thoj"/>
        <t:Progress percentComplete="100"/>
      </t:Event>
    </t:History>
  </t:Task>
  <t:Task id="{DE4401F4-6265-48DE-B490-3F5FE3F39012}">
    <t:Anchor>
      <t:Comment id="1609077643"/>
    </t:Anchor>
    <t:History>
      <t:Event id="{067132FA-3DD7-4FA1-906C-BCB260299953}" time="2024-01-05T16:20:40.299Z">
        <t:Attribution userId="S::alicia.thoj@ci.stpaul.mn.us::e105c1b4-9833-4c4d-8bf0-ec99d43b9da8" userProvider="AD" userName="Alicia Thoj"/>
        <t:Anchor>
          <t:Comment id="1609077643"/>
        </t:Anchor>
        <t:Create/>
      </t:Event>
      <t:Event id="{B9D3741F-875D-40D8-B42A-7BC81609BCD4}" time="2024-01-05T16:20:40.299Z">
        <t:Attribution userId="S::alicia.thoj@ci.stpaul.mn.us::e105c1b4-9833-4c4d-8bf0-ec99d43b9da8" userProvider="AD" userName="Alicia Thoj"/>
        <t:Anchor>
          <t:Comment id="1609077643"/>
        </t:Anchor>
        <t:Assign userId="S::david.gorski@ci.stpaul.mn.us::156901ac-2787-4715-b025-24b0277db173" userProvider="AD" userName="David Gorski"/>
      </t:Event>
      <t:Event id="{B0089C1F-03C6-46E5-A99A-82233D5EB583}" time="2024-01-05T16:20:40.299Z">
        <t:Attribution userId="S::alicia.thoj@ci.stpaul.mn.us::e105c1b4-9833-4c4d-8bf0-ec99d43b9da8" userProvider="AD" userName="Alicia Thoj"/>
        <t:Anchor>
          <t:Comment id="1609077643"/>
        </t:Anchor>
        <t:SetTitle title="@David Gorski can you please review this and provide us your feedback?"/>
      </t:Event>
      <t:Event id="{DE99F56D-5BDD-4F8E-A7C5-B745A046960B}" time="2024-01-05T20:07:29.172Z">
        <t:Attribution userId="S::pachia.yang@ci.stpaul.mn.us::66e6cd5d-0fa7-4be7-9653-c155dcdb1ff2" userProvider="AD" userName="PaChia Yang"/>
        <t:Progress percentComplete="100"/>
      </t:Event>
    </t:History>
  </t:Task>
  <t:Task id="{437DD838-490D-4111-9D66-3FE94FC86B02}">
    <t:Anchor>
      <t:Comment id="339889247"/>
    </t:Anchor>
    <t:History>
      <t:Event id="{721905A6-D6DA-463A-A598-8E430FF55F58}" time="2024-01-08T03:10:56.851Z">
        <t:Attribution userId="S::beth.commers@ci.stpaul.mn.us::adbaa47b-d602-4775-ba01-1c430fd89ff7" userProvider="AD" userName="Beth Commers"/>
        <t:Anchor>
          <t:Comment id="339889247"/>
        </t:Anchor>
        <t:Create/>
      </t:Event>
      <t:Event id="{E8544CD4-CB50-40A8-BA93-F9D396BFFBD2}" time="2024-01-08T03:10:56.851Z">
        <t:Attribution userId="S::beth.commers@ci.stpaul.mn.us::adbaa47b-d602-4775-ba01-1c430fd89ff7" userProvider="AD" userName="Beth Commers"/>
        <t:Anchor>
          <t:Comment id="339889247"/>
        </t:Anchor>
        <t:Assign userId="S::Alicia.Thoj@ci.stpaul.mn.us::e105c1b4-9833-4c4d-8bf0-ec99d43b9da8" userProvider="AD" userName="Alicia Thoj"/>
      </t:Event>
      <t:Event id="{D4EAE912-43A8-4867-8AF6-C09511C1D70F}" time="2024-01-08T03:10:56.851Z">
        <t:Attribution userId="S::beth.commers@ci.stpaul.mn.us::adbaa47b-d602-4775-ba01-1c430fd89ff7" userProvider="AD" userName="Beth Commers"/>
        <t:Anchor>
          <t:Comment id="339889247"/>
        </t:Anchor>
        <t:SetTitle title="Team--is this the same as 11.5? @Alicia Thoj"/>
      </t:Event>
    </t:History>
  </t:Task>
  <t:Task id="{11F2E4A6-FCE9-435D-95F5-D47119044769}">
    <t:Anchor>
      <t:Comment id="1235290876"/>
    </t:Anchor>
    <t:History>
      <t:Event id="{6361AB6A-DF4C-4338-8B0F-DC72912F0A66}" time="2024-01-08T03:17:48.622Z">
        <t:Attribution userId="S::beth.commers@ci.stpaul.mn.us::adbaa47b-d602-4775-ba01-1c430fd89ff7" userProvider="AD" userName="Beth Commers"/>
        <t:Anchor>
          <t:Comment id="1235290876"/>
        </t:Anchor>
        <t:Create/>
      </t:Event>
      <t:Event id="{B268B398-199A-4139-BB03-641F451EF92C}" time="2024-01-08T03:17:48.622Z">
        <t:Attribution userId="S::beth.commers@ci.stpaul.mn.us::adbaa47b-d602-4775-ba01-1c430fd89ff7" userProvider="AD" userName="Beth Commers"/>
        <t:Anchor>
          <t:Comment id="1235290876"/>
        </t:Anchor>
        <t:Assign userId="S::Alicia.Thoj@ci.stpaul.mn.us::e105c1b4-9833-4c4d-8bf0-ec99d43b9da8" userProvider="AD" userName="Alicia Thoj"/>
      </t:Event>
      <t:Event id="{9FAAF129-8E99-48B2-A0E7-1C67747F5392}" time="2024-01-08T03:17:48.622Z">
        <t:Attribution userId="S::beth.commers@ci.stpaul.mn.us::adbaa47b-d602-4775-ba01-1c430fd89ff7" userProvider="AD" userName="Beth Commers"/>
        <t:Anchor>
          <t:Comment id="1235290876"/>
        </t:Anchor>
        <t:SetTitle title="Team--should this be a sub rule just so it pops? @Alicia Thoj"/>
      </t:Event>
      <t:Event id="{D25D151F-3B72-4831-9A3D-885F211583B4}" time="2024-01-08T17:01:19.456Z">
        <t:Attribution userId="S::pachia.yang@ci.stpaul.mn.us::66e6cd5d-0fa7-4be7-9653-c155dcdb1ff2" userProvider="AD" userName="PaChia Yang"/>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SharedWithUsers xmlns="ca1c673c-5ca3-4a05-9f09-f15bea49d2c4">
      <UserInfo>
        <DisplayName>David Gorski</DisplayName>
        <AccountId>6</AccountId>
        <AccountType/>
      </UserInfo>
      <UserInfo>
        <DisplayName>Jon Grebner</DisplayName>
        <AccountId>62</AccountId>
        <AccountType/>
      </UserInfo>
      <UserInfo>
        <DisplayName>Ma-Riah Roberson-Moody</DisplayName>
        <AccountId>87</AccountId>
        <AccountType/>
      </UserInfo>
      <UserInfo>
        <DisplayName>Ethan Hansing</DisplayName>
        <AccountId>112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a464a339b0315994897f1e4058a81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c52d841ad25d92bde6b8177787f9f45e"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A86A6-4BBD-4E7A-8CFC-21AEF49DF749}">
  <ds:schemaRefs>
    <ds:schemaRef ds:uri="http://schemas.openxmlformats.org/officeDocument/2006/bibliography"/>
  </ds:schemaRefs>
</ds:datastoreItem>
</file>

<file path=customXml/itemProps2.xml><?xml version="1.0" encoding="utf-8"?>
<ds:datastoreItem xmlns:ds="http://schemas.openxmlformats.org/officeDocument/2006/customXml" ds:itemID="{86D44E5B-DCED-4389-87C9-694F8CADF547}">
  <ds:schemaRefs>
    <ds:schemaRef ds:uri="http://schemas.microsoft.com/sharepoint/v3/contenttype/forms"/>
  </ds:schemaRefs>
</ds:datastoreItem>
</file>

<file path=customXml/itemProps3.xml><?xml version="1.0" encoding="utf-8"?>
<ds:datastoreItem xmlns:ds="http://schemas.openxmlformats.org/officeDocument/2006/customXml" ds:itemID="{B75C7AFB-F071-4CBE-9562-F4A7657490D5}">
  <ds:schemaRefs>
    <ds:schemaRef ds:uri="http://schemas.microsoft.com/office/2006/metadata/properties"/>
    <ds:schemaRef ds:uri="http://schemas.microsoft.com/office/infopath/2007/PartnerControls"/>
    <ds:schemaRef ds:uri="ca1c673c-5ca3-4a05-9f09-f15bea49d2c4"/>
    <ds:schemaRef ds:uri="926a17e6-f857-4f36-a0cf-6aeb21230cdf"/>
  </ds:schemaRefs>
</ds:datastoreItem>
</file>

<file path=customXml/itemProps4.xml><?xml version="1.0" encoding="utf-8"?>
<ds:datastoreItem xmlns:ds="http://schemas.openxmlformats.org/officeDocument/2006/customXml" ds:itemID="{733ED312-D1CA-48DC-9002-3C680A90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Hansing, Ethan (CI-StPaul);Alicia.Thoj@ci.stpaul.mn.us</dc:creator>
  <keywords/>
  <lastModifiedBy>Libby Kantner</lastModifiedBy>
  <revision>21</revision>
  <lastPrinted>2025-10-21T17:37:00.0000000Z</lastPrinted>
  <dcterms:created xsi:type="dcterms:W3CDTF">2025-11-26T19:33:00.0000000Z</dcterms:created>
  <dcterms:modified xsi:type="dcterms:W3CDTF">2025-12-08T18:18:04.2597601Z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