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DB7AA" w14:textId="77777777" w:rsidR="00683EA1" w:rsidRDefault="007C3801">
      <w:pPr>
        <w:pStyle w:val="BodyText"/>
        <w:spacing w:line="20" w:lineRule="exact"/>
        <w:ind w:left="710"/>
        <w:rPr>
          <w:rFonts w:ascii="Times New Roman"/>
          <w:sz w:val="2"/>
        </w:rPr>
      </w:pPr>
      <w:r>
        <w:rPr>
          <w:rFonts w:ascii="Times New Roman"/>
          <w:noProof/>
          <w:sz w:val="2"/>
        </w:rPr>
        <mc:AlternateContent>
          <mc:Choice Requires="wpg">
            <w:drawing>
              <wp:inline distT="0" distB="0" distL="0" distR="0" wp14:anchorId="4852E19D" wp14:editId="2EA60ED1">
                <wp:extent cx="5982335" cy="6350"/>
                <wp:effectExtent l="0" t="0" r="0" b="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6350"/>
                          <a:chOff x="0" y="0"/>
                          <a:chExt cx="5982335" cy="6350"/>
                        </a:xfrm>
                      </wpg:grpSpPr>
                      <wps:wsp>
                        <wps:cNvPr id="114" name="Graphic 114"/>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D224FE" id="Group 113"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4GzdQIAAPMFAAAOAAAAZHJzL2Uyb0RvYy54bWykVNtu2zAMfR+wfxD0vjqXpeuMOsXQrsGA&#10;oivQDntWZPmCyaJGKXH696NkKzFaYMA6P9iUeUSRh0e8vDp0mu0VuhZMwednM86UkVC2pi74j6fb&#10;DxecOS9MKTQYVfBn5fjV+v27y97magEN6FIhoyDG5b0teOO9zbPMyUZ1wp2BVYacFWAnPC2xzkoU&#10;PUXvdLaYzc6zHrC0CFI5R39vBidfx/hVpaT/XlVOeaYLTrn5+Mb43oZ3tr4UeY3CNq0c0xBvyKIT&#10;raFDj6FuhBdsh+2rUF0rERxU/kxCl0FVtVLFGqia+exFNRuEnY211Hlf2yNNRO0Lnt4cVt7vN2gf&#10;7QMO2ZN5B/KXI16y3tb51B/W9Ql8qLALm6gIdoiMPh8ZVQfPJP1cfb5YLJcrziT5zperkXDZUFde&#10;bZLN179ty0Q+HBkTOybSW1KOO5Hj/o+cx0ZYFTl3ofgHZG1Jwp5/5MyIjhS8GcUSfhFL4XjCBQbH&#10;lRvJfDM/x0JFLnfObxREnsX+zvlBr2WyRJMseTDJRFJ90LuOeveckd6RM9L7dtC7FT7sC80LJusn&#10;jWrGPgVnB3v1BBHmQ7eom/NP8wVnqdGU6QmjzRRLl22CSr70tTHegDmfzy5CXhQsudN3gE2P/Sdw&#10;VNskrNTg1HBSqDseeeSCcFO2Hei2vG21DuU7rLfXGtlehDESnzHjCYxk6fKh+cHaQvlM6ulJLgV3&#10;v3cCFWf6myF9hkGUDEzGNhno9TXEcRWZR+efDj8FWmbJLLinu3UPSaYiT7Kg/ANgwIadBr7sPFRt&#10;0EzMbchoXNCViVacLJGJcQqG0TVdR9RpVq//AAAA//8DAFBLAwQUAAYACAAAACEA2TCiKtsAAAAD&#10;AQAADwAAAGRycy9kb3ducmV2LnhtbEyPT0vDQBDF74LfYRnBm92k/kFjNqUU9VSEtoJ4m2anSWh2&#10;NmS3SfrtHb3o5cHwHu/9Jl9MrlUD9aHxbCCdJaCIS28brgx87F5vHkGFiGyx9UwGzhRgUVxe5JhZ&#10;P/KGhm2slJRwyNBAHWOXaR3KmhyGme+IxTv43mGUs6+07XGUctfqeZI8aIcNy0KNHa1qKo/bkzPw&#10;NuK4vE1fhvXxsDp/7e7fP9cpGXN9NS2fQUWa4l8YfvAFHQph2vsT26BaA/JI/FXxnu7mKai9hBLQ&#10;Ra7/sxffAAAA//8DAFBLAQItABQABgAIAAAAIQC2gziS/gAAAOEBAAATAAAAAAAAAAAAAAAAAAAA&#10;AABbQ29udGVudF9UeXBlc10ueG1sUEsBAi0AFAAGAAgAAAAhADj9If/WAAAAlAEAAAsAAAAAAAAA&#10;AAAAAAAALwEAAF9yZWxzLy5yZWxzUEsBAi0AFAAGAAgAAAAhAKqzgbN1AgAA8wUAAA4AAAAAAAAA&#10;AAAAAAAALgIAAGRycy9lMm9Eb2MueG1sUEsBAi0AFAAGAAgAAAAhANkwoirbAAAAAwEAAA8AAAAA&#10;AAAAAAAAAAAAzwQAAGRycy9kb3ducmV2LnhtbFBLBQYAAAAABAAEAPMAAADXBQAAAAA=&#10;">
                <v:shape id="Graphic 114"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QfVxAAAANwAAAAPAAAAZHJzL2Rvd25yZXYueG1sRI9Ba8JA&#10;EIXvBf/DMkJvzcZSSomuIqLgpdTEHDwO2TEJZmfD7hqTf98VCr3N8N68781qM5pODOR8a1nBIklB&#10;EFdWt1wrKM+Hty8QPiBr7CyTgok8bNazlxVm2j44p6EItYgh7DNU0ITQZ1L6qiGDPrE9cdSu1hkM&#10;cXW11A4fMdx08j1NP6XBliOhwZ52DVW34m4i1/DPpZyO90HneTd+74cTu6tSr/NxuwQRaAz/5r/r&#10;o471Fx/wfCZOINe/AAAA//8DAFBLAQItABQABgAIAAAAIQDb4fbL7gAAAIUBAAATAAAAAAAAAAAA&#10;AAAAAAAAAABbQ29udGVudF9UeXBlc10ueG1sUEsBAi0AFAAGAAgAAAAhAFr0LFu/AAAAFQEAAAsA&#10;AAAAAAAAAAAAAAAAHwEAAF9yZWxzLy5yZWxzUEsBAi0AFAAGAAgAAAAhAJQVB9XEAAAA3AAAAA8A&#10;AAAAAAAAAAAAAAAABwIAAGRycy9kb3ducmV2LnhtbFBLBQYAAAAAAwADALcAAAD4AgAAAAA=&#10;" path="m5981712,l,,,6108r5981712,l5981712,xe" fillcolor="black" stroked="f">
                  <v:path arrowok="t"/>
                </v:shape>
                <w10:anchorlock/>
              </v:group>
            </w:pict>
          </mc:Fallback>
        </mc:AlternateContent>
      </w:r>
    </w:p>
    <w:p w14:paraId="5E1BB1D3" w14:textId="77777777" w:rsidR="00683EA1" w:rsidRDefault="007C3801">
      <w:pPr>
        <w:pStyle w:val="Heading1"/>
        <w:spacing w:before="12"/>
        <w:ind w:left="740"/>
      </w:pPr>
      <w:bookmarkStart w:id="0" w:name="ATTACHMENT_2_DRAFT_AGREEMENT(S)"/>
      <w:bookmarkStart w:id="1" w:name="_bookmark33"/>
      <w:bookmarkEnd w:id="0"/>
      <w:bookmarkEnd w:id="1"/>
      <w:r>
        <w:rPr>
          <w:spacing w:val="-2"/>
        </w:rPr>
        <w:t>ATTACHMENT</w:t>
      </w:r>
      <w:r>
        <w:rPr>
          <w:spacing w:val="-18"/>
        </w:rPr>
        <w:t xml:space="preserve"> </w:t>
      </w:r>
      <w:r>
        <w:rPr>
          <w:spacing w:val="-2"/>
        </w:rPr>
        <w:t>2</w:t>
      </w:r>
      <w:r>
        <w:rPr>
          <w:spacing w:val="-17"/>
        </w:rPr>
        <w:t xml:space="preserve"> </w:t>
      </w:r>
      <w:r>
        <w:rPr>
          <w:spacing w:val="-2"/>
        </w:rPr>
        <w:t>DRAFT</w:t>
      </w:r>
      <w:r>
        <w:rPr>
          <w:spacing w:val="-18"/>
        </w:rPr>
        <w:t xml:space="preserve"> </w:t>
      </w:r>
      <w:r>
        <w:rPr>
          <w:spacing w:val="-2"/>
        </w:rPr>
        <w:t>AGREEMENT(S)</w:t>
      </w:r>
    </w:p>
    <w:p w14:paraId="6781C6EA" w14:textId="77777777" w:rsidR="00683EA1" w:rsidRDefault="00683EA1">
      <w:pPr>
        <w:pStyle w:val="BodyText"/>
        <w:spacing w:before="1"/>
        <w:rPr>
          <w:rFonts w:ascii="Arial"/>
          <w:sz w:val="46"/>
        </w:rPr>
      </w:pPr>
    </w:p>
    <w:p w14:paraId="78B8E1FC" w14:textId="77777777" w:rsidR="00683EA1" w:rsidRDefault="007C3801">
      <w:pPr>
        <w:pStyle w:val="BodyText"/>
        <w:spacing w:line="249" w:lineRule="auto"/>
        <w:ind w:left="740" w:right="1105"/>
        <w:rPr>
          <w:rFonts w:ascii="Arial Black"/>
        </w:rPr>
      </w:pPr>
      <w:r>
        <w:rPr>
          <w:rFonts w:ascii="Arial Black"/>
          <w:w w:val="90"/>
        </w:rPr>
        <w:t>Directions: Exceptions, if any, shall be noted in a redlined version of the Draft Agreement. Redline waste streams you are not proposing on; the waste stream specific redlined items will not impact the evaluation score.</w:t>
      </w:r>
    </w:p>
    <w:p w14:paraId="67C27EB9" w14:textId="75D8E808" w:rsidR="00683EA1" w:rsidRDefault="007C3801">
      <w:pPr>
        <w:pStyle w:val="BodyText"/>
        <w:tabs>
          <w:tab w:val="left" w:pos="3781"/>
        </w:tabs>
        <w:spacing w:before="191" w:line="300" w:lineRule="auto"/>
        <w:ind w:left="740" w:right="1610"/>
      </w:pPr>
      <w:r>
        <w:t>COLLECTION OF</w:t>
      </w:r>
      <w:ins w:id="2" w:author="Law Clerk" w:date="2023-12-13T09:03:00Z">
        <w:r w:rsidR="00C70CD0">
          <w:t xml:space="preserve"> </w:t>
        </w:r>
        <w:r w:rsidR="00C70CD0">
          <w:rPr>
            <w:spacing w:val="-4"/>
          </w:rPr>
          <w:t>MIXED</w:t>
        </w:r>
        <w:r w:rsidR="00C70CD0">
          <w:rPr>
            <w:spacing w:val="-14"/>
          </w:rPr>
          <w:t xml:space="preserve"> </w:t>
        </w:r>
        <w:r w:rsidR="00C70CD0">
          <w:rPr>
            <w:spacing w:val="-4"/>
          </w:rPr>
          <w:t>MUNICIPAL</w:t>
        </w:r>
        <w:r w:rsidR="00C70CD0">
          <w:rPr>
            <w:spacing w:val="-13"/>
          </w:rPr>
          <w:t xml:space="preserve"> </w:t>
        </w:r>
        <w:r w:rsidR="00C70CD0">
          <w:rPr>
            <w:spacing w:val="-4"/>
          </w:rPr>
          <w:t>SOLID</w:t>
        </w:r>
        <w:r w:rsidR="00C70CD0">
          <w:rPr>
            <w:spacing w:val="-13"/>
          </w:rPr>
          <w:t xml:space="preserve"> </w:t>
        </w:r>
        <w:r w:rsidR="00C70CD0">
          <w:rPr>
            <w:spacing w:val="-4"/>
          </w:rPr>
          <w:t>WASTE/YARD</w:t>
        </w:r>
        <w:r w:rsidR="00C70CD0">
          <w:rPr>
            <w:spacing w:val="-13"/>
          </w:rPr>
          <w:t xml:space="preserve"> </w:t>
        </w:r>
        <w:r w:rsidR="00C70CD0">
          <w:rPr>
            <w:spacing w:val="-4"/>
          </w:rPr>
          <w:t>WASTE,</w:t>
        </w:r>
        <w:r w:rsidR="00C70CD0">
          <w:rPr>
            <w:spacing w:val="-13"/>
          </w:rPr>
          <w:t xml:space="preserve"> </w:t>
        </w:r>
        <w:r w:rsidR="00C70CD0">
          <w:rPr>
            <w:spacing w:val="-4"/>
          </w:rPr>
          <w:t xml:space="preserve">BULKYY </w:t>
        </w:r>
        <w:r w:rsidR="00C70CD0">
          <w:t>ITEMS/PROBLEM</w:t>
        </w:r>
        <w:r w:rsidR="00C70CD0">
          <w:rPr>
            <w:spacing w:val="-2"/>
          </w:rPr>
          <w:t xml:space="preserve"> </w:t>
        </w:r>
        <w:r w:rsidR="00C70CD0">
          <w:t>MATERIALS</w:t>
        </w:r>
      </w:ins>
      <w:r>
        <w:rPr>
          <w:u w:val="single"/>
        </w:rPr>
        <w:tab/>
      </w:r>
      <w:r>
        <w:rPr>
          <w:spacing w:val="-4"/>
        </w:rPr>
        <w:t>(MIXED</w:t>
      </w:r>
      <w:r>
        <w:rPr>
          <w:spacing w:val="-14"/>
        </w:rPr>
        <w:t xml:space="preserve"> </w:t>
      </w:r>
      <w:r>
        <w:rPr>
          <w:spacing w:val="-4"/>
        </w:rPr>
        <w:t>MUNICIPAL</w:t>
      </w:r>
      <w:r>
        <w:rPr>
          <w:spacing w:val="-13"/>
        </w:rPr>
        <w:t xml:space="preserve"> </w:t>
      </w:r>
      <w:r>
        <w:rPr>
          <w:spacing w:val="-4"/>
        </w:rPr>
        <w:t>SOLID</w:t>
      </w:r>
      <w:r>
        <w:rPr>
          <w:spacing w:val="-13"/>
        </w:rPr>
        <w:t xml:space="preserve"> </w:t>
      </w:r>
      <w:r>
        <w:rPr>
          <w:spacing w:val="-4"/>
        </w:rPr>
        <w:t>WASTE/YARD</w:t>
      </w:r>
      <w:r>
        <w:rPr>
          <w:spacing w:val="-13"/>
        </w:rPr>
        <w:t xml:space="preserve"> </w:t>
      </w:r>
      <w:r>
        <w:rPr>
          <w:spacing w:val="-4"/>
        </w:rPr>
        <w:t>WASTE,</w:t>
      </w:r>
      <w:r>
        <w:rPr>
          <w:spacing w:val="-13"/>
        </w:rPr>
        <w:t xml:space="preserve"> </w:t>
      </w:r>
      <w:r>
        <w:rPr>
          <w:spacing w:val="-4"/>
        </w:rPr>
        <w:t xml:space="preserve">BULKYY </w:t>
      </w:r>
      <w:r>
        <w:t>ITEMS/PROBLEM</w:t>
      </w:r>
      <w:r>
        <w:rPr>
          <w:spacing w:val="-2"/>
        </w:rPr>
        <w:t xml:space="preserve"> </w:t>
      </w:r>
      <w:r>
        <w:t>MATERIALS,</w:t>
      </w:r>
      <w:r>
        <w:rPr>
          <w:spacing w:val="-1"/>
        </w:rPr>
        <w:t xml:space="preserve"> </w:t>
      </w:r>
      <w:r>
        <w:t>RECYCLABLES)</w:t>
      </w:r>
    </w:p>
    <w:p w14:paraId="2B847AEA" w14:textId="2948549A" w:rsidR="00683EA1" w:rsidRDefault="007C3801">
      <w:pPr>
        <w:pStyle w:val="BodyText"/>
        <w:tabs>
          <w:tab w:val="left" w:pos="7373"/>
          <w:tab w:val="left" w:pos="8463"/>
        </w:tabs>
        <w:spacing w:before="159" w:line="292" w:lineRule="auto"/>
        <w:ind w:left="739" w:right="1288"/>
      </w:pPr>
      <w:r>
        <w:t xml:space="preserve">THIS SERVICES AGREEMENT is made and entered into the </w:t>
      </w:r>
      <w:r>
        <w:rPr>
          <w:u w:val="single"/>
        </w:rPr>
        <w:tab/>
      </w:r>
      <w:r>
        <w:t xml:space="preserve">day of </w:t>
      </w:r>
      <w:r>
        <w:rPr>
          <w:u w:val="single"/>
        </w:rPr>
        <w:tab/>
      </w:r>
      <w:r>
        <w:rPr>
          <w:spacing w:val="-10"/>
        </w:rPr>
        <w:t>,</w:t>
      </w:r>
      <w:r>
        <w:rPr>
          <w:spacing w:val="-12"/>
        </w:rPr>
        <w:t xml:space="preserve"> </w:t>
      </w:r>
      <w:r>
        <w:rPr>
          <w:spacing w:val="-10"/>
        </w:rPr>
        <w:t>202</w:t>
      </w:r>
      <w:r>
        <w:rPr>
          <w:rFonts w:ascii="Courier New" w:hAnsi="Courier New"/>
          <w:spacing w:val="-10"/>
        </w:rPr>
        <w:t>4</w:t>
      </w:r>
      <w:r>
        <w:rPr>
          <w:rFonts w:ascii="Courier New" w:hAnsi="Courier New"/>
          <w:spacing w:val="-75"/>
        </w:rPr>
        <w:t xml:space="preserve"> </w:t>
      </w:r>
      <w:r>
        <w:rPr>
          <w:spacing w:val="-10"/>
        </w:rPr>
        <w:t>by</w:t>
      </w:r>
      <w:r>
        <w:rPr>
          <w:spacing w:val="-13"/>
        </w:rPr>
        <w:t xml:space="preserve"> </w:t>
      </w:r>
      <w:r>
        <w:rPr>
          <w:spacing w:val="-10"/>
        </w:rPr>
        <w:t xml:space="preserve">and </w:t>
      </w:r>
      <w:r>
        <w:rPr>
          <w:spacing w:val="-2"/>
        </w:rPr>
        <w:t>between</w:t>
      </w:r>
      <w:r>
        <w:rPr>
          <w:spacing w:val="-12"/>
        </w:rPr>
        <w:t xml:space="preserve"> </w:t>
      </w:r>
      <w:r>
        <w:rPr>
          <w:spacing w:val="-2"/>
        </w:rPr>
        <w:t>the</w:t>
      </w:r>
      <w:r>
        <w:rPr>
          <w:spacing w:val="-11"/>
        </w:rPr>
        <w:t xml:space="preserve"> </w:t>
      </w:r>
      <w:r>
        <w:rPr>
          <w:spacing w:val="-2"/>
          <w:u w:val="single"/>
        </w:rPr>
        <w:t>CITY</w:t>
      </w:r>
      <w:r>
        <w:rPr>
          <w:spacing w:val="-11"/>
          <w:u w:val="single"/>
        </w:rPr>
        <w:t xml:space="preserve"> </w:t>
      </w:r>
      <w:r>
        <w:rPr>
          <w:spacing w:val="-2"/>
          <w:u w:val="single"/>
        </w:rPr>
        <w:t>OF</w:t>
      </w:r>
      <w:r>
        <w:rPr>
          <w:spacing w:val="-12"/>
          <w:u w:val="single"/>
        </w:rPr>
        <w:t xml:space="preserve"> </w:t>
      </w:r>
      <w:r>
        <w:rPr>
          <w:spacing w:val="-2"/>
          <w:u w:val="single"/>
        </w:rPr>
        <w:t>SAINT</w:t>
      </w:r>
      <w:r>
        <w:rPr>
          <w:spacing w:val="-11"/>
          <w:u w:val="single"/>
        </w:rPr>
        <w:t xml:space="preserve"> </w:t>
      </w:r>
      <w:r>
        <w:rPr>
          <w:spacing w:val="-2"/>
          <w:u w:val="single"/>
        </w:rPr>
        <w:t>PAUL</w:t>
      </w:r>
      <w:r>
        <w:rPr>
          <w:spacing w:val="-2"/>
        </w:rPr>
        <w:t>,</w:t>
      </w:r>
      <w:r>
        <w:rPr>
          <w:spacing w:val="-10"/>
        </w:rPr>
        <w:t xml:space="preserve"> </w:t>
      </w:r>
      <w:r>
        <w:rPr>
          <w:spacing w:val="-2"/>
        </w:rPr>
        <w:t>a</w:t>
      </w:r>
      <w:r>
        <w:rPr>
          <w:spacing w:val="-11"/>
        </w:rPr>
        <w:t xml:space="preserve"> </w:t>
      </w:r>
      <w:r>
        <w:rPr>
          <w:spacing w:val="-2"/>
        </w:rPr>
        <w:t>Minnesota</w:t>
      </w:r>
      <w:r>
        <w:rPr>
          <w:spacing w:val="-11"/>
        </w:rPr>
        <w:t xml:space="preserve"> </w:t>
      </w:r>
      <w:r>
        <w:rPr>
          <w:spacing w:val="-2"/>
        </w:rPr>
        <w:t>Municipal</w:t>
      </w:r>
      <w:r>
        <w:rPr>
          <w:spacing w:val="-11"/>
        </w:rPr>
        <w:t xml:space="preserve"> </w:t>
      </w:r>
      <w:r>
        <w:rPr>
          <w:spacing w:val="-2"/>
        </w:rPr>
        <w:t>Corporation</w:t>
      </w:r>
      <w:r>
        <w:rPr>
          <w:spacing w:val="-12"/>
        </w:rPr>
        <w:t xml:space="preserve"> </w:t>
      </w:r>
      <w:r>
        <w:rPr>
          <w:spacing w:val="-2"/>
        </w:rPr>
        <w:t>organized</w:t>
      </w:r>
      <w:r>
        <w:rPr>
          <w:spacing w:val="-10"/>
        </w:rPr>
        <w:t xml:space="preserve"> </w:t>
      </w:r>
      <w:r>
        <w:rPr>
          <w:spacing w:val="-2"/>
        </w:rPr>
        <w:t xml:space="preserve">and </w:t>
      </w:r>
      <w:r>
        <w:t>existing</w:t>
      </w:r>
      <w:r>
        <w:rPr>
          <w:spacing w:val="-17"/>
        </w:rPr>
        <w:t xml:space="preserve"> </w:t>
      </w:r>
      <w:r>
        <w:t>under</w:t>
      </w:r>
      <w:r>
        <w:rPr>
          <w:spacing w:val="-16"/>
        </w:rPr>
        <w:t xml:space="preserve"> </w:t>
      </w:r>
      <w:r>
        <w:t>the</w:t>
      </w:r>
      <w:r>
        <w:rPr>
          <w:spacing w:val="-16"/>
        </w:rPr>
        <w:t xml:space="preserve"> </w:t>
      </w:r>
      <w:r>
        <w:t>laws</w:t>
      </w:r>
      <w:r>
        <w:rPr>
          <w:spacing w:val="-17"/>
        </w:rPr>
        <w:t xml:space="preserve"> </w:t>
      </w:r>
      <w:r>
        <w:t>of</w:t>
      </w:r>
      <w:r>
        <w:rPr>
          <w:spacing w:val="-17"/>
        </w:rPr>
        <w:t xml:space="preserve"> </w:t>
      </w:r>
      <w:r>
        <w:t>the</w:t>
      </w:r>
      <w:r>
        <w:rPr>
          <w:spacing w:val="-16"/>
        </w:rPr>
        <w:t xml:space="preserve"> </w:t>
      </w:r>
      <w:r>
        <w:t>State</w:t>
      </w:r>
      <w:r>
        <w:rPr>
          <w:spacing w:val="-16"/>
        </w:rPr>
        <w:t xml:space="preserve"> </w:t>
      </w:r>
      <w:r>
        <w:t>of</w:t>
      </w:r>
      <w:r>
        <w:rPr>
          <w:spacing w:val="-17"/>
        </w:rPr>
        <w:t xml:space="preserve"> </w:t>
      </w:r>
      <w:r>
        <w:t>Minnesota</w:t>
      </w:r>
      <w:r>
        <w:rPr>
          <w:spacing w:val="-16"/>
        </w:rPr>
        <w:t xml:space="preserve"> </w:t>
      </w:r>
      <w:r>
        <w:t>("City")</w:t>
      </w:r>
      <w:r>
        <w:rPr>
          <w:spacing w:val="-17"/>
        </w:rPr>
        <w:t xml:space="preserve"> </w:t>
      </w:r>
      <w:r>
        <w:t>and</w:t>
      </w:r>
      <w:r>
        <w:rPr>
          <w:spacing w:val="-16"/>
        </w:rPr>
        <w:t xml:space="preserve"> </w:t>
      </w:r>
      <w:del w:id="3" w:author="Law Clerk" w:date="2023-12-13T09:06:00Z">
        <w:r w:rsidDel="00C70CD0">
          <w:rPr>
            <w:u w:val="single"/>
          </w:rPr>
          <w:delText>{To</w:delText>
        </w:r>
        <w:r w:rsidDel="00C70CD0">
          <w:rPr>
            <w:spacing w:val="-16"/>
            <w:u w:val="single"/>
          </w:rPr>
          <w:delText xml:space="preserve"> </w:delText>
        </w:r>
        <w:r w:rsidDel="00C70CD0">
          <w:rPr>
            <w:u w:val="single"/>
          </w:rPr>
          <w:delText>Be</w:delText>
        </w:r>
        <w:r w:rsidDel="00C70CD0">
          <w:rPr>
            <w:spacing w:val="-16"/>
            <w:u w:val="single"/>
          </w:rPr>
          <w:delText xml:space="preserve"> </w:delText>
        </w:r>
        <w:r w:rsidDel="00C70CD0">
          <w:rPr>
            <w:u w:val="single"/>
          </w:rPr>
          <w:delText>Determined}</w:delText>
        </w:r>
      </w:del>
      <w:ins w:id="4" w:author="Law Clerk" w:date="2023-12-13T09:06:00Z">
        <w:r w:rsidR="00C70CD0">
          <w:rPr>
            <w:u w:val="single"/>
          </w:rPr>
          <w:t>Highland Sanitatio</w:t>
        </w:r>
      </w:ins>
      <w:ins w:id="5" w:author="Law Clerk" w:date="2023-12-13T09:07:00Z">
        <w:r w:rsidR="00C70CD0">
          <w:rPr>
            <w:u w:val="single"/>
          </w:rPr>
          <w:t>n</w:t>
        </w:r>
      </w:ins>
      <w:r w:rsidR="008F3E86" w:rsidRPr="008F3E86">
        <w:rPr>
          <w:color w:val="FF0000"/>
          <w:u w:val="single"/>
        </w:rPr>
        <w:t xml:space="preserve"> &amp; Recycling Inc</w:t>
      </w:r>
      <w:r w:rsidRPr="008F3E86">
        <w:rPr>
          <w:color w:val="FF0000"/>
        </w:rPr>
        <w:t xml:space="preserve"> </w:t>
      </w:r>
      <w:r>
        <w:t>(“Contractor”),</w:t>
      </w:r>
      <w:r>
        <w:rPr>
          <w:spacing w:val="-12"/>
        </w:rPr>
        <w:t xml:space="preserve"> </w:t>
      </w:r>
      <w:r>
        <w:t>a</w:t>
      </w:r>
      <w:r>
        <w:rPr>
          <w:spacing w:val="-12"/>
        </w:rPr>
        <w:t xml:space="preserve"> </w:t>
      </w:r>
      <w:r>
        <w:t>Minnesota</w:t>
      </w:r>
      <w:r>
        <w:rPr>
          <w:spacing w:val="-12"/>
        </w:rPr>
        <w:t xml:space="preserve"> </w:t>
      </w:r>
      <w:r>
        <w:t>Corporation.</w:t>
      </w:r>
    </w:p>
    <w:p w14:paraId="146C3894" w14:textId="77777777" w:rsidR="00683EA1" w:rsidRDefault="00683EA1">
      <w:pPr>
        <w:pStyle w:val="BodyText"/>
        <w:rPr>
          <w:sz w:val="30"/>
        </w:rPr>
      </w:pPr>
    </w:p>
    <w:p w14:paraId="16C349E1" w14:textId="77777777" w:rsidR="00683EA1" w:rsidRDefault="00683EA1">
      <w:pPr>
        <w:pStyle w:val="BodyText"/>
        <w:spacing w:before="6"/>
        <w:rPr>
          <w:sz w:val="24"/>
        </w:rPr>
      </w:pPr>
    </w:p>
    <w:p w14:paraId="5CF5F47C" w14:textId="77777777" w:rsidR="00683EA1" w:rsidRDefault="007C3801">
      <w:pPr>
        <w:pStyle w:val="ListParagraph"/>
        <w:numPr>
          <w:ilvl w:val="0"/>
          <w:numId w:val="18"/>
        </w:numPr>
        <w:tabs>
          <w:tab w:val="left" w:pos="1459"/>
        </w:tabs>
        <w:spacing w:line="276" w:lineRule="auto"/>
        <w:ind w:right="1334"/>
      </w:pPr>
      <w:r>
        <w:rPr>
          <w:spacing w:val="-4"/>
        </w:rPr>
        <w:t>WHEREAS,</w:t>
      </w:r>
      <w:r>
        <w:rPr>
          <w:spacing w:val="-9"/>
        </w:rPr>
        <w:t xml:space="preserve"> </w:t>
      </w:r>
      <w:r>
        <w:rPr>
          <w:spacing w:val="-4"/>
        </w:rPr>
        <w:t>the</w:t>
      </w:r>
      <w:r>
        <w:rPr>
          <w:spacing w:val="-9"/>
        </w:rPr>
        <w:t xml:space="preserve"> </w:t>
      </w:r>
      <w:r>
        <w:rPr>
          <w:spacing w:val="-4"/>
        </w:rPr>
        <w:t>City</w:t>
      </w:r>
      <w:r>
        <w:rPr>
          <w:spacing w:val="-10"/>
        </w:rPr>
        <w:t xml:space="preserve"> </w:t>
      </w:r>
      <w:r>
        <w:rPr>
          <w:spacing w:val="-4"/>
        </w:rPr>
        <w:t>has</w:t>
      </w:r>
      <w:r>
        <w:rPr>
          <w:spacing w:val="-10"/>
        </w:rPr>
        <w:t xml:space="preserve"> </w:t>
      </w:r>
      <w:r>
        <w:rPr>
          <w:spacing w:val="-4"/>
        </w:rPr>
        <w:t>found</w:t>
      </w:r>
      <w:r>
        <w:rPr>
          <w:spacing w:val="-10"/>
        </w:rPr>
        <w:t xml:space="preserve"> </w:t>
      </w:r>
      <w:r>
        <w:rPr>
          <w:spacing w:val="-4"/>
        </w:rPr>
        <w:t>and</w:t>
      </w:r>
      <w:r>
        <w:rPr>
          <w:spacing w:val="-10"/>
        </w:rPr>
        <w:t xml:space="preserve"> </w:t>
      </w:r>
      <w:r>
        <w:rPr>
          <w:spacing w:val="-4"/>
        </w:rPr>
        <w:t>determined</w:t>
      </w:r>
      <w:r>
        <w:rPr>
          <w:spacing w:val="-8"/>
        </w:rPr>
        <w:t xml:space="preserve"> </w:t>
      </w:r>
      <w:r>
        <w:rPr>
          <w:spacing w:val="-4"/>
        </w:rPr>
        <w:t>that</w:t>
      </w:r>
      <w:r>
        <w:rPr>
          <w:spacing w:val="-9"/>
        </w:rPr>
        <w:t xml:space="preserve"> </w:t>
      </w:r>
      <w:r>
        <w:rPr>
          <w:spacing w:val="-4"/>
        </w:rPr>
        <w:t>the</w:t>
      </w:r>
      <w:r>
        <w:rPr>
          <w:spacing w:val="-9"/>
        </w:rPr>
        <w:t xml:space="preserve"> </w:t>
      </w:r>
      <w:r>
        <w:rPr>
          <w:spacing w:val="-4"/>
        </w:rPr>
        <w:t>public</w:t>
      </w:r>
      <w:r>
        <w:rPr>
          <w:spacing w:val="-10"/>
        </w:rPr>
        <w:t xml:space="preserve"> </w:t>
      </w:r>
      <w:r>
        <w:rPr>
          <w:spacing w:val="-4"/>
        </w:rPr>
        <w:t>health</w:t>
      </w:r>
      <w:r>
        <w:rPr>
          <w:spacing w:val="-9"/>
        </w:rPr>
        <w:t xml:space="preserve"> </w:t>
      </w:r>
      <w:r>
        <w:rPr>
          <w:spacing w:val="-4"/>
        </w:rPr>
        <w:t>and</w:t>
      </w:r>
      <w:r>
        <w:rPr>
          <w:spacing w:val="-10"/>
        </w:rPr>
        <w:t xml:space="preserve"> </w:t>
      </w:r>
      <w:r>
        <w:rPr>
          <w:spacing w:val="-4"/>
        </w:rPr>
        <w:t>safety</w:t>
      </w:r>
      <w:r>
        <w:rPr>
          <w:spacing w:val="-9"/>
        </w:rPr>
        <w:t xml:space="preserve"> </w:t>
      </w:r>
      <w:r>
        <w:rPr>
          <w:spacing w:val="-4"/>
        </w:rPr>
        <w:t xml:space="preserve">of </w:t>
      </w:r>
      <w:r>
        <w:t>the</w:t>
      </w:r>
      <w:r>
        <w:rPr>
          <w:spacing w:val="-18"/>
        </w:rPr>
        <w:t xml:space="preserve"> </w:t>
      </w:r>
      <w:r>
        <w:t>City</w:t>
      </w:r>
      <w:r>
        <w:rPr>
          <w:spacing w:val="-17"/>
        </w:rPr>
        <w:t xml:space="preserve"> </w:t>
      </w:r>
      <w:r>
        <w:t>will</w:t>
      </w:r>
      <w:r>
        <w:rPr>
          <w:spacing w:val="-18"/>
        </w:rPr>
        <w:t xml:space="preserve"> </w:t>
      </w:r>
      <w:r>
        <w:t>be</w:t>
      </w:r>
      <w:r>
        <w:rPr>
          <w:spacing w:val="-17"/>
        </w:rPr>
        <w:t xml:space="preserve"> </w:t>
      </w:r>
      <w:r>
        <w:t>promoted</w:t>
      </w:r>
      <w:r>
        <w:rPr>
          <w:spacing w:val="-18"/>
        </w:rPr>
        <w:t xml:space="preserve"> </w:t>
      </w:r>
      <w:r>
        <w:t>and</w:t>
      </w:r>
      <w:r>
        <w:rPr>
          <w:spacing w:val="-17"/>
        </w:rPr>
        <w:t xml:space="preserve"> </w:t>
      </w:r>
      <w:r>
        <w:t>preserved</w:t>
      </w:r>
      <w:r>
        <w:rPr>
          <w:spacing w:val="-17"/>
        </w:rPr>
        <w:t xml:space="preserve"> </w:t>
      </w:r>
      <w:r>
        <w:t>by</w:t>
      </w:r>
      <w:r>
        <w:rPr>
          <w:spacing w:val="-18"/>
        </w:rPr>
        <w:t xml:space="preserve"> </w:t>
      </w:r>
      <w:r>
        <w:t>establishing</w:t>
      </w:r>
      <w:r>
        <w:rPr>
          <w:spacing w:val="-17"/>
        </w:rPr>
        <w:t xml:space="preserve"> </w:t>
      </w:r>
      <w:r>
        <w:t>an</w:t>
      </w:r>
      <w:r>
        <w:rPr>
          <w:spacing w:val="-18"/>
        </w:rPr>
        <w:t xml:space="preserve"> </w:t>
      </w:r>
      <w:r>
        <w:t>arrangement</w:t>
      </w:r>
      <w:r>
        <w:rPr>
          <w:spacing w:val="-17"/>
        </w:rPr>
        <w:t xml:space="preserve"> </w:t>
      </w:r>
      <w:r>
        <w:t>for</w:t>
      </w:r>
      <w:r>
        <w:rPr>
          <w:spacing w:val="-17"/>
        </w:rPr>
        <w:t xml:space="preserve"> </w:t>
      </w:r>
      <w:r>
        <w:t xml:space="preserve">the </w:t>
      </w:r>
      <w:r>
        <w:rPr>
          <w:spacing w:val="-4"/>
        </w:rPr>
        <w:t>Collection,</w:t>
      </w:r>
      <w:r>
        <w:rPr>
          <w:spacing w:val="-11"/>
        </w:rPr>
        <w:t xml:space="preserve"> </w:t>
      </w:r>
      <w:r>
        <w:rPr>
          <w:spacing w:val="-4"/>
        </w:rPr>
        <w:t>transportation,</w:t>
      </w:r>
      <w:r>
        <w:rPr>
          <w:spacing w:val="-11"/>
        </w:rPr>
        <w:t xml:space="preserve"> </w:t>
      </w:r>
      <w:r>
        <w:rPr>
          <w:spacing w:val="-4"/>
        </w:rPr>
        <w:t>and</w:t>
      </w:r>
      <w:r>
        <w:rPr>
          <w:spacing w:val="-12"/>
        </w:rPr>
        <w:t xml:space="preserve"> </w:t>
      </w:r>
      <w:r>
        <w:rPr>
          <w:spacing w:val="-4"/>
        </w:rPr>
        <w:t>disposal</w:t>
      </w:r>
      <w:r>
        <w:rPr>
          <w:spacing w:val="-12"/>
        </w:rPr>
        <w:t xml:space="preserve"> </w:t>
      </w:r>
      <w:r>
        <w:rPr>
          <w:spacing w:val="-4"/>
        </w:rPr>
        <w:t>of</w:t>
      </w:r>
      <w:r>
        <w:rPr>
          <w:spacing w:val="-11"/>
        </w:rPr>
        <w:t xml:space="preserve"> </w:t>
      </w:r>
      <w:r>
        <w:rPr>
          <w:spacing w:val="-4"/>
        </w:rPr>
        <w:t>Municipal</w:t>
      </w:r>
      <w:r>
        <w:rPr>
          <w:spacing w:val="-12"/>
        </w:rPr>
        <w:t xml:space="preserve"> </w:t>
      </w:r>
      <w:r>
        <w:rPr>
          <w:spacing w:val="-4"/>
        </w:rPr>
        <w:t>Solid</w:t>
      </w:r>
      <w:r>
        <w:rPr>
          <w:spacing w:val="-10"/>
        </w:rPr>
        <w:t xml:space="preserve"> </w:t>
      </w:r>
      <w:r>
        <w:rPr>
          <w:spacing w:val="-4"/>
        </w:rPr>
        <w:t>Waste</w:t>
      </w:r>
      <w:r>
        <w:rPr>
          <w:spacing w:val="-11"/>
        </w:rPr>
        <w:t xml:space="preserve"> </w:t>
      </w:r>
      <w:r>
        <w:rPr>
          <w:spacing w:val="-4"/>
        </w:rPr>
        <w:t>and</w:t>
      </w:r>
      <w:r>
        <w:rPr>
          <w:spacing w:val="-12"/>
        </w:rPr>
        <w:t xml:space="preserve"> </w:t>
      </w:r>
      <w:r>
        <w:rPr>
          <w:spacing w:val="-4"/>
        </w:rPr>
        <w:t>Yard</w:t>
      </w:r>
      <w:r>
        <w:rPr>
          <w:spacing w:val="-12"/>
        </w:rPr>
        <w:t xml:space="preserve"> </w:t>
      </w:r>
      <w:r>
        <w:rPr>
          <w:spacing w:val="-4"/>
        </w:rPr>
        <w:t xml:space="preserve">Waste, </w:t>
      </w:r>
      <w:r>
        <w:rPr>
          <w:spacing w:val="-2"/>
        </w:rPr>
        <w:t>Recyclables,</w:t>
      </w:r>
      <w:r>
        <w:rPr>
          <w:spacing w:val="-16"/>
        </w:rPr>
        <w:t xml:space="preserve"> </w:t>
      </w:r>
      <w:r>
        <w:rPr>
          <w:spacing w:val="-2"/>
        </w:rPr>
        <w:t>Bulky</w:t>
      </w:r>
      <w:r>
        <w:rPr>
          <w:spacing w:val="-15"/>
        </w:rPr>
        <w:t xml:space="preserve"> </w:t>
      </w:r>
      <w:r>
        <w:rPr>
          <w:spacing w:val="-2"/>
        </w:rPr>
        <w:t>Items/Problem</w:t>
      </w:r>
      <w:r>
        <w:rPr>
          <w:spacing w:val="-16"/>
        </w:rPr>
        <w:t xml:space="preserve"> </w:t>
      </w:r>
      <w:r>
        <w:rPr>
          <w:spacing w:val="-2"/>
        </w:rPr>
        <w:t>Materials</w:t>
      </w:r>
      <w:r>
        <w:rPr>
          <w:spacing w:val="-15"/>
        </w:rPr>
        <w:t xml:space="preserve"> </w:t>
      </w:r>
      <w:r>
        <w:rPr>
          <w:spacing w:val="-2"/>
        </w:rPr>
        <w:t>kept</w:t>
      </w:r>
      <w:r>
        <w:rPr>
          <w:spacing w:val="-16"/>
        </w:rPr>
        <w:t xml:space="preserve"> </w:t>
      </w:r>
      <w:r>
        <w:rPr>
          <w:spacing w:val="-2"/>
        </w:rPr>
        <w:t>and</w:t>
      </w:r>
      <w:r>
        <w:rPr>
          <w:spacing w:val="-15"/>
        </w:rPr>
        <w:t xml:space="preserve"> </w:t>
      </w:r>
      <w:r>
        <w:rPr>
          <w:spacing w:val="-2"/>
        </w:rPr>
        <w:t>accumulated</w:t>
      </w:r>
      <w:r>
        <w:rPr>
          <w:spacing w:val="-15"/>
        </w:rPr>
        <w:t xml:space="preserve"> </w:t>
      </w:r>
      <w:r>
        <w:rPr>
          <w:spacing w:val="-2"/>
        </w:rPr>
        <w:t>by</w:t>
      </w:r>
      <w:r>
        <w:rPr>
          <w:spacing w:val="-16"/>
        </w:rPr>
        <w:t xml:space="preserve"> </w:t>
      </w:r>
      <w:r>
        <w:rPr>
          <w:spacing w:val="-2"/>
        </w:rPr>
        <w:t xml:space="preserve">residences </w:t>
      </w:r>
      <w:r>
        <w:t>within the City; and</w:t>
      </w:r>
    </w:p>
    <w:p w14:paraId="62B11847" w14:textId="77777777" w:rsidR="00683EA1" w:rsidRDefault="00683EA1">
      <w:pPr>
        <w:pStyle w:val="BodyText"/>
        <w:spacing w:before="1"/>
        <w:rPr>
          <w:sz w:val="40"/>
        </w:rPr>
      </w:pPr>
    </w:p>
    <w:p w14:paraId="3EFD56D3" w14:textId="655591F2" w:rsidR="00683EA1" w:rsidRDefault="007C3801">
      <w:pPr>
        <w:pStyle w:val="ListParagraph"/>
        <w:numPr>
          <w:ilvl w:val="0"/>
          <w:numId w:val="18"/>
        </w:numPr>
        <w:tabs>
          <w:tab w:val="left" w:pos="1460"/>
          <w:tab w:val="left" w:pos="2318"/>
        </w:tabs>
        <w:spacing w:line="314" w:lineRule="auto"/>
        <w:ind w:left="1460" w:right="1155"/>
      </w:pPr>
      <w:r>
        <w:rPr>
          <w:spacing w:val="-4"/>
        </w:rPr>
        <w:t>WHEREAS,</w:t>
      </w:r>
      <w:r>
        <w:rPr>
          <w:spacing w:val="-7"/>
        </w:rPr>
        <w:t xml:space="preserve"> </w:t>
      </w:r>
      <w:r>
        <w:rPr>
          <w:spacing w:val="-4"/>
        </w:rPr>
        <w:t>the</w:t>
      </w:r>
      <w:r>
        <w:rPr>
          <w:spacing w:val="-7"/>
        </w:rPr>
        <w:t xml:space="preserve"> </w:t>
      </w:r>
      <w:r>
        <w:rPr>
          <w:spacing w:val="-4"/>
        </w:rPr>
        <w:t>City</w:t>
      </w:r>
      <w:r>
        <w:rPr>
          <w:spacing w:val="-8"/>
        </w:rPr>
        <w:t xml:space="preserve"> </w:t>
      </w:r>
      <w:r>
        <w:rPr>
          <w:spacing w:val="-4"/>
        </w:rPr>
        <w:t>released</w:t>
      </w:r>
      <w:r>
        <w:rPr>
          <w:spacing w:val="-8"/>
        </w:rPr>
        <w:t xml:space="preserve"> </w:t>
      </w:r>
      <w:r>
        <w:rPr>
          <w:spacing w:val="-4"/>
        </w:rPr>
        <w:t>a</w:t>
      </w:r>
      <w:r>
        <w:rPr>
          <w:spacing w:val="-7"/>
        </w:rPr>
        <w:t xml:space="preserve"> </w:t>
      </w:r>
      <w:r>
        <w:rPr>
          <w:spacing w:val="-4"/>
        </w:rPr>
        <w:t>request</w:t>
      </w:r>
      <w:r>
        <w:rPr>
          <w:spacing w:val="-7"/>
        </w:rPr>
        <w:t xml:space="preserve"> </w:t>
      </w:r>
      <w:r>
        <w:rPr>
          <w:spacing w:val="-4"/>
        </w:rPr>
        <w:t>for</w:t>
      </w:r>
      <w:r>
        <w:rPr>
          <w:spacing w:val="-7"/>
        </w:rPr>
        <w:t xml:space="preserve"> </w:t>
      </w:r>
      <w:r>
        <w:rPr>
          <w:spacing w:val="-4"/>
        </w:rPr>
        <w:t>proposals</w:t>
      </w:r>
      <w:r>
        <w:rPr>
          <w:spacing w:val="-8"/>
        </w:rPr>
        <w:t xml:space="preserve"> </w:t>
      </w:r>
      <w:r>
        <w:rPr>
          <w:spacing w:val="-4"/>
        </w:rPr>
        <w:t>(RFP)</w:t>
      </w:r>
      <w:r>
        <w:rPr>
          <w:spacing w:val="-8"/>
        </w:rPr>
        <w:t xml:space="preserve"> </w:t>
      </w:r>
      <w:r>
        <w:rPr>
          <w:spacing w:val="-4"/>
        </w:rPr>
        <w:t>for</w:t>
      </w:r>
      <w:r>
        <w:rPr>
          <w:spacing w:val="-6"/>
        </w:rPr>
        <w:t xml:space="preserve"> </w:t>
      </w:r>
      <w:r>
        <w:rPr>
          <w:spacing w:val="-4"/>
        </w:rPr>
        <w:t>Municipal</w:t>
      </w:r>
      <w:r>
        <w:rPr>
          <w:spacing w:val="-7"/>
        </w:rPr>
        <w:t xml:space="preserve"> </w:t>
      </w:r>
      <w:r>
        <w:rPr>
          <w:spacing w:val="-4"/>
        </w:rPr>
        <w:t>Solid</w:t>
      </w:r>
      <w:r>
        <w:rPr>
          <w:spacing w:val="-6"/>
        </w:rPr>
        <w:t xml:space="preserve"> </w:t>
      </w:r>
      <w:r>
        <w:rPr>
          <w:spacing w:val="-4"/>
        </w:rPr>
        <w:t xml:space="preserve">Waste </w:t>
      </w:r>
      <w:r>
        <w:rPr>
          <w:spacing w:val="-2"/>
        </w:rPr>
        <w:t>and</w:t>
      </w:r>
      <w:r>
        <w:rPr>
          <w:spacing w:val="-15"/>
        </w:rPr>
        <w:t xml:space="preserve"> </w:t>
      </w:r>
      <w:r>
        <w:rPr>
          <w:spacing w:val="-2"/>
        </w:rPr>
        <w:t>Yard</w:t>
      </w:r>
      <w:r>
        <w:rPr>
          <w:spacing w:val="-15"/>
        </w:rPr>
        <w:t xml:space="preserve"> </w:t>
      </w:r>
      <w:r>
        <w:rPr>
          <w:spacing w:val="-2"/>
        </w:rPr>
        <w:t>Waste,</w:t>
      </w:r>
      <w:r>
        <w:rPr>
          <w:spacing w:val="-14"/>
        </w:rPr>
        <w:t xml:space="preserve"> </w:t>
      </w:r>
      <w:r>
        <w:rPr>
          <w:spacing w:val="-2"/>
        </w:rPr>
        <w:t>Bulky</w:t>
      </w:r>
      <w:r>
        <w:rPr>
          <w:spacing w:val="-15"/>
        </w:rPr>
        <w:t xml:space="preserve"> </w:t>
      </w:r>
      <w:r>
        <w:rPr>
          <w:spacing w:val="-2"/>
        </w:rPr>
        <w:t>Item/Problem</w:t>
      </w:r>
      <w:r>
        <w:rPr>
          <w:spacing w:val="-15"/>
        </w:rPr>
        <w:t xml:space="preserve"> </w:t>
      </w:r>
      <w:r>
        <w:rPr>
          <w:spacing w:val="-2"/>
        </w:rPr>
        <w:t>Materials</w:t>
      </w:r>
      <w:r>
        <w:rPr>
          <w:spacing w:val="-14"/>
        </w:rPr>
        <w:t xml:space="preserve"> </w:t>
      </w:r>
      <w:r>
        <w:rPr>
          <w:spacing w:val="-2"/>
        </w:rPr>
        <w:t>and</w:t>
      </w:r>
      <w:r>
        <w:rPr>
          <w:spacing w:val="-15"/>
        </w:rPr>
        <w:t xml:space="preserve"> </w:t>
      </w:r>
      <w:r>
        <w:rPr>
          <w:spacing w:val="-2"/>
        </w:rPr>
        <w:t>Recyclables</w:t>
      </w:r>
      <w:r>
        <w:rPr>
          <w:spacing w:val="-15"/>
        </w:rPr>
        <w:t xml:space="preserve"> </w:t>
      </w:r>
      <w:r>
        <w:rPr>
          <w:spacing w:val="-2"/>
        </w:rPr>
        <w:t>Collection</w:t>
      </w:r>
      <w:r>
        <w:rPr>
          <w:spacing w:val="-15"/>
        </w:rPr>
        <w:t xml:space="preserve"> </w:t>
      </w:r>
      <w:r>
        <w:rPr>
          <w:spacing w:val="-2"/>
        </w:rPr>
        <w:t xml:space="preserve">services </w:t>
      </w:r>
      <w:r>
        <w:rPr>
          <w:spacing w:val="-6"/>
        </w:rPr>
        <w:t>on</w:t>
      </w:r>
      <w:del w:id="6" w:author="Law Clerk" w:date="2023-12-13T09:20:00Z">
        <w:r w:rsidDel="0003201E">
          <w:rPr>
            <w:u w:val="single"/>
          </w:rPr>
          <w:tab/>
        </w:r>
      </w:del>
      <w:ins w:id="7" w:author="Law Clerk" w:date="2023-12-13T09:20:00Z">
        <w:r w:rsidR="0003201E">
          <w:rPr>
            <w:u w:val="single"/>
          </w:rPr>
          <w:t xml:space="preserve"> 11/13/20</w:t>
        </w:r>
      </w:ins>
      <w:ins w:id="8" w:author="Law Clerk" w:date="2023-12-13T09:21:00Z">
        <w:r w:rsidR="0003201E">
          <w:rPr>
            <w:u w:val="single"/>
          </w:rPr>
          <w:t>23</w:t>
        </w:r>
      </w:ins>
      <w:r>
        <w:t>; and,</w:t>
      </w:r>
    </w:p>
    <w:p w14:paraId="17F8C03C" w14:textId="77777777" w:rsidR="00683EA1" w:rsidRDefault="00683EA1">
      <w:pPr>
        <w:pStyle w:val="BodyText"/>
        <w:spacing w:before="11"/>
        <w:rPr>
          <w:sz w:val="26"/>
        </w:rPr>
      </w:pPr>
    </w:p>
    <w:p w14:paraId="3CF380A2" w14:textId="32868D95" w:rsidR="00683EA1" w:rsidRDefault="007C3801">
      <w:pPr>
        <w:pStyle w:val="ListParagraph"/>
        <w:numPr>
          <w:ilvl w:val="0"/>
          <w:numId w:val="18"/>
        </w:numPr>
        <w:tabs>
          <w:tab w:val="left" w:pos="1460"/>
          <w:tab w:val="left" w:pos="2318"/>
        </w:tabs>
        <w:spacing w:line="309" w:lineRule="auto"/>
        <w:ind w:left="1460" w:right="1859"/>
      </w:pPr>
      <w:proofErr w:type="gramStart"/>
      <w:r>
        <w:rPr>
          <w:spacing w:val="-4"/>
        </w:rPr>
        <w:t>WHEREAS,</w:t>
      </w:r>
      <w:proofErr w:type="gramEnd"/>
      <w:r>
        <w:rPr>
          <w:spacing w:val="-13"/>
        </w:rPr>
        <w:t xml:space="preserve"> </w:t>
      </w:r>
      <w:r>
        <w:rPr>
          <w:spacing w:val="-4"/>
        </w:rPr>
        <w:t>the</w:t>
      </w:r>
      <w:r>
        <w:rPr>
          <w:spacing w:val="-13"/>
        </w:rPr>
        <w:t xml:space="preserve"> </w:t>
      </w:r>
      <w:r>
        <w:rPr>
          <w:spacing w:val="-4"/>
        </w:rPr>
        <w:t>Contractor</w:t>
      </w:r>
      <w:r>
        <w:rPr>
          <w:spacing w:val="-13"/>
        </w:rPr>
        <w:t xml:space="preserve"> </w:t>
      </w:r>
      <w:r>
        <w:rPr>
          <w:spacing w:val="-4"/>
        </w:rPr>
        <w:t>submitted</w:t>
      </w:r>
      <w:r>
        <w:rPr>
          <w:spacing w:val="-14"/>
        </w:rPr>
        <w:t xml:space="preserve"> </w:t>
      </w:r>
      <w:r>
        <w:rPr>
          <w:spacing w:val="-4"/>
        </w:rPr>
        <w:t>a</w:t>
      </w:r>
      <w:r>
        <w:rPr>
          <w:spacing w:val="-12"/>
        </w:rPr>
        <w:t xml:space="preserve"> </w:t>
      </w:r>
      <w:r>
        <w:rPr>
          <w:spacing w:val="-4"/>
        </w:rPr>
        <w:t>proposal</w:t>
      </w:r>
      <w:r>
        <w:rPr>
          <w:spacing w:val="-14"/>
        </w:rPr>
        <w:t xml:space="preserve"> </w:t>
      </w:r>
      <w:r>
        <w:rPr>
          <w:spacing w:val="-4"/>
        </w:rPr>
        <w:t>in</w:t>
      </w:r>
      <w:r>
        <w:rPr>
          <w:spacing w:val="-13"/>
        </w:rPr>
        <w:t xml:space="preserve"> </w:t>
      </w:r>
      <w:r>
        <w:rPr>
          <w:spacing w:val="-4"/>
        </w:rPr>
        <w:t>response</w:t>
      </w:r>
      <w:r>
        <w:rPr>
          <w:spacing w:val="-12"/>
        </w:rPr>
        <w:t xml:space="preserve"> </w:t>
      </w:r>
      <w:r>
        <w:rPr>
          <w:spacing w:val="-4"/>
        </w:rPr>
        <w:t>to</w:t>
      </w:r>
      <w:r>
        <w:rPr>
          <w:spacing w:val="-14"/>
        </w:rPr>
        <w:t xml:space="preserve"> </w:t>
      </w:r>
      <w:r>
        <w:rPr>
          <w:spacing w:val="-4"/>
        </w:rPr>
        <w:t>the</w:t>
      </w:r>
      <w:r>
        <w:rPr>
          <w:spacing w:val="-12"/>
        </w:rPr>
        <w:t xml:space="preserve"> </w:t>
      </w:r>
      <w:r>
        <w:rPr>
          <w:spacing w:val="-4"/>
        </w:rPr>
        <w:t>City’s</w:t>
      </w:r>
      <w:r>
        <w:rPr>
          <w:spacing w:val="-14"/>
        </w:rPr>
        <w:t xml:space="preserve"> </w:t>
      </w:r>
      <w:r>
        <w:rPr>
          <w:spacing w:val="-4"/>
        </w:rPr>
        <w:t xml:space="preserve">RFP </w:t>
      </w:r>
      <w:r>
        <w:rPr>
          <w:spacing w:val="-6"/>
        </w:rPr>
        <w:t>on</w:t>
      </w:r>
      <w:r w:rsidRPr="005C4E33">
        <w:rPr>
          <w:strike/>
          <w:color w:val="FF0000"/>
          <w:u w:val="single"/>
        </w:rPr>
        <w:tab/>
      </w:r>
      <w:r w:rsidR="005C4E33" w:rsidRPr="005C4E33">
        <w:rPr>
          <w:color w:val="FF0000"/>
          <w:u w:val="single"/>
        </w:rPr>
        <w:t>12/2</w:t>
      </w:r>
      <w:r w:rsidR="00262C86">
        <w:rPr>
          <w:color w:val="FF0000"/>
          <w:u w:val="single"/>
        </w:rPr>
        <w:t>9</w:t>
      </w:r>
      <w:r w:rsidR="005C4E33" w:rsidRPr="005C4E33">
        <w:rPr>
          <w:color w:val="FF0000"/>
          <w:u w:val="single"/>
        </w:rPr>
        <w:t>/2023</w:t>
      </w:r>
      <w:r w:rsidRPr="005C4E33">
        <w:rPr>
          <w:color w:val="FF0000"/>
        </w:rPr>
        <w:t xml:space="preserve">; </w:t>
      </w:r>
      <w:r>
        <w:t>and,</w:t>
      </w:r>
    </w:p>
    <w:p w14:paraId="649AA196" w14:textId="77777777" w:rsidR="00683EA1" w:rsidRDefault="00683EA1">
      <w:pPr>
        <w:pStyle w:val="BodyText"/>
        <w:spacing w:before="3"/>
        <w:rPr>
          <w:sz w:val="27"/>
        </w:rPr>
      </w:pPr>
    </w:p>
    <w:p w14:paraId="1B35F66C" w14:textId="77777777" w:rsidR="00683EA1" w:rsidRDefault="007C3801">
      <w:pPr>
        <w:pStyle w:val="ListParagraph"/>
        <w:numPr>
          <w:ilvl w:val="0"/>
          <w:numId w:val="18"/>
        </w:numPr>
        <w:tabs>
          <w:tab w:val="left" w:pos="1459"/>
        </w:tabs>
        <w:spacing w:line="273" w:lineRule="auto"/>
        <w:ind w:right="1261"/>
      </w:pPr>
      <w:r>
        <w:rPr>
          <w:spacing w:val="-2"/>
        </w:rPr>
        <w:t>WHEREAS,</w:t>
      </w:r>
      <w:r>
        <w:rPr>
          <w:spacing w:val="-11"/>
        </w:rPr>
        <w:t xml:space="preserve"> </w:t>
      </w:r>
      <w:r>
        <w:rPr>
          <w:spacing w:val="-2"/>
        </w:rPr>
        <w:t>the</w:t>
      </w:r>
      <w:r>
        <w:rPr>
          <w:spacing w:val="-11"/>
        </w:rPr>
        <w:t xml:space="preserve"> </w:t>
      </w:r>
      <w:r>
        <w:rPr>
          <w:spacing w:val="-2"/>
        </w:rPr>
        <w:t>Contractor’s</w:t>
      </w:r>
      <w:r>
        <w:rPr>
          <w:spacing w:val="-12"/>
        </w:rPr>
        <w:t xml:space="preserve"> </w:t>
      </w:r>
      <w:r>
        <w:rPr>
          <w:spacing w:val="-2"/>
        </w:rPr>
        <w:t>proposal</w:t>
      </w:r>
      <w:r>
        <w:rPr>
          <w:spacing w:val="-12"/>
        </w:rPr>
        <w:t xml:space="preserve"> </w:t>
      </w:r>
      <w:r>
        <w:rPr>
          <w:spacing w:val="-2"/>
        </w:rPr>
        <w:t>and</w:t>
      </w:r>
      <w:r>
        <w:rPr>
          <w:spacing w:val="-12"/>
        </w:rPr>
        <w:t xml:space="preserve"> </w:t>
      </w:r>
      <w:r>
        <w:rPr>
          <w:spacing w:val="-2"/>
        </w:rPr>
        <w:t>subsequent</w:t>
      </w:r>
      <w:r>
        <w:rPr>
          <w:spacing w:val="-11"/>
        </w:rPr>
        <w:t xml:space="preserve"> </w:t>
      </w:r>
      <w:r>
        <w:rPr>
          <w:spacing w:val="-2"/>
        </w:rPr>
        <w:t>negotiations</w:t>
      </w:r>
      <w:r>
        <w:rPr>
          <w:spacing w:val="-11"/>
        </w:rPr>
        <w:t xml:space="preserve"> </w:t>
      </w:r>
      <w:r>
        <w:rPr>
          <w:spacing w:val="-2"/>
        </w:rPr>
        <w:t>certified</w:t>
      </w:r>
      <w:r>
        <w:rPr>
          <w:spacing w:val="-12"/>
        </w:rPr>
        <w:t xml:space="preserve"> </w:t>
      </w:r>
      <w:r>
        <w:rPr>
          <w:spacing w:val="-2"/>
        </w:rPr>
        <w:t xml:space="preserve">the </w:t>
      </w:r>
      <w:r>
        <w:rPr>
          <w:spacing w:val="-4"/>
        </w:rPr>
        <w:t>Contractor</w:t>
      </w:r>
      <w:r>
        <w:rPr>
          <w:spacing w:val="-11"/>
        </w:rPr>
        <w:t xml:space="preserve"> </w:t>
      </w:r>
      <w:r>
        <w:rPr>
          <w:spacing w:val="-4"/>
        </w:rPr>
        <w:t>accepted</w:t>
      </w:r>
      <w:r>
        <w:rPr>
          <w:spacing w:val="-12"/>
        </w:rPr>
        <w:t xml:space="preserve"> </w:t>
      </w:r>
      <w:r>
        <w:rPr>
          <w:spacing w:val="-4"/>
        </w:rPr>
        <w:t>the</w:t>
      </w:r>
      <w:r>
        <w:rPr>
          <w:spacing w:val="-11"/>
        </w:rPr>
        <w:t xml:space="preserve"> </w:t>
      </w:r>
      <w:r>
        <w:rPr>
          <w:spacing w:val="-4"/>
        </w:rPr>
        <w:t>terms</w:t>
      </w:r>
      <w:r>
        <w:rPr>
          <w:spacing w:val="-12"/>
        </w:rPr>
        <w:t xml:space="preserve"> </w:t>
      </w:r>
      <w:r>
        <w:rPr>
          <w:spacing w:val="-4"/>
        </w:rPr>
        <w:t>and</w:t>
      </w:r>
      <w:r>
        <w:rPr>
          <w:spacing w:val="-12"/>
        </w:rPr>
        <w:t xml:space="preserve"> </w:t>
      </w:r>
      <w:r>
        <w:rPr>
          <w:spacing w:val="-4"/>
        </w:rPr>
        <w:t>service</w:t>
      </w:r>
      <w:r>
        <w:rPr>
          <w:spacing w:val="-11"/>
        </w:rPr>
        <w:t xml:space="preserve"> </w:t>
      </w:r>
      <w:r>
        <w:rPr>
          <w:spacing w:val="-4"/>
        </w:rPr>
        <w:t>specifications</w:t>
      </w:r>
      <w:r>
        <w:rPr>
          <w:spacing w:val="-11"/>
        </w:rPr>
        <w:t xml:space="preserve"> </w:t>
      </w:r>
      <w:r>
        <w:rPr>
          <w:spacing w:val="-4"/>
        </w:rPr>
        <w:t>contained</w:t>
      </w:r>
      <w:r>
        <w:rPr>
          <w:spacing w:val="-10"/>
        </w:rPr>
        <w:t xml:space="preserve"> </w:t>
      </w:r>
      <w:r>
        <w:rPr>
          <w:spacing w:val="-4"/>
        </w:rPr>
        <w:t>within</w:t>
      </w:r>
      <w:r>
        <w:rPr>
          <w:spacing w:val="-12"/>
        </w:rPr>
        <w:t xml:space="preserve"> </w:t>
      </w:r>
      <w:r>
        <w:rPr>
          <w:spacing w:val="-4"/>
        </w:rPr>
        <w:t>the</w:t>
      </w:r>
      <w:r>
        <w:rPr>
          <w:spacing w:val="-11"/>
        </w:rPr>
        <w:t xml:space="preserve"> </w:t>
      </w:r>
      <w:r>
        <w:rPr>
          <w:spacing w:val="-4"/>
        </w:rPr>
        <w:t xml:space="preserve">RFP </w:t>
      </w:r>
      <w:r>
        <w:t>packet; and,</w:t>
      </w:r>
    </w:p>
    <w:p w14:paraId="003B5B8A" w14:textId="77777777" w:rsidR="00683EA1" w:rsidRDefault="00683EA1">
      <w:pPr>
        <w:pStyle w:val="BodyText"/>
        <w:spacing w:before="11"/>
        <w:rPr>
          <w:sz w:val="26"/>
        </w:rPr>
      </w:pPr>
    </w:p>
    <w:p w14:paraId="0033697F" w14:textId="77777777" w:rsidR="00683EA1" w:rsidRDefault="007C3801">
      <w:pPr>
        <w:pStyle w:val="ListParagraph"/>
        <w:numPr>
          <w:ilvl w:val="0"/>
          <w:numId w:val="18"/>
        </w:numPr>
        <w:tabs>
          <w:tab w:val="left" w:pos="1457"/>
          <w:tab w:val="left" w:pos="1460"/>
        </w:tabs>
        <w:spacing w:line="273" w:lineRule="auto"/>
        <w:ind w:left="1460" w:right="1099" w:hanging="361"/>
      </w:pPr>
      <w:r>
        <w:rPr>
          <w:spacing w:val="-4"/>
        </w:rPr>
        <w:t>WHEREAS,</w:t>
      </w:r>
      <w:r>
        <w:rPr>
          <w:spacing w:val="-9"/>
        </w:rPr>
        <w:t xml:space="preserve"> </w:t>
      </w:r>
      <w:r>
        <w:rPr>
          <w:spacing w:val="-4"/>
        </w:rPr>
        <w:t>the</w:t>
      </w:r>
      <w:r>
        <w:rPr>
          <w:spacing w:val="-9"/>
        </w:rPr>
        <w:t xml:space="preserve"> </w:t>
      </w:r>
      <w:r>
        <w:rPr>
          <w:spacing w:val="-4"/>
        </w:rPr>
        <w:t>City</w:t>
      </w:r>
      <w:r>
        <w:rPr>
          <w:spacing w:val="-10"/>
        </w:rPr>
        <w:t xml:space="preserve"> </w:t>
      </w:r>
      <w:r>
        <w:rPr>
          <w:spacing w:val="-4"/>
        </w:rPr>
        <w:t>has</w:t>
      </w:r>
      <w:r>
        <w:rPr>
          <w:spacing w:val="-10"/>
        </w:rPr>
        <w:t xml:space="preserve"> </w:t>
      </w:r>
      <w:r>
        <w:rPr>
          <w:spacing w:val="-4"/>
        </w:rPr>
        <w:t>determined</w:t>
      </w:r>
      <w:r>
        <w:rPr>
          <w:spacing w:val="-8"/>
        </w:rPr>
        <w:t xml:space="preserve"> </w:t>
      </w:r>
      <w:r>
        <w:rPr>
          <w:spacing w:val="-4"/>
        </w:rPr>
        <w:t>Contractor</w:t>
      </w:r>
      <w:r>
        <w:rPr>
          <w:spacing w:val="-10"/>
        </w:rPr>
        <w:t xml:space="preserve"> </w:t>
      </w:r>
      <w:r>
        <w:rPr>
          <w:spacing w:val="-4"/>
        </w:rPr>
        <w:t>to</w:t>
      </w:r>
      <w:r>
        <w:rPr>
          <w:spacing w:val="-9"/>
        </w:rPr>
        <w:t xml:space="preserve"> </w:t>
      </w:r>
      <w:r>
        <w:rPr>
          <w:spacing w:val="-4"/>
        </w:rPr>
        <w:t>be</w:t>
      </w:r>
      <w:r>
        <w:rPr>
          <w:spacing w:val="-9"/>
        </w:rPr>
        <w:t xml:space="preserve"> </w:t>
      </w:r>
      <w:r>
        <w:rPr>
          <w:spacing w:val="-4"/>
        </w:rPr>
        <w:t>qualified</w:t>
      </w:r>
      <w:r>
        <w:rPr>
          <w:spacing w:val="-10"/>
        </w:rPr>
        <w:t xml:space="preserve"> </w:t>
      </w:r>
      <w:r>
        <w:rPr>
          <w:spacing w:val="-4"/>
        </w:rPr>
        <w:t>to</w:t>
      </w:r>
      <w:r>
        <w:rPr>
          <w:spacing w:val="-9"/>
        </w:rPr>
        <w:t xml:space="preserve"> </w:t>
      </w:r>
      <w:r>
        <w:rPr>
          <w:spacing w:val="-4"/>
        </w:rPr>
        <w:t>carry</w:t>
      </w:r>
      <w:r>
        <w:rPr>
          <w:spacing w:val="-11"/>
        </w:rPr>
        <w:t xml:space="preserve"> </w:t>
      </w:r>
      <w:r>
        <w:rPr>
          <w:spacing w:val="-4"/>
        </w:rPr>
        <w:t>out</w:t>
      </w:r>
      <w:r>
        <w:rPr>
          <w:spacing w:val="-9"/>
        </w:rPr>
        <w:t xml:space="preserve"> </w:t>
      </w:r>
      <w:r>
        <w:rPr>
          <w:spacing w:val="-4"/>
        </w:rPr>
        <w:t>the</w:t>
      </w:r>
      <w:r>
        <w:rPr>
          <w:spacing w:val="-9"/>
        </w:rPr>
        <w:t xml:space="preserve"> </w:t>
      </w:r>
      <w:r>
        <w:rPr>
          <w:spacing w:val="-4"/>
        </w:rPr>
        <w:t xml:space="preserve">terms </w:t>
      </w:r>
      <w:r>
        <w:t>of</w:t>
      </w:r>
      <w:r>
        <w:rPr>
          <w:spacing w:val="-18"/>
        </w:rPr>
        <w:t xml:space="preserve"> </w:t>
      </w:r>
      <w:r>
        <w:t>this</w:t>
      </w:r>
      <w:r>
        <w:rPr>
          <w:spacing w:val="-17"/>
        </w:rPr>
        <w:t xml:space="preserve"> </w:t>
      </w:r>
      <w:r>
        <w:t>Agreement</w:t>
      </w:r>
      <w:r>
        <w:rPr>
          <w:spacing w:val="-18"/>
        </w:rPr>
        <w:t xml:space="preserve"> </w:t>
      </w:r>
      <w:r>
        <w:t>upon</w:t>
      </w:r>
      <w:r>
        <w:rPr>
          <w:spacing w:val="-17"/>
        </w:rPr>
        <w:t xml:space="preserve"> </w:t>
      </w:r>
      <w:r>
        <w:t>the</w:t>
      </w:r>
      <w:r>
        <w:rPr>
          <w:spacing w:val="-18"/>
        </w:rPr>
        <w:t xml:space="preserve"> </w:t>
      </w:r>
      <w:r>
        <w:t>terms</w:t>
      </w:r>
      <w:r>
        <w:rPr>
          <w:spacing w:val="-17"/>
        </w:rPr>
        <w:t xml:space="preserve"> </w:t>
      </w:r>
      <w:r>
        <w:t>and</w:t>
      </w:r>
      <w:r>
        <w:rPr>
          <w:spacing w:val="-17"/>
        </w:rPr>
        <w:t xml:space="preserve"> </w:t>
      </w:r>
      <w:r>
        <w:t>conditions</w:t>
      </w:r>
      <w:r>
        <w:rPr>
          <w:spacing w:val="-18"/>
        </w:rPr>
        <w:t xml:space="preserve"> </w:t>
      </w:r>
      <w:r>
        <w:t>and</w:t>
      </w:r>
      <w:r>
        <w:rPr>
          <w:spacing w:val="-17"/>
        </w:rPr>
        <w:t xml:space="preserve"> </w:t>
      </w:r>
      <w:r>
        <w:t>for</w:t>
      </w:r>
      <w:r>
        <w:rPr>
          <w:spacing w:val="-18"/>
        </w:rPr>
        <w:t xml:space="preserve"> </w:t>
      </w:r>
      <w:r>
        <w:t>the</w:t>
      </w:r>
      <w:r>
        <w:rPr>
          <w:spacing w:val="-17"/>
        </w:rPr>
        <w:t xml:space="preserve"> </w:t>
      </w:r>
      <w:r>
        <w:t>consideration hereinafter provided.</w:t>
      </w:r>
    </w:p>
    <w:p w14:paraId="4F62CEA1" w14:textId="77777777" w:rsidR="00683EA1" w:rsidRDefault="00683EA1">
      <w:pPr>
        <w:pStyle w:val="BodyText"/>
        <w:spacing w:before="6"/>
        <w:rPr>
          <w:sz w:val="41"/>
        </w:rPr>
      </w:pPr>
    </w:p>
    <w:p w14:paraId="1C9DE61F" w14:textId="77777777" w:rsidR="00683EA1" w:rsidRDefault="007C3801">
      <w:pPr>
        <w:pStyle w:val="BodyText"/>
        <w:spacing w:line="300" w:lineRule="auto"/>
        <w:ind w:left="740" w:right="1105"/>
      </w:pPr>
      <w:r>
        <w:rPr>
          <w:spacing w:val="-2"/>
        </w:rPr>
        <w:t>NOW,</w:t>
      </w:r>
      <w:r>
        <w:rPr>
          <w:spacing w:val="-11"/>
        </w:rPr>
        <w:t xml:space="preserve"> </w:t>
      </w:r>
      <w:r>
        <w:rPr>
          <w:spacing w:val="-2"/>
        </w:rPr>
        <w:t>THEREFORE,</w:t>
      </w:r>
      <w:r>
        <w:rPr>
          <w:spacing w:val="-11"/>
        </w:rPr>
        <w:t xml:space="preserve"> </w:t>
      </w:r>
      <w:r>
        <w:rPr>
          <w:spacing w:val="-2"/>
        </w:rPr>
        <w:t>in</w:t>
      </w:r>
      <w:r>
        <w:rPr>
          <w:spacing w:val="-12"/>
        </w:rPr>
        <w:t xml:space="preserve"> </w:t>
      </w:r>
      <w:r>
        <w:rPr>
          <w:spacing w:val="-2"/>
        </w:rPr>
        <w:t>consideration</w:t>
      </w:r>
      <w:r>
        <w:rPr>
          <w:spacing w:val="-12"/>
        </w:rPr>
        <w:t xml:space="preserve"> </w:t>
      </w:r>
      <w:r>
        <w:rPr>
          <w:spacing w:val="-2"/>
        </w:rPr>
        <w:t>of</w:t>
      </w:r>
      <w:r>
        <w:rPr>
          <w:spacing w:val="-12"/>
        </w:rPr>
        <w:t xml:space="preserve"> </w:t>
      </w:r>
      <w:r>
        <w:rPr>
          <w:spacing w:val="-2"/>
        </w:rPr>
        <w:t>the</w:t>
      </w:r>
      <w:r>
        <w:rPr>
          <w:spacing w:val="-11"/>
        </w:rPr>
        <w:t xml:space="preserve"> </w:t>
      </w:r>
      <w:r>
        <w:rPr>
          <w:spacing w:val="-2"/>
        </w:rPr>
        <w:t>foregoing</w:t>
      </w:r>
      <w:r>
        <w:rPr>
          <w:spacing w:val="-12"/>
        </w:rPr>
        <w:t xml:space="preserve"> </w:t>
      </w:r>
      <w:r>
        <w:rPr>
          <w:spacing w:val="-2"/>
        </w:rPr>
        <w:t>and</w:t>
      </w:r>
      <w:r>
        <w:rPr>
          <w:spacing w:val="-12"/>
        </w:rPr>
        <w:t xml:space="preserve"> </w:t>
      </w:r>
      <w:r>
        <w:rPr>
          <w:spacing w:val="-2"/>
        </w:rPr>
        <w:t>the</w:t>
      </w:r>
      <w:r>
        <w:rPr>
          <w:spacing w:val="-11"/>
        </w:rPr>
        <w:t xml:space="preserve"> </w:t>
      </w:r>
      <w:r>
        <w:rPr>
          <w:spacing w:val="-2"/>
        </w:rPr>
        <w:t>covenants,</w:t>
      </w:r>
      <w:r>
        <w:rPr>
          <w:spacing w:val="-11"/>
        </w:rPr>
        <w:t xml:space="preserve"> </w:t>
      </w:r>
      <w:r>
        <w:rPr>
          <w:spacing w:val="-2"/>
        </w:rPr>
        <w:t xml:space="preserve">promises, </w:t>
      </w:r>
      <w:r>
        <w:rPr>
          <w:spacing w:val="-4"/>
        </w:rPr>
        <w:t>undertakings,</w:t>
      </w:r>
      <w:r>
        <w:rPr>
          <w:spacing w:val="-14"/>
        </w:rPr>
        <w:t xml:space="preserve"> </w:t>
      </w:r>
      <w:r>
        <w:rPr>
          <w:spacing w:val="-4"/>
        </w:rPr>
        <w:t>and</w:t>
      </w:r>
      <w:r>
        <w:rPr>
          <w:spacing w:val="-13"/>
        </w:rPr>
        <w:t xml:space="preserve"> </w:t>
      </w:r>
      <w:r>
        <w:rPr>
          <w:spacing w:val="-4"/>
        </w:rPr>
        <w:t>obligations</w:t>
      </w:r>
      <w:r>
        <w:rPr>
          <w:spacing w:val="-14"/>
        </w:rPr>
        <w:t xml:space="preserve"> </w:t>
      </w:r>
      <w:r>
        <w:rPr>
          <w:spacing w:val="-4"/>
        </w:rPr>
        <w:t>herein</w:t>
      </w:r>
      <w:r>
        <w:rPr>
          <w:spacing w:val="-13"/>
        </w:rPr>
        <w:t xml:space="preserve"> </w:t>
      </w:r>
      <w:r>
        <w:rPr>
          <w:spacing w:val="-4"/>
        </w:rPr>
        <w:t>created,</w:t>
      </w:r>
      <w:r>
        <w:rPr>
          <w:spacing w:val="-14"/>
        </w:rPr>
        <w:t xml:space="preserve"> </w:t>
      </w:r>
      <w:r>
        <w:rPr>
          <w:spacing w:val="-4"/>
        </w:rPr>
        <w:t>granted,</w:t>
      </w:r>
      <w:r>
        <w:rPr>
          <w:spacing w:val="-13"/>
        </w:rPr>
        <w:t xml:space="preserve"> </w:t>
      </w:r>
      <w:r>
        <w:rPr>
          <w:spacing w:val="-4"/>
        </w:rPr>
        <w:t>and</w:t>
      </w:r>
      <w:r>
        <w:rPr>
          <w:spacing w:val="-13"/>
        </w:rPr>
        <w:t xml:space="preserve"> </w:t>
      </w:r>
      <w:r>
        <w:rPr>
          <w:spacing w:val="-4"/>
        </w:rPr>
        <w:t>assumed,</w:t>
      </w:r>
      <w:r>
        <w:rPr>
          <w:spacing w:val="-14"/>
        </w:rPr>
        <w:t xml:space="preserve"> </w:t>
      </w:r>
      <w:r>
        <w:rPr>
          <w:spacing w:val="-4"/>
        </w:rPr>
        <w:t>the</w:t>
      </w:r>
      <w:r>
        <w:rPr>
          <w:spacing w:val="-13"/>
        </w:rPr>
        <w:t xml:space="preserve"> </w:t>
      </w:r>
      <w:r>
        <w:rPr>
          <w:spacing w:val="-4"/>
        </w:rPr>
        <w:t>parties</w:t>
      </w:r>
      <w:r>
        <w:rPr>
          <w:spacing w:val="-14"/>
        </w:rPr>
        <w:t xml:space="preserve"> </w:t>
      </w:r>
      <w:r>
        <w:rPr>
          <w:spacing w:val="-4"/>
        </w:rPr>
        <w:t xml:space="preserve">hereto </w:t>
      </w:r>
      <w:r>
        <w:t>agree as follows:</w:t>
      </w:r>
    </w:p>
    <w:p w14:paraId="7091F9D7" w14:textId="77777777" w:rsidR="00683EA1" w:rsidRDefault="00683EA1">
      <w:pPr>
        <w:spacing w:line="300" w:lineRule="auto"/>
        <w:sectPr w:rsidR="00683EA1">
          <w:footerReference w:type="default" r:id="rId10"/>
          <w:pgSz w:w="12240" w:h="15840"/>
          <w:pgMar w:top="1220" w:right="420" w:bottom="680" w:left="700" w:header="505" w:footer="481" w:gutter="0"/>
          <w:pgNumType w:start="35"/>
          <w:cols w:space="720"/>
        </w:sectPr>
      </w:pPr>
    </w:p>
    <w:p w14:paraId="2B2AB15B" w14:textId="77777777" w:rsidR="00683EA1" w:rsidRDefault="00683EA1">
      <w:pPr>
        <w:pStyle w:val="BodyText"/>
        <w:rPr>
          <w:sz w:val="20"/>
        </w:rPr>
      </w:pPr>
    </w:p>
    <w:p w14:paraId="1FE2BA77" w14:textId="77777777" w:rsidR="00683EA1" w:rsidRDefault="00683EA1">
      <w:pPr>
        <w:pStyle w:val="BodyText"/>
        <w:rPr>
          <w:sz w:val="20"/>
        </w:rPr>
      </w:pPr>
    </w:p>
    <w:p w14:paraId="581828DE" w14:textId="77777777" w:rsidR="00683EA1" w:rsidRDefault="00683EA1">
      <w:pPr>
        <w:pStyle w:val="BodyText"/>
        <w:spacing w:before="6"/>
        <w:rPr>
          <w:sz w:val="24"/>
        </w:rPr>
      </w:pPr>
    </w:p>
    <w:p w14:paraId="31E4AAFC" w14:textId="77777777" w:rsidR="00683EA1" w:rsidRDefault="007C3801">
      <w:pPr>
        <w:pStyle w:val="BodyText"/>
        <w:spacing w:line="20" w:lineRule="exact"/>
        <w:ind w:left="710"/>
        <w:rPr>
          <w:sz w:val="2"/>
        </w:rPr>
      </w:pPr>
      <w:r>
        <w:rPr>
          <w:noProof/>
          <w:sz w:val="2"/>
        </w:rPr>
        <mc:AlternateContent>
          <mc:Choice Requires="wpg">
            <w:drawing>
              <wp:inline distT="0" distB="0" distL="0" distR="0" wp14:anchorId="3393260B" wp14:editId="2F273DBA">
                <wp:extent cx="5982335" cy="6350"/>
                <wp:effectExtent l="0" t="0" r="0" b="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6350"/>
                          <a:chOff x="0" y="0"/>
                          <a:chExt cx="5982335" cy="6350"/>
                        </a:xfrm>
                      </wpg:grpSpPr>
                      <wps:wsp>
                        <wps:cNvPr id="117" name="Graphic 116"/>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4E93AA" id="Group 115"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4iodgIAAPMFAAAOAAAAZHJzL2Uyb0RvYy54bWykVN9r2zAQfh/sfxB6XxwnJO1MnDLaNQxK&#10;V2jGnhVZ/sFkSTspcfLf7yRbiWlhsMwP9sn36XT33adb3R1bSQ4CbKNVTtPJlBKhuC4aVeX0x/bx&#10;0y0l1jFVMKmVyOlJWHq3/vhh1ZlMzHStZSGAYBBls87ktHbOZElieS1aZifaCIXOUkPLHC6hSgpg&#10;HUZvZTKbTpdJp6EwoLmwFv8+9E66DvHLUnD3vSytcETmFHNz4Q3hvfPvZL1iWQXM1A0f0mBXZNGy&#10;RuGh51APzDGyh+ZdqLbhoK0u3YTrNtFl2XARasBq0umbajag9ybUUmVdZc40IbVveLo6LH8+bMC8&#10;mhfos0fzSfNfFnlJOlNlY79fVxfwsYTWb8IiyDEwejozKo6OcPy5+Hw7m88XlHD0LeeLgXBeY1fe&#10;beL1179tS1jWHxkSOyfSGVSOvZBj/4+c15oZETi3vvgXIE2Bwk5vKFGsRQVvBrGk6dKrxx+POM/g&#10;sLIDmVfzcy6UZXxv3UbowDM7PFnX67WIFqujxY8qmoCq93qXQe+OEtQ7UIJ63/V6N8z5fb553iTd&#10;qFH10CfvbPVBbHWAOd8t7GZ6k84oiY3GTC8YqcZYvGwjVPTFrwnxeswynd76vDBYdMdvDxsf+0/g&#10;oLZRWC61Ff1Jvu5w5JkLxI3Ztlo2xWMjpS/fQrW7l0AOzI+R8AwZj2AoS5v1zffWThcnVE+Hcsmp&#10;/b1nICiR3xTq0w+iaEA0dtEAJ+91GFeBebBue/zJwBCDZk4d3q1nHWXKsigLzN8DeqzfqfSXvdNl&#10;4zUTcuszGhZ4ZYIVJktgYpiCfnSN1wF1mdXrPwAAAP//AwBQSwMEFAAGAAgAAAAhANkwoirbAAAA&#10;AwEAAA8AAABkcnMvZG93bnJldi54bWxMj09Lw0AQxe+C32EZwZvdpP5BYzalFPVUhLaCeJtmp0lo&#10;djZkt0n67R296OXB8B7v/SZfTK5VA/Wh8WwgnSWgiEtvG64MfOxebx5BhYhssfVMBs4UYFFcXuSY&#10;WT/yhoZtrJSUcMjQQB1jl2kdypochpnviMU7+N5hlLOvtO1xlHLX6nmSPGiHDctCjR2taiqP25Mz&#10;8DbiuLxNX4b18bA6f+3u3z/XKRlzfTUtn0FFmuJfGH7wBR0KYdr7E9ugWgPySPxV8Z7u5imovYQS&#10;0EWu/7MX3wAAAP//AwBQSwECLQAUAAYACAAAACEAtoM4kv4AAADhAQAAEwAAAAAAAAAAAAAAAAAA&#10;AAAAW0NvbnRlbnRfVHlwZXNdLnhtbFBLAQItABQABgAIAAAAIQA4/SH/1gAAAJQBAAALAAAAAAAA&#10;AAAAAAAAAC8BAABfcmVscy8ucmVsc1BLAQItABQABgAIAAAAIQCU24iodgIAAPMFAAAOAAAAAAAA&#10;AAAAAAAAAC4CAABkcnMvZTJvRG9jLnhtbFBLAQItABQABgAIAAAAIQDZMKIq2wAAAAMBAAAPAAAA&#10;AAAAAAAAAAAAANAEAABkcnMvZG93bnJldi54bWxQSwUGAAAAAAQABADzAAAA2AUAAAAA&#10;">
                <v:shape id="Graphic 116"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5mixAAAANwAAAAPAAAAZHJzL2Rvd25yZXYueG1sRI9Ba8JA&#10;EIXvBf/DMkJvzcYe2hJdRUTBS6mJOXgcsmMSzM6G3TUm/74rFHqb4b1535vVZjSdGMj51rKCRZKC&#10;IK6sbrlWUJ4Pb18gfEDW2FkmBRN52KxnLyvMtH1wTkMRahFD2GeooAmhz6T0VUMGfWJ74qhdrTMY&#10;4upqqR0+Yrjp5HuafkiDLUdCgz3tGqpuxd1EruGfSzkd74PO82783g8ndlelXufjdgki0Bj+zX/X&#10;Rx3rLz7h+UycQK5/AQAA//8DAFBLAQItABQABgAIAAAAIQDb4fbL7gAAAIUBAAATAAAAAAAAAAAA&#10;AAAAAAAAAABbQ29udGVudF9UeXBlc10ueG1sUEsBAi0AFAAGAAgAAAAhAFr0LFu/AAAAFQEAAAsA&#10;AAAAAAAAAAAAAAAAHwEAAF9yZWxzLy5yZWxzUEsBAi0AFAAGAAgAAAAhAGTHmaLEAAAA3AAAAA8A&#10;AAAAAAAAAAAAAAAABwIAAGRycy9kb3ducmV2LnhtbFBLBQYAAAAAAwADALcAAAD4AgAAAAA=&#10;" path="m5981712,l,,,6108r5981712,l5981712,xe" fillcolor="black" stroked="f">
                  <v:path arrowok="t"/>
                </v:shape>
                <w10:anchorlock/>
              </v:group>
            </w:pict>
          </mc:Fallback>
        </mc:AlternateContent>
      </w:r>
    </w:p>
    <w:p w14:paraId="2C805353" w14:textId="77777777" w:rsidR="00683EA1" w:rsidRDefault="007C3801">
      <w:pPr>
        <w:pStyle w:val="Heading5"/>
        <w:spacing w:before="15"/>
      </w:pPr>
      <w:r>
        <w:rPr>
          <w:w w:val="110"/>
        </w:rPr>
        <w:t>ARTICLE</w:t>
      </w:r>
      <w:r>
        <w:rPr>
          <w:spacing w:val="-4"/>
          <w:w w:val="110"/>
        </w:rPr>
        <w:t xml:space="preserve"> </w:t>
      </w:r>
      <w:r>
        <w:rPr>
          <w:w w:val="110"/>
        </w:rPr>
        <w:t>1.</w:t>
      </w:r>
      <w:r>
        <w:rPr>
          <w:spacing w:val="-4"/>
          <w:w w:val="110"/>
        </w:rPr>
        <w:t xml:space="preserve"> </w:t>
      </w:r>
      <w:r>
        <w:rPr>
          <w:w w:val="110"/>
        </w:rPr>
        <w:t>TERM</w:t>
      </w:r>
      <w:r>
        <w:rPr>
          <w:spacing w:val="-3"/>
          <w:w w:val="110"/>
        </w:rPr>
        <w:t xml:space="preserve"> </w:t>
      </w:r>
      <w:r>
        <w:rPr>
          <w:w w:val="110"/>
        </w:rPr>
        <w:t>OF</w:t>
      </w:r>
      <w:r>
        <w:rPr>
          <w:spacing w:val="-4"/>
          <w:w w:val="110"/>
        </w:rPr>
        <w:t xml:space="preserve"> </w:t>
      </w:r>
      <w:r>
        <w:rPr>
          <w:spacing w:val="-2"/>
          <w:w w:val="110"/>
        </w:rPr>
        <w:t>AGREEMENT</w:t>
      </w:r>
    </w:p>
    <w:p w14:paraId="52095F75" w14:textId="57E14F32" w:rsidR="00683EA1" w:rsidRDefault="007C3801">
      <w:pPr>
        <w:pStyle w:val="ListParagraph"/>
        <w:numPr>
          <w:ilvl w:val="1"/>
          <w:numId w:val="17"/>
        </w:numPr>
        <w:tabs>
          <w:tab w:val="left" w:pos="1108"/>
          <w:tab w:val="left" w:pos="2606"/>
          <w:tab w:val="left" w:pos="5260"/>
        </w:tabs>
        <w:spacing w:before="181" w:line="273" w:lineRule="auto"/>
        <w:ind w:right="1657" w:firstLine="0"/>
      </w:pPr>
      <w:r>
        <w:t>This Agreement shall commence on</w:t>
      </w:r>
      <w:del w:id="9" w:author="Law Clerk" w:date="2023-12-13T09:21:00Z">
        <w:r w:rsidDel="0003201E">
          <w:rPr>
            <w:u w:val="single"/>
          </w:rPr>
          <w:tab/>
        </w:r>
      </w:del>
      <w:ins w:id="10" w:author="Law Clerk" w:date="2023-12-13T09:21:00Z">
        <w:r w:rsidR="0003201E">
          <w:rPr>
            <w:u w:val="single"/>
          </w:rPr>
          <w:t xml:space="preserve"> </w:t>
        </w:r>
      </w:ins>
      <w:ins w:id="11" w:author="Law Clerk" w:date="2023-12-13T09:23:00Z">
        <w:r w:rsidR="0003201E">
          <w:rPr>
            <w:u w:val="single"/>
          </w:rPr>
          <w:t>0</w:t>
        </w:r>
      </w:ins>
      <w:ins w:id="12" w:author="Law Clerk" w:date="2023-12-13T09:21:00Z">
        <w:r w:rsidR="0003201E">
          <w:rPr>
            <w:u w:val="single"/>
          </w:rPr>
          <w:t>4/01/2025</w:t>
        </w:r>
      </w:ins>
      <w:r>
        <w:rPr>
          <w:spacing w:val="-14"/>
        </w:rPr>
        <w:t xml:space="preserve"> </w:t>
      </w:r>
      <w:r>
        <w:t>and</w:t>
      </w:r>
      <w:r>
        <w:rPr>
          <w:spacing w:val="-15"/>
        </w:rPr>
        <w:t xml:space="preserve"> </w:t>
      </w:r>
      <w:r>
        <w:t>shall</w:t>
      </w:r>
      <w:r>
        <w:rPr>
          <w:spacing w:val="-15"/>
        </w:rPr>
        <w:t xml:space="preserve"> </w:t>
      </w:r>
      <w:r>
        <w:t>remain</w:t>
      </w:r>
      <w:r>
        <w:rPr>
          <w:spacing w:val="-15"/>
        </w:rPr>
        <w:t xml:space="preserve"> </w:t>
      </w:r>
      <w:r>
        <w:t>in</w:t>
      </w:r>
      <w:r>
        <w:rPr>
          <w:spacing w:val="-15"/>
        </w:rPr>
        <w:t xml:space="preserve"> </w:t>
      </w:r>
      <w:r>
        <w:t>full</w:t>
      </w:r>
      <w:r>
        <w:rPr>
          <w:spacing w:val="-14"/>
        </w:rPr>
        <w:t xml:space="preserve"> </w:t>
      </w:r>
      <w:r>
        <w:t>force</w:t>
      </w:r>
      <w:r>
        <w:rPr>
          <w:spacing w:val="-14"/>
        </w:rPr>
        <w:t xml:space="preserve"> </w:t>
      </w:r>
      <w:r>
        <w:t>and</w:t>
      </w:r>
      <w:r>
        <w:rPr>
          <w:spacing w:val="-15"/>
        </w:rPr>
        <w:t xml:space="preserve"> </w:t>
      </w:r>
      <w:r>
        <w:t xml:space="preserve">effect through </w:t>
      </w:r>
      <w:del w:id="13" w:author="Law Clerk" w:date="2023-12-13T09:23:00Z">
        <w:r w:rsidDel="0003201E">
          <w:rPr>
            <w:u w:val="single"/>
          </w:rPr>
          <w:tab/>
        </w:r>
      </w:del>
      <w:ins w:id="14" w:author="Law Clerk" w:date="2023-12-13T09:23:00Z">
        <w:r w:rsidR="0003201E">
          <w:rPr>
            <w:u w:val="single"/>
          </w:rPr>
          <w:t>03/31/2032</w:t>
        </w:r>
      </w:ins>
      <w:r>
        <w:rPr>
          <w:spacing w:val="-5"/>
        </w:rPr>
        <w:t xml:space="preserve"> </w:t>
      </w:r>
      <w:r>
        <w:rPr>
          <w:spacing w:val="-6"/>
        </w:rPr>
        <w:t>unless</w:t>
      </w:r>
      <w:r>
        <w:rPr>
          <w:spacing w:val="-7"/>
        </w:rPr>
        <w:t xml:space="preserve"> </w:t>
      </w:r>
      <w:r>
        <w:rPr>
          <w:spacing w:val="-6"/>
        </w:rPr>
        <w:t>terminated</w:t>
      </w:r>
      <w:r>
        <w:rPr>
          <w:spacing w:val="-7"/>
        </w:rPr>
        <w:t xml:space="preserve"> </w:t>
      </w:r>
      <w:r>
        <w:rPr>
          <w:spacing w:val="-6"/>
        </w:rPr>
        <w:t>in</w:t>
      </w:r>
      <w:r>
        <w:rPr>
          <w:spacing w:val="-7"/>
        </w:rPr>
        <w:t xml:space="preserve"> </w:t>
      </w:r>
      <w:r>
        <w:rPr>
          <w:spacing w:val="-6"/>
        </w:rPr>
        <w:t>accordance with</w:t>
      </w:r>
      <w:r>
        <w:rPr>
          <w:spacing w:val="-7"/>
        </w:rPr>
        <w:t xml:space="preserve"> </w:t>
      </w:r>
      <w:r>
        <w:rPr>
          <w:spacing w:val="-6"/>
        </w:rPr>
        <w:t>Article 16 of</w:t>
      </w:r>
      <w:r>
        <w:rPr>
          <w:spacing w:val="-8"/>
        </w:rPr>
        <w:t xml:space="preserve"> </w:t>
      </w:r>
      <w:r>
        <w:rPr>
          <w:spacing w:val="-6"/>
        </w:rPr>
        <w:t>this</w:t>
      </w:r>
      <w:r>
        <w:rPr>
          <w:spacing w:val="-7"/>
        </w:rPr>
        <w:t xml:space="preserve"> </w:t>
      </w:r>
      <w:r>
        <w:rPr>
          <w:spacing w:val="-6"/>
        </w:rPr>
        <w:t>Agreement.</w:t>
      </w:r>
    </w:p>
    <w:p w14:paraId="4C9FF035" w14:textId="77777777" w:rsidR="00683EA1" w:rsidRDefault="007C3801">
      <w:pPr>
        <w:pStyle w:val="ListParagraph"/>
        <w:numPr>
          <w:ilvl w:val="1"/>
          <w:numId w:val="17"/>
        </w:numPr>
        <w:tabs>
          <w:tab w:val="left" w:pos="1107"/>
        </w:tabs>
        <w:spacing w:before="159" w:line="290" w:lineRule="auto"/>
        <w:ind w:left="739" w:right="1118" w:firstLine="0"/>
      </w:pPr>
      <w:r>
        <w:rPr>
          <w:spacing w:val="-2"/>
        </w:rPr>
        <w:t>The</w:t>
      </w:r>
      <w:r>
        <w:rPr>
          <w:spacing w:val="-10"/>
        </w:rPr>
        <w:t xml:space="preserve"> </w:t>
      </w:r>
      <w:r>
        <w:rPr>
          <w:spacing w:val="-2"/>
        </w:rPr>
        <w:t>City</w:t>
      </w:r>
      <w:r>
        <w:rPr>
          <w:spacing w:val="-10"/>
        </w:rPr>
        <w:t xml:space="preserve"> </w:t>
      </w:r>
      <w:r>
        <w:rPr>
          <w:spacing w:val="-2"/>
        </w:rPr>
        <w:t>reserves</w:t>
      </w:r>
      <w:r>
        <w:rPr>
          <w:spacing w:val="-11"/>
        </w:rPr>
        <w:t xml:space="preserve"> </w:t>
      </w:r>
      <w:r>
        <w:rPr>
          <w:spacing w:val="-2"/>
        </w:rPr>
        <w:t>the</w:t>
      </w:r>
      <w:r>
        <w:rPr>
          <w:spacing w:val="-10"/>
        </w:rPr>
        <w:t xml:space="preserve"> </w:t>
      </w:r>
      <w:r>
        <w:rPr>
          <w:spacing w:val="-2"/>
        </w:rPr>
        <w:t>right</w:t>
      </w:r>
      <w:r>
        <w:rPr>
          <w:spacing w:val="-10"/>
        </w:rPr>
        <w:t xml:space="preserve"> </w:t>
      </w:r>
      <w:r>
        <w:rPr>
          <w:spacing w:val="-2"/>
        </w:rPr>
        <w:t>to</w:t>
      </w:r>
      <w:r>
        <w:rPr>
          <w:spacing w:val="-10"/>
        </w:rPr>
        <w:t xml:space="preserve"> </w:t>
      </w:r>
      <w:r>
        <w:rPr>
          <w:spacing w:val="-2"/>
        </w:rPr>
        <w:t>terminate</w:t>
      </w:r>
      <w:r>
        <w:rPr>
          <w:spacing w:val="-10"/>
        </w:rPr>
        <w:t xml:space="preserve"> </w:t>
      </w:r>
      <w:r>
        <w:rPr>
          <w:spacing w:val="-2"/>
        </w:rPr>
        <w:t>this</w:t>
      </w:r>
      <w:r>
        <w:rPr>
          <w:spacing w:val="-11"/>
        </w:rPr>
        <w:t xml:space="preserve"> </w:t>
      </w:r>
      <w:r>
        <w:rPr>
          <w:spacing w:val="-2"/>
        </w:rPr>
        <w:t>Agreement</w:t>
      </w:r>
      <w:r>
        <w:rPr>
          <w:spacing w:val="-10"/>
        </w:rPr>
        <w:t xml:space="preserve"> </w:t>
      </w:r>
      <w:r>
        <w:rPr>
          <w:spacing w:val="-2"/>
        </w:rPr>
        <w:t>for</w:t>
      </w:r>
      <w:r>
        <w:rPr>
          <w:spacing w:val="-10"/>
        </w:rPr>
        <w:t xml:space="preserve"> </w:t>
      </w:r>
      <w:r>
        <w:rPr>
          <w:spacing w:val="-2"/>
        </w:rPr>
        <w:t>material</w:t>
      </w:r>
      <w:r>
        <w:rPr>
          <w:spacing w:val="-11"/>
        </w:rPr>
        <w:t xml:space="preserve"> </w:t>
      </w:r>
      <w:r>
        <w:rPr>
          <w:spacing w:val="-2"/>
        </w:rPr>
        <w:t>breach</w:t>
      </w:r>
      <w:r>
        <w:rPr>
          <w:spacing w:val="-11"/>
        </w:rPr>
        <w:t xml:space="preserve"> </w:t>
      </w:r>
      <w:r>
        <w:rPr>
          <w:spacing w:val="-2"/>
        </w:rPr>
        <w:t>or unsatisfactory</w:t>
      </w:r>
      <w:r>
        <w:rPr>
          <w:spacing w:val="-16"/>
        </w:rPr>
        <w:t xml:space="preserve"> </w:t>
      </w:r>
      <w:r>
        <w:rPr>
          <w:spacing w:val="-2"/>
        </w:rPr>
        <w:t>performance</w:t>
      </w:r>
      <w:r>
        <w:rPr>
          <w:spacing w:val="-15"/>
        </w:rPr>
        <w:t xml:space="preserve"> </w:t>
      </w:r>
      <w:r>
        <w:rPr>
          <w:spacing w:val="-2"/>
        </w:rPr>
        <w:t>by</w:t>
      </w:r>
      <w:r>
        <w:rPr>
          <w:spacing w:val="-16"/>
        </w:rPr>
        <w:t xml:space="preserve"> </w:t>
      </w:r>
      <w:r>
        <w:rPr>
          <w:spacing w:val="-2"/>
        </w:rPr>
        <w:t>Contractor.</w:t>
      </w:r>
      <w:r>
        <w:rPr>
          <w:spacing w:val="5"/>
        </w:rPr>
        <w:t xml:space="preserve"> </w:t>
      </w:r>
      <w:r>
        <w:rPr>
          <w:spacing w:val="-2"/>
        </w:rPr>
        <w:t>Termination</w:t>
      </w:r>
      <w:r>
        <w:rPr>
          <w:spacing w:val="-16"/>
        </w:rPr>
        <w:t xml:space="preserve"> </w:t>
      </w:r>
      <w:r>
        <w:rPr>
          <w:spacing w:val="-2"/>
        </w:rPr>
        <w:t>shall</w:t>
      </w:r>
      <w:r>
        <w:rPr>
          <w:spacing w:val="-15"/>
        </w:rPr>
        <w:t xml:space="preserve"> </w:t>
      </w:r>
      <w:r>
        <w:rPr>
          <w:spacing w:val="-2"/>
        </w:rPr>
        <w:t>not</w:t>
      </w:r>
      <w:r>
        <w:rPr>
          <w:spacing w:val="-15"/>
        </w:rPr>
        <w:t xml:space="preserve"> </w:t>
      </w:r>
      <w:r>
        <w:rPr>
          <w:spacing w:val="-2"/>
        </w:rPr>
        <w:t>affect</w:t>
      </w:r>
      <w:r>
        <w:rPr>
          <w:spacing w:val="-16"/>
        </w:rPr>
        <w:t xml:space="preserve"> </w:t>
      </w:r>
      <w:r>
        <w:rPr>
          <w:spacing w:val="-2"/>
        </w:rPr>
        <w:t>the</w:t>
      </w:r>
      <w:r>
        <w:rPr>
          <w:spacing w:val="-15"/>
        </w:rPr>
        <w:t xml:space="preserve"> </w:t>
      </w:r>
      <w:r>
        <w:rPr>
          <w:spacing w:val="-2"/>
        </w:rPr>
        <w:t>City’s</w:t>
      </w:r>
      <w:r>
        <w:rPr>
          <w:spacing w:val="-16"/>
        </w:rPr>
        <w:t xml:space="preserve"> </w:t>
      </w:r>
      <w:r>
        <w:rPr>
          <w:spacing w:val="-2"/>
        </w:rPr>
        <w:t>right</w:t>
      </w:r>
      <w:r>
        <w:rPr>
          <w:spacing w:val="-15"/>
        </w:rPr>
        <w:t xml:space="preserve"> </w:t>
      </w:r>
      <w:r>
        <w:rPr>
          <w:spacing w:val="-2"/>
        </w:rPr>
        <w:t xml:space="preserve">to </w:t>
      </w:r>
      <w:r>
        <w:rPr>
          <w:spacing w:val="-4"/>
        </w:rPr>
        <w:t>make</w:t>
      </w:r>
      <w:r>
        <w:rPr>
          <w:spacing w:val="-10"/>
        </w:rPr>
        <w:t xml:space="preserve"> </w:t>
      </w:r>
      <w:r>
        <w:rPr>
          <w:spacing w:val="-4"/>
        </w:rPr>
        <w:t>a</w:t>
      </w:r>
      <w:r>
        <w:rPr>
          <w:spacing w:val="-10"/>
        </w:rPr>
        <w:t xml:space="preserve"> </w:t>
      </w:r>
      <w:r>
        <w:rPr>
          <w:spacing w:val="-4"/>
        </w:rPr>
        <w:t>claim</w:t>
      </w:r>
      <w:r>
        <w:rPr>
          <w:spacing w:val="-11"/>
        </w:rPr>
        <w:t xml:space="preserve"> </w:t>
      </w:r>
      <w:r>
        <w:rPr>
          <w:spacing w:val="-4"/>
        </w:rPr>
        <w:t>against</w:t>
      </w:r>
      <w:r>
        <w:rPr>
          <w:spacing w:val="-10"/>
        </w:rPr>
        <w:t xml:space="preserve"> </w:t>
      </w:r>
      <w:r>
        <w:rPr>
          <w:spacing w:val="-4"/>
        </w:rPr>
        <w:t>Contractor</w:t>
      </w:r>
      <w:r>
        <w:rPr>
          <w:spacing w:val="-10"/>
        </w:rPr>
        <w:t xml:space="preserve"> </w:t>
      </w:r>
      <w:r>
        <w:rPr>
          <w:spacing w:val="-4"/>
        </w:rPr>
        <w:t>or</w:t>
      </w:r>
      <w:r>
        <w:rPr>
          <w:spacing w:val="-10"/>
        </w:rPr>
        <w:t xml:space="preserve"> </w:t>
      </w:r>
      <w:r>
        <w:rPr>
          <w:spacing w:val="-4"/>
        </w:rPr>
        <w:t>its</w:t>
      </w:r>
      <w:r>
        <w:rPr>
          <w:spacing w:val="-11"/>
        </w:rPr>
        <w:t xml:space="preserve"> </w:t>
      </w:r>
      <w:r>
        <w:rPr>
          <w:spacing w:val="-4"/>
        </w:rPr>
        <w:t>Performance</w:t>
      </w:r>
      <w:r>
        <w:rPr>
          <w:spacing w:val="-10"/>
        </w:rPr>
        <w:t xml:space="preserve"> </w:t>
      </w:r>
      <w:r>
        <w:rPr>
          <w:spacing w:val="-4"/>
        </w:rPr>
        <w:t>Bonds</w:t>
      </w:r>
      <w:r>
        <w:rPr>
          <w:spacing w:val="-11"/>
        </w:rPr>
        <w:t xml:space="preserve"> </w:t>
      </w:r>
      <w:r>
        <w:rPr>
          <w:spacing w:val="-4"/>
        </w:rPr>
        <w:t>for</w:t>
      </w:r>
      <w:r>
        <w:rPr>
          <w:spacing w:val="-10"/>
        </w:rPr>
        <w:t xml:space="preserve"> </w:t>
      </w:r>
      <w:r>
        <w:rPr>
          <w:spacing w:val="-4"/>
        </w:rPr>
        <w:t>the</w:t>
      </w:r>
      <w:r>
        <w:rPr>
          <w:spacing w:val="-10"/>
        </w:rPr>
        <w:t xml:space="preserve"> </w:t>
      </w:r>
      <w:r>
        <w:rPr>
          <w:spacing w:val="-4"/>
        </w:rPr>
        <w:t>damages</w:t>
      </w:r>
      <w:r>
        <w:rPr>
          <w:spacing w:val="-11"/>
        </w:rPr>
        <w:t xml:space="preserve"> </w:t>
      </w:r>
      <w:r>
        <w:rPr>
          <w:spacing w:val="-4"/>
        </w:rPr>
        <w:t>on</w:t>
      </w:r>
      <w:r>
        <w:rPr>
          <w:spacing w:val="-10"/>
        </w:rPr>
        <w:t xml:space="preserve"> </w:t>
      </w:r>
      <w:r>
        <w:rPr>
          <w:spacing w:val="-4"/>
        </w:rPr>
        <w:t>account</w:t>
      </w:r>
      <w:r>
        <w:rPr>
          <w:spacing w:val="-10"/>
        </w:rPr>
        <w:t xml:space="preserve"> </w:t>
      </w:r>
      <w:r>
        <w:rPr>
          <w:spacing w:val="-4"/>
        </w:rPr>
        <w:t xml:space="preserve">for </w:t>
      </w:r>
      <w:r>
        <w:t>such a breach.</w:t>
      </w:r>
    </w:p>
    <w:p w14:paraId="2ECEFFE4" w14:textId="77777777" w:rsidR="00683EA1" w:rsidRDefault="007C3801">
      <w:pPr>
        <w:pStyle w:val="ListParagraph"/>
        <w:numPr>
          <w:ilvl w:val="1"/>
          <w:numId w:val="17"/>
        </w:numPr>
        <w:tabs>
          <w:tab w:val="left" w:pos="1107"/>
        </w:tabs>
        <w:spacing w:before="137" w:line="273" w:lineRule="auto"/>
        <w:ind w:left="739" w:right="1045" w:firstLine="0"/>
      </w:pPr>
      <w:r>
        <w:rPr>
          <w:spacing w:val="-4"/>
        </w:rPr>
        <w:t>No</w:t>
      </w:r>
      <w:r>
        <w:rPr>
          <w:spacing w:val="-14"/>
        </w:rPr>
        <w:t xml:space="preserve"> </w:t>
      </w:r>
      <w:r>
        <w:rPr>
          <w:spacing w:val="-4"/>
        </w:rPr>
        <w:t>assignment</w:t>
      </w:r>
      <w:r>
        <w:rPr>
          <w:spacing w:val="-13"/>
        </w:rPr>
        <w:t xml:space="preserve"> </w:t>
      </w:r>
      <w:r>
        <w:rPr>
          <w:spacing w:val="-4"/>
        </w:rPr>
        <w:t>of</w:t>
      </w:r>
      <w:r>
        <w:rPr>
          <w:spacing w:val="-14"/>
        </w:rPr>
        <w:t xml:space="preserve"> </w:t>
      </w:r>
      <w:r>
        <w:rPr>
          <w:spacing w:val="-4"/>
        </w:rPr>
        <w:t>any</w:t>
      </w:r>
      <w:r>
        <w:rPr>
          <w:spacing w:val="-13"/>
        </w:rPr>
        <w:t xml:space="preserve"> </w:t>
      </w:r>
      <w:r>
        <w:rPr>
          <w:spacing w:val="-4"/>
        </w:rPr>
        <w:t>rights</w:t>
      </w:r>
      <w:r>
        <w:rPr>
          <w:spacing w:val="-14"/>
        </w:rPr>
        <w:t xml:space="preserve"> </w:t>
      </w:r>
      <w:r>
        <w:rPr>
          <w:spacing w:val="-4"/>
        </w:rPr>
        <w:t>or</w:t>
      </w:r>
      <w:r>
        <w:rPr>
          <w:spacing w:val="-13"/>
        </w:rPr>
        <w:t xml:space="preserve"> </w:t>
      </w:r>
      <w:r>
        <w:rPr>
          <w:spacing w:val="-4"/>
        </w:rPr>
        <w:t>obligations</w:t>
      </w:r>
      <w:r>
        <w:rPr>
          <w:spacing w:val="-13"/>
        </w:rPr>
        <w:t xml:space="preserve"> </w:t>
      </w:r>
      <w:r>
        <w:rPr>
          <w:spacing w:val="-4"/>
        </w:rPr>
        <w:t>under</w:t>
      </w:r>
      <w:r>
        <w:rPr>
          <w:spacing w:val="-14"/>
        </w:rPr>
        <w:t xml:space="preserve"> </w:t>
      </w:r>
      <w:r>
        <w:rPr>
          <w:spacing w:val="-4"/>
        </w:rPr>
        <w:t>this</w:t>
      </w:r>
      <w:r>
        <w:rPr>
          <w:spacing w:val="-13"/>
        </w:rPr>
        <w:t xml:space="preserve"> </w:t>
      </w:r>
      <w:r>
        <w:rPr>
          <w:spacing w:val="-4"/>
        </w:rPr>
        <w:t>Agreement</w:t>
      </w:r>
      <w:r>
        <w:rPr>
          <w:spacing w:val="-14"/>
        </w:rPr>
        <w:t xml:space="preserve"> </w:t>
      </w:r>
      <w:r>
        <w:rPr>
          <w:spacing w:val="-4"/>
        </w:rPr>
        <w:t>shall</w:t>
      </w:r>
      <w:r>
        <w:rPr>
          <w:spacing w:val="-13"/>
        </w:rPr>
        <w:t xml:space="preserve"> </w:t>
      </w:r>
      <w:r>
        <w:rPr>
          <w:spacing w:val="-4"/>
        </w:rPr>
        <w:t>be</w:t>
      </w:r>
      <w:r>
        <w:rPr>
          <w:spacing w:val="-13"/>
        </w:rPr>
        <w:t xml:space="preserve"> </w:t>
      </w:r>
      <w:r>
        <w:rPr>
          <w:spacing w:val="-4"/>
        </w:rPr>
        <w:t>made</w:t>
      </w:r>
      <w:r>
        <w:rPr>
          <w:spacing w:val="-14"/>
        </w:rPr>
        <w:t xml:space="preserve"> </w:t>
      </w:r>
      <w:r>
        <w:rPr>
          <w:spacing w:val="-4"/>
        </w:rPr>
        <w:t xml:space="preserve">without </w:t>
      </w:r>
      <w:r>
        <w:rPr>
          <w:spacing w:val="-2"/>
        </w:rPr>
        <w:t>prior</w:t>
      </w:r>
      <w:r>
        <w:rPr>
          <w:spacing w:val="-11"/>
        </w:rPr>
        <w:t xml:space="preserve"> </w:t>
      </w:r>
      <w:r>
        <w:rPr>
          <w:spacing w:val="-2"/>
        </w:rPr>
        <w:t>written</w:t>
      </w:r>
      <w:r>
        <w:rPr>
          <w:spacing w:val="-12"/>
        </w:rPr>
        <w:t xml:space="preserve"> </w:t>
      </w:r>
      <w:r>
        <w:rPr>
          <w:spacing w:val="-2"/>
        </w:rPr>
        <w:t>approval</w:t>
      </w:r>
      <w:r>
        <w:rPr>
          <w:spacing w:val="-12"/>
        </w:rPr>
        <w:t xml:space="preserve"> </w:t>
      </w:r>
      <w:r>
        <w:rPr>
          <w:spacing w:val="-2"/>
        </w:rPr>
        <w:t>of</w:t>
      </w:r>
      <w:r>
        <w:rPr>
          <w:spacing w:val="-12"/>
        </w:rPr>
        <w:t xml:space="preserve"> </w:t>
      </w:r>
      <w:r>
        <w:rPr>
          <w:spacing w:val="-2"/>
        </w:rPr>
        <w:t>the</w:t>
      </w:r>
      <w:r>
        <w:rPr>
          <w:spacing w:val="-11"/>
        </w:rPr>
        <w:t xml:space="preserve"> </w:t>
      </w:r>
      <w:r>
        <w:rPr>
          <w:spacing w:val="-2"/>
        </w:rPr>
        <w:t>City</w:t>
      </w:r>
      <w:r>
        <w:rPr>
          <w:spacing w:val="-12"/>
        </w:rPr>
        <w:t xml:space="preserve"> </w:t>
      </w:r>
      <w:r>
        <w:rPr>
          <w:spacing w:val="-2"/>
        </w:rPr>
        <w:t>Council</w:t>
      </w:r>
      <w:r>
        <w:rPr>
          <w:spacing w:val="-12"/>
        </w:rPr>
        <w:t xml:space="preserve"> </w:t>
      </w:r>
      <w:r>
        <w:rPr>
          <w:spacing w:val="-2"/>
        </w:rPr>
        <w:t>and</w:t>
      </w:r>
      <w:r>
        <w:rPr>
          <w:spacing w:val="-10"/>
        </w:rPr>
        <w:t xml:space="preserve"> </w:t>
      </w:r>
      <w:r>
        <w:rPr>
          <w:spacing w:val="-2"/>
        </w:rPr>
        <w:t>by</w:t>
      </w:r>
      <w:r>
        <w:rPr>
          <w:spacing w:val="-12"/>
        </w:rPr>
        <w:t xml:space="preserve"> </w:t>
      </w:r>
      <w:r>
        <w:rPr>
          <w:spacing w:val="-2"/>
        </w:rPr>
        <w:t>mutual</w:t>
      </w:r>
      <w:r>
        <w:rPr>
          <w:spacing w:val="-12"/>
        </w:rPr>
        <w:t xml:space="preserve"> </w:t>
      </w:r>
      <w:r>
        <w:rPr>
          <w:spacing w:val="-2"/>
        </w:rPr>
        <w:t>agreement</w:t>
      </w:r>
      <w:r>
        <w:rPr>
          <w:spacing w:val="-11"/>
        </w:rPr>
        <w:t xml:space="preserve"> </w:t>
      </w:r>
      <w:r>
        <w:rPr>
          <w:spacing w:val="-2"/>
        </w:rPr>
        <w:t>of</w:t>
      </w:r>
      <w:r>
        <w:rPr>
          <w:spacing w:val="-12"/>
        </w:rPr>
        <w:t xml:space="preserve"> </w:t>
      </w:r>
      <w:r>
        <w:rPr>
          <w:spacing w:val="-2"/>
        </w:rPr>
        <w:t>both</w:t>
      </w:r>
      <w:r>
        <w:rPr>
          <w:spacing w:val="-11"/>
        </w:rPr>
        <w:t xml:space="preserve"> </w:t>
      </w:r>
      <w:r>
        <w:rPr>
          <w:spacing w:val="-2"/>
        </w:rPr>
        <w:t>parties.</w:t>
      </w:r>
    </w:p>
    <w:p w14:paraId="563B911D" w14:textId="77777777" w:rsidR="00683EA1" w:rsidRDefault="007C3801">
      <w:pPr>
        <w:pStyle w:val="ListParagraph"/>
        <w:numPr>
          <w:ilvl w:val="1"/>
          <w:numId w:val="17"/>
        </w:numPr>
        <w:tabs>
          <w:tab w:val="left" w:pos="1107"/>
        </w:tabs>
        <w:spacing w:before="157" w:line="290" w:lineRule="auto"/>
        <w:ind w:left="739" w:right="1259" w:firstLine="0"/>
        <w:jc w:val="both"/>
      </w:pPr>
      <w:r>
        <w:rPr>
          <w:spacing w:val="-4"/>
        </w:rPr>
        <w:t>This</w:t>
      </w:r>
      <w:r>
        <w:rPr>
          <w:spacing w:val="-14"/>
        </w:rPr>
        <w:t xml:space="preserve"> </w:t>
      </w:r>
      <w:r>
        <w:rPr>
          <w:spacing w:val="-4"/>
        </w:rPr>
        <w:t>executed</w:t>
      </w:r>
      <w:r>
        <w:rPr>
          <w:spacing w:val="-13"/>
        </w:rPr>
        <w:t xml:space="preserve"> </w:t>
      </w:r>
      <w:r>
        <w:rPr>
          <w:spacing w:val="-4"/>
        </w:rPr>
        <w:t>Agreement</w:t>
      </w:r>
      <w:r>
        <w:rPr>
          <w:spacing w:val="-14"/>
        </w:rPr>
        <w:t xml:space="preserve"> </w:t>
      </w:r>
      <w:r>
        <w:rPr>
          <w:spacing w:val="-4"/>
        </w:rPr>
        <w:t>supersedes</w:t>
      </w:r>
      <w:r>
        <w:rPr>
          <w:spacing w:val="-13"/>
        </w:rPr>
        <w:t xml:space="preserve"> </w:t>
      </w:r>
      <w:r>
        <w:rPr>
          <w:spacing w:val="-4"/>
        </w:rPr>
        <w:t>all</w:t>
      </w:r>
      <w:r>
        <w:rPr>
          <w:spacing w:val="-14"/>
        </w:rPr>
        <w:t xml:space="preserve"> </w:t>
      </w:r>
      <w:r>
        <w:rPr>
          <w:spacing w:val="-4"/>
        </w:rPr>
        <w:t>oral</w:t>
      </w:r>
      <w:r>
        <w:rPr>
          <w:spacing w:val="-13"/>
        </w:rPr>
        <w:t xml:space="preserve"> </w:t>
      </w:r>
      <w:r>
        <w:rPr>
          <w:spacing w:val="-4"/>
        </w:rPr>
        <w:t>Agreements,</w:t>
      </w:r>
      <w:r>
        <w:rPr>
          <w:spacing w:val="-13"/>
        </w:rPr>
        <w:t xml:space="preserve"> </w:t>
      </w:r>
      <w:r>
        <w:rPr>
          <w:spacing w:val="-4"/>
        </w:rPr>
        <w:t>contracts</w:t>
      </w:r>
      <w:r>
        <w:rPr>
          <w:spacing w:val="-14"/>
        </w:rPr>
        <w:t xml:space="preserve"> </w:t>
      </w:r>
      <w:r>
        <w:rPr>
          <w:spacing w:val="-4"/>
        </w:rPr>
        <w:t>and</w:t>
      </w:r>
      <w:r>
        <w:rPr>
          <w:spacing w:val="-13"/>
        </w:rPr>
        <w:t xml:space="preserve"> </w:t>
      </w:r>
      <w:r>
        <w:rPr>
          <w:spacing w:val="-4"/>
        </w:rPr>
        <w:t xml:space="preserve">negotiations </w:t>
      </w:r>
      <w:r>
        <w:rPr>
          <w:spacing w:val="-2"/>
        </w:rPr>
        <w:t>between</w:t>
      </w:r>
      <w:r>
        <w:rPr>
          <w:spacing w:val="-16"/>
        </w:rPr>
        <w:t xml:space="preserve"> </w:t>
      </w:r>
      <w:r>
        <w:rPr>
          <w:spacing w:val="-2"/>
        </w:rPr>
        <w:t>the</w:t>
      </w:r>
      <w:r>
        <w:rPr>
          <w:spacing w:val="-15"/>
        </w:rPr>
        <w:t xml:space="preserve"> </w:t>
      </w:r>
      <w:r>
        <w:rPr>
          <w:spacing w:val="-2"/>
        </w:rPr>
        <w:t>parties</w:t>
      </w:r>
      <w:r>
        <w:rPr>
          <w:spacing w:val="-16"/>
        </w:rPr>
        <w:t xml:space="preserve"> </w:t>
      </w:r>
      <w:r>
        <w:rPr>
          <w:spacing w:val="-2"/>
        </w:rPr>
        <w:t>relating</w:t>
      </w:r>
      <w:r>
        <w:rPr>
          <w:spacing w:val="-15"/>
        </w:rPr>
        <w:t xml:space="preserve"> </w:t>
      </w:r>
      <w:r>
        <w:rPr>
          <w:spacing w:val="-2"/>
        </w:rPr>
        <w:t>to</w:t>
      </w:r>
      <w:r>
        <w:rPr>
          <w:spacing w:val="-16"/>
        </w:rPr>
        <w:t xml:space="preserve"> </w:t>
      </w:r>
      <w:r>
        <w:rPr>
          <w:spacing w:val="-2"/>
        </w:rPr>
        <w:t>the</w:t>
      </w:r>
      <w:r>
        <w:rPr>
          <w:spacing w:val="-15"/>
        </w:rPr>
        <w:t xml:space="preserve"> </w:t>
      </w:r>
      <w:r>
        <w:rPr>
          <w:spacing w:val="-2"/>
        </w:rPr>
        <w:t>subject</w:t>
      </w:r>
      <w:r>
        <w:rPr>
          <w:spacing w:val="-15"/>
        </w:rPr>
        <w:t xml:space="preserve"> </w:t>
      </w:r>
      <w:r>
        <w:rPr>
          <w:spacing w:val="-2"/>
        </w:rPr>
        <w:t>matter</w:t>
      </w:r>
      <w:r>
        <w:rPr>
          <w:spacing w:val="-16"/>
        </w:rPr>
        <w:t xml:space="preserve"> </w:t>
      </w:r>
      <w:r>
        <w:rPr>
          <w:spacing w:val="-2"/>
        </w:rPr>
        <w:t>hereof.</w:t>
      </w:r>
      <w:r>
        <w:rPr>
          <w:spacing w:val="-10"/>
        </w:rPr>
        <w:t xml:space="preserve"> </w:t>
      </w:r>
      <w:r>
        <w:rPr>
          <w:spacing w:val="-2"/>
        </w:rPr>
        <w:t>Any</w:t>
      </w:r>
      <w:r>
        <w:rPr>
          <w:spacing w:val="-16"/>
        </w:rPr>
        <w:t xml:space="preserve"> </w:t>
      </w:r>
      <w:r>
        <w:rPr>
          <w:spacing w:val="-2"/>
        </w:rPr>
        <w:t>alterations,</w:t>
      </w:r>
      <w:r>
        <w:rPr>
          <w:spacing w:val="-15"/>
        </w:rPr>
        <w:t xml:space="preserve"> </w:t>
      </w:r>
      <w:r>
        <w:rPr>
          <w:spacing w:val="-2"/>
        </w:rPr>
        <w:t xml:space="preserve">amendments, </w:t>
      </w:r>
      <w:r>
        <w:rPr>
          <w:spacing w:val="-4"/>
        </w:rPr>
        <w:t>deletions,</w:t>
      </w:r>
      <w:r>
        <w:rPr>
          <w:spacing w:val="-13"/>
        </w:rPr>
        <w:t xml:space="preserve"> </w:t>
      </w:r>
      <w:r>
        <w:rPr>
          <w:spacing w:val="-4"/>
        </w:rPr>
        <w:t>or</w:t>
      </w:r>
      <w:r>
        <w:rPr>
          <w:spacing w:val="-13"/>
        </w:rPr>
        <w:t xml:space="preserve"> </w:t>
      </w:r>
      <w:r>
        <w:rPr>
          <w:spacing w:val="-4"/>
        </w:rPr>
        <w:t>waiver</w:t>
      </w:r>
      <w:r>
        <w:rPr>
          <w:spacing w:val="-13"/>
        </w:rPr>
        <w:t xml:space="preserve"> </w:t>
      </w:r>
      <w:r>
        <w:rPr>
          <w:spacing w:val="-4"/>
        </w:rPr>
        <w:t>of</w:t>
      </w:r>
      <w:r>
        <w:rPr>
          <w:spacing w:val="-14"/>
        </w:rPr>
        <w:t xml:space="preserve"> </w:t>
      </w:r>
      <w:r>
        <w:rPr>
          <w:spacing w:val="-4"/>
        </w:rPr>
        <w:t>the</w:t>
      </w:r>
      <w:r>
        <w:rPr>
          <w:spacing w:val="-12"/>
        </w:rPr>
        <w:t xml:space="preserve"> </w:t>
      </w:r>
      <w:r>
        <w:rPr>
          <w:spacing w:val="-4"/>
        </w:rPr>
        <w:t>provisions</w:t>
      </w:r>
      <w:r>
        <w:rPr>
          <w:spacing w:val="-14"/>
        </w:rPr>
        <w:t xml:space="preserve"> </w:t>
      </w:r>
      <w:r>
        <w:rPr>
          <w:spacing w:val="-4"/>
        </w:rPr>
        <w:t>of</w:t>
      </w:r>
      <w:r>
        <w:rPr>
          <w:spacing w:val="-13"/>
        </w:rPr>
        <w:t xml:space="preserve"> </w:t>
      </w:r>
      <w:r>
        <w:rPr>
          <w:spacing w:val="-4"/>
        </w:rPr>
        <w:t>the</w:t>
      </w:r>
      <w:r>
        <w:rPr>
          <w:spacing w:val="-13"/>
        </w:rPr>
        <w:t xml:space="preserve"> </w:t>
      </w:r>
      <w:r>
        <w:rPr>
          <w:spacing w:val="-4"/>
        </w:rPr>
        <w:t>executed</w:t>
      </w:r>
      <w:r>
        <w:rPr>
          <w:spacing w:val="-14"/>
        </w:rPr>
        <w:t xml:space="preserve"> </w:t>
      </w:r>
      <w:r>
        <w:rPr>
          <w:spacing w:val="-4"/>
        </w:rPr>
        <w:t>Agreement</w:t>
      </w:r>
      <w:r>
        <w:rPr>
          <w:spacing w:val="-12"/>
        </w:rPr>
        <w:t xml:space="preserve"> </w:t>
      </w:r>
      <w:r>
        <w:rPr>
          <w:spacing w:val="-4"/>
        </w:rPr>
        <w:t>shall</w:t>
      </w:r>
      <w:r>
        <w:rPr>
          <w:spacing w:val="-14"/>
        </w:rPr>
        <w:t xml:space="preserve"> </w:t>
      </w:r>
      <w:r>
        <w:rPr>
          <w:spacing w:val="-4"/>
        </w:rPr>
        <w:t>be</w:t>
      </w:r>
      <w:r>
        <w:rPr>
          <w:spacing w:val="-12"/>
        </w:rPr>
        <w:t xml:space="preserve"> </w:t>
      </w:r>
      <w:r>
        <w:rPr>
          <w:spacing w:val="-4"/>
        </w:rPr>
        <w:t>valid</w:t>
      </w:r>
      <w:r>
        <w:rPr>
          <w:spacing w:val="-14"/>
        </w:rPr>
        <w:t xml:space="preserve"> </w:t>
      </w:r>
      <w:r>
        <w:rPr>
          <w:spacing w:val="-4"/>
        </w:rPr>
        <w:t>only</w:t>
      </w:r>
      <w:r>
        <w:rPr>
          <w:spacing w:val="-13"/>
        </w:rPr>
        <w:t xml:space="preserve"> </w:t>
      </w:r>
      <w:r>
        <w:rPr>
          <w:spacing w:val="-4"/>
        </w:rPr>
        <w:t xml:space="preserve">when </w:t>
      </w:r>
      <w:r>
        <w:rPr>
          <w:spacing w:val="-2"/>
        </w:rPr>
        <w:t>expressed</w:t>
      </w:r>
      <w:r>
        <w:rPr>
          <w:spacing w:val="-15"/>
        </w:rPr>
        <w:t xml:space="preserve"> </w:t>
      </w:r>
      <w:r>
        <w:rPr>
          <w:spacing w:val="-2"/>
        </w:rPr>
        <w:t>inwriting</w:t>
      </w:r>
      <w:r>
        <w:rPr>
          <w:spacing w:val="-15"/>
        </w:rPr>
        <w:t xml:space="preserve"> </w:t>
      </w:r>
      <w:r>
        <w:rPr>
          <w:spacing w:val="-2"/>
        </w:rPr>
        <w:t>and</w:t>
      </w:r>
      <w:r>
        <w:rPr>
          <w:spacing w:val="-15"/>
        </w:rPr>
        <w:t xml:space="preserve"> </w:t>
      </w:r>
      <w:r>
        <w:rPr>
          <w:spacing w:val="-2"/>
        </w:rPr>
        <w:t>duly</w:t>
      </w:r>
      <w:r>
        <w:rPr>
          <w:spacing w:val="-15"/>
        </w:rPr>
        <w:t xml:space="preserve"> </w:t>
      </w:r>
      <w:r>
        <w:rPr>
          <w:spacing w:val="-2"/>
        </w:rPr>
        <w:t>signed</w:t>
      </w:r>
      <w:r>
        <w:rPr>
          <w:spacing w:val="-15"/>
        </w:rPr>
        <w:t xml:space="preserve"> </w:t>
      </w:r>
      <w:r>
        <w:rPr>
          <w:spacing w:val="-2"/>
        </w:rPr>
        <w:t>by</w:t>
      </w:r>
      <w:r>
        <w:rPr>
          <w:spacing w:val="-15"/>
        </w:rPr>
        <w:t xml:space="preserve"> </w:t>
      </w:r>
      <w:r>
        <w:rPr>
          <w:spacing w:val="-2"/>
        </w:rPr>
        <w:t>the</w:t>
      </w:r>
      <w:r>
        <w:rPr>
          <w:spacing w:val="-14"/>
        </w:rPr>
        <w:t xml:space="preserve"> </w:t>
      </w:r>
      <w:r>
        <w:rPr>
          <w:spacing w:val="-2"/>
        </w:rPr>
        <w:t>parties,</w:t>
      </w:r>
      <w:r>
        <w:rPr>
          <w:spacing w:val="-14"/>
        </w:rPr>
        <w:t xml:space="preserve"> </w:t>
      </w:r>
      <w:r>
        <w:rPr>
          <w:spacing w:val="-2"/>
        </w:rPr>
        <w:t>unless</w:t>
      </w:r>
      <w:r>
        <w:rPr>
          <w:spacing w:val="-14"/>
        </w:rPr>
        <w:t xml:space="preserve"> </w:t>
      </w:r>
      <w:r>
        <w:rPr>
          <w:spacing w:val="-2"/>
        </w:rPr>
        <w:t>otherwise</w:t>
      </w:r>
      <w:r>
        <w:rPr>
          <w:spacing w:val="-14"/>
        </w:rPr>
        <w:t xml:space="preserve"> </w:t>
      </w:r>
      <w:r>
        <w:rPr>
          <w:spacing w:val="-2"/>
        </w:rPr>
        <w:t>provided</w:t>
      </w:r>
      <w:r>
        <w:rPr>
          <w:spacing w:val="-15"/>
        </w:rPr>
        <w:t xml:space="preserve"> </w:t>
      </w:r>
      <w:r>
        <w:rPr>
          <w:spacing w:val="-2"/>
        </w:rPr>
        <w:t>herein.</w:t>
      </w:r>
    </w:p>
    <w:p w14:paraId="463AE3B8" w14:textId="77777777" w:rsidR="00683EA1" w:rsidRDefault="007C3801">
      <w:pPr>
        <w:pStyle w:val="Heading5"/>
        <w:spacing w:before="170"/>
        <w:ind w:left="739"/>
      </w:pPr>
      <w:r>
        <w:rPr>
          <w:w w:val="110"/>
        </w:rPr>
        <w:t>ARTICLE</w:t>
      </w:r>
      <w:r>
        <w:rPr>
          <w:spacing w:val="2"/>
          <w:w w:val="110"/>
        </w:rPr>
        <w:t xml:space="preserve"> </w:t>
      </w:r>
      <w:r>
        <w:rPr>
          <w:w w:val="110"/>
        </w:rPr>
        <w:t>2.</w:t>
      </w:r>
      <w:r>
        <w:rPr>
          <w:spacing w:val="61"/>
          <w:w w:val="110"/>
        </w:rPr>
        <w:t xml:space="preserve"> </w:t>
      </w:r>
      <w:r>
        <w:rPr>
          <w:w w:val="110"/>
        </w:rPr>
        <w:t>GENERAL</w:t>
      </w:r>
      <w:r>
        <w:rPr>
          <w:spacing w:val="5"/>
          <w:w w:val="110"/>
        </w:rPr>
        <w:t xml:space="preserve"> </w:t>
      </w:r>
      <w:r>
        <w:rPr>
          <w:spacing w:val="-2"/>
          <w:w w:val="110"/>
        </w:rPr>
        <w:t>REQUIREMENTS</w:t>
      </w:r>
    </w:p>
    <w:p w14:paraId="5C3EF00B" w14:textId="77777777" w:rsidR="00683EA1" w:rsidRDefault="007C3801">
      <w:pPr>
        <w:pStyle w:val="ListParagraph"/>
        <w:numPr>
          <w:ilvl w:val="1"/>
          <w:numId w:val="16"/>
        </w:numPr>
        <w:tabs>
          <w:tab w:val="left" w:pos="739"/>
          <w:tab w:val="left" w:pos="1106"/>
        </w:tabs>
        <w:spacing w:before="182" w:line="285" w:lineRule="auto"/>
        <w:ind w:right="1021" w:hanging="1"/>
      </w:pPr>
      <w:r>
        <w:rPr>
          <w:rFonts w:ascii="Arial Black"/>
          <w:spacing w:val="-6"/>
        </w:rPr>
        <w:t>Independent</w:t>
      </w:r>
      <w:r>
        <w:rPr>
          <w:rFonts w:ascii="Arial Black"/>
          <w:spacing w:val="-13"/>
        </w:rPr>
        <w:t xml:space="preserve"> </w:t>
      </w:r>
      <w:r>
        <w:rPr>
          <w:rFonts w:ascii="Arial Black"/>
          <w:spacing w:val="-6"/>
        </w:rPr>
        <w:t>Contractor.</w:t>
      </w:r>
      <w:r>
        <w:rPr>
          <w:rFonts w:ascii="Arial Black"/>
          <w:spacing w:val="40"/>
        </w:rPr>
        <w:t xml:space="preserve"> </w:t>
      </w:r>
      <w:r>
        <w:rPr>
          <w:spacing w:val="-6"/>
        </w:rPr>
        <w:t>Contractor</w:t>
      </w:r>
      <w:r>
        <w:rPr>
          <w:spacing w:val="-8"/>
        </w:rPr>
        <w:t xml:space="preserve"> </w:t>
      </w:r>
      <w:r>
        <w:rPr>
          <w:spacing w:val="-6"/>
        </w:rPr>
        <w:t>is</w:t>
      </w:r>
      <w:r>
        <w:rPr>
          <w:spacing w:val="-9"/>
        </w:rPr>
        <w:t xml:space="preserve"> </w:t>
      </w:r>
      <w:r>
        <w:rPr>
          <w:spacing w:val="-6"/>
        </w:rPr>
        <w:t>declared</w:t>
      </w:r>
      <w:r>
        <w:rPr>
          <w:spacing w:val="-9"/>
        </w:rPr>
        <w:t xml:space="preserve"> </w:t>
      </w:r>
      <w:r>
        <w:rPr>
          <w:spacing w:val="-6"/>
        </w:rPr>
        <w:t>to</w:t>
      </w:r>
      <w:r>
        <w:rPr>
          <w:spacing w:val="-8"/>
        </w:rPr>
        <w:t xml:space="preserve"> </w:t>
      </w:r>
      <w:r>
        <w:rPr>
          <w:spacing w:val="-6"/>
        </w:rPr>
        <w:t>be</w:t>
      </w:r>
      <w:r>
        <w:rPr>
          <w:spacing w:val="-8"/>
        </w:rPr>
        <w:t xml:space="preserve"> </w:t>
      </w:r>
      <w:r>
        <w:rPr>
          <w:spacing w:val="-6"/>
        </w:rPr>
        <w:t>an</w:t>
      </w:r>
      <w:r>
        <w:rPr>
          <w:spacing w:val="-9"/>
        </w:rPr>
        <w:t xml:space="preserve"> </w:t>
      </w:r>
      <w:r>
        <w:rPr>
          <w:spacing w:val="-6"/>
        </w:rPr>
        <w:t>Independent</w:t>
      </w:r>
      <w:r>
        <w:rPr>
          <w:spacing w:val="-8"/>
        </w:rPr>
        <w:t xml:space="preserve"> </w:t>
      </w:r>
      <w:r>
        <w:rPr>
          <w:spacing w:val="-6"/>
        </w:rPr>
        <w:t>Contractor</w:t>
      </w:r>
      <w:r>
        <w:rPr>
          <w:spacing w:val="-8"/>
        </w:rPr>
        <w:t xml:space="preserve"> </w:t>
      </w:r>
      <w:r>
        <w:rPr>
          <w:spacing w:val="-6"/>
        </w:rPr>
        <w:t xml:space="preserve">and </w:t>
      </w:r>
      <w:r>
        <w:rPr>
          <w:spacing w:val="-2"/>
        </w:rPr>
        <w:t>nothing</w:t>
      </w:r>
      <w:r>
        <w:rPr>
          <w:spacing w:val="-12"/>
        </w:rPr>
        <w:t xml:space="preserve"> </w:t>
      </w:r>
      <w:r>
        <w:rPr>
          <w:spacing w:val="-2"/>
        </w:rPr>
        <w:t>in</w:t>
      </w:r>
      <w:r>
        <w:rPr>
          <w:spacing w:val="-12"/>
        </w:rPr>
        <w:t xml:space="preserve"> </w:t>
      </w:r>
      <w:r>
        <w:rPr>
          <w:spacing w:val="-2"/>
        </w:rPr>
        <w:t>this</w:t>
      </w:r>
      <w:r>
        <w:rPr>
          <w:spacing w:val="-12"/>
        </w:rPr>
        <w:t xml:space="preserve"> </w:t>
      </w:r>
      <w:r>
        <w:rPr>
          <w:spacing w:val="-2"/>
        </w:rPr>
        <w:t>Agreement</w:t>
      </w:r>
      <w:r>
        <w:rPr>
          <w:spacing w:val="-10"/>
        </w:rPr>
        <w:t xml:space="preserve"> </w:t>
      </w:r>
      <w:r>
        <w:rPr>
          <w:spacing w:val="-2"/>
        </w:rPr>
        <w:t>shall</w:t>
      </w:r>
      <w:r>
        <w:rPr>
          <w:spacing w:val="-12"/>
        </w:rPr>
        <w:t xml:space="preserve"> </w:t>
      </w:r>
      <w:r>
        <w:rPr>
          <w:spacing w:val="-2"/>
        </w:rPr>
        <w:t>be</w:t>
      </w:r>
      <w:r>
        <w:rPr>
          <w:spacing w:val="-10"/>
        </w:rPr>
        <w:t xml:space="preserve"> </w:t>
      </w:r>
      <w:r>
        <w:rPr>
          <w:spacing w:val="-2"/>
        </w:rPr>
        <w:t>construed</w:t>
      </w:r>
      <w:r>
        <w:rPr>
          <w:spacing w:val="-12"/>
        </w:rPr>
        <w:t xml:space="preserve"> </w:t>
      </w:r>
      <w:r>
        <w:rPr>
          <w:spacing w:val="-2"/>
        </w:rPr>
        <w:t>to</w:t>
      </w:r>
      <w:r>
        <w:rPr>
          <w:spacing w:val="-11"/>
        </w:rPr>
        <w:t xml:space="preserve"> </w:t>
      </w:r>
      <w:r>
        <w:rPr>
          <w:spacing w:val="-2"/>
        </w:rPr>
        <w:t>create</w:t>
      </w:r>
      <w:r>
        <w:rPr>
          <w:spacing w:val="-12"/>
        </w:rPr>
        <w:t xml:space="preserve"> </w:t>
      </w:r>
      <w:r>
        <w:rPr>
          <w:spacing w:val="-2"/>
        </w:rPr>
        <w:t>the</w:t>
      </w:r>
      <w:r>
        <w:rPr>
          <w:spacing w:val="-11"/>
        </w:rPr>
        <w:t xml:space="preserve"> </w:t>
      </w:r>
      <w:r>
        <w:rPr>
          <w:spacing w:val="-2"/>
        </w:rPr>
        <w:t>relationship</w:t>
      </w:r>
      <w:r>
        <w:rPr>
          <w:spacing w:val="-12"/>
        </w:rPr>
        <w:t xml:space="preserve"> </w:t>
      </w:r>
      <w:r>
        <w:rPr>
          <w:spacing w:val="-2"/>
        </w:rPr>
        <w:t>of</w:t>
      </w:r>
      <w:r>
        <w:rPr>
          <w:spacing w:val="-12"/>
        </w:rPr>
        <w:t xml:space="preserve"> </w:t>
      </w:r>
      <w:r>
        <w:rPr>
          <w:spacing w:val="-2"/>
        </w:rPr>
        <w:t>employer</w:t>
      </w:r>
      <w:r>
        <w:rPr>
          <w:spacing w:val="-11"/>
        </w:rPr>
        <w:t xml:space="preserve"> </w:t>
      </w:r>
      <w:r>
        <w:rPr>
          <w:spacing w:val="-2"/>
        </w:rPr>
        <w:t>and employee</w:t>
      </w:r>
      <w:r>
        <w:rPr>
          <w:spacing w:val="-11"/>
        </w:rPr>
        <w:t xml:space="preserve"> </w:t>
      </w:r>
      <w:r>
        <w:rPr>
          <w:spacing w:val="-2"/>
        </w:rPr>
        <w:t>between</w:t>
      </w:r>
      <w:r>
        <w:rPr>
          <w:spacing w:val="-12"/>
        </w:rPr>
        <w:t xml:space="preserve"> </w:t>
      </w:r>
      <w:r>
        <w:rPr>
          <w:spacing w:val="-2"/>
        </w:rPr>
        <w:t>the</w:t>
      </w:r>
      <w:r>
        <w:rPr>
          <w:spacing w:val="-11"/>
        </w:rPr>
        <w:t xml:space="preserve"> </w:t>
      </w:r>
      <w:r>
        <w:rPr>
          <w:spacing w:val="-2"/>
        </w:rPr>
        <w:t>City</w:t>
      </w:r>
      <w:r>
        <w:rPr>
          <w:spacing w:val="-12"/>
        </w:rPr>
        <w:t xml:space="preserve"> </w:t>
      </w:r>
      <w:r>
        <w:rPr>
          <w:spacing w:val="-2"/>
        </w:rPr>
        <w:t>and</w:t>
      </w:r>
      <w:r>
        <w:rPr>
          <w:spacing w:val="-12"/>
        </w:rPr>
        <w:t xml:space="preserve"> </w:t>
      </w:r>
      <w:r>
        <w:rPr>
          <w:spacing w:val="-2"/>
        </w:rPr>
        <w:t>Contractor,</w:t>
      </w:r>
      <w:r>
        <w:rPr>
          <w:spacing w:val="-11"/>
        </w:rPr>
        <w:t xml:space="preserve"> </w:t>
      </w:r>
      <w:r>
        <w:rPr>
          <w:spacing w:val="-2"/>
        </w:rPr>
        <w:t>its</w:t>
      </w:r>
      <w:r>
        <w:rPr>
          <w:spacing w:val="-12"/>
        </w:rPr>
        <w:t xml:space="preserve"> </w:t>
      </w:r>
      <w:r>
        <w:rPr>
          <w:spacing w:val="-2"/>
        </w:rPr>
        <w:t>agents,</w:t>
      </w:r>
      <w:r>
        <w:rPr>
          <w:spacing w:val="-11"/>
        </w:rPr>
        <w:t xml:space="preserve"> </w:t>
      </w:r>
      <w:r>
        <w:rPr>
          <w:spacing w:val="-2"/>
        </w:rPr>
        <w:t>or</w:t>
      </w:r>
      <w:r>
        <w:rPr>
          <w:spacing w:val="-11"/>
        </w:rPr>
        <w:t xml:space="preserve"> </w:t>
      </w:r>
      <w:r>
        <w:rPr>
          <w:spacing w:val="-2"/>
        </w:rPr>
        <w:t>its</w:t>
      </w:r>
      <w:r>
        <w:rPr>
          <w:spacing w:val="-12"/>
        </w:rPr>
        <w:t xml:space="preserve"> </w:t>
      </w:r>
      <w:r>
        <w:rPr>
          <w:spacing w:val="-2"/>
        </w:rPr>
        <w:t>employees.</w:t>
      </w:r>
    </w:p>
    <w:p w14:paraId="758BCCE8" w14:textId="77777777" w:rsidR="00683EA1" w:rsidRDefault="00683EA1">
      <w:pPr>
        <w:pStyle w:val="BodyText"/>
        <w:spacing w:before="6"/>
        <w:rPr>
          <w:sz w:val="28"/>
        </w:rPr>
      </w:pPr>
    </w:p>
    <w:p w14:paraId="0F40C43D" w14:textId="77777777" w:rsidR="00683EA1" w:rsidRDefault="007C3801">
      <w:pPr>
        <w:pStyle w:val="BodyText"/>
        <w:spacing w:before="1" w:line="300" w:lineRule="auto"/>
        <w:ind w:left="739" w:right="1105"/>
      </w:pPr>
      <w:r>
        <w:rPr>
          <w:spacing w:val="-4"/>
        </w:rPr>
        <w:t>Nothing</w:t>
      </w:r>
      <w:r>
        <w:rPr>
          <w:spacing w:val="-14"/>
        </w:rPr>
        <w:t xml:space="preserve"> </w:t>
      </w:r>
      <w:r>
        <w:rPr>
          <w:spacing w:val="-4"/>
        </w:rPr>
        <w:t>contained</w:t>
      </w:r>
      <w:r>
        <w:rPr>
          <w:spacing w:val="-13"/>
        </w:rPr>
        <w:t xml:space="preserve"> </w:t>
      </w:r>
      <w:r>
        <w:rPr>
          <w:spacing w:val="-4"/>
        </w:rPr>
        <w:t>in</w:t>
      </w:r>
      <w:r>
        <w:rPr>
          <w:spacing w:val="-14"/>
        </w:rPr>
        <w:t xml:space="preserve"> </w:t>
      </w:r>
      <w:r>
        <w:rPr>
          <w:spacing w:val="-4"/>
        </w:rPr>
        <w:t>this</w:t>
      </w:r>
      <w:r>
        <w:rPr>
          <w:spacing w:val="-13"/>
        </w:rPr>
        <w:t xml:space="preserve"> </w:t>
      </w:r>
      <w:r>
        <w:rPr>
          <w:spacing w:val="-4"/>
        </w:rPr>
        <w:t>Agreement</w:t>
      </w:r>
      <w:r>
        <w:rPr>
          <w:spacing w:val="-14"/>
        </w:rPr>
        <w:t xml:space="preserve"> </w:t>
      </w:r>
      <w:r>
        <w:rPr>
          <w:spacing w:val="-4"/>
        </w:rPr>
        <w:t>is</w:t>
      </w:r>
      <w:r>
        <w:rPr>
          <w:spacing w:val="-13"/>
        </w:rPr>
        <w:t xml:space="preserve"> </w:t>
      </w:r>
      <w:r>
        <w:rPr>
          <w:spacing w:val="-4"/>
        </w:rPr>
        <w:t>intended</w:t>
      </w:r>
      <w:r>
        <w:rPr>
          <w:spacing w:val="-13"/>
        </w:rPr>
        <w:t xml:space="preserve"> </w:t>
      </w:r>
      <w:r>
        <w:rPr>
          <w:spacing w:val="-4"/>
        </w:rPr>
        <w:t>to,</w:t>
      </w:r>
      <w:r>
        <w:rPr>
          <w:spacing w:val="-14"/>
        </w:rPr>
        <w:t xml:space="preserve"> </w:t>
      </w:r>
      <w:r>
        <w:rPr>
          <w:spacing w:val="-4"/>
        </w:rPr>
        <w:t>or</w:t>
      </w:r>
      <w:r>
        <w:rPr>
          <w:spacing w:val="-13"/>
        </w:rPr>
        <w:t xml:space="preserve"> </w:t>
      </w:r>
      <w:r>
        <w:rPr>
          <w:spacing w:val="-4"/>
        </w:rPr>
        <w:t>shall</w:t>
      </w:r>
      <w:r>
        <w:rPr>
          <w:spacing w:val="-14"/>
        </w:rPr>
        <w:t xml:space="preserve"> </w:t>
      </w:r>
      <w:r>
        <w:rPr>
          <w:spacing w:val="-4"/>
        </w:rPr>
        <w:t>be</w:t>
      </w:r>
      <w:r>
        <w:rPr>
          <w:spacing w:val="-13"/>
        </w:rPr>
        <w:t xml:space="preserve"> </w:t>
      </w:r>
      <w:r>
        <w:rPr>
          <w:spacing w:val="-4"/>
        </w:rPr>
        <w:t>construed</w:t>
      </w:r>
      <w:r>
        <w:rPr>
          <w:spacing w:val="-13"/>
        </w:rPr>
        <w:t xml:space="preserve"> </w:t>
      </w:r>
      <w:r>
        <w:rPr>
          <w:spacing w:val="-4"/>
        </w:rPr>
        <w:t>in</w:t>
      </w:r>
      <w:r>
        <w:rPr>
          <w:spacing w:val="-14"/>
        </w:rPr>
        <w:t xml:space="preserve"> </w:t>
      </w:r>
      <w:r>
        <w:rPr>
          <w:spacing w:val="-4"/>
        </w:rPr>
        <w:t>any</w:t>
      </w:r>
      <w:r>
        <w:rPr>
          <w:spacing w:val="-13"/>
        </w:rPr>
        <w:t xml:space="preserve"> </w:t>
      </w:r>
      <w:r>
        <w:rPr>
          <w:spacing w:val="-4"/>
        </w:rPr>
        <w:t xml:space="preserve">manner, </w:t>
      </w:r>
      <w:r>
        <w:rPr>
          <w:spacing w:val="-2"/>
        </w:rPr>
        <w:t>as</w:t>
      </w:r>
      <w:r>
        <w:rPr>
          <w:spacing w:val="-16"/>
        </w:rPr>
        <w:t xml:space="preserve"> </w:t>
      </w:r>
      <w:r>
        <w:rPr>
          <w:spacing w:val="-2"/>
        </w:rPr>
        <w:t>creating,</w:t>
      </w:r>
      <w:r>
        <w:rPr>
          <w:spacing w:val="-13"/>
        </w:rPr>
        <w:t xml:space="preserve"> </w:t>
      </w:r>
      <w:r>
        <w:rPr>
          <w:spacing w:val="-2"/>
        </w:rPr>
        <w:t>or</w:t>
      </w:r>
      <w:r>
        <w:rPr>
          <w:spacing w:val="-15"/>
        </w:rPr>
        <w:t xml:space="preserve"> </w:t>
      </w:r>
      <w:r>
        <w:rPr>
          <w:spacing w:val="-2"/>
        </w:rPr>
        <w:t>establishing</w:t>
      </w:r>
      <w:r>
        <w:rPr>
          <w:spacing w:val="-16"/>
        </w:rPr>
        <w:t xml:space="preserve"> </w:t>
      </w:r>
      <w:r>
        <w:rPr>
          <w:spacing w:val="-2"/>
        </w:rPr>
        <w:t>the</w:t>
      </w:r>
      <w:r>
        <w:rPr>
          <w:spacing w:val="-14"/>
        </w:rPr>
        <w:t xml:space="preserve"> </w:t>
      </w:r>
      <w:r>
        <w:rPr>
          <w:spacing w:val="-2"/>
        </w:rPr>
        <w:t>relationship</w:t>
      </w:r>
      <w:r>
        <w:rPr>
          <w:spacing w:val="-16"/>
        </w:rPr>
        <w:t xml:space="preserve"> </w:t>
      </w:r>
      <w:r>
        <w:rPr>
          <w:spacing w:val="-2"/>
        </w:rPr>
        <w:t>of</w:t>
      </w:r>
      <w:r>
        <w:rPr>
          <w:spacing w:val="-15"/>
        </w:rPr>
        <w:t xml:space="preserve"> </w:t>
      </w:r>
      <w:r>
        <w:rPr>
          <w:spacing w:val="-2"/>
        </w:rPr>
        <w:t>employer/employee</w:t>
      </w:r>
      <w:r>
        <w:rPr>
          <w:spacing w:val="-15"/>
        </w:rPr>
        <w:t xml:space="preserve"> </w:t>
      </w:r>
      <w:r>
        <w:rPr>
          <w:spacing w:val="-2"/>
        </w:rPr>
        <w:t>between</w:t>
      </w:r>
      <w:r>
        <w:rPr>
          <w:spacing w:val="-16"/>
        </w:rPr>
        <w:t xml:space="preserve"> </w:t>
      </w:r>
      <w:r>
        <w:rPr>
          <w:spacing w:val="-2"/>
        </w:rPr>
        <w:t>the</w:t>
      </w:r>
      <w:r>
        <w:rPr>
          <w:spacing w:val="-14"/>
        </w:rPr>
        <w:t xml:space="preserve"> </w:t>
      </w:r>
      <w:r>
        <w:rPr>
          <w:spacing w:val="-2"/>
        </w:rPr>
        <w:t xml:space="preserve">parties. </w:t>
      </w:r>
      <w:r>
        <w:rPr>
          <w:spacing w:val="-4"/>
        </w:rPr>
        <w:t>Contractor</w:t>
      </w:r>
      <w:r>
        <w:rPr>
          <w:spacing w:val="-8"/>
        </w:rPr>
        <w:t xml:space="preserve"> </w:t>
      </w:r>
      <w:r>
        <w:rPr>
          <w:spacing w:val="-4"/>
        </w:rPr>
        <w:t>shall</w:t>
      </w:r>
      <w:r>
        <w:rPr>
          <w:spacing w:val="-9"/>
        </w:rPr>
        <w:t xml:space="preserve"> </w:t>
      </w:r>
      <w:r>
        <w:rPr>
          <w:spacing w:val="-4"/>
        </w:rPr>
        <w:t>always</w:t>
      </w:r>
      <w:r>
        <w:rPr>
          <w:spacing w:val="-8"/>
        </w:rPr>
        <w:t xml:space="preserve"> </w:t>
      </w:r>
      <w:r>
        <w:rPr>
          <w:spacing w:val="-4"/>
        </w:rPr>
        <w:t>remain</w:t>
      </w:r>
      <w:r>
        <w:rPr>
          <w:spacing w:val="-9"/>
        </w:rPr>
        <w:t xml:space="preserve"> </w:t>
      </w:r>
      <w:r>
        <w:rPr>
          <w:spacing w:val="-4"/>
        </w:rPr>
        <w:t>an</w:t>
      </w:r>
      <w:r>
        <w:rPr>
          <w:spacing w:val="-9"/>
        </w:rPr>
        <w:t xml:space="preserve"> </w:t>
      </w:r>
      <w:r>
        <w:rPr>
          <w:spacing w:val="-4"/>
        </w:rPr>
        <w:t>independent</w:t>
      </w:r>
      <w:r>
        <w:rPr>
          <w:spacing w:val="-8"/>
        </w:rPr>
        <w:t xml:space="preserve"> </w:t>
      </w:r>
      <w:r>
        <w:rPr>
          <w:spacing w:val="-4"/>
        </w:rPr>
        <w:t>contractor</w:t>
      </w:r>
      <w:r>
        <w:rPr>
          <w:spacing w:val="-9"/>
        </w:rPr>
        <w:t xml:space="preserve"> </w:t>
      </w:r>
      <w:r>
        <w:rPr>
          <w:spacing w:val="-4"/>
        </w:rPr>
        <w:t>with</w:t>
      </w:r>
      <w:r>
        <w:rPr>
          <w:spacing w:val="-9"/>
        </w:rPr>
        <w:t xml:space="preserve"> </w:t>
      </w:r>
      <w:r>
        <w:rPr>
          <w:spacing w:val="-4"/>
        </w:rPr>
        <w:t>respect</w:t>
      </w:r>
      <w:r>
        <w:rPr>
          <w:spacing w:val="-8"/>
        </w:rPr>
        <w:t xml:space="preserve"> </w:t>
      </w:r>
      <w:r>
        <w:rPr>
          <w:spacing w:val="-4"/>
        </w:rPr>
        <w:t>to</w:t>
      </w:r>
      <w:r>
        <w:rPr>
          <w:spacing w:val="-9"/>
        </w:rPr>
        <w:t xml:space="preserve"> </w:t>
      </w:r>
      <w:r>
        <w:rPr>
          <w:spacing w:val="-4"/>
        </w:rPr>
        <w:t>the</w:t>
      </w:r>
      <w:r>
        <w:rPr>
          <w:spacing w:val="-8"/>
        </w:rPr>
        <w:t xml:space="preserve"> </w:t>
      </w:r>
      <w:r>
        <w:rPr>
          <w:spacing w:val="-4"/>
        </w:rPr>
        <w:t>services</w:t>
      </w:r>
      <w:r>
        <w:rPr>
          <w:spacing w:val="-9"/>
        </w:rPr>
        <w:t xml:space="preserve"> </w:t>
      </w:r>
      <w:r>
        <w:rPr>
          <w:spacing w:val="-4"/>
        </w:rPr>
        <w:t xml:space="preserve">to </w:t>
      </w:r>
      <w:r>
        <w:t>be performed under this Agreement.</w:t>
      </w:r>
    </w:p>
    <w:p w14:paraId="42B517A0" w14:textId="77777777" w:rsidR="00683EA1" w:rsidRDefault="00683EA1">
      <w:pPr>
        <w:pStyle w:val="BodyText"/>
        <w:spacing w:before="3"/>
        <w:rPr>
          <w:sz w:val="27"/>
        </w:rPr>
      </w:pPr>
    </w:p>
    <w:p w14:paraId="38582932" w14:textId="77777777" w:rsidR="00683EA1" w:rsidRDefault="007C3801">
      <w:pPr>
        <w:pStyle w:val="BodyText"/>
        <w:spacing w:line="300" w:lineRule="auto"/>
        <w:ind w:left="739" w:right="1010"/>
      </w:pPr>
      <w:r>
        <w:rPr>
          <w:spacing w:val="-2"/>
        </w:rPr>
        <w:t>Any</w:t>
      </w:r>
      <w:r>
        <w:rPr>
          <w:spacing w:val="-10"/>
        </w:rPr>
        <w:t xml:space="preserve"> </w:t>
      </w:r>
      <w:r>
        <w:rPr>
          <w:spacing w:val="-2"/>
        </w:rPr>
        <w:t>and</w:t>
      </w:r>
      <w:r>
        <w:rPr>
          <w:spacing w:val="-10"/>
        </w:rPr>
        <w:t xml:space="preserve"> </w:t>
      </w:r>
      <w:r>
        <w:rPr>
          <w:spacing w:val="-2"/>
        </w:rPr>
        <w:t>all</w:t>
      </w:r>
      <w:r>
        <w:rPr>
          <w:spacing w:val="-10"/>
        </w:rPr>
        <w:t xml:space="preserve"> </w:t>
      </w:r>
      <w:r>
        <w:rPr>
          <w:spacing w:val="-2"/>
        </w:rPr>
        <w:t>employees</w:t>
      </w:r>
      <w:r>
        <w:rPr>
          <w:spacing w:val="-9"/>
        </w:rPr>
        <w:t xml:space="preserve"> </w:t>
      </w:r>
      <w:r>
        <w:rPr>
          <w:spacing w:val="-2"/>
        </w:rPr>
        <w:t>of</w:t>
      </w:r>
      <w:r>
        <w:rPr>
          <w:spacing w:val="-10"/>
        </w:rPr>
        <w:t xml:space="preserve"> </w:t>
      </w:r>
      <w:r>
        <w:rPr>
          <w:spacing w:val="-2"/>
        </w:rPr>
        <w:t>Contractor</w:t>
      </w:r>
      <w:r>
        <w:rPr>
          <w:spacing w:val="-9"/>
        </w:rPr>
        <w:t xml:space="preserve"> </w:t>
      </w:r>
      <w:r>
        <w:rPr>
          <w:spacing w:val="-2"/>
        </w:rPr>
        <w:t>or</w:t>
      </w:r>
      <w:r>
        <w:rPr>
          <w:spacing w:val="-10"/>
        </w:rPr>
        <w:t xml:space="preserve"> </w:t>
      </w:r>
      <w:r>
        <w:rPr>
          <w:spacing w:val="-2"/>
        </w:rPr>
        <w:t>other</w:t>
      </w:r>
      <w:r>
        <w:rPr>
          <w:spacing w:val="-10"/>
        </w:rPr>
        <w:t xml:space="preserve"> </w:t>
      </w:r>
      <w:r>
        <w:rPr>
          <w:spacing w:val="-2"/>
        </w:rPr>
        <w:t>persons</w:t>
      </w:r>
      <w:r>
        <w:rPr>
          <w:spacing w:val="-10"/>
        </w:rPr>
        <w:t xml:space="preserve"> </w:t>
      </w:r>
      <w:r>
        <w:rPr>
          <w:spacing w:val="-2"/>
        </w:rPr>
        <w:t>engaged</w:t>
      </w:r>
      <w:r>
        <w:rPr>
          <w:spacing w:val="-10"/>
        </w:rPr>
        <w:t xml:space="preserve"> </w:t>
      </w:r>
      <w:r>
        <w:rPr>
          <w:spacing w:val="-2"/>
        </w:rPr>
        <w:t>in</w:t>
      </w:r>
      <w:r>
        <w:rPr>
          <w:spacing w:val="-10"/>
        </w:rPr>
        <w:t xml:space="preserve"> </w:t>
      </w:r>
      <w:r>
        <w:rPr>
          <w:spacing w:val="-2"/>
        </w:rPr>
        <w:t>the</w:t>
      </w:r>
      <w:r>
        <w:rPr>
          <w:spacing w:val="-9"/>
        </w:rPr>
        <w:t xml:space="preserve"> </w:t>
      </w:r>
      <w:r>
        <w:rPr>
          <w:spacing w:val="-2"/>
        </w:rPr>
        <w:t>performance</w:t>
      </w:r>
      <w:r>
        <w:rPr>
          <w:spacing w:val="-9"/>
        </w:rPr>
        <w:t xml:space="preserve"> </w:t>
      </w:r>
      <w:r>
        <w:rPr>
          <w:spacing w:val="-2"/>
        </w:rPr>
        <w:t>of</w:t>
      </w:r>
      <w:r>
        <w:rPr>
          <w:spacing w:val="-10"/>
        </w:rPr>
        <w:t xml:space="preserve"> </w:t>
      </w:r>
      <w:r>
        <w:rPr>
          <w:spacing w:val="-2"/>
        </w:rPr>
        <w:t>any work</w:t>
      </w:r>
      <w:r>
        <w:rPr>
          <w:spacing w:val="-11"/>
        </w:rPr>
        <w:t xml:space="preserve"> </w:t>
      </w:r>
      <w:r>
        <w:rPr>
          <w:spacing w:val="-2"/>
        </w:rPr>
        <w:t>or</w:t>
      </w:r>
      <w:r>
        <w:rPr>
          <w:spacing w:val="-10"/>
        </w:rPr>
        <w:t xml:space="preserve"> </w:t>
      </w:r>
      <w:r>
        <w:rPr>
          <w:spacing w:val="-2"/>
        </w:rPr>
        <w:t>services</w:t>
      </w:r>
      <w:r>
        <w:rPr>
          <w:spacing w:val="-11"/>
        </w:rPr>
        <w:t xml:space="preserve"> </w:t>
      </w:r>
      <w:r>
        <w:rPr>
          <w:spacing w:val="-2"/>
        </w:rPr>
        <w:t>required</w:t>
      </w:r>
      <w:r>
        <w:rPr>
          <w:spacing w:val="-11"/>
        </w:rPr>
        <w:t xml:space="preserve"> </w:t>
      </w:r>
      <w:r>
        <w:rPr>
          <w:spacing w:val="-2"/>
        </w:rPr>
        <w:t>by</w:t>
      </w:r>
      <w:r>
        <w:rPr>
          <w:spacing w:val="-11"/>
        </w:rPr>
        <w:t xml:space="preserve"> </w:t>
      </w:r>
      <w:r>
        <w:rPr>
          <w:spacing w:val="-2"/>
        </w:rPr>
        <w:t>Contractor</w:t>
      </w:r>
      <w:r>
        <w:rPr>
          <w:spacing w:val="-10"/>
        </w:rPr>
        <w:t xml:space="preserve"> </w:t>
      </w:r>
      <w:r>
        <w:rPr>
          <w:spacing w:val="-2"/>
        </w:rPr>
        <w:t>under</w:t>
      </w:r>
      <w:r>
        <w:rPr>
          <w:spacing w:val="-10"/>
        </w:rPr>
        <w:t xml:space="preserve"> </w:t>
      </w:r>
      <w:r>
        <w:rPr>
          <w:spacing w:val="-2"/>
        </w:rPr>
        <w:t>this</w:t>
      </w:r>
      <w:r>
        <w:rPr>
          <w:spacing w:val="-11"/>
        </w:rPr>
        <w:t xml:space="preserve"> </w:t>
      </w:r>
      <w:r>
        <w:rPr>
          <w:spacing w:val="-2"/>
        </w:rPr>
        <w:t>Agreement</w:t>
      </w:r>
      <w:r>
        <w:rPr>
          <w:spacing w:val="-10"/>
        </w:rPr>
        <w:t xml:space="preserve"> </w:t>
      </w:r>
      <w:r>
        <w:rPr>
          <w:spacing w:val="-2"/>
        </w:rPr>
        <w:t>shall</w:t>
      </w:r>
      <w:r>
        <w:rPr>
          <w:spacing w:val="-10"/>
        </w:rPr>
        <w:t xml:space="preserve"> </w:t>
      </w:r>
      <w:r>
        <w:rPr>
          <w:spacing w:val="-2"/>
        </w:rPr>
        <w:t>be</w:t>
      </w:r>
      <w:r>
        <w:rPr>
          <w:spacing w:val="-10"/>
        </w:rPr>
        <w:t xml:space="preserve"> </w:t>
      </w:r>
      <w:r>
        <w:rPr>
          <w:spacing w:val="-2"/>
        </w:rPr>
        <w:t>considered employees</w:t>
      </w:r>
      <w:r>
        <w:rPr>
          <w:spacing w:val="-16"/>
        </w:rPr>
        <w:t xml:space="preserve"> </w:t>
      </w:r>
      <w:r>
        <w:rPr>
          <w:spacing w:val="-2"/>
        </w:rPr>
        <w:t>or</w:t>
      </w:r>
      <w:r>
        <w:rPr>
          <w:spacing w:val="-15"/>
        </w:rPr>
        <w:t xml:space="preserve"> </w:t>
      </w:r>
      <w:r>
        <w:rPr>
          <w:spacing w:val="-2"/>
        </w:rPr>
        <w:t>subcontractors</w:t>
      </w:r>
      <w:r>
        <w:rPr>
          <w:spacing w:val="-16"/>
        </w:rPr>
        <w:t xml:space="preserve"> </w:t>
      </w:r>
      <w:r>
        <w:rPr>
          <w:spacing w:val="-2"/>
        </w:rPr>
        <w:t>of</w:t>
      </w:r>
      <w:r>
        <w:rPr>
          <w:spacing w:val="-15"/>
        </w:rPr>
        <w:t xml:space="preserve"> </w:t>
      </w:r>
      <w:r>
        <w:rPr>
          <w:spacing w:val="-2"/>
        </w:rPr>
        <w:t>Contractor</w:t>
      </w:r>
      <w:r>
        <w:rPr>
          <w:spacing w:val="-16"/>
        </w:rPr>
        <w:t xml:space="preserve"> </w:t>
      </w:r>
      <w:r>
        <w:rPr>
          <w:spacing w:val="-2"/>
        </w:rPr>
        <w:t>only</w:t>
      </w:r>
      <w:r>
        <w:rPr>
          <w:spacing w:val="-15"/>
        </w:rPr>
        <w:t xml:space="preserve"> </w:t>
      </w:r>
      <w:r>
        <w:rPr>
          <w:spacing w:val="-2"/>
        </w:rPr>
        <w:t>and</w:t>
      </w:r>
      <w:r>
        <w:rPr>
          <w:spacing w:val="-15"/>
        </w:rPr>
        <w:t xml:space="preserve"> </w:t>
      </w:r>
      <w:r>
        <w:rPr>
          <w:spacing w:val="-2"/>
        </w:rPr>
        <w:t>not</w:t>
      </w:r>
      <w:r>
        <w:rPr>
          <w:spacing w:val="-16"/>
        </w:rPr>
        <w:t xml:space="preserve"> </w:t>
      </w:r>
      <w:r>
        <w:rPr>
          <w:spacing w:val="-2"/>
        </w:rPr>
        <w:t>of</w:t>
      </w:r>
      <w:r>
        <w:rPr>
          <w:spacing w:val="-15"/>
        </w:rPr>
        <w:t xml:space="preserve"> </w:t>
      </w:r>
      <w:r>
        <w:rPr>
          <w:spacing w:val="-2"/>
        </w:rPr>
        <w:t>the</w:t>
      </w:r>
      <w:r>
        <w:rPr>
          <w:spacing w:val="-16"/>
        </w:rPr>
        <w:t xml:space="preserve"> </w:t>
      </w:r>
      <w:r>
        <w:rPr>
          <w:spacing w:val="-2"/>
        </w:rPr>
        <w:t>City;</w:t>
      </w:r>
      <w:r>
        <w:rPr>
          <w:spacing w:val="-15"/>
        </w:rPr>
        <w:t xml:space="preserve"> </w:t>
      </w:r>
      <w:r>
        <w:rPr>
          <w:spacing w:val="-2"/>
        </w:rPr>
        <w:t>and</w:t>
      </w:r>
      <w:r>
        <w:rPr>
          <w:spacing w:val="-15"/>
        </w:rPr>
        <w:t xml:space="preserve"> </w:t>
      </w:r>
      <w:r>
        <w:rPr>
          <w:spacing w:val="-2"/>
        </w:rPr>
        <w:t>any</w:t>
      </w:r>
      <w:r>
        <w:rPr>
          <w:spacing w:val="-16"/>
        </w:rPr>
        <w:t xml:space="preserve"> </w:t>
      </w:r>
      <w:r>
        <w:rPr>
          <w:spacing w:val="-2"/>
        </w:rPr>
        <w:t>and</w:t>
      </w:r>
      <w:r>
        <w:rPr>
          <w:spacing w:val="-15"/>
        </w:rPr>
        <w:t xml:space="preserve"> </w:t>
      </w:r>
      <w:r>
        <w:rPr>
          <w:spacing w:val="-2"/>
        </w:rPr>
        <w:t>all</w:t>
      </w:r>
      <w:r>
        <w:rPr>
          <w:spacing w:val="-16"/>
        </w:rPr>
        <w:t xml:space="preserve"> </w:t>
      </w:r>
      <w:r>
        <w:rPr>
          <w:spacing w:val="-2"/>
        </w:rPr>
        <w:t>claims that</w:t>
      </w:r>
      <w:r>
        <w:rPr>
          <w:spacing w:val="-11"/>
        </w:rPr>
        <w:t xml:space="preserve"> </w:t>
      </w:r>
      <w:r>
        <w:rPr>
          <w:spacing w:val="-2"/>
        </w:rPr>
        <w:t>might</w:t>
      </w:r>
      <w:r>
        <w:rPr>
          <w:spacing w:val="-10"/>
        </w:rPr>
        <w:t xml:space="preserve"> </w:t>
      </w:r>
      <w:r>
        <w:rPr>
          <w:spacing w:val="-2"/>
        </w:rPr>
        <w:t>arise,</w:t>
      </w:r>
      <w:r>
        <w:rPr>
          <w:spacing w:val="-11"/>
        </w:rPr>
        <w:t xml:space="preserve"> </w:t>
      </w:r>
      <w:r>
        <w:rPr>
          <w:spacing w:val="-2"/>
        </w:rPr>
        <w:t>including</w:t>
      </w:r>
      <w:r>
        <w:rPr>
          <w:spacing w:val="-11"/>
        </w:rPr>
        <w:t xml:space="preserve"> </w:t>
      </w:r>
      <w:r>
        <w:rPr>
          <w:spacing w:val="-2"/>
        </w:rPr>
        <w:t>worker's</w:t>
      </w:r>
      <w:r>
        <w:rPr>
          <w:spacing w:val="-12"/>
        </w:rPr>
        <w:t xml:space="preserve"> </w:t>
      </w:r>
      <w:r>
        <w:rPr>
          <w:spacing w:val="-2"/>
        </w:rPr>
        <w:t>compensation</w:t>
      </w:r>
      <w:r>
        <w:rPr>
          <w:spacing w:val="-12"/>
        </w:rPr>
        <w:t xml:space="preserve"> </w:t>
      </w:r>
      <w:r>
        <w:rPr>
          <w:spacing w:val="-2"/>
        </w:rPr>
        <w:t>claims</w:t>
      </w:r>
      <w:r>
        <w:rPr>
          <w:spacing w:val="-11"/>
        </w:rPr>
        <w:t xml:space="preserve"> </w:t>
      </w:r>
      <w:r>
        <w:rPr>
          <w:spacing w:val="-2"/>
        </w:rPr>
        <w:t>under</w:t>
      </w:r>
      <w:r>
        <w:rPr>
          <w:spacing w:val="-11"/>
        </w:rPr>
        <w:t xml:space="preserve"> </w:t>
      </w:r>
      <w:r>
        <w:rPr>
          <w:spacing w:val="-2"/>
        </w:rPr>
        <w:t>the</w:t>
      </w:r>
      <w:r>
        <w:rPr>
          <w:spacing w:val="-11"/>
        </w:rPr>
        <w:t xml:space="preserve"> </w:t>
      </w:r>
      <w:r>
        <w:rPr>
          <w:spacing w:val="-2"/>
        </w:rPr>
        <w:t xml:space="preserve">Worker's </w:t>
      </w:r>
      <w:r>
        <w:t>Compensation</w:t>
      </w:r>
      <w:r>
        <w:rPr>
          <w:spacing w:val="-18"/>
        </w:rPr>
        <w:t xml:space="preserve"> </w:t>
      </w:r>
      <w:r>
        <w:t>Act</w:t>
      </w:r>
      <w:r>
        <w:rPr>
          <w:spacing w:val="-17"/>
        </w:rPr>
        <w:t xml:space="preserve"> </w:t>
      </w:r>
      <w:r>
        <w:t>of</w:t>
      </w:r>
      <w:r>
        <w:rPr>
          <w:spacing w:val="-18"/>
        </w:rPr>
        <w:t xml:space="preserve"> </w:t>
      </w:r>
      <w:r>
        <w:t>the</w:t>
      </w:r>
      <w:r>
        <w:rPr>
          <w:spacing w:val="-17"/>
        </w:rPr>
        <w:t xml:space="preserve"> </w:t>
      </w:r>
      <w:r>
        <w:t>State</w:t>
      </w:r>
      <w:r>
        <w:rPr>
          <w:spacing w:val="-18"/>
        </w:rPr>
        <w:t xml:space="preserve"> </w:t>
      </w:r>
      <w:r>
        <w:t>of</w:t>
      </w:r>
      <w:r>
        <w:rPr>
          <w:spacing w:val="-17"/>
        </w:rPr>
        <w:t xml:space="preserve"> </w:t>
      </w:r>
      <w:r>
        <w:t>Minnesota</w:t>
      </w:r>
      <w:r>
        <w:rPr>
          <w:spacing w:val="-17"/>
        </w:rPr>
        <w:t xml:space="preserve"> </w:t>
      </w:r>
      <w:r>
        <w:t>or</w:t>
      </w:r>
      <w:r>
        <w:rPr>
          <w:spacing w:val="-18"/>
        </w:rPr>
        <w:t xml:space="preserve"> </w:t>
      </w:r>
      <w:r>
        <w:t>any</w:t>
      </w:r>
      <w:r>
        <w:rPr>
          <w:spacing w:val="-17"/>
        </w:rPr>
        <w:t xml:space="preserve"> </w:t>
      </w:r>
      <w:r>
        <w:t>other</w:t>
      </w:r>
      <w:r>
        <w:rPr>
          <w:spacing w:val="-18"/>
        </w:rPr>
        <w:t xml:space="preserve"> </w:t>
      </w:r>
      <w:r>
        <w:t>state,</w:t>
      </w:r>
      <w:r>
        <w:rPr>
          <w:spacing w:val="-17"/>
        </w:rPr>
        <w:t xml:space="preserve"> </w:t>
      </w:r>
      <w:r>
        <w:t>on</w:t>
      </w:r>
      <w:r>
        <w:rPr>
          <w:spacing w:val="-17"/>
        </w:rPr>
        <w:t xml:space="preserve"> </w:t>
      </w:r>
      <w:r>
        <w:t>behalf</w:t>
      </w:r>
      <w:r>
        <w:rPr>
          <w:spacing w:val="-18"/>
        </w:rPr>
        <w:t xml:space="preserve"> </w:t>
      </w:r>
      <w:r>
        <w:t>of</w:t>
      </w:r>
      <w:r>
        <w:rPr>
          <w:spacing w:val="-17"/>
        </w:rPr>
        <w:t xml:space="preserve"> </w:t>
      </w:r>
      <w:r>
        <w:t xml:space="preserve">said </w:t>
      </w:r>
      <w:r>
        <w:rPr>
          <w:spacing w:val="-4"/>
        </w:rPr>
        <w:t>employees</w:t>
      </w:r>
      <w:r>
        <w:rPr>
          <w:spacing w:val="-11"/>
        </w:rPr>
        <w:t xml:space="preserve"> </w:t>
      </w:r>
      <w:r>
        <w:rPr>
          <w:spacing w:val="-4"/>
        </w:rPr>
        <w:t>or</w:t>
      </w:r>
      <w:r>
        <w:rPr>
          <w:spacing w:val="-11"/>
        </w:rPr>
        <w:t xml:space="preserve"> </w:t>
      </w:r>
      <w:r>
        <w:rPr>
          <w:spacing w:val="-4"/>
        </w:rPr>
        <w:t>other</w:t>
      </w:r>
      <w:r>
        <w:rPr>
          <w:spacing w:val="-12"/>
        </w:rPr>
        <w:t xml:space="preserve"> </w:t>
      </w:r>
      <w:r>
        <w:rPr>
          <w:spacing w:val="-4"/>
        </w:rPr>
        <w:t>persons</w:t>
      </w:r>
      <w:r>
        <w:rPr>
          <w:spacing w:val="-12"/>
        </w:rPr>
        <w:t xml:space="preserve"> </w:t>
      </w:r>
      <w:r>
        <w:rPr>
          <w:spacing w:val="-4"/>
        </w:rPr>
        <w:t>while</w:t>
      </w:r>
      <w:r>
        <w:rPr>
          <w:spacing w:val="-10"/>
        </w:rPr>
        <w:t xml:space="preserve"> </w:t>
      </w:r>
      <w:r>
        <w:rPr>
          <w:spacing w:val="-4"/>
        </w:rPr>
        <w:t>so</w:t>
      </w:r>
      <w:r>
        <w:rPr>
          <w:spacing w:val="-11"/>
        </w:rPr>
        <w:t xml:space="preserve"> </w:t>
      </w:r>
      <w:r>
        <w:rPr>
          <w:spacing w:val="-4"/>
        </w:rPr>
        <w:t>engaged</w:t>
      </w:r>
      <w:r>
        <w:rPr>
          <w:spacing w:val="-10"/>
        </w:rPr>
        <w:t xml:space="preserve"> </w:t>
      </w:r>
      <w:r>
        <w:rPr>
          <w:spacing w:val="-4"/>
        </w:rPr>
        <w:t>in</w:t>
      </w:r>
      <w:r>
        <w:rPr>
          <w:spacing w:val="-12"/>
        </w:rPr>
        <w:t xml:space="preserve"> </w:t>
      </w:r>
      <w:r>
        <w:rPr>
          <w:spacing w:val="-4"/>
        </w:rPr>
        <w:t>any</w:t>
      </w:r>
      <w:r>
        <w:rPr>
          <w:spacing w:val="-12"/>
        </w:rPr>
        <w:t xml:space="preserve"> </w:t>
      </w:r>
      <w:r>
        <w:rPr>
          <w:spacing w:val="-4"/>
        </w:rPr>
        <w:t>of</w:t>
      </w:r>
      <w:r>
        <w:rPr>
          <w:spacing w:val="-12"/>
        </w:rPr>
        <w:t xml:space="preserve"> </w:t>
      </w:r>
      <w:r>
        <w:rPr>
          <w:spacing w:val="-4"/>
        </w:rPr>
        <w:t>the</w:t>
      </w:r>
      <w:r>
        <w:rPr>
          <w:spacing w:val="-11"/>
        </w:rPr>
        <w:t xml:space="preserve"> </w:t>
      </w:r>
      <w:r>
        <w:rPr>
          <w:spacing w:val="-4"/>
        </w:rPr>
        <w:t>work</w:t>
      </w:r>
      <w:r>
        <w:rPr>
          <w:spacing w:val="-12"/>
        </w:rPr>
        <w:t xml:space="preserve"> </w:t>
      </w:r>
      <w:r>
        <w:rPr>
          <w:spacing w:val="-4"/>
        </w:rPr>
        <w:t>or</w:t>
      </w:r>
      <w:r>
        <w:rPr>
          <w:spacing w:val="-11"/>
        </w:rPr>
        <w:t xml:space="preserve"> </w:t>
      </w:r>
      <w:r>
        <w:rPr>
          <w:spacing w:val="-4"/>
        </w:rPr>
        <w:t>services</w:t>
      </w:r>
      <w:r>
        <w:rPr>
          <w:spacing w:val="-12"/>
        </w:rPr>
        <w:t xml:space="preserve"> </w:t>
      </w:r>
      <w:r>
        <w:rPr>
          <w:spacing w:val="-4"/>
        </w:rPr>
        <w:t>provided</w:t>
      </w:r>
      <w:r>
        <w:rPr>
          <w:spacing w:val="-12"/>
        </w:rPr>
        <w:t xml:space="preserve"> </w:t>
      </w:r>
      <w:r>
        <w:rPr>
          <w:spacing w:val="-4"/>
        </w:rPr>
        <w:t>to</w:t>
      </w:r>
      <w:r>
        <w:rPr>
          <w:spacing w:val="-11"/>
        </w:rPr>
        <w:t xml:space="preserve"> </w:t>
      </w:r>
      <w:r>
        <w:rPr>
          <w:spacing w:val="-4"/>
        </w:rPr>
        <w:t xml:space="preserve">be </w:t>
      </w:r>
      <w:r>
        <w:rPr>
          <w:spacing w:val="-2"/>
        </w:rPr>
        <w:t>rendered</w:t>
      </w:r>
      <w:r>
        <w:rPr>
          <w:spacing w:val="-13"/>
        </w:rPr>
        <w:t xml:space="preserve"> </w:t>
      </w:r>
      <w:r>
        <w:rPr>
          <w:spacing w:val="-2"/>
        </w:rPr>
        <w:t>herein,</w:t>
      </w:r>
      <w:r>
        <w:rPr>
          <w:spacing w:val="-12"/>
        </w:rPr>
        <w:t xml:space="preserve"> </w:t>
      </w:r>
      <w:r>
        <w:rPr>
          <w:spacing w:val="-2"/>
        </w:rPr>
        <w:t>shall</w:t>
      </w:r>
      <w:r>
        <w:rPr>
          <w:spacing w:val="-13"/>
        </w:rPr>
        <w:t xml:space="preserve"> </w:t>
      </w:r>
      <w:r>
        <w:rPr>
          <w:spacing w:val="-2"/>
        </w:rPr>
        <w:t>be</w:t>
      </w:r>
      <w:r>
        <w:rPr>
          <w:spacing w:val="-12"/>
        </w:rPr>
        <w:t xml:space="preserve"> </w:t>
      </w:r>
      <w:r>
        <w:rPr>
          <w:spacing w:val="-2"/>
        </w:rPr>
        <w:t>the</w:t>
      </w:r>
      <w:r>
        <w:rPr>
          <w:spacing w:val="-12"/>
        </w:rPr>
        <w:t xml:space="preserve"> </w:t>
      </w:r>
      <w:r>
        <w:rPr>
          <w:spacing w:val="-2"/>
        </w:rPr>
        <w:t>sole</w:t>
      </w:r>
      <w:r>
        <w:rPr>
          <w:spacing w:val="-12"/>
        </w:rPr>
        <w:t xml:space="preserve"> </w:t>
      </w:r>
      <w:r>
        <w:rPr>
          <w:spacing w:val="-2"/>
        </w:rPr>
        <w:t>obligation</w:t>
      </w:r>
      <w:r>
        <w:rPr>
          <w:spacing w:val="-13"/>
        </w:rPr>
        <w:t xml:space="preserve"> </w:t>
      </w:r>
      <w:r>
        <w:rPr>
          <w:spacing w:val="-2"/>
        </w:rPr>
        <w:t>and</w:t>
      </w:r>
      <w:r>
        <w:rPr>
          <w:spacing w:val="-13"/>
        </w:rPr>
        <w:t xml:space="preserve"> </w:t>
      </w:r>
      <w:r>
        <w:rPr>
          <w:spacing w:val="-2"/>
        </w:rPr>
        <w:t>responsibility</w:t>
      </w:r>
      <w:r>
        <w:rPr>
          <w:spacing w:val="-13"/>
        </w:rPr>
        <w:t xml:space="preserve"> </w:t>
      </w:r>
      <w:r>
        <w:rPr>
          <w:spacing w:val="-2"/>
        </w:rPr>
        <w:t>of</w:t>
      </w:r>
      <w:r>
        <w:rPr>
          <w:spacing w:val="-13"/>
        </w:rPr>
        <w:t xml:space="preserve"> </w:t>
      </w:r>
      <w:r>
        <w:rPr>
          <w:spacing w:val="-2"/>
        </w:rPr>
        <w:t>Contractor.</w:t>
      </w:r>
    </w:p>
    <w:p w14:paraId="2931355D" w14:textId="6DFAF45F" w:rsidR="00683EA1" w:rsidRDefault="007C3801">
      <w:pPr>
        <w:pStyle w:val="ListParagraph"/>
        <w:numPr>
          <w:ilvl w:val="1"/>
          <w:numId w:val="16"/>
        </w:numPr>
        <w:tabs>
          <w:tab w:val="left" w:pos="739"/>
          <w:tab w:val="left" w:pos="1106"/>
        </w:tabs>
        <w:spacing w:before="126" w:line="292" w:lineRule="auto"/>
        <w:ind w:right="1255" w:hanging="1"/>
      </w:pPr>
      <w:r>
        <w:rPr>
          <w:rFonts w:ascii="Arial Black"/>
          <w:spacing w:val="-6"/>
        </w:rPr>
        <w:t>Licenses</w:t>
      </w:r>
      <w:r>
        <w:rPr>
          <w:rFonts w:ascii="Arial Black"/>
          <w:spacing w:val="-13"/>
        </w:rPr>
        <w:t xml:space="preserve"> </w:t>
      </w:r>
      <w:r>
        <w:rPr>
          <w:rFonts w:ascii="Arial Black"/>
          <w:spacing w:val="-6"/>
        </w:rPr>
        <w:t>and</w:t>
      </w:r>
      <w:r>
        <w:rPr>
          <w:rFonts w:ascii="Arial Black"/>
          <w:spacing w:val="-13"/>
        </w:rPr>
        <w:t xml:space="preserve"> </w:t>
      </w:r>
      <w:r>
        <w:rPr>
          <w:rFonts w:ascii="Arial Black"/>
          <w:spacing w:val="-6"/>
        </w:rPr>
        <w:t>Permits.</w:t>
      </w:r>
      <w:r>
        <w:rPr>
          <w:rFonts w:ascii="Arial Black"/>
          <w:spacing w:val="-14"/>
        </w:rPr>
        <w:t xml:space="preserve"> </w:t>
      </w:r>
      <w:r>
        <w:rPr>
          <w:spacing w:val="-6"/>
        </w:rPr>
        <w:t>Contractor</w:t>
      </w:r>
      <w:r>
        <w:rPr>
          <w:spacing w:val="-9"/>
        </w:rPr>
        <w:t xml:space="preserve"> </w:t>
      </w:r>
      <w:r>
        <w:rPr>
          <w:spacing w:val="-6"/>
        </w:rPr>
        <w:t>shall</w:t>
      </w:r>
      <w:r>
        <w:rPr>
          <w:spacing w:val="-10"/>
        </w:rPr>
        <w:t xml:space="preserve"> </w:t>
      </w:r>
      <w:r>
        <w:rPr>
          <w:spacing w:val="-6"/>
        </w:rPr>
        <w:t>ensure</w:t>
      </w:r>
      <w:r>
        <w:rPr>
          <w:spacing w:val="-9"/>
        </w:rPr>
        <w:t xml:space="preserve"> </w:t>
      </w:r>
      <w:r>
        <w:rPr>
          <w:spacing w:val="-6"/>
        </w:rPr>
        <w:t>at</w:t>
      </w:r>
      <w:r>
        <w:rPr>
          <w:spacing w:val="-9"/>
        </w:rPr>
        <w:t xml:space="preserve"> </w:t>
      </w:r>
      <w:r>
        <w:rPr>
          <w:spacing w:val="-6"/>
        </w:rPr>
        <w:t>its</w:t>
      </w:r>
      <w:r>
        <w:rPr>
          <w:spacing w:val="-10"/>
        </w:rPr>
        <w:t xml:space="preserve"> </w:t>
      </w:r>
      <w:r>
        <w:rPr>
          <w:spacing w:val="-6"/>
        </w:rPr>
        <w:t>own</w:t>
      </w:r>
      <w:r>
        <w:rPr>
          <w:spacing w:val="-10"/>
        </w:rPr>
        <w:t xml:space="preserve"> </w:t>
      </w:r>
      <w:r>
        <w:rPr>
          <w:spacing w:val="-6"/>
        </w:rPr>
        <w:t>expense</w:t>
      </w:r>
      <w:r>
        <w:rPr>
          <w:spacing w:val="-8"/>
        </w:rPr>
        <w:t xml:space="preserve"> </w:t>
      </w:r>
      <w:r>
        <w:rPr>
          <w:spacing w:val="-6"/>
        </w:rPr>
        <w:t>that</w:t>
      </w:r>
      <w:r>
        <w:rPr>
          <w:spacing w:val="-9"/>
        </w:rPr>
        <w:t xml:space="preserve"> </w:t>
      </w:r>
      <w:r>
        <w:rPr>
          <w:spacing w:val="-6"/>
        </w:rPr>
        <w:t>all</w:t>
      </w:r>
      <w:r>
        <w:rPr>
          <w:spacing w:val="-10"/>
        </w:rPr>
        <w:t xml:space="preserve"> </w:t>
      </w:r>
      <w:r>
        <w:rPr>
          <w:spacing w:val="-6"/>
        </w:rPr>
        <w:t>driver</w:t>
      </w:r>
      <w:r>
        <w:rPr>
          <w:spacing w:val="-9"/>
        </w:rPr>
        <w:t xml:space="preserve"> </w:t>
      </w:r>
      <w:r>
        <w:rPr>
          <w:spacing w:val="-6"/>
        </w:rPr>
        <w:t xml:space="preserve">and </w:t>
      </w:r>
      <w:r>
        <w:rPr>
          <w:spacing w:val="-4"/>
        </w:rPr>
        <w:t>truck</w:t>
      </w:r>
      <w:r>
        <w:rPr>
          <w:spacing w:val="-14"/>
        </w:rPr>
        <w:t xml:space="preserve"> </w:t>
      </w:r>
      <w:r>
        <w:rPr>
          <w:spacing w:val="-4"/>
        </w:rPr>
        <w:t>licenses</w:t>
      </w:r>
      <w:r>
        <w:rPr>
          <w:spacing w:val="-13"/>
        </w:rPr>
        <w:t xml:space="preserve"> </w:t>
      </w:r>
      <w:r>
        <w:rPr>
          <w:spacing w:val="-4"/>
        </w:rPr>
        <w:t>and</w:t>
      </w:r>
      <w:r>
        <w:rPr>
          <w:spacing w:val="-14"/>
        </w:rPr>
        <w:t xml:space="preserve"> </w:t>
      </w:r>
      <w:r>
        <w:rPr>
          <w:spacing w:val="-4"/>
        </w:rPr>
        <w:t>permits</w:t>
      </w:r>
      <w:r>
        <w:rPr>
          <w:spacing w:val="-13"/>
        </w:rPr>
        <w:t xml:space="preserve"> </w:t>
      </w:r>
      <w:r>
        <w:rPr>
          <w:spacing w:val="-4"/>
        </w:rPr>
        <w:t>are</w:t>
      </w:r>
      <w:r>
        <w:rPr>
          <w:spacing w:val="-14"/>
        </w:rPr>
        <w:t xml:space="preserve"> </w:t>
      </w:r>
      <w:r>
        <w:rPr>
          <w:spacing w:val="-4"/>
        </w:rPr>
        <w:t>current</w:t>
      </w:r>
      <w:r>
        <w:rPr>
          <w:spacing w:val="-13"/>
        </w:rPr>
        <w:t xml:space="preserve"> </w:t>
      </w:r>
      <w:r>
        <w:rPr>
          <w:spacing w:val="-4"/>
        </w:rPr>
        <w:t>and</w:t>
      </w:r>
      <w:r>
        <w:rPr>
          <w:spacing w:val="-13"/>
        </w:rPr>
        <w:t xml:space="preserve"> </w:t>
      </w:r>
      <w:r>
        <w:rPr>
          <w:spacing w:val="-4"/>
        </w:rPr>
        <w:t>in</w:t>
      </w:r>
      <w:r>
        <w:rPr>
          <w:spacing w:val="-14"/>
        </w:rPr>
        <w:t xml:space="preserve"> </w:t>
      </w:r>
      <w:r>
        <w:rPr>
          <w:spacing w:val="-4"/>
        </w:rPr>
        <w:t>full</w:t>
      </w:r>
      <w:r>
        <w:rPr>
          <w:spacing w:val="-13"/>
        </w:rPr>
        <w:t xml:space="preserve"> </w:t>
      </w:r>
      <w:r>
        <w:rPr>
          <w:spacing w:val="-4"/>
        </w:rPr>
        <w:t>compliance</w:t>
      </w:r>
      <w:r>
        <w:rPr>
          <w:spacing w:val="-14"/>
        </w:rPr>
        <w:t xml:space="preserve"> </w:t>
      </w:r>
      <w:r>
        <w:rPr>
          <w:spacing w:val="-4"/>
        </w:rPr>
        <w:t>with</w:t>
      </w:r>
      <w:r>
        <w:rPr>
          <w:spacing w:val="-13"/>
        </w:rPr>
        <w:t xml:space="preserve"> </w:t>
      </w:r>
      <w:r>
        <w:rPr>
          <w:spacing w:val="-4"/>
        </w:rPr>
        <w:t>local,</w:t>
      </w:r>
      <w:r>
        <w:rPr>
          <w:spacing w:val="-13"/>
        </w:rPr>
        <w:t xml:space="preserve"> </w:t>
      </w:r>
      <w:r>
        <w:rPr>
          <w:spacing w:val="-4"/>
        </w:rPr>
        <w:t>state,</w:t>
      </w:r>
      <w:r>
        <w:rPr>
          <w:spacing w:val="-12"/>
        </w:rPr>
        <w:t xml:space="preserve"> </w:t>
      </w:r>
      <w:r>
        <w:rPr>
          <w:spacing w:val="-4"/>
        </w:rPr>
        <w:t>and</w:t>
      </w:r>
      <w:r>
        <w:rPr>
          <w:spacing w:val="-14"/>
        </w:rPr>
        <w:t xml:space="preserve"> </w:t>
      </w:r>
      <w:r>
        <w:rPr>
          <w:spacing w:val="-4"/>
        </w:rPr>
        <w:t xml:space="preserve">federal </w:t>
      </w:r>
      <w:r>
        <w:rPr>
          <w:spacing w:val="-2"/>
        </w:rPr>
        <w:t>laws</w:t>
      </w:r>
      <w:r>
        <w:rPr>
          <w:spacing w:val="-16"/>
        </w:rPr>
        <w:t xml:space="preserve"> </w:t>
      </w:r>
      <w:r>
        <w:rPr>
          <w:spacing w:val="-2"/>
        </w:rPr>
        <w:t>and</w:t>
      </w:r>
      <w:r>
        <w:rPr>
          <w:spacing w:val="-15"/>
        </w:rPr>
        <w:t xml:space="preserve"> </w:t>
      </w:r>
      <w:r>
        <w:rPr>
          <w:spacing w:val="-2"/>
        </w:rPr>
        <w:t>regulations.</w:t>
      </w:r>
      <w:r>
        <w:rPr>
          <w:spacing w:val="-14"/>
        </w:rPr>
        <w:t xml:space="preserve"> </w:t>
      </w:r>
      <w:commentRangeStart w:id="15"/>
      <w:del w:id="16" w:author="Law Clerk" w:date="2023-12-13T09:24:00Z">
        <w:r w:rsidDel="0003201E">
          <w:rPr>
            <w:spacing w:val="-2"/>
          </w:rPr>
          <w:delText>Any</w:delText>
        </w:r>
        <w:r w:rsidDel="0003201E">
          <w:rPr>
            <w:spacing w:val="-16"/>
          </w:rPr>
          <w:delText xml:space="preserve"> </w:delText>
        </w:r>
        <w:r w:rsidDel="0003201E">
          <w:rPr>
            <w:spacing w:val="-2"/>
          </w:rPr>
          <w:delText>Processing</w:delText>
        </w:r>
        <w:r w:rsidDel="0003201E">
          <w:rPr>
            <w:spacing w:val="-15"/>
          </w:rPr>
          <w:delText xml:space="preserve"> </w:delText>
        </w:r>
        <w:r w:rsidDel="0003201E">
          <w:rPr>
            <w:spacing w:val="-2"/>
          </w:rPr>
          <w:delText>Facility</w:delText>
        </w:r>
        <w:r w:rsidDel="0003201E">
          <w:rPr>
            <w:spacing w:val="-15"/>
          </w:rPr>
          <w:delText xml:space="preserve"> </w:delText>
        </w:r>
        <w:r w:rsidDel="0003201E">
          <w:rPr>
            <w:spacing w:val="-2"/>
          </w:rPr>
          <w:delText>used</w:delText>
        </w:r>
        <w:r w:rsidDel="0003201E">
          <w:rPr>
            <w:spacing w:val="-16"/>
          </w:rPr>
          <w:delText xml:space="preserve"> </w:delText>
        </w:r>
        <w:r w:rsidDel="0003201E">
          <w:rPr>
            <w:spacing w:val="-2"/>
          </w:rPr>
          <w:delText>to</w:delText>
        </w:r>
        <w:r w:rsidDel="0003201E">
          <w:rPr>
            <w:spacing w:val="-14"/>
          </w:rPr>
          <w:delText xml:space="preserve"> </w:delText>
        </w:r>
        <w:r w:rsidDel="0003201E">
          <w:rPr>
            <w:spacing w:val="-2"/>
          </w:rPr>
          <w:delText>handle</w:delText>
        </w:r>
        <w:r w:rsidDel="0003201E">
          <w:rPr>
            <w:spacing w:val="-14"/>
          </w:rPr>
          <w:delText xml:space="preserve"> </w:delText>
        </w:r>
        <w:r w:rsidDel="0003201E">
          <w:rPr>
            <w:spacing w:val="-2"/>
          </w:rPr>
          <w:delText>Materials/Wastes</w:delText>
        </w:r>
        <w:r w:rsidDel="0003201E">
          <w:rPr>
            <w:spacing w:val="-16"/>
          </w:rPr>
          <w:delText xml:space="preserve"> </w:delText>
        </w:r>
        <w:r w:rsidDel="0003201E">
          <w:rPr>
            <w:spacing w:val="-2"/>
          </w:rPr>
          <w:delText>collected from</w:delText>
        </w:r>
        <w:r w:rsidDel="0003201E">
          <w:rPr>
            <w:spacing w:val="-16"/>
          </w:rPr>
          <w:delText xml:space="preserve"> </w:delText>
        </w:r>
        <w:r w:rsidDel="0003201E">
          <w:rPr>
            <w:spacing w:val="-2"/>
          </w:rPr>
          <w:delText>the</w:delText>
        </w:r>
        <w:r w:rsidDel="0003201E">
          <w:rPr>
            <w:spacing w:val="-15"/>
          </w:rPr>
          <w:delText xml:space="preserve"> </w:delText>
        </w:r>
        <w:r w:rsidDel="0003201E">
          <w:rPr>
            <w:spacing w:val="-2"/>
          </w:rPr>
          <w:delText>City</w:delText>
        </w:r>
        <w:r w:rsidDel="0003201E">
          <w:rPr>
            <w:spacing w:val="-16"/>
          </w:rPr>
          <w:delText xml:space="preserve"> </w:delText>
        </w:r>
        <w:r w:rsidDel="0003201E">
          <w:rPr>
            <w:spacing w:val="-2"/>
          </w:rPr>
          <w:delText>must</w:delText>
        </w:r>
        <w:r w:rsidDel="0003201E">
          <w:rPr>
            <w:spacing w:val="-15"/>
          </w:rPr>
          <w:delText xml:space="preserve"> </w:delText>
        </w:r>
        <w:r w:rsidDel="0003201E">
          <w:rPr>
            <w:spacing w:val="-2"/>
          </w:rPr>
          <w:delText>have</w:delText>
        </w:r>
        <w:r w:rsidDel="0003201E">
          <w:rPr>
            <w:spacing w:val="-16"/>
          </w:rPr>
          <w:delText xml:space="preserve"> </w:delText>
        </w:r>
        <w:r w:rsidDel="0003201E">
          <w:rPr>
            <w:spacing w:val="-2"/>
          </w:rPr>
          <w:delText>current</w:delText>
        </w:r>
        <w:r w:rsidDel="0003201E">
          <w:rPr>
            <w:spacing w:val="-15"/>
          </w:rPr>
          <w:delText xml:space="preserve"> </w:delText>
        </w:r>
        <w:r w:rsidDel="0003201E">
          <w:rPr>
            <w:spacing w:val="-2"/>
          </w:rPr>
          <w:delText>permits</w:delText>
        </w:r>
        <w:r w:rsidDel="0003201E">
          <w:rPr>
            <w:spacing w:val="-15"/>
          </w:rPr>
          <w:delText xml:space="preserve"> </w:delText>
        </w:r>
        <w:r w:rsidDel="0003201E">
          <w:rPr>
            <w:spacing w:val="-2"/>
          </w:rPr>
          <w:delText>and</w:delText>
        </w:r>
        <w:r w:rsidDel="0003201E">
          <w:rPr>
            <w:spacing w:val="-16"/>
          </w:rPr>
          <w:delText xml:space="preserve"> </w:delText>
        </w:r>
        <w:r w:rsidDel="0003201E">
          <w:rPr>
            <w:spacing w:val="-2"/>
          </w:rPr>
          <w:delText>licenses</w:delText>
        </w:r>
        <w:r w:rsidDel="0003201E">
          <w:rPr>
            <w:spacing w:val="-15"/>
          </w:rPr>
          <w:delText xml:space="preserve"> </w:delText>
        </w:r>
        <w:r w:rsidDel="0003201E">
          <w:rPr>
            <w:spacing w:val="-2"/>
          </w:rPr>
          <w:delText>and</w:delText>
        </w:r>
        <w:r w:rsidDel="0003201E">
          <w:rPr>
            <w:spacing w:val="-16"/>
          </w:rPr>
          <w:delText xml:space="preserve"> </w:delText>
        </w:r>
        <w:r w:rsidDel="0003201E">
          <w:rPr>
            <w:spacing w:val="-2"/>
          </w:rPr>
          <w:delText>make</w:delText>
        </w:r>
        <w:r w:rsidDel="0003201E">
          <w:rPr>
            <w:spacing w:val="-15"/>
          </w:rPr>
          <w:delText xml:space="preserve"> </w:delText>
        </w:r>
        <w:r w:rsidDel="0003201E">
          <w:rPr>
            <w:spacing w:val="-2"/>
          </w:rPr>
          <w:delText>the</w:delText>
        </w:r>
        <w:r w:rsidDel="0003201E">
          <w:rPr>
            <w:spacing w:val="-15"/>
          </w:rPr>
          <w:delText xml:space="preserve"> </w:delText>
        </w:r>
        <w:r w:rsidDel="0003201E">
          <w:rPr>
            <w:spacing w:val="-2"/>
          </w:rPr>
          <w:delText>same</w:delText>
        </w:r>
        <w:r w:rsidDel="0003201E">
          <w:rPr>
            <w:spacing w:val="-16"/>
          </w:rPr>
          <w:delText xml:space="preserve"> </w:delText>
        </w:r>
        <w:r w:rsidDel="0003201E">
          <w:rPr>
            <w:spacing w:val="-2"/>
          </w:rPr>
          <w:delText>available</w:delText>
        </w:r>
        <w:r w:rsidDel="0003201E">
          <w:rPr>
            <w:spacing w:val="-15"/>
          </w:rPr>
          <w:delText xml:space="preserve"> </w:delText>
        </w:r>
        <w:r w:rsidDel="0003201E">
          <w:rPr>
            <w:spacing w:val="-2"/>
          </w:rPr>
          <w:delText xml:space="preserve">upon </w:delText>
        </w:r>
        <w:r w:rsidDel="0003201E">
          <w:delText>request by the City.</w:delText>
        </w:r>
      </w:del>
      <w:commentRangeEnd w:id="15"/>
      <w:r w:rsidR="005C4E33">
        <w:rPr>
          <w:rStyle w:val="CommentReference"/>
        </w:rPr>
        <w:commentReference w:id="15"/>
      </w:r>
    </w:p>
    <w:p w14:paraId="5FD8EE3A" w14:textId="77777777" w:rsidR="00683EA1" w:rsidRDefault="00683EA1">
      <w:pPr>
        <w:spacing w:line="292" w:lineRule="auto"/>
        <w:sectPr w:rsidR="00683EA1">
          <w:pgSz w:w="12240" w:h="15840"/>
          <w:pgMar w:top="1220" w:right="420" w:bottom="680" w:left="700" w:header="505" w:footer="481" w:gutter="0"/>
          <w:cols w:space="720"/>
        </w:sectPr>
      </w:pPr>
    </w:p>
    <w:p w14:paraId="2037FED0" w14:textId="77777777" w:rsidR="00683EA1" w:rsidRDefault="00683EA1">
      <w:pPr>
        <w:pStyle w:val="BodyText"/>
        <w:rPr>
          <w:sz w:val="20"/>
        </w:rPr>
      </w:pPr>
    </w:p>
    <w:p w14:paraId="1F373FF1" w14:textId="77777777" w:rsidR="00683EA1" w:rsidRDefault="00683EA1">
      <w:pPr>
        <w:pStyle w:val="BodyText"/>
        <w:rPr>
          <w:sz w:val="20"/>
        </w:rPr>
      </w:pPr>
    </w:p>
    <w:p w14:paraId="259CB3E1" w14:textId="77777777" w:rsidR="00683EA1" w:rsidRDefault="00683EA1">
      <w:pPr>
        <w:pStyle w:val="BodyText"/>
        <w:spacing w:before="6"/>
        <w:rPr>
          <w:sz w:val="24"/>
        </w:rPr>
      </w:pPr>
    </w:p>
    <w:p w14:paraId="07AD827A" w14:textId="77777777" w:rsidR="00683EA1" w:rsidRDefault="007C3801">
      <w:pPr>
        <w:pStyle w:val="BodyText"/>
        <w:spacing w:line="20" w:lineRule="exact"/>
        <w:ind w:left="710"/>
        <w:rPr>
          <w:sz w:val="2"/>
        </w:rPr>
      </w:pPr>
      <w:r>
        <w:rPr>
          <w:noProof/>
          <w:sz w:val="2"/>
        </w:rPr>
        <mc:AlternateContent>
          <mc:Choice Requires="wpg">
            <w:drawing>
              <wp:inline distT="0" distB="0" distL="0" distR="0" wp14:anchorId="0F77D839" wp14:editId="03AEB969">
                <wp:extent cx="5982335" cy="6350"/>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6350"/>
                          <a:chOff x="0" y="0"/>
                          <a:chExt cx="5982335" cy="6350"/>
                        </a:xfrm>
                      </wpg:grpSpPr>
                      <wps:wsp>
                        <wps:cNvPr id="91" name="Graphic 118"/>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CD69D3" id="Group 89"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YCdQIAAPIFAAAOAAAAZHJzL2Uyb0RvYy54bWykVG1r2zAQ/j7YfxD6vjhOSJaaOmW0axiU&#10;rtCOfVZk+YXJOk1S4uTf7yRbjmlhsM4f5JPuRXfPPbrrm1MryVEY24DKaTqbUyIUh6JRVU5/vNx/&#10;2lBiHVMFk6BETs/C0pvtxw/Xnc7EAmqQhTAEgyibdTqntXM6SxLLa9EyOwMtFCpLMC1zuDVVUhjW&#10;YfRWJov5fJ10YAptgAtr8fSuV9JtiF+WgrvvZWmFIzKnmJsLqwnr3q/J9ppllWG6bviQBntHFi1r&#10;FF46hrpjjpGDad6EahtuwELpZhzaBMqy4SLUgNWk81fV7AwcdKilyrpKjzAhtK9wendY/njcGf2s&#10;n0yfPYoPwH9ZxCXpdJVN9X5fXYxPpWm9ExZBTgHR84ioODnC8XB1tVkslytKOOrWy9UAOK+xK2+c&#10;eP31b24Jy/orQ2JjIp1G5tgLOPb/wHmumRYBc+uLfzKkKXJ6lVKiWIsE3g1cSdONJ4+/Hc08gMPO&#10;Dli+G56xTpbxg3U7AQFmdnywrqdrESVWR4mfVBQNkt7TXQa6O0qQ7oYSpPu+p7tmzvv53nmRdJM+&#10;1UObvLKFo3iBYOZ8s7CZ6ed0QUnsM2Z6sZFqaotvbWIVdfGvQ7zeZp3OA5IYLKrjvzebXvtPxoFs&#10;k7BcghWIIB75ukchYIGHU7QtyKa4b6T05VtT7W+lIUfmp0j4PJLoMjFDVtqsb76X9lCckTwd0iWn&#10;9veBGUGJ/KaQnn4ORcFEYR8F4+QthGkVkDfWvZx+MqOJRjGnDp/WI0SWsizSwhc12npPBV8ODsrG&#10;cybk1mc0bPDFBCkMllDKMAT95Jrug9VlVG//AAAA//8DAFBLAwQUAAYACAAAACEA2TCiKtsAAAAD&#10;AQAADwAAAGRycy9kb3ducmV2LnhtbEyPT0vDQBDF74LfYRnBm92k/kFjNqUU9VSEtoJ4m2anSWh2&#10;NmS3SfrtHb3o5cHwHu/9Jl9MrlUD9aHxbCCdJaCIS28brgx87F5vHkGFiGyx9UwGzhRgUVxe5JhZ&#10;P/KGhm2slJRwyNBAHWOXaR3KmhyGme+IxTv43mGUs6+07XGUctfqeZI8aIcNy0KNHa1qKo/bkzPw&#10;NuK4vE1fhvXxsDp/7e7fP9cpGXN9NS2fQUWa4l8YfvAFHQph2vsT26BaA/JI/FXxnu7mKai9hBLQ&#10;Ra7/sxffAAAA//8DAFBLAQItABQABgAIAAAAIQC2gziS/gAAAOEBAAATAAAAAAAAAAAAAAAAAAAA&#10;AABbQ29udGVudF9UeXBlc10ueG1sUEsBAi0AFAAGAAgAAAAhADj9If/WAAAAlAEAAAsAAAAAAAAA&#10;AAAAAAAALwEAAF9yZWxzLy5yZWxzUEsBAi0AFAAGAAgAAAAhAEVCBgJ1AgAA8gUAAA4AAAAAAAAA&#10;AAAAAAAALgIAAGRycy9lMm9Eb2MueG1sUEsBAi0AFAAGAAgAAAAhANkwoirbAAAAAwEAAA8AAAAA&#10;AAAAAAAAAAAAzwQAAGRycy9kb3ducmV2LnhtbFBLBQYAAAAABAAEAPMAAADXBQAAAAA=&#10;">
                <v:shape id="Graphic 118"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uK+wgAAANsAAAAPAAAAZHJzL2Rvd25yZXYueG1sRI/NasJA&#10;FIX3Bd9huEJ3zcQuShsdRUTBTamJWbi8ZK5JMHMnzIwxefuOUOjycH4+zmozmk4M5HxrWcEiSUEQ&#10;V1a3XCsoz4e3TxA+IGvsLJOCiTxs1rOXFWbaPjinoQi1iCPsM1TQhNBnUvqqIYM+sT1x9K7WGQxR&#10;ulpqh484bjr5nqYf0mDLkdBgT7uGqltxN5Fr+OdSTsf7oPO8G7/3w4ndVanX+bhdggg0hv/wX/uo&#10;FXwt4Pkl/gC5/gUAAP//AwBQSwECLQAUAAYACAAAACEA2+H2y+4AAACFAQAAEwAAAAAAAAAAAAAA&#10;AAAAAAAAW0NvbnRlbnRfVHlwZXNdLnhtbFBLAQItABQABgAIAAAAIQBa9CxbvwAAABUBAAALAAAA&#10;AAAAAAAAAAAAAB8BAABfcmVscy8ucmVsc1BLAQItABQABgAIAAAAIQCbouK+wgAAANsAAAAPAAAA&#10;AAAAAAAAAAAAAAcCAABkcnMvZG93bnJldi54bWxQSwUGAAAAAAMAAwC3AAAA9gIAAAAA&#10;" path="m5981712,l,,,6108r5981712,l5981712,xe" fillcolor="black" stroked="f">
                  <v:path arrowok="t"/>
                </v:shape>
                <w10:anchorlock/>
              </v:group>
            </w:pict>
          </mc:Fallback>
        </mc:AlternateContent>
      </w:r>
    </w:p>
    <w:p w14:paraId="26733D97" w14:textId="77777777" w:rsidR="00683EA1" w:rsidRDefault="007C3801">
      <w:pPr>
        <w:pStyle w:val="ListParagraph"/>
        <w:numPr>
          <w:ilvl w:val="1"/>
          <w:numId w:val="16"/>
        </w:numPr>
        <w:tabs>
          <w:tab w:val="left" w:pos="1108"/>
        </w:tabs>
        <w:spacing w:line="293" w:lineRule="exact"/>
        <w:ind w:left="1108" w:hanging="368"/>
      </w:pPr>
      <w:r>
        <w:rPr>
          <w:rFonts w:ascii="Arial Black"/>
          <w:spacing w:val="-8"/>
        </w:rPr>
        <w:t>Compliance</w:t>
      </w:r>
      <w:r>
        <w:rPr>
          <w:rFonts w:ascii="Arial Black"/>
          <w:spacing w:val="-12"/>
        </w:rPr>
        <w:t xml:space="preserve"> </w:t>
      </w:r>
      <w:r>
        <w:rPr>
          <w:rFonts w:ascii="Arial Black"/>
          <w:spacing w:val="-8"/>
        </w:rPr>
        <w:t>with</w:t>
      </w:r>
      <w:r>
        <w:rPr>
          <w:rFonts w:ascii="Arial Black"/>
          <w:spacing w:val="-11"/>
        </w:rPr>
        <w:t xml:space="preserve"> </w:t>
      </w:r>
      <w:r>
        <w:rPr>
          <w:rFonts w:ascii="Arial Black"/>
          <w:spacing w:val="-8"/>
        </w:rPr>
        <w:t>Law.</w:t>
      </w:r>
      <w:r>
        <w:rPr>
          <w:rFonts w:ascii="Arial Black"/>
          <w:spacing w:val="50"/>
        </w:rPr>
        <w:t xml:space="preserve"> </w:t>
      </w:r>
      <w:r>
        <w:rPr>
          <w:spacing w:val="-8"/>
        </w:rPr>
        <w:t>Contractor shall</w:t>
      </w:r>
      <w:r>
        <w:rPr>
          <w:spacing w:val="-9"/>
        </w:rPr>
        <w:t xml:space="preserve"> </w:t>
      </w:r>
      <w:r>
        <w:rPr>
          <w:spacing w:val="-8"/>
        </w:rPr>
        <w:t>comply with</w:t>
      </w:r>
      <w:r>
        <w:rPr>
          <w:spacing w:val="-7"/>
        </w:rPr>
        <w:t xml:space="preserve"> </w:t>
      </w:r>
      <w:r>
        <w:rPr>
          <w:spacing w:val="-8"/>
        </w:rPr>
        <w:t>all</w:t>
      </w:r>
      <w:r>
        <w:rPr>
          <w:spacing w:val="-9"/>
        </w:rPr>
        <w:t xml:space="preserve"> </w:t>
      </w:r>
      <w:r>
        <w:rPr>
          <w:spacing w:val="-8"/>
        </w:rPr>
        <w:t>Federal,</w:t>
      </w:r>
      <w:r>
        <w:rPr>
          <w:spacing w:val="-7"/>
        </w:rPr>
        <w:t xml:space="preserve"> </w:t>
      </w:r>
      <w:r>
        <w:rPr>
          <w:spacing w:val="-8"/>
        </w:rPr>
        <w:t>State, County and</w:t>
      </w:r>
      <w:r>
        <w:rPr>
          <w:spacing w:val="-9"/>
        </w:rPr>
        <w:t xml:space="preserve"> </w:t>
      </w:r>
      <w:r>
        <w:rPr>
          <w:spacing w:val="-8"/>
        </w:rPr>
        <w:t>City</w:t>
      </w:r>
    </w:p>
    <w:p w14:paraId="2E0E9755" w14:textId="1A4F3E45" w:rsidR="00683EA1" w:rsidRDefault="007C3801">
      <w:pPr>
        <w:pStyle w:val="BodyText"/>
        <w:spacing w:before="42" w:line="300" w:lineRule="auto"/>
        <w:ind w:left="740" w:right="1105"/>
      </w:pPr>
      <w:r>
        <w:rPr>
          <w:spacing w:val="-6"/>
        </w:rPr>
        <w:t xml:space="preserve">laws, regulations and local ordinances pertaining to the Collection, transportation, and </w:t>
      </w:r>
      <w:r>
        <w:rPr>
          <w:spacing w:val="-2"/>
        </w:rPr>
        <w:t>processing</w:t>
      </w:r>
      <w:r>
        <w:rPr>
          <w:spacing w:val="-10"/>
        </w:rPr>
        <w:t xml:space="preserve"> </w:t>
      </w:r>
      <w:r>
        <w:rPr>
          <w:spacing w:val="-2"/>
        </w:rPr>
        <w:t>of</w:t>
      </w:r>
      <w:r>
        <w:rPr>
          <w:spacing w:val="-11"/>
        </w:rPr>
        <w:t xml:space="preserve"> </w:t>
      </w:r>
      <w:r>
        <w:rPr>
          <w:spacing w:val="-2"/>
        </w:rPr>
        <w:t>MSW/Yard</w:t>
      </w:r>
      <w:r>
        <w:rPr>
          <w:spacing w:val="-11"/>
        </w:rPr>
        <w:t xml:space="preserve"> </w:t>
      </w:r>
      <w:r>
        <w:rPr>
          <w:spacing w:val="-2"/>
        </w:rPr>
        <w:t>Waste,</w:t>
      </w:r>
      <w:r>
        <w:rPr>
          <w:spacing w:val="-10"/>
        </w:rPr>
        <w:t xml:space="preserve"> </w:t>
      </w:r>
      <w:del w:id="17" w:author="Law Clerk" w:date="2023-12-13T09:24:00Z">
        <w:r w:rsidDel="0003201E">
          <w:rPr>
            <w:spacing w:val="-2"/>
          </w:rPr>
          <w:delText>Recyclables,</w:delText>
        </w:r>
        <w:r w:rsidDel="0003201E">
          <w:rPr>
            <w:spacing w:val="-10"/>
          </w:rPr>
          <w:delText xml:space="preserve"> </w:delText>
        </w:r>
      </w:del>
      <w:r>
        <w:rPr>
          <w:spacing w:val="-2"/>
        </w:rPr>
        <w:t>and</w:t>
      </w:r>
      <w:r>
        <w:rPr>
          <w:spacing w:val="-11"/>
        </w:rPr>
        <w:t xml:space="preserve"> </w:t>
      </w:r>
      <w:r>
        <w:rPr>
          <w:spacing w:val="-2"/>
        </w:rPr>
        <w:t>Bulky</w:t>
      </w:r>
      <w:r>
        <w:rPr>
          <w:spacing w:val="-11"/>
        </w:rPr>
        <w:t xml:space="preserve"> </w:t>
      </w:r>
      <w:r>
        <w:rPr>
          <w:spacing w:val="-2"/>
        </w:rPr>
        <w:t>Items/Problem</w:t>
      </w:r>
      <w:r>
        <w:rPr>
          <w:spacing w:val="-11"/>
        </w:rPr>
        <w:t xml:space="preserve"> </w:t>
      </w:r>
      <w:r>
        <w:rPr>
          <w:spacing w:val="-2"/>
        </w:rPr>
        <w:t>Materials.</w:t>
      </w:r>
    </w:p>
    <w:p w14:paraId="00D06AAE" w14:textId="77777777" w:rsidR="00683EA1" w:rsidRDefault="007C3801">
      <w:pPr>
        <w:pStyle w:val="ListParagraph"/>
        <w:numPr>
          <w:ilvl w:val="1"/>
          <w:numId w:val="16"/>
        </w:numPr>
        <w:tabs>
          <w:tab w:val="left" w:pos="740"/>
          <w:tab w:val="left" w:pos="1107"/>
        </w:tabs>
        <w:spacing w:before="129" w:line="273" w:lineRule="auto"/>
        <w:ind w:left="740" w:right="1021" w:hanging="1"/>
      </w:pPr>
      <w:r>
        <w:rPr>
          <w:rFonts w:ascii="Arial Black"/>
          <w:spacing w:val="-6"/>
        </w:rPr>
        <w:t>Collection,</w:t>
      </w:r>
      <w:r>
        <w:rPr>
          <w:rFonts w:ascii="Arial Black"/>
          <w:spacing w:val="-15"/>
        </w:rPr>
        <w:t xml:space="preserve"> </w:t>
      </w:r>
      <w:r>
        <w:rPr>
          <w:rFonts w:ascii="Arial Black"/>
          <w:spacing w:val="-6"/>
        </w:rPr>
        <w:t>Generally:</w:t>
      </w:r>
      <w:r>
        <w:rPr>
          <w:rFonts w:ascii="Arial Black"/>
          <w:spacing w:val="40"/>
        </w:rPr>
        <w:t xml:space="preserve"> </w:t>
      </w:r>
      <w:r>
        <w:rPr>
          <w:spacing w:val="-6"/>
        </w:rPr>
        <w:t>Contractor</w:t>
      </w:r>
      <w:r>
        <w:rPr>
          <w:spacing w:val="-11"/>
        </w:rPr>
        <w:t xml:space="preserve"> </w:t>
      </w:r>
      <w:r>
        <w:rPr>
          <w:spacing w:val="-6"/>
        </w:rPr>
        <w:t>shall</w:t>
      </w:r>
      <w:r>
        <w:rPr>
          <w:spacing w:val="-12"/>
        </w:rPr>
        <w:t xml:space="preserve"> </w:t>
      </w:r>
      <w:r>
        <w:rPr>
          <w:spacing w:val="-6"/>
        </w:rPr>
        <w:t>provide</w:t>
      </w:r>
      <w:r>
        <w:rPr>
          <w:spacing w:val="-11"/>
        </w:rPr>
        <w:t xml:space="preserve"> </w:t>
      </w:r>
      <w:r>
        <w:rPr>
          <w:spacing w:val="-6"/>
        </w:rPr>
        <w:t>all</w:t>
      </w:r>
      <w:r>
        <w:rPr>
          <w:spacing w:val="-12"/>
        </w:rPr>
        <w:t xml:space="preserve"> </w:t>
      </w:r>
      <w:r>
        <w:rPr>
          <w:spacing w:val="-6"/>
        </w:rPr>
        <w:t>services</w:t>
      </w:r>
      <w:r>
        <w:rPr>
          <w:spacing w:val="-12"/>
        </w:rPr>
        <w:t xml:space="preserve"> </w:t>
      </w:r>
      <w:r>
        <w:rPr>
          <w:spacing w:val="-6"/>
        </w:rPr>
        <w:t>to</w:t>
      </w:r>
      <w:r>
        <w:rPr>
          <w:spacing w:val="-11"/>
        </w:rPr>
        <w:t xml:space="preserve"> </w:t>
      </w:r>
      <w:r>
        <w:rPr>
          <w:spacing w:val="-6"/>
        </w:rPr>
        <w:t>all</w:t>
      </w:r>
      <w:r>
        <w:rPr>
          <w:spacing w:val="-12"/>
        </w:rPr>
        <w:t xml:space="preserve"> </w:t>
      </w:r>
      <w:r>
        <w:rPr>
          <w:spacing w:val="-6"/>
        </w:rPr>
        <w:t>PROPERTIES</w:t>
      </w:r>
      <w:r>
        <w:rPr>
          <w:spacing w:val="-12"/>
        </w:rPr>
        <w:t xml:space="preserve"> </w:t>
      </w:r>
      <w:r>
        <w:rPr>
          <w:spacing w:val="-6"/>
        </w:rPr>
        <w:t xml:space="preserve">identified </w:t>
      </w:r>
      <w:r>
        <w:t>by</w:t>
      </w:r>
      <w:r>
        <w:rPr>
          <w:spacing w:val="-7"/>
        </w:rPr>
        <w:t xml:space="preserve"> </w:t>
      </w:r>
      <w:r>
        <w:t>the</w:t>
      </w:r>
      <w:r>
        <w:rPr>
          <w:spacing w:val="-6"/>
        </w:rPr>
        <w:t xml:space="preserve"> </w:t>
      </w:r>
      <w:r>
        <w:t>City</w:t>
      </w:r>
      <w:r>
        <w:rPr>
          <w:spacing w:val="-7"/>
        </w:rPr>
        <w:t xml:space="preserve"> </w:t>
      </w:r>
      <w:r>
        <w:t>for</w:t>
      </w:r>
      <w:r>
        <w:rPr>
          <w:spacing w:val="-6"/>
        </w:rPr>
        <w:t xml:space="preserve"> </w:t>
      </w:r>
      <w:r>
        <w:t>Collection.</w:t>
      </w:r>
    </w:p>
    <w:p w14:paraId="56993DAC" w14:textId="77777777" w:rsidR="00683EA1" w:rsidRDefault="007C3801">
      <w:pPr>
        <w:pStyle w:val="ListParagraph"/>
        <w:numPr>
          <w:ilvl w:val="1"/>
          <w:numId w:val="16"/>
        </w:numPr>
        <w:tabs>
          <w:tab w:val="left" w:pos="740"/>
          <w:tab w:val="left" w:pos="1107"/>
        </w:tabs>
        <w:spacing w:before="158" w:line="285" w:lineRule="auto"/>
        <w:ind w:left="740" w:right="1465" w:hanging="1"/>
        <w:jc w:val="both"/>
      </w:pPr>
      <w:r>
        <w:rPr>
          <w:rFonts w:ascii="Arial Black"/>
          <w:spacing w:val="-6"/>
        </w:rPr>
        <w:t>Days</w:t>
      </w:r>
      <w:r>
        <w:rPr>
          <w:rFonts w:ascii="Arial Black"/>
          <w:spacing w:val="-13"/>
        </w:rPr>
        <w:t xml:space="preserve"> </w:t>
      </w:r>
      <w:r>
        <w:rPr>
          <w:rFonts w:ascii="Arial Black"/>
          <w:spacing w:val="-6"/>
        </w:rPr>
        <w:t>of</w:t>
      </w:r>
      <w:r>
        <w:rPr>
          <w:rFonts w:ascii="Arial Black"/>
          <w:spacing w:val="-12"/>
        </w:rPr>
        <w:t xml:space="preserve"> </w:t>
      </w:r>
      <w:r>
        <w:rPr>
          <w:rFonts w:ascii="Arial Black"/>
          <w:spacing w:val="-6"/>
        </w:rPr>
        <w:t>Collection.</w:t>
      </w:r>
      <w:r>
        <w:rPr>
          <w:rFonts w:ascii="Arial Black"/>
          <w:spacing w:val="40"/>
        </w:rPr>
        <w:t xml:space="preserve"> </w:t>
      </w:r>
      <w:r>
        <w:rPr>
          <w:spacing w:val="-6"/>
        </w:rPr>
        <w:t>Except</w:t>
      </w:r>
      <w:r>
        <w:rPr>
          <w:spacing w:val="-11"/>
        </w:rPr>
        <w:t xml:space="preserve"> </w:t>
      </w:r>
      <w:r>
        <w:rPr>
          <w:spacing w:val="-6"/>
        </w:rPr>
        <w:t>for</w:t>
      </w:r>
      <w:r>
        <w:rPr>
          <w:spacing w:val="-12"/>
        </w:rPr>
        <w:t xml:space="preserve"> </w:t>
      </w:r>
      <w:r>
        <w:rPr>
          <w:spacing w:val="-6"/>
        </w:rPr>
        <w:t>Holidays,</w:t>
      </w:r>
      <w:r>
        <w:rPr>
          <w:spacing w:val="-10"/>
        </w:rPr>
        <w:t xml:space="preserve"> </w:t>
      </w:r>
      <w:r>
        <w:rPr>
          <w:spacing w:val="-6"/>
        </w:rPr>
        <w:t>Collection</w:t>
      </w:r>
      <w:r>
        <w:rPr>
          <w:spacing w:val="-12"/>
        </w:rPr>
        <w:t xml:space="preserve"> </w:t>
      </w:r>
      <w:r>
        <w:rPr>
          <w:spacing w:val="-6"/>
        </w:rPr>
        <w:t>shall</w:t>
      </w:r>
      <w:r>
        <w:rPr>
          <w:spacing w:val="-11"/>
        </w:rPr>
        <w:t xml:space="preserve"> </w:t>
      </w:r>
      <w:r>
        <w:rPr>
          <w:spacing w:val="-6"/>
        </w:rPr>
        <w:t>be</w:t>
      </w:r>
      <w:r>
        <w:rPr>
          <w:spacing w:val="-11"/>
        </w:rPr>
        <w:t xml:space="preserve"> </w:t>
      </w:r>
      <w:r>
        <w:rPr>
          <w:spacing w:val="-6"/>
        </w:rPr>
        <w:t>made</w:t>
      </w:r>
      <w:r>
        <w:rPr>
          <w:spacing w:val="-10"/>
        </w:rPr>
        <w:t xml:space="preserve"> </w:t>
      </w:r>
      <w:r>
        <w:rPr>
          <w:spacing w:val="-6"/>
        </w:rPr>
        <w:t>Monday</w:t>
      </w:r>
      <w:r>
        <w:rPr>
          <w:spacing w:val="-12"/>
        </w:rPr>
        <w:t xml:space="preserve"> </w:t>
      </w:r>
      <w:r>
        <w:rPr>
          <w:spacing w:val="-6"/>
        </w:rPr>
        <w:t xml:space="preserve">through </w:t>
      </w:r>
      <w:r>
        <w:rPr>
          <w:spacing w:val="-4"/>
        </w:rPr>
        <w:t>Friday</w:t>
      </w:r>
      <w:r>
        <w:rPr>
          <w:spacing w:val="-14"/>
        </w:rPr>
        <w:t xml:space="preserve"> </w:t>
      </w:r>
      <w:r>
        <w:rPr>
          <w:spacing w:val="-4"/>
        </w:rPr>
        <w:t>in</w:t>
      </w:r>
      <w:r>
        <w:rPr>
          <w:spacing w:val="-13"/>
        </w:rPr>
        <w:t xml:space="preserve"> </w:t>
      </w:r>
      <w:r>
        <w:rPr>
          <w:spacing w:val="-4"/>
        </w:rPr>
        <w:t>the</w:t>
      </w:r>
      <w:r>
        <w:rPr>
          <w:spacing w:val="-14"/>
        </w:rPr>
        <w:t xml:space="preserve"> </w:t>
      </w:r>
      <w:r>
        <w:rPr>
          <w:spacing w:val="-4"/>
        </w:rPr>
        <w:t>City-specified</w:t>
      </w:r>
      <w:r>
        <w:rPr>
          <w:spacing w:val="-13"/>
        </w:rPr>
        <w:t xml:space="preserve"> </w:t>
      </w:r>
      <w:r>
        <w:rPr>
          <w:spacing w:val="-4"/>
        </w:rPr>
        <w:t>Collection</w:t>
      </w:r>
      <w:r>
        <w:rPr>
          <w:spacing w:val="-14"/>
        </w:rPr>
        <w:t xml:space="preserve"> </w:t>
      </w:r>
      <w:r>
        <w:rPr>
          <w:spacing w:val="-4"/>
        </w:rPr>
        <w:t>Zones</w:t>
      </w:r>
      <w:r>
        <w:rPr>
          <w:spacing w:val="-13"/>
        </w:rPr>
        <w:t xml:space="preserve"> </w:t>
      </w:r>
      <w:r>
        <w:rPr>
          <w:spacing w:val="-4"/>
        </w:rPr>
        <w:t>(Attachment</w:t>
      </w:r>
      <w:r>
        <w:rPr>
          <w:spacing w:val="-13"/>
        </w:rPr>
        <w:t xml:space="preserve"> </w:t>
      </w:r>
      <w:r>
        <w:rPr>
          <w:spacing w:val="-4"/>
        </w:rPr>
        <w:t>3).</w:t>
      </w:r>
      <w:r>
        <w:rPr>
          <w:spacing w:val="-14"/>
        </w:rPr>
        <w:t xml:space="preserve"> </w:t>
      </w:r>
      <w:r>
        <w:rPr>
          <w:spacing w:val="-4"/>
        </w:rPr>
        <w:t>Exception,</w:t>
      </w:r>
      <w:r>
        <w:rPr>
          <w:spacing w:val="-13"/>
        </w:rPr>
        <w:t xml:space="preserve"> </w:t>
      </w:r>
      <w:r>
        <w:rPr>
          <w:spacing w:val="-4"/>
        </w:rPr>
        <w:t>MUDB</w:t>
      </w:r>
      <w:r>
        <w:rPr>
          <w:spacing w:val="-14"/>
        </w:rPr>
        <w:t xml:space="preserve"> </w:t>
      </w:r>
      <w:r>
        <w:rPr>
          <w:spacing w:val="-4"/>
        </w:rPr>
        <w:t xml:space="preserve">recycling </w:t>
      </w:r>
      <w:r>
        <w:t>and CDL collections.</w:t>
      </w:r>
    </w:p>
    <w:p w14:paraId="4FDFCC9F" w14:textId="62A95AC0" w:rsidR="00683EA1" w:rsidRDefault="007C3801">
      <w:pPr>
        <w:pStyle w:val="ListParagraph"/>
        <w:numPr>
          <w:ilvl w:val="1"/>
          <w:numId w:val="16"/>
        </w:numPr>
        <w:tabs>
          <w:tab w:val="left" w:pos="1108"/>
        </w:tabs>
        <w:spacing w:before="144" w:line="295" w:lineRule="auto"/>
        <w:ind w:left="740" w:right="1039" w:firstLine="0"/>
      </w:pPr>
      <w:r>
        <w:rPr>
          <w:rFonts w:ascii="Arial Black" w:hAnsi="Arial Black"/>
          <w:spacing w:val="-4"/>
        </w:rPr>
        <w:t>Hours</w:t>
      </w:r>
      <w:r>
        <w:rPr>
          <w:rFonts w:ascii="Arial Black" w:hAnsi="Arial Black"/>
          <w:spacing w:val="-16"/>
        </w:rPr>
        <w:t xml:space="preserve"> </w:t>
      </w:r>
      <w:r>
        <w:rPr>
          <w:rFonts w:ascii="Arial Black" w:hAnsi="Arial Black"/>
          <w:spacing w:val="-4"/>
        </w:rPr>
        <w:t>of</w:t>
      </w:r>
      <w:r>
        <w:rPr>
          <w:rFonts w:ascii="Arial Black" w:hAnsi="Arial Black"/>
          <w:spacing w:val="-16"/>
        </w:rPr>
        <w:t xml:space="preserve"> </w:t>
      </w:r>
      <w:r>
        <w:rPr>
          <w:rFonts w:ascii="Arial Black" w:hAnsi="Arial Black"/>
          <w:spacing w:val="-4"/>
        </w:rPr>
        <w:t>Collection.</w:t>
      </w:r>
      <w:r>
        <w:rPr>
          <w:rFonts w:ascii="Arial Black" w:hAnsi="Arial Black"/>
          <w:spacing w:val="-17"/>
        </w:rPr>
        <w:t xml:space="preserve"> </w:t>
      </w:r>
      <w:r>
        <w:rPr>
          <w:spacing w:val="-4"/>
        </w:rPr>
        <w:t>Residents</w:t>
      </w:r>
      <w:r>
        <w:rPr>
          <w:spacing w:val="-13"/>
        </w:rPr>
        <w:t xml:space="preserve"> </w:t>
      </w:r>
      <w:r>
        <w:rPr>
          <w:spacing w:val="-4"/>
        </w:rPr>
        <w:t>shall</w:t>
      </w:r>
      <w:r>
        <w:rPr>
          <w:spacing w:val="-13"/>
        </w:rPr>
        <w:t xml:space="preserve"> </w:t>
      </w:r>
      <w:r>
        <w:rPr>
          <w:spacing w:val="-4"/>
        </w:rPr>
        <w:t>place</w:t>
      </w:r>
      <w:r>
        <w:rPr>
          <w:spacing w:val="-12"/>
        </w:rPr>
        <w:t xml:space="preserve"> </w:t>
      </w:r>
      <w:r>
        <w:rPr>
          <w:spacing w:val="-4"/>
        </w:rPr>
        <w:t>all</w:t>
      </w:r>
      <w:r>
        <w:rPr>
          <w:spacing w:val="-13"/>
        </w:rPr>
        <w:t xml:space="preserve"> </w:t>
      </w:r>
      <w:r>
        <w:rPr>
          <w:spacing w:val="-4"/>
        </w:rPr>
        <w:t>Carts</w:t>
      </w:r>
      <w:r>
        <w:rPr>
          <w:spacing w:val="-12"/>
        </w:rPr>
        <w:t xml:space="preserve"> </w:t>
      </w:r>
      <w:r>
        <w:rPr>
          <w:spacing w:val="-4"/>
        </w:rPr>
        <w:t>at</w:t>
      </w:r>
      <w:r>
        <w:rPr>
          <w:spacing w:val="-12"/>
        </w:rPr>
        <w:t xml:space="preserve"> </w:t>
      </w:r>
      <w:r>
        <w:rPr>
          <w:spacing w:val="-4"/>
        </w:rPr>
        <w:t>the</w:t>
      </w:r>
      <w:r>
        <w:rPr>
          <w:spacing w:val="-12"/>
        </w:rPr>
        <w:t xml:space="preserve"> </w:t>
      </w:r>
      <w:r>
        <w:rPr>
          <w:spacing w:val="-4"/>
        </w:rPr>
        <w:t>Collection</w:t>
      </w:r>
      <w:r>
        <w:rPr>
          <w:spacing w:val="-13"/>
        </w:rPr>
        <w:t xml:space="preserve"> </w:t>
      </w:r>
      <w:r>
        <w:rPr>
          <w:spacing w:val="-4"/>
        </w:rPr>
        <w:t>Location</w:t>
      </w:r>
      <w:r>
        <w:rPr>
          <w:spacing w:val="-12"/>
        </w:rPr>
        <w:t xml:space="preserve"> </w:t>
      </w:r>
      <w:r>
        <w:rPr>
          <w:spacing w:val="-4"/>
        </w:rPr>
        <w:t>no</w:t>
      </w:r>
      <w:r>
        <w:rPr>
          <w:spacing w:val="-12"/>
        </w:rPr>
        <w:t xml:space="preserve"> </w:t>
      </w:r>
      <w:r>
        <w:rPr>
          <w:spacing w:val="-4"/>
        </w:rPr>
        <w:t xml:space="preserve">later </w:t>
      </w:r>
      <w:r>
        <w:rPr>
          <w:spacing w:val="-6"/>
        </w:rPr>
        <w:t>than</w:t>
      </w:r>
      <w:r>
        <w:rPr>
          <w:spacing w:val="-9"/>
        </w:rPr>
        <w:t xml:space="preserve"> </w:t>
      </w:r>
      <w:r>
        <w:rPr>
          <w:spacing w:val="-6"/>
        </w:rPr>
        <w:t>6:00</w:t>
      </w:r>
      <w:r>
        <w:rPr>
          <w:spacing w:val="-8"/>
        </w:rPr>
        <w:t xml:space="preserve"> </w:t>
      </w:r>
      <w:r>
        <w:rPr>
          <w:spacing w:val="-6"/>
        </w:rPr>
        <w:t>AM</w:t>
      </w:r>
      <w:r>
        <w:rPr>
          <w:spacing w:val="-9"/>
        </w:rPr>
        <w:t xml:space="preserve"> </w:t>
      </w:r>
      <w:r>
        <w:rPr>
          <w:spacing w:val="-6"/>
        </w:rPr>
        <w:t>on</w:t>
      </w:r>
      <w:r>
        <w:rPr>
          <w:spacing w:val="-9"/>
        </w:rPr>
        <w:t xml:space="preserve"> </w:t>
      </w:r>
      <w:r>
        <w:rPr>
          <w:spacing w:val="-6"/>
        </w:rPr>
        <w:t>Collection</w:t>
      </w:r>
      <w:r>
        <w:rPr>
          <w:spacing w:val="-9"/>
        </w:rPr>
        <w:t xml:space="preserve"> </w:t>
      </w:r>
      <w:r>
        <w:rPr>
          <w:spacing w:val="-6"/>
        </w:rPr>
        <w:t>day.</w:t>
      </w:r>
      <w:r>
        <w:rPr>
          <w:spacing w:val="40"/>
        </w:rPr>
        <w:t xml:space="preserve"> </w:t>
      </w:r>
      <w:r>
        <w:rPr>
          <w:spacing w:val="-6"/>
        </w:rPr>
        <w:t>Collection</w:t>
      </w:r>
      <w:r>
        <w:rPr>
          <w:spacing w:val="-9"/>
        </w:rPr>
        <w:t xml:space="preserve"> </w:t>
      </w:r>
      <w:r>
        <w:rPr>
          <w:spacing w:val="-6"/>
        </w:rPr>
        <w:t>shall</w:t>
      </w:r>
      <w:r>
        <w:rPr>
          <w:spacing w:val="-9"/>
        </w:rPr>
        <w:t xml:space="preserve"> </w:t>
      </w:r>
      <w:r>
        <w:rPr>
          <w:spacing w:val="-6"/>
        </w:rPr>
        <w:t>not</w:t>
      </w:r>
      <w:r>
        <w:rPr>
          <w:spacing w:val="-8"/>
        </w:rPr>
        <w:t xml:space="preserve"> </w:t>
      </w:r>
      <w:r>
        <w:rPr>
          <w:spacing w:val="-6"/>
        </w:rPr>
        <w:t>start</w:t>
      </w:r>
      <w:r>
        <w:rPr>
          <w:spacing w:val="-9"/>
        </w:rPr>
        <w:t xml:space="preserve"> </w:t>
      </w:r>
      <w:r>
        <w:rPr>
          <w:spacing w:val="-6"/>
        </w:rPr>
        <w:t>before</w:t>
      </w:r>
      <w:r>
        <w:rPr>
          <w:spacing w:val="-8"/>
        </w:rPr>
        <w:t xml:space="preserve"> </w:t>
      </w:r>
      <w:del w:id="18" w:author="Law Clerk" w:date="2023-12-13T09:24:00Z">
        <w:r w:rsidDel="0003201E">
          <w:rPr>
            <w:spacing w:val="-6"/>
          </w:rPr>
          <w:delText>7</w:delText>
        </w:r>
      </w:del>
      <w:commentRangeStart w:id="19"/>
      <w:ins w:id="20" w:author="Law Clerk" w:date="2023-12-13T09:24:00Z">
        <w:r w:rsidR="0003201E">
          <w:rPr>
            <w:spacing w:val="-6"/>
          </w:rPr>
          <w:t>6</w:t>
        </w:r>
      </w:ins>
      <w:commentRangeEnd w:id="19"/>
      <w:r w:rsidR="005C4E33">
        <w:rPr>
          <w:rStyle w:val="CommentReference"/>
        </w:rPr>
        <w:commentReference w:id="19"/>
      </w:r>
      <w:r>
        <w:rPr>
          <w:spacing w:val="-6"/>
        </w:rPr>
        <w:t>:00</w:t>
      </w:r>
      <w:r>
        <w:rPr>
          <w:spacing w:val="-9"/>
        </w:rPr>
        <w:t xml:space="preserve"> </w:t>
      </w:r>
      <w:r>
        <w:rPr>
          <w:spacing w:val="-6"/>
        </w:rPr>
        <w:t>a.m.</w:t>
      </w:r>
      <w:r>
        <w:rPr>
          <w:spacing w:val="-8"/>
        </w:rPr>
        <w:t xml:space="preserve"> </w:t>
      </w:r>
      <w:r>
        <w:rPr>
          <w:spacing w:val="-6"/>
        </w:rPr>
        <w:t>or</w:t>
      </w:r>
      <w:r>
        <w:rPr>
          <w:spacing w:val="-9"/>
        </w:rPr>
        <w:t xml:space="preserve"> </w:t>
      </w:r>
      <w:r>
        <w:rPr>
          <w:spacing w:val="-6"/>
        </w:rPr>
        <w:t>continue</w:t>
      </w:r>
      <w:r>
        <w:rPr>
          <w:spacing w:val="-8"/>
        </w:rPr>
        <w:t xml:space="preserve"> </w:t>
      </w:r>
      <w:r>
        <w:rPr>
          <w:spacing w:val="-6"/>
        </w:rPr>
        <w:t xml:space="preserve">after </w:t>
      </w:r>
      <w:r>
        <w:rPr>
          <w:spacing w:val="-2"/>
        </w:rPr>
        <w:t>6:00</w:t>
      </w:r>
      <w:r>
        <w:rPr>
          <w:spacing w:val="-16"/>
        </w:rPr>
        <w:t xml:space="preserve"> </w:t>
      </w:r>
      <w:r>
        <w:rPr>
          <w:spacing w:val="-2"/>
        </w:rPr>
        <w:t>p.m.</w:t>
      </w:r>
      <w:r>
        <w:rPr>
          <w:spacing w:val="-15"/>
        </w:rPr>
        <w:t xml:space="preserve"> </w:t>
      </w:r>
      <w:r>
        <w:rPr>
          <w:spacing w:val="-2"/>
        </w:rPr>
        <w:t>on</w:t>
      </w:r>
      <w:r>
        <w:rPr>
          <w:spacing w:val="-16"/>
        </w:rPr>
        <w:t xml:space="preserve"> </w:t>
      </w:r>
      <w:r>
        <w:rPr>
          <w:spacing w:val="-2"/>
        </w:rPr>
        <w:t>the</w:t>
      </w:r>
      <w:r>
        <w:rPr>
          <w:spacing w:val="-15"/>
        </w:rPr>
        <w:t xml:space="preserve"> </w:t>
      </w:r>
      <w:r>
        <w:rPr>
          <w:spacing w:val="-2"/>
        </w:rPr>
        <w:t>same</w:t>
      </w:r>
      <w:r>
        <w:rPr>
          <w:spacing w:val="-16"/>
        </w:rPr>
        <w:t xml:space="preserve"> </w:t>
      </w:r>
      <w:r>
        <w:rPr>
          <w:spacing w:val="-2"/>
        </w:rPr>
        <w:t>day.</w:t>
      </w:r>
      <w:r>
        <w:rPr>
          <w:spacing w:val="25"/>
        </w:rPr>
        <w:t xml:space="preserve"> </w:t>
      </w:r>
      <w:r>
        <w:rPr>
          <w:spacing w:val="-2"/>
        </w:rPr>
        <w:t>Exceptions</w:t>
      </w:r>
      <w:r>
        <w:rPr>
          <w:spacing w:val="-16"/>
        </w:rPr>
        <w:t xml:space="preserve"> </w:t>
      </w:r>
      <w:r>
        <w:rPr>
          <w:spacing w:val="-2"/>
        </w:rPr>
        <w:t>to</w:t>
      </w:r>
      <w:r>
        <w:rPr>
          <w:spacing w:val="-15"/>
        </w:rPr>
        <w:t xml:space="preserve"> </w:t>
      </w:r>
      <w:r>
        <w:rPr>
          <w:spacing w:val="-2"/>
        </w:rPr>
        <w:t>Collection</w:t>
      </w:r>
      <w:r>
        <w:rPr>
          <w:spacing w:val="-15"/>
        </w:rPr>
        <w:t xml:space="preserve"> </w:t>
      </w:r>
      <w:r>
        <w:rPr>
          <w:spacing w:val="-2"/>
        </w:rPr>
        <w:t>hours</w:t>
      </w:r>
      <w:r>
        <w:rPr>
          <w:spacing w:val="-16"/>
        </w:rPr>
        <w:t xml:space="preserve"> </w:t>
      </w:r>
      <w:r>
        <w:rPr>
          <w:spacing w:val="-2"/>
        </w:rPr>
        <w:t>shall</w:t>
      </w:r>
      <w:r>
        <w:rPr>
          <w:spacing w:val="-15"/>
        </w:rPr>
        <w:t xml:space="preserve"> </w:t>
      </w:r>
      <w:r>
        <w:rPr>
          <w:spacing w:val="-2"/>
        </w:rPr>
        <w:t>occur</w:t>
      </w:r>
      <w:r>
        <w:rPr>
          <w:spacing w:val="-16"/>
        </w:rPr>
        <w:t xml:space="preserve"> </w:t>
      </w:r>
      <w:r>
        <w:rPr>
          <w:spacing w:val="-2"/>
        </w:rPr>
        <w:t>only</w:t>
      </w:r>
      <w:r>
        <w:rPr>
          <w:spacing w:val="-15"/>
        </w:rPr>
        <w:t xml:space="preserve"> </w:t>
      </w:r>
      <w:r>
        <w:rPr>
          <w:spacing w:val="-2"/>
        </w:rPr>
        <w:t>by</w:t>
      </w:r>
      <w:r>
        <w:rPr>
          <w:spacing w:val="-15"/>
        </w:rPr>
        <w:t xml:space="preserve"> </w:t>
      </w:r>
      <w:r>
        <w:rPr>
          <w:spacing w:val="-2"/>
        </w:rPr>
        <w:t xml:space="preserve">prior </w:t>
      </w:r>
      <w:r>
        <w:rPr>
          <w:spacing w:val="-4"/>
        </w:rPr>
        <w:t>permission</w:t>
      </w:r>
      <w:r>
        <w:rPr>
          <w:spacing w:val="-14"/>
        </w:rPr>
        <w:t xml:space="preserve"> </w:t>
      </w:r>
      <w:r>
        <w:rPr>
          <w:spacing w:val="-4"/>
        </w:rPr>
        <w:t>of</w:t>
      </w:r>
      <w:r>
        <w:rPr>
          <w:spacing w:val="-13"/>
        </w:rPr>
        <w:t xml:space="preserve"> </w:t>
      </w:r>
      <w:r>
        <w:rPr>
          <w:spacing w:val="-4"/>
        </w:rPr>
        <w:t>the</w:t>
      </w:r>
      <w:r>
        <w:rPr>
          <w:spacing w:val="-14"/>
        </w:rPr>
        <w:t xml:space="preserve"> </w:t>
      </w:r>
      <w:r>
        <w:rPr>
          <w:spacing w:val="-4"/>
        </w:rPr>
        <w:t>City.</w:t>
      </w:r>
      <w:r>
        <w:rPr>
          <w:spacing w:val="36"/>
        </w:rPr>
        <w:t xml:space="preserve"> </w:t>
      </w:r>
      <w:r>
        <w:rPr>
          <w:spacing w:val="-4"/>
        </w:rPr>
        <w:t>Contractor</w:t>
      </w:r>
      <w:r>
        <w:rPr>
          <w:spacing w:val="-13"/>
        </w:rPr>
        <w:t xml:space="preserve"> </w:t>
      </w:r>
      <w:r>
        <w:rPr>
          <w:spacing w:val="-4"/>
        </w:rPr>
        <w:t>shall</w:t>
      </w:r>
      <w:r>
        <w:rPr>
          <w:spacing w:val="-13"/>
        </w:rPr>
        <w:t xml:space="preserve"> </w:t>
      </w:r>
      <w:r>
        <w:rPr>
          <w:spacing w:val="-4"/>
        </w:rPr>
        <w:t>request</w:t>
      </w:r>
      <w:r>
        <w:rPr>
          <w:spacing w:val="-14"/>
        </w:rPr>
        <w:t xml:space="preserve"> </w:t>
      </w:r>
      <w:r>
        <w:rPr>
          <w:spacing w:val="-4"/>
        </w:rPr>
        <w:t>permission</w:t>
      </w:r>
      <w:r>
        <w:rPr>
          <w:spacing w:val="-13"/>
        </w:rPr>
        <w:t xml:space="preserve"> </w:t>
      </w:r>
      <w:r>
        <w:rPr>
          <w:spacing w:val="-4"/>
        </w:rPr>
        <w:t>from</w:t>
      </w:r>
      <w:r>
        <w:rPr>
          <w:spacing w:val="-14"/>
        </w:rPr>
        <w:t xml:space="preserve"> </w:t>
      </w:r>
      <w:r>
        <w:rPr>
          <w:spacing w:val="-4"/>
        </w:rPr>
        <w:t>the</w:t>
      </w:r>
      <w:r>
        <w:rPr>
          <w:spacing w:val="-13"/>
        </w:rPr>
        <w:t xml:space="preserve"> </w:t>
      </w:r>
      <w:r>
        <w:rPr>
          <w:spacing w:val="-4"/>
        </w:rPr>
        <w:t>City</w:t>
      </w:r>
      <w:r>
        <w:rPr>
          <w:spacing w:val="-13"/>
        </w:rPr>
        <w:t xml:space="preserve"> </w:t>
      </w:r>
      <w:r>
        <w:rPr>
          <w:spacing w:val="-4"/>
        </w:rPr>
        <w:t>for</w:t>
      </w:r>
      <w:r>
        <w:rPr>
          <w:spacing w:val="-14"/>
        </w:rPr>
        <w:t xml:space="preserve"> </w:t>
      </w:r>
      <w:r>
        <w:rPr>
          <w:spacing w:val="-4"/>
        </w:rPr>
        <w:t>any</w:t>
      </w:r>
      <w:r>
        <w:rPr>
          <w:spacing w:val="-13"/>
        </w:rPr>
        <w:t xml:space="preserve"> </w:t>
      </w:r>
      <w:r>
        <w:rPr>
          <w:spacing w:val="-4"/>
        </w:rPr>
        <w:t xml:space="preserve">exception </w:t>
      </w:r>
      <w:r>
        <w:t>first</w:t>
      </w:r>
      <w:r>
        <w:rPr>
          <w:spacing w:val="-18"/>
        </w:rPr>
        <w:t xml:space="preserve"> </w:t>
      </w:r>
      <w:r>
        <w:t>via</w:t>
      </w:r>
      <w:r>
        <w:rPr>
          <w:spacing w:val="-17"/>
        </w:rPr>
        <w:t xml:space="preserve"> </w:t>
      </w:r>
      <w:r>
        <w:t>telephone</w:t>
      </w:r>
      <w:r>
        <w:rPr>
          <w:spacing w:val="-18"/>
        </w:rPr>
        <w:t xml:space="preserve"> </w:t>
      </w:r>
      <w:r>
        <w:t>and</w:t>
      </w:r>
      <w:r>
        <w:rPr>
          <w:spacing w:val="-17"/>
        </w:rPr>
        <w:t xml:space="preserve"> </w:t>
      </w:r>
      <w:r>
        <w:t>then</w:t>
      </w:r>
      <w:r>
        <w:rPr>
          <w:spacing w:val="-18"/>
        </w:rPr>
        <w:t xml:space="preserve"> </w:t>
      </w:r>
      <w:r>
        <w:t>in</w:t>
      </w:r>
      <w:r>
        <w:rPr>
          <w:spacing w:val="-17"/>
        </w:rPr>
        <w:t xml:space="preserve"> </w:t>
      </w:r>
      <w:r>
        <w:t>writing</w:t>
      </w:r>
      <w:r>
        <w:rPr>
          <w:spacing w:val="-17"/>
        </w:rPr>
        <w:t xml:space="preserve"> </w:t>
      </w:r>
      <w:r>
        <w:t>(email</w:t>
      </w:r>
      <w:r>
        <w:rPr>
          <w:spacing w:val="-18"/>
        </w:rPr>
        <w:t xml:space="preserve"> </w:t>
      </w:r>
      <w:r>
        <w:t>to</w:t>
      </w:r>
      <w:r>
        <w:rPr>
          <w:spacing w:val="-17"/>
        </w:rPr>
        <w:t xml:space="preserve"> </w:t>
      </w:r>
      <w:r>
        <w:t>the</w:t>
      </w:r>
      <w:r>
        <w:rPr>
          <w:spacing w:val="-17"/>
        </w:rPr>
        <w:t xml:space="preserve"> </w:t>
      </w:r>
      <w:r>
        <w:t>“Solid</w:t>
      </w:r>
      <w:r>
        <w:rPr>
          <w:spacing w:val="-16"/>
        </w:rPr>
        <w:t xml:space="preserve"> </w:t>
      </w:r>
      <w:r>
        <w:t>Waste</w:t>
      </w:r>
      <w:r>
        <w:rPr>
          <w:spacing w:val="-17"/>
        </w:rPr>
        <w:t xml:space="preserve"> </w:t>
      </w:r>
      <w:r>
        <w:t>Program</w:t>
      </w:r>
      <w:r>
        <w:rPr>
          <w:spacing w:val="-18"/>
        </w:rPr>
        <w:t xml:space="preserve"> </w:t>
      </w:r>
      <w:r>
        <w:t>Manager”</w:t>
      </w:r>
      <w:r>
        <w:rPr>
          <w:spacing w:val="-17"/>
        </w:rPr>
        <w:t xml:space="preserve"> </w:t>
      </w:r>
      <w:r>
        <w:t xml:space="preserve">or </w:t>
      </w:r>
      <w:r>
        <w:rPr>
          <w:spacing w:val="-2"/>
        </w:rPr>
        <w:t>designee</w:t>
      </w:r>
      <w:r>
        <w:rPr>
          <w:spacing w:val="-12"/>
        </w:rPr>
        <w:t xml:space="preserve"> </w:t>
      </w:r>
      <w:r>
        <w:rPr>
          <w:spacing w:val="-2"/>
        </w:rPr>
        <w:t>is</w:t>
      </w:r>
      <w:r>
        <w:rPr>
          <w:spacing w:val="-12"/>
        </w:rPr>
        <w:t xml:space="preserve"> </w:t>
      </w:r>
      <w:r>
        <w:rPr>
          <w:spacing w:val="-2"/>
        </w:rPr>
        <w:t>acceptable)</w:t>
      </w:r>
      <w:r>
        <w:rPr>
          <w:spacing w:val="-11"/>
        </w:rPr>
        <w:t xml:space="preserve"> </w:t>
      </w:r>
      <w:r>
        <w:rPr>
          <w:spacing w:val="-2"/>
        </w:rPr>
        <w:t>with</w:t>
      </w:r>
      <w:r>
        <w:rPr>
          <w:spacing w:val="-13"/>
        </w:rPr>
        <w:t xml:space="preserve"> </w:t>
      </w:r>
      <w:r>
        <w:rPr>
          <w:spacing w:val="-2"/>
        </w:rPr>
        <w:t>an</w:t>
      </w:r>
      <w:r>
        <w:rPr>
          <w:spacing w:val="-13"/>
        </w:rPr>
        <w:t xml:space="preserve"> </w:t>
      </w:r>
      <w:r>
        <w:rPr>
          <w:spacing w:val="-2"/>
        </w:rPr>
        <w:t>explanation</w:t>
      </w:r>
      <w:r>
        <w:rPr>
          <w:spacing w:val="-13"/>
        </w:rPr>
        <w:t xml:space="preserve"> </w:t>
      </w:r>
      <w:r>
        <w:rPr>
          <w:spacing w:val="-2"/>
        </w:rPr>
        <w:t>as</w:t>
      </w:r>
      <w:r>
        <w:rPr>
          <w:spacing w:val="-12"/>
        </w:rPr>
        <w:t xml:space="preserve"> </w:t>
      </w:r>
      <w:r>
        <w:rPr>
          <w:spacing w:val="-2"/>
        </w:rPr>
        <w:t>to</w:t>
      </w:r>
      <w:r>
        <w:rPr>
          <w:spacing w:val="-12"/>
        </w:rPr>
        <w:t xml:space="preserve"> </w:t>
      </w:r>
      <w:r>
        <w:rPr>
          <w:spacing w:val="-2"/>
        </w:rPr>
        <w:t>the</w:t>
      </w:r>
      <w:r>
        <w:rPr>
          <w:spacing w:val="-12"/>
        </w:rPr>
        <w:t xml:space="preserve"> </w:t>
      </w:r>
      <w:r>
        <w:rPr>
          <w:spacing w:val="-2"/>
        </w:rPr>
        <w:t>reason</w:t>
      </w:r>
      <w:r>
        <w:rPr>
          <w:spacing w:val="-13"/>
        </w:rPr>
        <w:t xml:space="preserve"> </w:t>
      </w:r>
      <w:r>
        <w:rPr>
          <w:spacing w:val="-2"/>
        </w:rPr>
        <w:t>for</w:t>
      </w:r>
      <w:r>
        <w:rPr>
          <w:spacing w:val="-12"/>
        </w:rPr>
        <w:t xml:space="preserve"> </w:t>
      </w:r>
      <w:r>
        <w:rPr>
          <w:spacing w:val="-2"/>
        </w:rPr>
        <w:t>the</w:t>
      </w:r>
      <w:r>
        <w:rPr>
          <w:spacing w:val="-12"/>
        </w:rPr>
        <w:t xml:space="preserve"> </w:t>
      </w:r>
      <w:r>
        <w:rPr>
          <w:spacing w:val="-2"/>
        </w:rPr>
        <w:t>exception.</w:t>
      </w:r>
    </w:p>
    <w:p w14:paraId="57B9CC99" w14:textId="77777777" w:rsidR="00683EA1" w:rsidRDefault="007C3801">
      <w:pPr>
        <w:pStyle w:val="ListParagraph"/>
        <w:numPr>
          <w:ilvl w:val="1"/>
          <w:numId w:val="16"/>
        </w:numPr>
        <w:tabs>
          <w:tab w:val="left" w:pos="1109"/>
        </w:tabs>
        <w:spacing w:before="124" w:line="285" w:lineRule="auto"/>
        <w:ind w:left="740" w:right="1298" w:firstLine="0"/>
      </w:pPr>
      <w:r>
        <w:rPr>
          <w:rFonts w:ascii="Arial Black"/>
          <w:spacing w:val="-6"/>
        </w:rPr>
        <w:t>Holidays</w:t>
      </w:r>
      <w:r>
        <w:rPr>
          <w:spacing w:val="-6"/>
        </w:rPr>
        <w:t xml:space="preserve">. When a Holiday falls on a weekday (Monday through Friday), the Collection </w:t>
      </w:r>
      <w:r>
        <w:t>day</w:t>
      </w:r>
      <w:r>
        <w:rPr>
          <w:spacing w:val="-18"/>
        </w:rPr>
        <w:t xml:space="preserve"> </w:t>
      </w:r>
      <w:r>
        <w:t>may</w:t>
      </w:r>
      <w:r>
        <w:rPr>
          <w:spacing w:val="-17"/>
        </w:rPr>
        <w:t xml:space="preserve"> </w:t>
      </w:r>
      <w:r>
        <w:t>be</w:t>
      </w:r>
      <w:r>
        <w:rPr>
          <w:spacing w:val="-18"/>
        </w:rPr>
        <w:t xml:space="preserve"> </w:t>
      </w:r>
      <w:r>
        <w:t>delayed</w:t>
      </w:r>
      <w:r>
        <w:rPr>
          <w:spacing w:val="-17"/>
        </w:rPr>
        <w:t xml:space="preserve"> </w:t>
      </w:r>
      <w:r>
        <w:t>one</w:t>
      </w:r>
      <w:r>
        <w:rPr>
          <w:spacing w:val="-18"/>
        </w:rPr>
        <w:t xml:space="preserve"> </w:t>
      </w:r>
      <w:r>
        <w:t>day.</w:t>
      </w:r>
      <w:r>
        <w:rPr>
          <w:spacing w:val="5"/>
        </w:rPr>
        <w:t xml:space="preserve"> </w:t>
      </w:r>
      <w:r>
        <w:t>The</w:t>
      </w:r>
      <w:r>
        <w:rPr>
          <w:spacing w:val="-17"/>
        </w:rPr>
        <w:t xml:space="preserve"> </w:t>
      </w:r>
      <w:r>
        <w:t>City</w:t>
      </w:r>
      <w:r>
        <w:rPr>
          <w:spacing w:val="-17"/>
        </w:rPr>
        <w:t xml:space="preserve"> </w:t>
      </w:r>
      <w:r w:rsidRPr="008F3E86">
        <w:rPr>
          <w:strike/>
          <w:color w:val="FF0000"/>
        </w:rPr>
        <w:t>and</w:t>
      </w:r>
      <w:r w:rsidRPr="008F3E86">
        <w:rPr>
          <w:strike/>
          <w:color w:val="FF0000"/>
          <w:spacing w:val="-18"/>
        </w:rPr>
        <w:t xml:space="preserve"> </w:t>
      </w:r>
      <w:r w:rsidRPr="008F3E86">
        <w:rPr>
          <w:strike/>
          <w:color w:val="FF0000"/>
        </w:rPr>
        <w:t>Contractor</w:t>
      </w:r>
      <w:r w:rsidRPr="008F3E86">
        <w:rPr>
          <w:color w:val="FF0000"/>
          <w:spacing w:val="-17"/>
        </w:rPr>
        <w:t xml:space="preserve"> </w:t>
      </w:r>
      <w:r>
        <w:t>shall</w:t>
      </w:r>
      <w:r>
        <w:rPr>
          <w:spacing w:val="-18"/>
        </w:rPr>
        <w:t xml:space="preserve"> </w:t>
      </w:r>
      <w:r>
        <w:t>inform</w:t>
      </w:r>
      <w:r>
        <w:rPr>
          <w:spacing w:val="-17"/>
        </w:rPr>
        <w:t xml:space="preserve"> </w:t>
      </w:r>
      <w:r>
        <w:t>residents</w:t>
      </w:r>
      <w:r>
        <w:rPr>
          <w:spacing w:val="-17"/>
        </w:rPr>
        <w:t xml:space="preserve"> </w:t>
      </w:r>
      <w:r>
        <w:t>in</w:t>
      </w:r>
      <w:r>
        <w:rPr>
          <w:spacing w:val="-18"/>
        </w:rPr>
        <w:t xml:space="preserve"> </w:t>
      </w:r>
      <w:r>
        <w:t>a</w:t>
      </w:r>
      <w:r>
        <w:rPr>
          <w:spacing w:val="-17"/>
        </w:rPr>
        <w:t xml:space="preserve"> </w:t>
      </w:r>
      <w:r>
        <w:t>timely manner</w:t>
      </w:r>
      <w:r>
        <w:rPr>
          <w:spacing w:val="-18"/>
        </w:rPr>
        <w:t xml:space="preserve"> </w:t>
      </w:r>
      <w:r>
        <w:t>of</w:t>
      </w:r>
      <w:r>
        <w:rPr>
          <w:spacing w:val="-17"/>
        </w:rPr>
        <w:t xml:space="preserve"> </w:t>
      </w:r>
      <w:r>
        <w:t>any</w:t>
      </w:r>
      <w:r>
        <w:rPr>
          <w:spacing w:val="-18"/>
        </w:rPr>
        <w:t xml:space="preserve"> </w:t>
      </w:r>
      <w:r>
        <w:t>change</w:t>
      </w:r>
      <w:r>
        <w:rPr>
          <w:spacing w:val="-17"/>
        </w:rPr>
        <w:t xml:space="preserve"> </w:t>
      </w:r>
      <w:r>
        <w:t>in</w:t>
      </w:r>
      <w:r>
        <w:rPr>
          <w:spacing w:val="-18"/>
        </w:rPr>
        <w:t xml:space="preserve"> </w:t>
      </w:r>
      <w:r>
        <w:t>the</w:t>
      </w:r>
      <w:r>
        <w:rPr>
          <w:spacing w:val="-17"/>
        </w:rPr>
        <w:t xml:space="preserve"> </w:t>
      </w:r>
      <w:r>
        <w:t>Collection</w:t>
      </w:r>
      <w:r>
        <w:rPr>
          <w:spacing w:val="-17"/>
        </w:rPr>
        <w:t xml:space="preserve"> </w:t>
      </w:r>
      <w:r>
        <w:t>schedule</w:t>
      </w:r>
      <w:r>
        <w:rPr>
          <w:spacing w:val="-18"/>
        </w:rPr>
        <w:t xml:space="preserve"> </w:t>
      </w:r>
      <w:r>
        <w:t>because</w:t>
      </w:r>
      <w:r>
        <w:rPr>
          <w:spacing w:val="-17"/>
        </w:rPr>
        <w:t xml:space="preserve"> </w:t>
      </w:r>
      <w:r>
        <w:t>of</w:t>
      </w:r>
      <w:r>
        <w:rPr>
          <w:spacing w:val="-18"/>
        </w:rPr>
        <w:t xml:space="preserve"> </w:t>
      </w:r>
      <w:r>
        <w:t>a</w:t>
      </w:r>
      <w:r>
        <w:rPr>
          <w:spacing w:val="-17"/>
        </w:rPr>
        <w:t xml:space="preserve"> </w:t>
      </w:r>
      <w:r>
        <w:t>Holiday.</w:t>
      </w:r>
    </w:p>
    <w:p w14:paraId="0DEAE573" w14:textId="5F18380D" w:rsidR="00683EA1" w:rsidRDefault="007C3801">
      <w:pPr>
        <w:pStyle w:val="ListParagraph"/>
        <w:numPr>
          <w:ilvl w:val="1"/>
          <w:numId w:val="16"/>
        </w:numPr>
        <w:tabs>
          <w:tab w:val="left" w:pos="1108"/>
        </w:tabs>
        <w:spacing w:before="145" w:line="290" w:lineRule="auto"/>
        <w:ind w:left="740" w:right="1017" w:firstLine="0"/>
      </w:pPr>
      <w:r>
        <w:rPr>
          <w:rFonts w:ascii="Arial Black"/>
          <w:spacing w:val="-4"/>
        </w:rPr>
        <w:t>Delays</w:t>
      </w:r>
      <w:r>
        <w:rPr>
          <w:spacing w:val="-4"/>
        </w:rPr>
        <w:t>.</w:t>
      </w:r>
      <w:r>
        <w:rPr>
          <w:spacing w:val="40"/>
        </w:rPr>
        <w:t xml:space="preserve"> </w:t>
      </w:r>
      <w:r>
        <w:rPr>
          <w:spacing w:val="-4"/>
        </w:rPr>
        <w:t>Contractor</w:t>
      </w:r>
      <w:r>
        <w:rPr>
          <w:spacing w:val="-10"/>
        </w:rPr>
        <w:t xml:space="preserve"> </w:t>
      </w:r>
      <w:r>
        <w:rPr>
          <w:spacing w:val="-4"/>
        </w:rPr>
        <w:t>shall</w:t>
      </w:r>
      <w:r>
        <w:rPr>
          <w:spacing w:val="-10"/>
        </w:rPr>
        <w:t xml:space="preserve"> </w:t>
      </w:r>
      <w:r>
        <w:rPr>
          <w:spacing w:val="-4"/>
        </w:rPr>
        <w:t>make</w:t>
      </w:r>
      <w:r>
        <w:rPr>
          <w:spacing w:val="-9"/>
        </w:rPr>
        <w:t xml:space="preserve"> </w:t>
      </w:r>
      <w:r>
        <w:rPr>
          <w:spacing w:val="-4"/>
        </w:rPr>
        <w:t>every</w:t>
      </w:r>
      <w:r>
        <w:rPr>
          <w:spacing w:val="-10"/>
        </w:rPr>
        <w:t xml:space="preserve"> </w:t>
      </w:r>
      <w:r>
        <w:rPr>
          <w:spacing w:val="-4"/>
        </w:rPr>
        <w:t>effort</w:t>
      </w:r>
      <w:r>
        <w:rPr>
          <w:spacing w:val="-10"/>
        </w:rPr>
        <w:t xml:space="preserve"> </w:t>
      </w:r>
      <w:r>
        <w:rPr>
          <w:spacing w:val="-4"/>
        </w:rPr>
        <w:t>to</w:t>
      </w:r>
      <w:r>
        <w:rPr>
          <w:spacing w:val="-9"/>
        </w:rPr>
        <w:t xml:space="preserve"> </w:t>
      </w:r>
      <w:r>
        <w:rPr>
          <w:spacing w:val="-4"/>
        </w:rPr>
        <w:t>maintain</w:t>
      </w:r>
      <w:r>
        <w:rPr>
          <w:spacing w:val="-10"/>
        </w:rPr>
        <w:t xml:space="preserve"> </w:t>
      </w:r>
      <w:r>
        <w:rPr>
          <w:spacing w:val="-4"/>
        </w:rPr>
        <w:t>established</w:t>
      </w:r>
      <w:r>
        <w:rPr>
          <w:spacing w:val="-10"/>
        </w:rPr>
        <w:t xml:space="preserve"> </w:t>
      </w:r>
      <w:r>
        <w:rPr>
          <w:spacing w:val="-4"/>
        </w:rPr>
        <w:t>scheduled</w:t>
      </w:r>
      <w:r>
        <w:rPr>
          <w:spacing w:val="-10"/>
        </w:rPr>
        <w:t xml:space="preserve"> </w:t>
      </w:r>
      <w:r>
        <w:rPr>
          <w:spacing w:val="-4"/>
        </w:rPr>
        <w:t xml:space="preserve">pick-ups </w:t>
      </w:r>
      <w:r>
        <w:t>even</w:t>
      </w:r>
      <w:r>
        <w:rPr>
          <w:spacing w:val="-18"/>
        </w:rPr>
        <w:t xml:space="preserve"> </w:t>
      </w:r>
      <w:r>
        <w:t>though</w:t>
      </w:r>
      <w:r>
        <w:rPr>
          <w:spacing w:val="-17"/>
        </w:rPr>
        <w:t xml:space="preserve"> </w:t>
      </w:r>
      <w:r>
        <w:t>conditions</w:t>
      </w:r>
      <w:r>
        <w:rPr>
          <w:spacing w:val="-18"/>
        </w:rPr>
        <w:t xml:space="preserve"> </w:t>
      </w:r>
      <w:r>
        <w:t>such</w:t>
      </w:r>
      <w:r>
        <w:rPr>
          <w:spacing w:val="-17"/>
        </w:rPr>
        <w:t xml:space="preserve"> </w:t>
      </w:r>
      <w:r>
        <w:t>as</w:t>
      </w:r>
      <w:r>
        <w:rPr>
          <w:spacing w:val="-18"/>
        </w:rPr>
        <w:t xml:space="preserve"> </w:t>
      </w:r>
      <w:r>
        <w:t>weather</w:t>
      </w:r>
      <w:r>
        <w:rPr>
          <w:spacing w:val="-17"/>
        </w:rPr>
        <w:t xml:space="preserve"> </w:t>
      </w:r>
      <w:r>
        <w:t>may</w:t>
      </w:r>
      <w:r>
        <w:rPr>
          <w:spacing w:val="-17"/>
        </w:rPr>
        <w:t xml:space="preserve"> </w:t>
      </w:r>
      <w:r>
        <w:t>be</w:t>
      </w:r>
      <w:r>
        <w:rPr>
          <w:spacing w:val="-18"/>
        </w:rPr>
        <w:t xml:space="preserve"> </w:t>
      </w:r>
      <w:r>
        <w:t>adverse.</w:t>
      </w:r>
      <w:r>
        <w:rPr>
          <w:spacing w:val="5"/>
        </w:rPr>
        <w:t xml:space="preserve"> </w:t>
      </w:r>
      <w:del w:id="21" w:author="Law Clerk" w:date="2023-12-13T09:24:00Z">
        <w:r w:rsidDel="0003201E">
          <w:delText>The</w:delText>
        </w:r>
        <w:r w:rsidDel="0003201E">
          <w:rPr>
            <w:spacing w:val="-17"/>
          </w:rPr>
          <w:delText xml:space="preserve"> </w:delText>
        </w:r>
        <w:r w:rsidDel="0003201E">
          <w:delText>City</w:delText>
        </w:r>
      </w:del>
      <w:ins w:id="22" w:author="Law Clerk" w:date="2023-12-13T09:24:00Z">
        <w:r w:rsidR="0003201E">
          <w:t>Contractor</w:t>
        </w:r>
      </w:ins>
      <w:r>
        <w:rPr>
          <w:spacing w:val="-18"/>
        </w:rPr>
        <w:t xml:space="preserve"> </w:t>
      </w:r>
      <w:r>
        <w:t>shall</w:t>
      </w:r>
      <w:r>
        <w:rPr>
          <w:spacing w:val="-17"/>
        </w:rPr>
        <w:t xml:space="preserve"> </w:t>
      </w:r>
      <w:r>
        <w:t>have</w:t>
      </w:r>
      <w:r>
        <w:rPr>
          <w:spacing w:val="-17"/>
        </w:rPr>
        <w:t xml:space="preserve"> </w:t>
      </w:r>
      <w:r>
        <w:t xml:space="preserve">final </w:t>
      </w:r>
      <w:r>
        <w:rPr>
          <w:spacing w:val="-4"/>
        </w:rPr>
        <w:t>determination</w:t>
      </w:r>
      <w:r>
        <w:rPr>
          <w:spacing w:val="-10"/>
        </w:rPr>
        <w:t xml:space="preserve"> </w:t>
      </w:r>
      <w:r>
        <w:rPr>
          <w:spacing w:val="-4"/>
        </w:rPr>
        <w:t>if</w:t>
      </w:r>
      <w:r>
        <w:rPr>
          <w:spacing w:val="-10"/>
        </w:rPr>
        <w:t xml:space="preserve"> </w:t>
      </w:r>
      <w:r>
        <w:rPr>
          <w:spacing w:val="-4"/>
        </w:rPr>
        <w:t>such</w:t>
      </w:r>
      <w:r>
        <w:rPr>
          <w:spacing w:val="-10"/>
        </w:rPr>
        <w:t xml:space="preserve"> </w:t>
      </w:r>
      <w:r>
        <w:rPr>
          <w:spacing w:val="-4"/>
        </w:rPr>
        <w:t>conditions</w:t>
      </w:r>
      <w:r>
        <w:rPr>
          <w:spacing w:val="-10"/>
        </w:rPr>
        <w:t xml:space="preserve"> </w:t>
      </w:r>
      <w:r>
        <w:rPr>
          <w:spacing w:val="-4"/>
        </w:rPr>
        <w:t>exist</w:t>
      </w:r>
      <w:r>
        <w:rPr>
          <w:spacing w:val="-8"/>
        </w:rPr>
        <w:t xml:space="preserve"> </w:t>
      </w:r>
      <w:r w:rsidRPr="005C4E33">
        <w:rPr>
          <w:strike/>
          <w:color w:val="FF0000"/>
          <w:spacing w:val="-4"/>
        </w:rPr>
        <w:t>but</w:t>
      </w:r>
      <w:r w:rsidRPr="005C4E33">
        <w:rPr>
          <w:strike/>
          <w:color w:val="FF0000"/>
          <w:spacing w:val="-9"/>
        </w:rPr>
        <w:t xml:space="preserve"> </w:t>
      </w:r>
      <w:r w:rsidRPr="005C4E33">
        <w:rPr>
          <w:strike/>
          <w:color w:val="FF0000"/>
          <w:spacing w:val="-4"/>
        </w:rPr>
        <w:t>may</w:t>
      </w:r>
      <w:r w:rsidRPr="005C4E33">
        <w:rPr>
          <w:strike/>
          <w:color w:val="FF0000"/>
          <w:spacing w:val="-10"/>
        </w:rPr>
        <w:t xml:space="preserve"> </w:t>
      </w:r>
      <w:r w:rsidRPr="005C4E33">
        <w:rPr>
          <w:strike/>
          <w:color w:val="FF0000"/>
          <w:spacing w:val="-4"/>
        </w:rPr>
        <w:t>not</w:t>
      </w:r>
      <w:r w:rsidRPr="005C4E33">
        <w:rPr>
          <w:strike/>
          <w:color w:val="FF0000"/>
          <w:spacing w:val="-9"/>
        </w:rPr>
        <w:t xml:space="preserve"> </w:t>
      </w:r>
      <w:r w:rsidRPr="005C4E33">
        <w:rPr>
          <w:strike/>
          <w:color w:val="FF0000"/>
          <w:spacing w:val="-4"/>
        </w:rPr>
        <w:t>unreasonably</w:t>
      </w:r>
      <w:r w:rsidRPr="005C4E33">
        <w:rPr>
          <w:strike/>
          <w:color w:val="FF0000"/>
          <w:spacing w:val="-10"/>
        </w:rPr>
        <w:t xml:space="preserve"> </w:t>
      </w:r>
      <w:r w:rsidRPr="005C4E33">
        <w:rPr>
          <w:strike/>
          <w:color w:val="FF0000"/>
          <w:spacing w:val="-4"/>
        </w:rPr>
        <w:t>deny</w:t>
      </w:r>
      <w:r w:rsidRPr="005C4E33">
        <w:rPr>
          <w:strike/>
          <w:color w:val="FF0000"/>
          <w:spacing w:val="-10"/>
        </w:rPr>
        <w:t xml:space="preserve"> </w:t>
      </w:r>
      <w:r w:rsidRPr="005C4E33">
        <w:rPr>
          <w:strike/>
          <w:color w:val="FF0000"/>
          <w:spacing w:val="-4"/>
        </w:rPr>
        <w:t>a</w:t>
      </w:r>
      <w:r w:rsidRPr="005C4E33">
        <w:rPr>
          <w:strike/>
          <w:color w:val="FF0000"/>
          <w:spacing w:val="-9"/>
        </w:rPr>
        <w:t xml:space="preserve"> </w:t>
      </w:r>
      <w:r w:rsidRPr="005C4E33">
        <w:rPr>
          <w:strike/>
          <w:color w:val="FF0000"/>
          <w:spacing w:val="-4"/>
        </w:rPr>
        <w:t>requested</w:t>
      </w:r>
      <w:r w:rsidRPr="005C4E33">
        <w:rPr>
          <w:strike/>
          <w:color w:val="FF0000"/>
          <w:spacing w:val="-10"/>
        </w:rPr>
        <w:t xml:space="preserve"> </w:t>
      </w:r>
      <w:r w:rsidRPr="005C4E33">
        <w:rPr>
          <w:strike/>
          <w:color w:val="FF0000"/>
          <w:spacing w:val="-4"/>
        </w:rPr>
        <w:t xml:space="preserve">weather </w:t>
      </w:r>
      <w:r w:rsidRPr="005C4E33">
        <w:rPr>
          <w:strike/>
          <w:color w:val="FF0000"/>
          <w:spacing w:val="-2"/>
        </w:rPr>
        <w:t>delay.</w:t>
      </w:r>
    </w:p>
    <w:p w14:paraId="0771146B" w14:textId="3683B445" w:rsidR="00683EA1" w:rsidRDefault="007C3801">
      <w:pPr>
        <w:pStyle w:val="BodyText"/>
        <w:spacing w:before="166" w:line="300" w:lineRule="auto"/>
        <w:ind w:left="740" w:right="1010"/>
      </w:pPr>
      <w:r>
        <w:rPr>
          <w:spacing w:val="-2"/>
        </w:rPr>
        <w:t>In</w:t>
      </w:r>
      <w:r>
        <w:rPr>
          <w:spacing w:val="-16"/>
        </w:rPr>
        <w:t xml:space="preserve"> </w:t>
      </w:r>
      <w:r>
        <w:rPr>
          <w:spacing w:val="-2"/>
        </w:rPr>
        <w:t>such</w:t>
      </w:r>
      <w:r>
        <w:rPr>
          <w:spacing w:val="-15"/>
        </w:rPr>
        <w:t xml:space="preserve"> </w:t>
      </w:r>
      <w:r>
        <w:rPr>
          <w:spacing w:val="-2"/>
        </w:rPr>
        <w:t>delayed</w:t>
      </w:r>
      <w:r>
        <w:rPr>
          <w:spacing w:val="-16"/>
        </w:rPr>
        <w:t xml:space="preserve"> </w:t>
      </w:r>
      <w:r>
        <w:rPr>
          <w:spacing w:val="-2"/>
        </w:rPr>
        <w:t>case,</w:t>
      </w:r>
      <w:r>
        <w:rPr>
          <w:spacing w:val="-15"/>
        </w:rPr>
        <w:t xml:space="preserve"> </w:t>
      </w:r>
      <w:r>
        <w:rPr>
          <w:spacing w:val="-2"/>
        </w:rPr>
        <w:t>Collection</w:t>
      </w:r>
      <w:r>
        <w:rPr>
          <w:spacing w:val="-16"/>
        </w:rPr>
        <w:t xml:space="preserve"> </w:t>
      </w:r>
      <w:r>
        <w:rPr>
          <w:spacing w:val="-2"/>
        </w:rPr>
        <w:t>shall</w:t>
      </w:r>
      <w:r>
        <w:rPr>
          <w:spacing w:val="-15"/>
        </w:rPr>
        <w:t xml:space="preserve"> </w:t>
      </w:r>
      <w:r>
        <w:rPr>
          <w:spacing w:val="-2"/>
        </w:rPr>
        <w:t>be</w:t>
      </w:r>
      <w:r>
        <w:rPr>
          <w:spacing w:val="-15"/>
        </w:rPr>
        <w:t xml:space="preserve"> </w:t>
      </w:r>
      <w:r>
        <w:rPr>
          <w:spacing w:val="-2"/>
        </w:rPr>
        <w:t>made</w:t>
      </w:r>
      <w:r>
        <w:rPr>
          <w:spacing w:val="-16"/>
        </w:rPr>
        <w:t xml:space="preserve"> </w:t>
      </w:r>
      <w:r>
        <w:rPr>
          <w:spacing w:val="-2"/>
        </w:rPr>
        <w:t>on</w:t>
      </w:r>
      <w:r>
        <w:rPr>
          <w:spacing w:val="-15"/>
        </w:rPr>
        <w:t xml:space="preserve"> </w:t>
      </w:r>
      <w:r>
        <w:rPr>
          <w:spacing w:val="-2"/>
        </w:rPr>
        <w:t>the</w:t>
      </w:r>
      <w:r>
        <w:rPr>
          <w:spacing w:val="-16"/>
        </w:rPr>
        <w:t xml:space="preserve"> </w:t>
      </w:r>
      <w:r>
        <w:rPr>
          <w:spacing w:val="-2"/>
        </w:rPr>
        <w:t>next</w:t>
      </w:r>
      <w:r>
        <w:rPr>
          <w:spacing w:val="-15"/>
        </w:rPr>
        <w:t xml:space="preserve"> </w:t>
      </w:r>
      <w:r>
        <w:rPr>
          <w:spacing w:val="-2"/>
        </w:rPr>
        <w:t>day</w:t>
      </w:r>
      <w:r>
        <w:rPr>
          <w:spacing w:val="-15"/>
        </w:rPr>
        <w:t xml:space="preserve"> </w:t>
      </w:r>
      <w:r>
        <w:rPr>
          <w:spacing w:val="-2"/>
        </w:rPr>
        <w:t>(e.g.,</w:t>
      </w:r>
      <w:r>
        <w:rPr>
          <w:spacing w:val="-16"/>
        </w:rPr>
        <w:t xml:space="preserve"> </w:t>
      </w:r>
      <w:r>
        <w:rPr>
          <w:spacing w:val="-2"/>
        </w:rPr>
        <w:t>Collection</w:t>
      </w:r>
      <w:r>
        <w:rPr>
          <w:spacing w:val="-15"/>
        </w:rPr>
        <w:t xml:space="preserve"> </w:t>
      </w:r>
      <w:r>
        <w:rPr>
          <w:spacing w:val="-2"/>
        </w:rPr>
        <w:t>delayed from</w:t>
      </w:r>
      <w:r>
        <w:rPr>
          <w:spacing w:val="-14"/>
        </w:rPr>
        <w:t xml:space="preserve"> </w:t>
      </w:r>
      <w:r>
        <w:rPr>
          <w:spacing w:val="-2"/>
        </w:rPr>
        <w:t>Friday</w:t>
      </w:r>
      <w:r>
        <w:rPr>
          <w:spacing w:val="-13"/>
        </w:rPr>
        <w:t xml:space="preserve"> </w:t>
      </w:r>
      <w:r>
        <w:rPr>
          <w:spacing w:val="-2"/>
        </w:rPr>
        <w:t>will</w:t>
      </w:r>
      <w:r>
        <w:rPr>
          <w:spacing w:val="-14"/>
        </w:rPr>
        <w:t xml:space="preserve"> </w:t>
      </w:r>
      <w:r>
        <w:rPr>
          <w:spacing w:val="-2"/>
        </w:rPr>
        <w:t>be</w:t>
      </w:r>
      <w:r>
        <w:rPr>
          <w:spacing w:val="-13"/>
        </w:rPr>
        <w:t xml:space="preserve"> </w:t>
      </w:r>
      <w:r>
        <w:rPr>
          <w:spacing w:val="-2"/>
        </w:rPr>
        <w:t>accomplished</w:t>
      </w:r>
      <w:r>
        <w:rPr>
          <w:spacing w:val="-14"/>
        </w:rPr>
        <w:t xml:space="preserve"> </w:t>
      </w:r>
      <w:r>
        <w:rPr>
          <w:spacing w:val="-2"/>
        </w:rPr>
        <w:t>on</w:t>
      </w:r>
      <w:r>
        <w:rPr>
          <w:spacing w:val="-14"/>
        </w:rPr>
        <w:t xml:space="preserve"> </w:t>
      </w:r>
      <w:r>
        <w:rPr>
          <w:spacing w:val="-2"/>
        </w:rPr>
        <w:t>Saturday).</w:t>
      </w:r>
      <w:r>
        <w:rPr>
          <w:spacing w:val="40"/>
        </w:rPr>
        <w:t xml:space="preserve"> </w:t>
      </w:r>
      <w:r>
        <w:rPr>
          <w:spacing w:val="-2"/>
        </w:rPr>
        <w:t>If,</w:t>
      </w:r>
      <w:r>
        <w:rPr>
          <w:spacing w:val="-13"/>
        </w:rPr>
        <w:t xml:space="preserve"> </w:t>
      </w:r>
      <w:r>
        <w:rPr>
          <w:spacing w:val="-2"/>
        </w:rPr>
        <w:t>in</w:t>
      </w:r>
      <w:r>
        <w:rPr>
          <w:spacing w:val="-14"/>
        </w:rPr>
        <w:t xml:space="preserve"> </w:t>
      </w:r>
      <w:r>
        <w:rPr>
          <w:spacing w:val="-2"/>
        </w:rPr>
        <w:t>the</w:t>
      </w:r>
      <w:r>
        <w:rPr>
          <w:spacing w:val="-13"/>
        </w:rPr>
        <w:t xml:space="preserve"> </w:t>
      </w:r>
      <w:r>
        <w:rPr>
          <w:spacing w:val="-2"/>
        </w:rPr>
        <w:t>mutual</w:t>
      </w:r>
      <w:r>
        <w:rPr>
          <w:spacing w:val="-14"/>
        </w:rPr>
        <w:t xml:space="preserve"> </w:t>
      </w:r>
      <w:r>
        <w:rPr>
          <w:spacing w:val="-2"/>
        </w:rPr>
        <w:t>determination</w:t>
      </w:r>
      <w:r>
        <w:rPr>
          <w:spacing w:val="-13"/>
        </w:rPr>
        <w:t xml:space="preserve"> </w:t>
      </w:r>
      <w:r>
        <w:rPr>
          <w:spacing w:val="-2"/>
        </w:rPr>
        <w:t>of</w:t>
      </w:r>
      <w:r>
        <w:rPr>
          <w:spacing w:val="-14"/>
        </w:rPr>
        <w:t xml:space="preserve"> </w:t>
      </w:r>
      <w:r>
        <w:rPr>
          <w:spacing w:val="-2"/>
        </w:rPr>
        <w:t>the</w:t>
      </w:r>
      <w:r>
        <w:rPr>
          <w:spacing w:val="-13"/>
        </w:rPr>
        <w:t xml:space="preserve"> </w:t>
      </w:r>
      <w:r>
        <w:rPr>
          <w:spacing w:val="-2"/>
        </w:rPr>
        <w:t>City and</w:t>
      </w:r>
      <w:r>
        <w:rPr>
          <w:spacing w:val="-15"/>
        </w:rPr>
        <w:t xml:space="preserve"> </w:t>
      </w:r>
      <w:r>
        <w:rPr>
          <w:spacing w:val="-2"/>
        </w:rPr>
        <w:t>Contractor,</w:t>
      </w:r>
      <w:r>
        <w:rPr>
          <w:spacing w:val="-14"/>
        </w:rPr>
        <w:t xml:space="preserve"> </w:t>
      </w:r>
      <w:r>
        <w:rPr>
          <w:spacing w:val="-2"/>
        </w:rPr>
        <w:t>entire</w:t>
      </w:r>
      <w:r>
        <w:rPr>
          <w:spacing w:val="-15"/>
        </w:rPr>
        <w:t xml:space="preserve"> </w:t>
      </w:r>
      <w:r>
        <w:rPr>
          <w:spacing w:val="-2"/>
        </w:rPr>
        <w:t>Collection</w:t>
      </w:r>
      <w:r>
        <w:rPr>
          <w:spacing w:val="-15"/>
        </w:rPr>
        <w:t xml:space="preserve"> </w:t>
      </w:r>
      <w:r>
        <w:rPr>
          <w:spacing w:val="-2"/>
        </w:rPr>
        <w:t>Zones</w:t>
      </w:r>
      <w:r>
        <w:rPr>
          <w:spacing w:val="-15"/>
        </w:rPr>
        <w:t xml:space="preserve"> </w:t>
      </w:r>
      <w:r>
        <w:rPr>
          <w:spacing w:val="-2"/>
        </w:rPr>
        <w:t>should</w:t>
      </w:r>
      <w:r>
        <w:rPr>
          <w:spacing w:val="-15"/>
        </w:rPr>
        <w:t xml:space="preserve"> </w:t>
      </w:r>
      <w:r>
        <w:rPr>
          <w:spacing w:val="-2"/>
        </w:rPr>
        <w:t>be</w:t>
      </w:r>
      <w:r>
        <w:rPr>
          <w:spacing w:val="-14"/>
        </w:rPr>
        <w:t xml:space="preserve"> </w:t>
      </w:r>
      <w:r>
        <w:rPr>
          <w:spacing w:val="-2"/>
        </w:rPr>
        <w:t>delayed,</w:t>
      </w:r>
      <w:r>
        <w:rPr>
          <w:spacing w:val="-14"/>
        </w:rPr>
        <w:t xml:space="preserve"> </w:t>
      </w:r>
      <w:r>
        <w:rPr>
          <w:spacing w:val="-2"/>
        </w:rPr>
        <w:t>Collection</w:t>
      </w:r>
      <w:r>
        <w:rPr>
          <w:spacing w:val="-15"/>
        </w:rPr>
        <w:t xml:space="preserve"> </w:t>
      </w:r>
      <w:r>
        <w:rPr>
          <w:spacing w:val="-2"/>
        </w:rPr>
        <w:t>for</w:t>
      </w:r>
      <w:r>
        <w:rPr>
          <w:spacing w:val="-14"/>
        </w:rPr>
        <w:t xml:space="preserve"> </w:t>
      </w:r>
      <w:r>
        <w:rPr>
          <w:spacing w:val="-2"/>
        </w:rPr>
        <w:t>the</w:t>
      </w:r>
      <w:r>
        <w:rPr>
          <w:spacing w:val="-14"/>
        </w:rPr>
        <w:t xml:space="preserve"> </w:t>
      </w:r>
      <w:r>
        <w:rPr>
          <w:spacing w:val="-2"/>
        </w:rPr>
        <w:t>Zone</w:t>
      </w:r>
      <w:r>
        <w:rPr>
          <w:spacing w:val="-14"/>
        </w:rPr>
        <w:t xml:space="preserve"> </w:t>
      </w:r>
      <w:r>
        <w:rPr>
          <w:spacing w:val="-2"/>
        </w:rPr>
        <w:t>and subsequent</w:t>
      </w:r>
      <w:r>
        <w:rPr>
          <w:spacing w:val="-16"/>
        </w:rPr>
        <w:t xml:space="preserve"> </w:t>
      </w:r>
      <w:r>
        <w:rPr>
          <w:spacing w:val="-2"/>
        </w:rPr>
        <w:t>Zones</w:t>
      </w:r>
      <w:r>
        <w:rPr>
          <w:spacing w:val="-15"/>
        </w:rPr>
        <w:t xml:space="preserve"> </w:t>
      </w:r>
      <w:r>
        <w:rPr>
          <w:spacing w:val="-2"/>
        </w:rPr>
        <w:t>shall</w:t>
      </w:r>
      <w:r>
        <w:rPr>
          <w:spacing w:val="-16"/>
        </w:rPr>
        <w:t xml:space="preserve"> </w:t>
      </w:r>
      <w:r>
        <w:rPr>
          <w:spacing w:val="-2"/>
        </w:rPr>
        <w:t>be</w:t>
      </w:r>
      <w:r>
        <w:rPr>
          <w:spacing w:val="-15"/>
        </w:rPr>
        <w:t xml:space="preserve"> </w:t>
      </w:r>
      <w:r>
        <w:rPr>
          <w:spacing w:val="-2"/>
        </w:rPr>
        <w:t>conducted</w:t>
      </w:r>
      <w:r>
        <w:rPr>
          <w:spacing w:val="-16"/>
        </w:rPr>
        <w:t xml:space="preserve"> </w:t>
      </w:r>
      <w:r>
        <w:rPr>
          <w:spacing w:val="-2"/>
        </w:rPr>
        <w:t>the</w:t>
      </w:r>
      <w:r>
        <w:rPr>
          <w:spacing w:val="-15"/>
        </w:rPr>
        <w:t xml:space="preserve"> </w:t>
      </w:r>
      <w:r>
        <w:rPr>
          <w:spacing w:val="-2"/>
        </w:rPr>
        <w:t>following</w:t>
      </w:r>
      <w:r>
        <w:rPr>
          <w:spacing w:val="-15"/>
        </w:rPr>
        <w:t xml:space="preserve"> </w:t>
      </w:r>
      <w:r>
        <w:rPr>
          <w:spacing w:val="-2"/>
        </w:rPr>
        <w:t>day</w:t>
      </w:r>
      <w:r>
        <w:rPr>
          <w:spacing w:val="-16"/>
        </w:rPr>
        <w:t xml:space="preserve"> </w:t>
      </w:r>
      <w:r>
        <w:rPr>
          <w:spacing w:val="-2"/>
        </w:rPr>
        <w:t>(e.g.,</w:t>
      </w:r>
      <w:r>
        <w:rPr>
          <w:spacing w:val="-15"/>
        </w:rPr>
        <w:t xml:space="preserve"> </w:t>
      </w:r>
      <w:r>
        <w:rPr>
          <w:spacing w:val="-2"/>
        </w:rPr>
        <w:t>Collection</w:t>
      </w:r>
      <w:r>
        <w:rPr>
          <w:spacing w:val="-16"/>
        </w:rPr>
        <w:t xml:space="preserve"> </w:t>
      </w:r>
      <w:r>
        <w:rPr>
          <w:spacing w:val="-2"/>
        </w:rPr>
        <w:t>delayed</w:t>
      </w:r>
      <w:r>
        <w:rPr>
          <w:spacing w:val="-15"/>
        </w:rPr>
        <w:t xml:space="preserve"> </w:t>
      </w:r>
      <w:r>
        <w:rPr>
          <w:spacing w:val="-2"/>
        </w:rPr>
        <w:t xml:space="preserve">from </w:t>
      </w:r>
      <w:r>
        <w:rPr>
          <w:spacing w:val="-6"/>
        </w:rPr>
        <w:t>Thursday will</w:t>
      </w:r>
      <w:r>
        <w:rPr>
          <w:spacing w:val="-7"/>
        </w:rPr>
        <w:t xml:space="preserve"> </w:t>
      </w:r>
      <w:r>
        <w:rPr>
          <w:spacing w:val="-6"/>
        </w:rPr>
        <w:t>be accomplished</w:t>
      </w:r>
      <w:r>
        <w:rPr>
          <w:spacing w:val="-7"/>
        </w:rPr>
        <w:t xml:space="preserve"> </w:t>
      </w:r>
      <w:r>
        <w:rPr>
          <w:spacing w:val="-6"/>
        </w:rPr>
        <w:t>on Friday, and</w:t>
      </w:r>
      <w:r>
        <w:rPr>
          <w:spacing w:val="-7"/>
        </w:rPr>
        <w:t xml:space="preserve"> </w:t>
      </w:r>
      <w:r>
        <w:rPr>
          <w:spacing w:val="-6"/>
        </w:rPr>
        <w:t>Friday’s</w:t>
      </w:r>
      <w:r>
        <w:rPr>
          <w:spacing w:val="-7"/>
        </w:rPr>
        <w:t xml:space="preserve"> </w:t>
      </w:r>
      <w:r>
        <w:rPr>
          <w:spacing w:val="-6"/>
        </w:rPr>
        <w:t>Collections</w:t>
      </w:r>
      <w:r>
        <w:rPr>
          <w:spacing w:val="-7"/>
        </w:rPr>
        <w:t xml:space="preserve"> </w:t>
      </w:r>
      <w:r>
        <w:rPr>
          <w:spacing w:val="-6"/>
        </w:rPr>
        <w:t>shall</w:t>
      </w:r>
      <w:r>
        <w:rPr>
          <w:spacing w:val="-7"/>
        </w:rPr>
        <w:t xml:space="preserve"> </w:t>
      </w:r>
      <w:r>
        <w:rPr>
          <w:spacing w:val="-6"/>
        </w:rPr>
        <w:t>be accomplished</w:t>
      </w:r>
      <w:r>
        <w:rPr>
          <w:spacing w:val="-7"/>
        </w:rPr>
        <w:t xml:space="preserve"> </w:t>
      </w:r>
      <w:r>
        <w:rPr>
          <w:spacing w:val="-6"/>
        </w:rPr>
        <w:t xml:space="preserve">on </w:t>
      </w:r>
      <w:r>
        <w:rPr>
          <w:spacing w:val="-2"/>
        </w:rPr>
        <w:t>Saturday.).</w:t>
      </w:r>
      <w:ins w:id="23" w:author="Law Clerk" w:date="2023-12-13T09:25:00Z">
        <w:r w:rsidR="0003201E">
          <w:rPr>
            <w:spacing w:val="-2"/>
          </w:rPr>
          <w:t xml:space="preserve"> </w:t>
        </w:r>
        <w:commentRangeStart w:id="24"/>
        <w:r w:rsidR="0003201E" w:rsidRPr="0003201E">
          <w:rPr>
            <w:spacing w:val="-2"/>
          </w:rPr>
          <w:t>In the case of a weather delay on the same week as another delay (due to either weather or holiday), the entire collection zone on the day of this second delay will be delayed by one</w:t>
        </w:r>
        <w:r w:rsidR="0003201E">
          <w:rPr>
            <w:spacing w:val="-2"/>
          </w:rPr>
          <w:t xml:space="preserve"> </w:t>
        </w:r>
        <w:r w:rsidR="0003201E" w:rsidRPr="0003201E">
          <w:rPr>
            <w:spacing w:val="-2"/>
          </w:rPr>
          <w:t>week to the following week.</w:t>
        </w:r>
      </w:ins>
      <w:commentRangeEnd w:id="24"/>
      <w:r w:rsidR="005C4E33">
        <w:rPr>
          <w:rStyle w:val="CommentReference"/>
        </w:rPr>
        <w:commentReference w:id="24"/>
      </w:r>
    </w:p>
    <w:p w14:paraId="182903B9" w14:textId="77777777" w:rsidR="00683EA1" w:rsidRDefault="007C3801">
      <w:pPr>
        <w:pStyle w:val="ListParagraph"/>
        <w:numPr>
          <w:ilvl w:val="1"/>
          <w:numId w:val="16"/>
        </w:numPr>
        <w:tabs>
          <w:tab w:val="left" w:pos="1108"/>
        </w:tabs>
        <w:spacing w:before="128" w:line="285" w:lineRule="auto"/>
        <w:ind w:left="740" w:right="1357" w:firstLine="0"/>
      </w:pPr>
      <w:r>
        <w:rPr>
          <w:rFonts w:ascii="Arial Black"/>
          <w:spacing w:val="-4"/>
        </w:rPr>
        <w:t>Missed</w:t>
      </w:r>
      <w:r>
        <w:rPr>
          <w:rFonts w:ascii="Arial Black"/>
          <w:spacing w:val="-16"/>
        </w:rPr>
        <w:t xml:space="preserve"> </w:t>
      </w:r>
      <w:r>
        <w:rPr>
          <w:rFonts w:ascii="Arial Black"/>
          <w:spacing w:val="-4"/>
        </w:rPr>
        <w:t>Collections.</w:t>
      </w:r>
      <w:r>
        <w:rPr>
          <w:rFonts w:ascii="Arial Black"/>
          <w:spacing w:val="11"/>
        </w:rPr>
        <w:t xml:space="preserve"> </w:t>
      </w:r>
      <w:r>
        <w:rPr>
          <w:spacing w:val="-4"/>
        </w:rPr>
        <w:t>In</w:t>
      </w:r>
      <w:r>
        <w:rPr>
          <w:spacing w:val="-14"/>
        </w:rPr>
        <w:t xml:space="preserve"> </w:t>
      </w:r>
      <w:r>
        <w:rPr>
          <w:spacing w:val="-4"/>
        </w:rPr>
        <w:t>the</w:t>
      </w:r>
      <w:r>
        <w:rPr>
          <w:spacing w:val="-13"/>
        </w:rPr>
        <w:t xml:space="preserve"> </w:t>
      </w:r>
      <w:r>
        <w:rPr>
          <w:spacing w:val="-4"/>
        </w:rPr>
        <w:t>case</w:t>
      </w:r>
      <w:r>
        <w:rPr>
          <w:spacing w:val="-14"/>
        </w:rPr>
        <w:t xml:space="preserve"> </w:t>
      </w:r>
      <w:r>
        <w:rPr>
          <w:spacing w:val="-4"/>
        </w:rPr>
        <w:t>of</w:t>
      </w:r>
      <w:r>
        <w:rPr>
          <w:spacing w:val="-13"/>
        </w:rPr>
        <w:t xml:space="preserve"> </w:t>
      </w:r>
      <w:r>
        <w:rPr>
          <w:spacing w:val="-4"/>
        </w:rPr>
        <w:t>missed</w:t>
      </w:r>
      <w:r>
        <w:rPr>
          <w:spacing w:val="-13"/>
        </w:rPr>
        <w:t xml:space="preserve"> </w:t>
      </w:r>
      <w:r>
        <w:rPr>
          <w:spacing w:val="-4"/>
        </w:rPr>
        <w:t>Collections</w:t>
      </w:r>
      <w:r>
        <w:rPr>
          <w:spacing w:val="-14"/>
        </w:rPr>
        <w:t xml:space="preserve"> </w:t>
      </w:r>
      <w:r>
        <w:rPr>
          <w:spacing w:val="-4"/>
        </w:rPr>
        <w:t>reported</w:t>
      </w:r>
      <w:r>
        <w:rPr>
          <w:spacing w:val="-13"/>
        </w:rPr>
        <w:t xml:space="preserve"> </w:t>
      </w:r>
      <w:r>
        <w:rPr>
          <w:spacing w:val="-4"/>
        </w:rPr>
        <w:t>by</w:t>
      </w:r>
      <w:r>
        <w:rPr>
          <w:spacing w:val="-14"/>
        </w:rPr>
        <w:t xml:space="preserve"> </w:t>
      </w:r>
      <w:r>
        <w:rPr>
          <w:spacing w:val="-4"/>
        </w:rPr>
        <w:t>the</w:t>
      </w:r>
      <w:r>
        <w:rPr>
          <w:spacing w:val="-13"/>
        </w:rPr>
        <w:t xml:space="preserve"> </w:t>
      </w:r>
      <w:r>
        <w:rPr>
          <w:spacing w:val="-4"/>
        </w:rPr>
        <w:t>City</w:t>
      </w:r>
      <w:r>
        <w:rPr>
          <w:spacing w:val="-13"/>
        </w:rPr>
        <w:t xml:space="preserve"> </w:t>
      </w:r>
      <w:r>
        <w:rPr>
          <w:spacing w:val="-4"/>
        </w:rPr>
        <w:t>to Contractor</w:t>
      </w:r>
      <w:r>
        <w:rPr>
          <w:spacing w:val="-14"/>
        </w:rPr>
        <w:t xml:space="preserve"> </w:t>
      </w:r>
      <w:r>
        <w:rPr>
          <w:spacing w:val="-4"/>
        </w:rPr>
        <w:t>or</w:t>
      </w:r>
      <w:r>
        <w:rPr>
          <w:spacing w:val="-13"/>
        </w:rPr>
        <w:t xml:space="preserve"> </w:t>
      </w:r>
      <w:r>
        <w:rPr>
          <w:spacing w:val="-4"/>
        </w:rPr>
        <w:t>by</w:t>
      </w:r>
      <w:r>
        <w:rPr>
          <w:spacing w:val="-14"/>
        </w:rPr>
        <w:t xml:space="preserve"> </w:t>
      </w:r>
      <w:r>
        <w:rPr>
          <w:spacing w:val="-4"/>
        </w:rPr>
        <w:t>the</w:t>
      </w:r>
      <w:r>
        <w:rPr>
          <w:spacing w:val="-13"/>
        </w:rPr>
        <w:t xml:space="preserve"> </w:t>
      </w:r>
      <w:r>
        <w:rPr>
          <w:spacing w:val="-4"/>
        </w:rPr>
        <w:t>Contractor</w:t>
      </w:r>
      <w:r>
        <w:rPr>
          <w:spacing w:val="-14"/>
        </w:rPr>
        <w:t xml:space="preserve"> </w:t>
      </w:r>
      <w:r>
        <w:rPr>
          <w:spacing w:val="-4"/>
        </w:rPr>
        <w:t>to</w:t>
      </w:r>
      <w:r>
        <w:rPr>
          <w:spacing w:val="-13"/>
        </w:rPr>
        <w:t xml:space="preserve"> </w:t>
      </w:r>
      <w:r>
        <w:rPr>
          <w:spacing w:val="-4"/>
        </w:rPr>
        <w:t>the</w:t>
      </w:r>
      <w:r>
        <w:rPr>
          <w:spacing w:val="-13"/>
        </w:rPr>
        <w:t xml:space="preserve"> </w:t>
      </w:r>
      <w:r>
        <w:rPr>
          <w:spacing w:val="-4"/>
        </w:rPr>
        <w:t>City,</w:t>
      </w:r>
      <w:r>
        <w:rPr>
          <w:spacing w:val="-14"/>
        </w:rPr>
        <w:t xml:space="preserve"> </w:t>
      </w:r>
      <w:r>
        <w:rPr>
          <w:spacing w:val="-4"/>
        </w:rPr>
        <w:t>Contractor</w:t>
      </w:r>
      <w:r>
        <w:rPr>
          <w:spacing w:val="-13"/>
        </w:rPr>
        <w:t xml:space="preserve"> </w:t>
      </w:r>
      <w:r>
        <w:rPr>
          <w:spacing w:val="-4"/>
        </w:rPr>
        <w:t>shall</w:t>
      </w:r>
      <w:r>
        <w:rPr>
          <w:spacing w:val="-14"/>
        </w:rPr>
        <w:t xml:space="preserve"> </w:t>
      </w:r>
      <w:r>
        <w:rPr>
          <w:spacing w:val="-4"/>
        </w:rPr>
        <w:t>arrange</w:t>
      </w:r>
      <w:r>
        <w:rPr>
          <w:spacing w:val="-13"/>
        </w:rPr>
        <w:t xml:space="preserve"> </w:t>
      </w:r>
      <w:r>
        <w:rPr>
          <w:spacing w:val="-4"/>
        </w:rPr>
        <w:t>for</w:t>
      </w:r>
      <w:r>
        <w:rPr>
          <w:spacing w:val="-13"/>
        </w:rPr>
        <w:t xml:space="preserve"> </w:t>
      </w:r>
      <w:r>
        <w:rPr>
          <w:spacing w:val="-4"/>
        </w:rPr>
        <w:t>the</w:t>
      </w:r>
      <w:r>
        <w:rPr>
          <w:spacing w:val="-14"/>
        </w:rPr>
        <w:t xml:space="preserve"> </w:t>
      </w:r>
      <w:r>
        <w:rPr>
          <w:spacing w:val="-4"/>
        </w:rPr>
        <w:t>Collection</w:t>
      </w:r>
      <w:r>
        <w:rPr>
          <w:spacing w:val="-13"/>
        </w:rPr>
        <w:t xml:space="preserve"> </w:t>
      </w:r>
      <w:r>
        <w:rPr>
          <w:spacing w:val="-4"/>
        </w:rPr>
        <w:t xml:space="preserve">of </w:t>
      </w:r>
      <w:r>
        <w:rPr>
          <w:spacing w:val="-2"/>
        </w:rPr>
        <w:t>the</w:t>
      </w:r>
      <w:r>
        <w:rPr>
          <w:spacing w:val="-15"/>
        </w:rPr>
        <w:t xml:space="preserve"> </w:t>
      </w:r>
      <w:r>
        <w:rPr>
          <w:spacing w:val="-2"/>
        </w:rPr>
        <w:t>subject</w:t>
      </w:r>
      <w:r>
        <w:rPr>
          <w:spacing w:val="-14"/>
        </w:rPr>
        <w:t xml:space="preserve"> </w:t>
      </w:r>
      <w:r>
        <w:rPr>
          <w:spacing w:val="-2"/>
        </w:rPr>
        <w:t>materials</w:t>
      </w:r>
      <w:r>
        <w:rPr>
          <w:spacing w:val="-15"/>
        </w:rPr>
        <w:t xml:space="preserve"> </w:t>
      </w:r>
      <w:r>
        <w:rPr>
          <w:spacing w:val="-2"/>
        </w:rPr>
        <w:t>no</w:t>
      </w:r>
      <w:r>
        <w:rPr>
          <w:spacing w:val="-14"/>
        </w:rPr>
        <w:t xml:space="preserve"> </w:t>
      </w:r>
      <w:r>
        <w:rPr>
          <w:spacing w:val="-2"/>
        </w:rPr>
        <w:t>later</w:t>
      </w:r>
      <w:r>
        <w:rPr>
          <w:spacing w:val="-15"/>
        </w:rPr>
        <w:t xml:space="preserve"> </w:t>
      </w:r>
      <w:r>
        <w:rPr>
          <w:spacing w:val="-2"/>
        </w:rPr>
        <w:t>than</w:t>
      </w:r>
      <w:r>
        <w:rPr>
          <w:spacing w:val="-14"/>
        </w:rPr>
        <w:t xml:space="preserve"> </w:t>
      </w:r>
      <w:r>
        <w:rPr>
          <w:spacing w:val="-2"/>
        </w:rPr>
        <w:t>12:00</w:t>
      </w:r>
      <w:r>
        <w:rPr>
          <w:spacing w:val="-16"/>
        </w:rPr>
        <w:t xml:space="preserve"> </w:t>
      </w:r>
      <w:r>
        <w:rPr>
          <w:spacing w:val="-2"/>
        </w:rPr>
        <w:t>p.m.</w:t>
      </w:r>
      <w:r>
        <w:rPr>
          <w:spacing w:val="-15"/>
        </w:rPr>
        <w:t xml:space="preserve"> </w:t>
      </w:r>
      <w:r>
        <w:rPr>
          <w:spacing w:val="-2"/>
        </w:rPr>
        <w:t>the</w:t>
      </w:r>
      <w:r>
        <w:rPr>
          <w:spacing w:val="-14"/>
        </w:rPr>
        <w:t xml:space="preserve"> </w:t>
      </w:r>
      <w:r>
        <w:rPr>
          <w:spacing w:val="-2"/>
        </w:rPr>
        <w:t>next</w:t>
      </w:r>
      <w:r>
        <w:rPr>
          <w:spacing w:val="-14"/>
        </w:rPr>
        <w:t xml:space="preserve"> </w:t>
      </w:r>
      <w:r>
        <w:rPr>
          <w:spacing w:val="-2"/>
        </w:rPr>
        <w:t>business</w:t>
      </w:r>
      <w:r>
        <w:rPr>
          <w:spacing w:val="-15"/>
        </w:rPr>
        <w:t xml:space="preserve"> </w:t>
      </w:r>
      <w:r>
        <w:rPr>
          <w:spacing w:val="-2"/>
        </w:rPr>
        <w:t>day.</w:t>
      </w:r>
    </w:p>
    <w:p w14:paraId="2C381030" w14:textId="2A95578D" w:rsidR="00683EA1" w:rsidRDefault="007C3801" w:rsidP="005C4E33">
      <w:pPr>
        <w:pStyle w:val="ListParagraph"/>
        <w:numPr>
          <w:ilvl w:val="1"/>
          <w:numId w:val="16"/>
        </w:numPr>
        <w:tabs>
          <w:tab w:val="left" w:pos="740"/>
          <w:tab w:val="left" w:pos="1232"/>
        </w:tabs>
        <w:spacing w:before="143" w:line="295" w:lineRule="auto"/>
        <w:ind w:left="740" w:right="1024" w:hanging="1"/>
      </w:pPr>
      <w:r w:rsidRPr="005C4E33">
        <w:rPr>
          <w:rFonts w:ascii="Arial Black" w:hAnsi="Arial Black"/>
          <w:spacing w:val="-4"/>
        </w:rPr>
        <w:t>Spills</w:t>
      </w:r>
      <w:r w:rsidRPr="005C4E33">
        <w:rPr>
          <w:rFonts w:ascii="Arial Black" w:hAnsi="Arial Black"/>
          <w:spacing w:val="-13"/>
        </w:rPr>
        <w:t xml:space="preserve"> </w:t>
      </w:r>
      <w:r w:rsidRPr="005C4E33">
        <w:rPr>
          <w:rFonts w:ascii="Arial Black" w:hAnsi="Arial Black"/>
          <w:spacing w:val="-4"/>
        </w:rPr>
        <w:t>or</w:t>
      </w:r>
      <w:r w:rsidRPr="005C4E33">
        <w:rPr>
          <w:rFonts w:ascii="Arial Black" w:hAnsi="Arial Black"/>
          <w:spacing w:val="-13"/>
        </w:rPr>
        <w:t xml:space="preserve"> </w:t>
      </w:r>
      <w:r w:rsidRPr="005C4E33">
        <w:rPr>
          <w:rFonts w:ascii="Arial Black" w:hAnsi="Arial Black"/>
          <w:spacing w:val="-4"/>
        </w:rPr>
        <w:t>Leaks.</w:t>
      </w:r>
      <w:r w:rsidRPr="005C4E33">
        <w:rPr>
          <w:rFonts w:ascii="Arial Black" w:hAnsi="Arial Black"/>
          <w:spacing w:val="40"/>
        </w:rPr>
        <w:t xml:space="preserve"> </w:t>
      </w:r>
      <w:r w:rsidRPr="005C4E33">
        <w:rPr>
          <w:spacing w:val="-4"/>
        </w:rPr>
        <w:t>Contractor</w:t>
      </w:r>
      <w:r w:rsidRPr="005C4E33">
        <w:rPr>
          <w:spacing w:val="-9"/>
        </w:rPr>
        <w:t xml:space="preserve"> </w:t>
      </w:r>
      <w:r w:rsidRPr="005C4E33">
        <w:rPr>
          <w:spacing w:val="-4"/>
        </w:rPr>
        <w:t>shall</w:t>
      </w:r>
      <w:r w:rsidRPr="005C4E33">
        <w:rPr>
          <w:spacing w:val="-10"/>
        </w:rPr>
        <w:t xml:space="preserve"> </w:t>
      </w:r>
      <w:r w:rsidRPr="005C4E33">
        <w:rPr>
          <w:spacing w:val="-4"/>
        </w:rPr>
        <w:t>immediately</w:t>
      </w:r>
      <w:r w:rsidRPr="005C4E33">
        <w:rPr>
          <w:spacing w:val="-10"/>
        </w:rPr>
        <w:t xml:space="preserve"> </w:t>
      </w:r>
      <w:r w:rsidRPr="005C4E33">
        <w:rPr>
          <w:spacing w:val="-4"/>
        </w:rPr>
        <w:t>clean</w:t>
      </w:r>
      <w:r w:rsidRPr="005C4E33">
        <w:rPr>
          <w:spacing w:val="-10"/>
        </w:rPr>
        <w:t xml:space="preserve"> </w:t>
      </w:r>
      <w:r w:rsidRPr="005C4E33">
        <w:rPr>
          <w:spacing w:val="-4"/>
        </w:rPr>
        <w:t>up</w:t>
      </w:r>
      <w:r w:rsidRPr="005C4E33">
        <w:rPr>
          <w:spacing w:val="-10"/>
        </w:rPr>
        <w:t xml:space="preserve"> </w:t>
      </w:r>
      <w:r w:rsidRPr="005C4E33">
        <w:rPr>
          <w:spacing w:val="-4"/>
        </w:rPr>
        <w:t>any</w:t>
      </w:r>
      <w:r w:rsidRPr="005C4E33">
        <w:rPr>
          <w:spacing w:val="-9"/>
        </w:rPr>
        <w:t xml:space="preserve"> </w:t>
      </w:r>
      <w:r w:rsidRPr="005C4E33">
        <w:rPr>
          <w:spacing w:val="-4"/>
        </w:rPr>
        <w:t>material</w:t>
      </w:r>
      <w:r w:rsidRPr="005C4E33">
        <w:rPr>
          <w:spacing w:val="-10"/>
        </w:rPr>
        <w:t xml:space="preserve"> </w:t>
      </w:r>
      <w:r w:rsidRPr="005C4E33">
        <w:rPr>
          <w:spacing w:val="-4"/>
        </w:rPr>
        <w:t>scattered</w:t>
      </w:r>
      <w:r w:rsidRPr="005C4E33">
        <w:rPr>
          <w:spacing w:val="-10"/>
        </w:rPr>
        <w:t xml:space="preserve"> </w:t>
      </w:r>
      <w:r w:rsidRPr="005C4E33">
        <w:rPr>
          <w:spacing w:val="-4"/>
        </w:rPr>
        <w:t>or spilled</w:t>
      </w:r>
      <w:r w:rsidRPr="005C4E33">
        <w:rPr>
          <w:spacing w:val="-8"/>
        </w:rPr>
        <w:t xml:space="preserve"> </w:t>
      </w:r>
      <w:r w:rsidRPr="005C4E33">
        <w:rPr>
          <w:spacing w:val="-4"/>
        </w:rPr>
        <w:t>during</w:t>
      </w:r>
      <w:r w:rsidRPr="005C4E33">
        <w:rPr>
          <w:spacing w:val="-8"/>
        </w:rPr>
        <w:t xml:space="preserve"> </w:t>
      </w:r>
      <w:r w:rsidRPr="005C4E33">
        <w:rPr>
          <w:spacing w:val="-4"/>
        </w:rPr>
        <w:t>Collection.</w:t>
      </w:r>
      <w:r w:rsidRPr="005C4E33">
        <w:rPr>
          <w:spacing w:val="-6"/>
        </w:rPr>
        <w:t xml:space="preserve"> </w:t>
      </w:r>
      <w:r w:rsidRPr="005C4E33">
        <w:rPr>
          <w:spacing w:val="-4"/>
        </w:rPr>
        <w:t>Contractor</w:t>
      </w:r>
      <w:r w:rsidRPr="005C4E33">
        <w:rPr>
          <w:spacing w:val="-7"/>
        </w:rPr>
        <w:t xml:space="preserve"> </w:t>
      </w:r>
      <w:r w:rsidRPr="005C4E33">
        <w:rPr>
          <w:spacing w:val="-4"/>
        </w:rPr>
        <w:t>shall</w:t>
      </w:r>
      <w:r w:rsidRPr="005C4E33">
        <w:rPr>
          <w:spacing w:val="-8"/>
        </w:rPr>
        <w:t xml:space="preserve"> </w:t>
      </w:r>
      <w:r w:rsidRPr="005C4E33">
        <w:rPr>
          <w:spacing w:val="-4"/>
        </w:rPr>
        <w:t>immediately</w:t>
      </w:r>
      <w:r w:rsidRPr="005C4E33">
        <w:rPr>
          <w:spacing w:val="-8"/>
        </w:rPr>
        <w:t xml:space="preserve"> </w:t>
      </w:r>
      <w:r w:rsidRPr="005C4E33">
        <w:rPr>
          <w:spacing w:val="-4"/>
        </w:rPr>
        <w:t>inform</w:t>
      </w:r>
      <w:r w:rsidRPr="005C4E33">
        <w:rPr>
          <w:spacing w:val="-8"/>
        </w:rPr>
        <w:t xml:space="preserve"> </w:t>
      </w:r>
      <w:r w:rsidRPr="005C4E33">
        <w:rPr>
          <w:spacing w:val="-4"/>
        </w:rPr>
        <w:t>the</w:t>
      </w:r>
      <w:r w:rsidRPr="005C4E33">
        <w:rPr>
          <w:spacing w:val="-7"/>
        </w:rPr>
        <w:t xml:space="preserve"> </w:t>
      </w:r>
      <w:r w:rsidRPr="005C4E33">
        <w:rPr>
          <w:spacing w:val="-4"/>
        </w:rPr>
        <w:t>City</w:t>
      </w:r>
      <w:r w:rsidRPr="005C4E33">
        <w:rPr>
          <w:spacing w:val="-8"/>
        </w:rPr>
        <w:t xml:space="preserve"> </w:t>
      </w:r>
      <w:r w:rsidRPr="005C4E33">
        <w:rPr>
          <w:spacing w:val="-4"/>
        </w:rPr>
        <w:t>if</w:t>
      </w:r>
      <w:r w:rsidRPr="005C4E33">
        <w:rPr>
          <w:spacing w:val="-8"/>
        </w:rPr>
        <w:t xml:space="preserve"> </w:t>
      </w:r>
      <w:r w:rsidRPr="005C4E33">
        <w:rPr>
          <w:spacing w:val="-4"/>
        </w:rPr>
        <w:t>hydraulic</w:t>
      </w:r>
      <w:r w:rsidRPr="005C4E33">
        <w:rPr>
          <w:spacing w:val="-8"/>
        </w:rPr>
        <w:t xml:space="preserve"> </w:t>
      </w:r>
      <w:r w:rsidRPr="005C4E33">
        <w:rPr>
          <w:spacing w:val="-4"/>
        </w:rPr>
        <w:t>fluid</w:t>
      </w:r>
      <w:r w:rsidRPr="005C4E33">
        <w:rPr>
          <w:spacing w:val="-8"/>
        </w:rPr>
        <w:t xml:space="preserve"> </w:t>
      </w:r>
      <w:r w:rsidRPr="005C4E33">
        <w:rPr>
          <w:spacing w:val="-4"/>
        </w:rPr>
        <w:t>is leaked</w:t>
      </w:r>
      <w:r w:rsidRPr="005C4E33">
        <w:rPr>
          <w:spacing w:val="-11"/>
        </w:rPr>
        <w:t xml:space="preserve"> </w:t>
      </w:r>
      <w:r w:rsidRPr="005C4E33">
        <w:rPr>
          <w:spacing w:val="-4"/>
        </w:rPr>
        <w:t>or</w:t>
      </w:r>
      <w:r w:rsidRPr="005C4E33">
        <w:rPr>
          <w:spacing w:val="-10"/>
        </w:rPr>
        <w:t xml:space="preserve"> </w:t>
      </w:r>
      <w:r w:rsidRPr="005C4E33">
        <w:rPr>
          <w:spacing w:val="-4"/>
        </w:rPr>
        <w:t>spilled.</w:t>
      </w:r>
      <w:r w:rsidRPr="005C4E33">
        <w:rPr>
          <w:spacing w:val="40"/>
        </w:rPr>
        <w:t xml:space="preserve"> </w:t>
      </w:r>
      <w:r w:rsidRPr="005C4E33">
        <w:rPr>
          <w:spacing w:val="-4"/>
        </w:rPr>
        <w:t>Any</w:t>
      </w:r>
      <w:r w:rsidRPr="005C4E33">
        <w:rPr>
          <w:spacing w:val="-11"/>
        </w:rPr>
        <w:t xml:space="preserve"> </w:t>
      </w:r>
      <w:r w:rsidRPr="005C4E33">
        <w:rPr>
          <w:spacing w:val="-4"/>
        </w:rPr>
        <w:t>Cart</w:t>
      </w:r>
      <w:r w:rsidRPr="005C4E33">
        <w:rPr>
          <w:spacing w:val="-10"/>
        </w:rPr>
        <w:t xml:space="preserve"> </w:t>
      </w:r>
      <w:r w:rsidRPr="005C4E33">
        <w:rPr>
          <w:spacing w:val="-4"/>
        </w:rPr>
        <w:t>contents</w:t>
      </w:r>
      <w:r w:rsidRPr="005C4E33">
        <w:rPr>
          <w:spacing w:val="-11"/>
        </w:rPr>
        <w:t xml:space="preserve"> </w:t>
      </w:r>
      <w:r w:rsidRPr="005C4E33">
        <w:rPr>
          <w:spacing w:val="-4"/>
        </w:rPr>
        <w:t>spilled,</w:t>
      </w:r>
      <w:r w:rsidRPr="005C4E33">
        <w:rPr>
          <w:spacing w:val="-10"/>
        </w:rPr>
        <w:t xml:space="preserve"> </w:t>
      </w:r>
      <w:r w:rsidRPr="005C4E33">
        <w:rPr>
          <w:spacing w:val="-4"/>
        </w:rPr>
        <w:t>or</w:t>
      </w:r>
      <w:r w:rsidRPr="005C4E33">
        <w:rPr>
          <w:spacing w:val="-10"/>
        </w:rPr>
        <w:t xml:space="preserve"> </w:t>
      </w:r>
      <w:r w:rsidRPr="005C4E33">
        <w:rPr>
          <w:spacing w:val="-4"/>
        </w:rPr>
        <w:t>fluids</w:t>
      </w:r>
      <w:r w:rsidRPr="005C4E33">
        <w:rPr>
          <w:spacing w:val="-11"/>
        </w:rPr>
        <w:t xml:space="preserve"> </w:t>
      </w:r>
      <w:r w:rsidRPr="005C4E33">
        <w:rPr>
          <w:spacing w:val="-4"/>
        </w:rPr>
        <w:t>leaked</w:t>
      </w:r>
      <w:r w:rsidRPr="005C4E33">
        <w:rPr>
          <w:spacing w:val="-11"/>
        </w:rPr>
        <w:t xml:space="preserve"> </w:t>
      </w:r>
      <w:r w:rsidRPr="005C4E33">
        <w:rPr>
          <w:spacing w:val="-4"/>
        </w:rPr>
        <w:t>from</w:t>
      </w:r>
      <w:r w:rsidRPr="005C4E33">
        <w:rPr>
          <w:spacing w:val="-11"/>
        </w:rPr>
        <w:t xml:space="preserve"> </w:t>
      </w:r>
      <w:r w:rsidRPr="005C4E33">
        <w:rPr>
          <w:spacing w:val="-4"/>
        </w:rPr>
        <w:t>Contractor’s</w:t>
      </w:r>
      <w:r w:rsidRPr="005C4E33">
        <w:rPr>
          <w:spacing w:val="-11"/>
        </w:rPr>
        <w:t xml:space="preserve"> </w:t>
      </w:r>
      <w:r w:rsidRPr="005C4E33">
        <w:rPr>
          <w:spacing w:val="-4"/>
        </w:rPr>
        <w:t>trucks</w:t>
      </w:r>
      <w:r w:rsidRPr="005C4E33">
        <w:rPr>
          <w:spacing w:val="-10"/>
        </w:rPr>
        <w:t xml:space="preserve"> </w:t>
      </w:r>
      <w:r w:rsidRPr="005C4E33">
        <w:rPr>
          <w:spacing w:val="-4"/>
        </w:rPr>
        <w:t xml:space="preserve">shall </w:t>
      </w:r>
      <w:r w:rsidRPr="005C4E33">
        <w:rPr>
          <w:spacing w:val="-2"/>
        </w:rPr>
        <w:t>be</w:t>
      </w:r>
      <w:r w:rsidRPr="005C4E33">
        <w:rPr>
          <w:spacing w:val="-11"/>
        </w:rPr>
        <w:t xml:space="preserve"> </w:t>
      </w:r>
      <w:r w:rsidRPr="005C4E33">
        <w:rPr>
          <w:spacing w:val="-2"/>
        </w:rPr>
        <w:t>cleaned</w:t>
      </w:r>
      <w:r w:rsidRPr="005C4E33">
        <w:rPr>
          <w:spacing w:val="-10"/>
        </w:rPr>
        <w:t xml:space="preserve"> </w:t>
      </w:r>
      <w:r w:rsidRPr="005C4E33">
        <w:rPr>
          <w:spacing w:val="-2"/>
        </w:rPr>
        <w:t>up</w:t>
      </w:r>
      <w:r w:rsidRPr="005C4E33">
        <w:rPr>
          <w:spacing w:val="-12"/>
        </w:rPr>
        <w:t xml:space="preserve"> </w:t>
      </w:r>
      <w:r w:rsidRPr="005C4E33">
        <w:rPr>
          <w:spacing w:val="-2"/>
        </w:rPr>
        <w:t>immediately</w:t>
      </w:r>
      <w:r w:rsidRPr="005C4E33">
        <w:rPr>
          <w:spacing w:val="-12"/>
        </w:rPr>
        <w:t xml:space="preserve"> </w:t>
      </w:r>
      <w:r w:rsidRPr="005C4E33">
        <w:rPr>
          <w:spacing w:val="-2"/>
        </w:rPr>
        <w:t>in</w:t>
      </w:r>
      <w:r w:rsidRPr="005C4E33">
        <w:rPr>
          <w:spacing w:val="-12"/>
        </w:rPr>
        <w:t xml:space="preserve"> </w:t>
      </w:r>
      <w:r w:rsidRPr="005C4E33">
        <w:rPr>
          <w:spacing w:val="-2"/>
        </w:rPr>
        <w:t>a</w:t>
      </w:r>
      <w:r w:rsidRPr="005C4E33">
        <w:rPr>
          <w:spacing w:val="-11"/>
        </w:rPr>
        <w:t xml:space="preserve"> </w:t>
      </w:r>
      <w:r w:rsidRPr="005C4E33">
        <w:rPr>
          <w:spacing w:val="-2"/>
        </w:rPr>
        <w:t>workmanlike</w:t>
      </w:r>
      <w:r w:rsidRPr="005C4E33">
        <w:rPr>
          <w:spacing w:val="-10"/>
        </w:rPr>
        <w:t xml:space="preserve"> </w:t>
      </w:r>
      <w:r w:rsidRPr="005C4E33">
        <w:rPr>
          <w:spacing w:val="-2"/>
        </w:rPr>
        <w:t>manner.</w:t>
      </w:r>
      <w:r w:rsidRPr="005C4E33">
        <w:rPr>
          <w:spacing w:val="-11"/>
        </w:rPr>
        <w:t xml:space="preserve"> </w:t>
      </w:r>
      <w:r w:rsidRPr="005C4E33">
        <w:rPr>
          <w:spacing w:val="-2"/>
        </w:rPr>
        <w:t>If</w:t>
      </w:r>
      <w:r w:rsidRPr="005C4E33">
        <w:rPr>
          <w:spacing w:val="-13"/>
        </w:rPr>
        <w:t xml:space="preserve"> </w:t>
      </w:r>
      <w:r w:rsidRPr="005C4E33">
        <w:rPr>
          <w:spacing w:val="-2"/>
        </w:rPr>
        <w:t>Contractor</w:t>
      </w:r>
      <w:r w:rsidRPr="005C4E33">
        <w:rPr>
          <w:spacing w:val="-11"/>
        </w:rPr>
        <w:t xml:space="preserve"> </w:t>
      </w:r>
      <w:r w:rsidRPr="005C4E33">
        <w:rPr>
          <w:spacing w:val="-2"/>
        </w:rPr>
        <w:t>fails</w:t>
      </w:r>
      <w:r w:rsidRPr="005C4E33">
        <w:rPr>
          <w:spacing w:val="-12"/>
        </w:rPr>
        <w:t xml:space="preserve"> </w:t>
      </w:r>
      <w:r w:rsidRPr="005C4E33">
        <w:rPr>
          <w:spacing w:val="-2"/>
        </w:rPr>
        <w:t>to</w:t>
      </w:r>
      <w:r w:rsidRPr="005C4E33">
        <w:rPr>
          <w:spacing w:val="-11"/>
        </w:rPr>
        <w:t xml:space="preserve"> </w:t>
      </w:r>
      <w:r w:rsidRPr="005C4E33">
        <w:rPr>
          <w:spacing w:val="-2"/>
        </w:rPr>
        <w:t>clean</w:t>
      </w:r>
      <w:r w:rsidRPr="005C4E33">
        <w:rPr>
          <w:spacing w:val="-12"/>
        </w:rPr>
        <w:t xml:space="preserve"> </w:t>
      </w:r>
      <w:r w:rsidRPr="005C4E33">
        <w:rPr>
          <w:spacing w:val="-2"/>
        </w:rPr>
        <w:t>up</w:t>
      </w:r>
      <w:r w:rsidRPr="005C4E33">
        <w:rPr>
          <w:spacing w:val="-12"/>
        </w:rPr>
        <w:t xml:space="preserve"> </w:t>
      </w:r>
      <w:r w:rsidRPr="005C4E33">
        <w:rPr>
          <w:spacing w:val="-2"/>
        </w:rPr>
        <w:t xml:space="preserve">any </w:t>
      </w:r>
      <w:r w:rsidRPr="005C4E33">
        <w:rPr>
          <w:spacing w:val="-2"/>
        </w:rPr>
        <w:lastRenderedPageBreak/>
        <w:t>scattered</w:t>
      </w:r>
      <w:r w:rsidRPr="005C4E33">
        <w:rPr>
          <w:spacing w:val="-12"/>
        </w:rPr>
        <w:t xml:space="preserve"> </w:t>
      </w:r>
      <w:r w:rsidRPr="005C4E33">
        <w:rPr>
          <w:spacing w:val="-2"/>
        </w:rPr>
        <w:t>or</w:t>
      </w:r>
      <w:r w:rsidRPr="005C4E33">
        <w:rPr>
          <w:spacing w:val="-11"/>
        </w:rPr>
        <w:t xml:space="preserve"> </w:t>
      </w:r>
      <w:r w:rsidRPr="005C4E33">
        <w:rPr>
          <w:spacing w:val="-2"/>
        </w:rPr>
        <w:t>spilled</w:t>
      </w:r>
      <w:r w:rsidRPr="005C4E33">
        <w:rPr>
          <w:spacing w:val="-12"/>
        </w:rPr>
        <w:t xml:space="preserve"> </w:t>
      </w:r>
      <w:r w:rsidRPr="005C4E33">
        <w:rPr>
          <w:spacing w:val="-2"/>
        </w:rPr>
        <w:t>material</w:t>
      </w:r>
      <w:r w:rsidRPr="005C4E33">
        <w:rPr>
          <w:spacing w:val="-12"/>
        </w:rPr>
        <w:t xml:space="preserve"> </w:t>
      </w:r>
      <w:r w:rsidRPr="005C4E33">
        <w:rPr>
          <w:spacing w:val="-2"/>
        </w:rPr>
        <w:t>or</w:t>
      </w:r>
      <w:r w:rsidRPr="005C4E33">
        <w:rPr>
          <w:spacing w:val="-11"/>
        </w:rPr>
        <w:t xml:space="preserve"> </w:t>
      </w:r>
      <w:r w:rsidRPr="005C4E33">
        <w:rPr>
          <w:spacing w:val="-2"/>
        </w:rPr>
        <w:t>leaked</w:t>
      </w:r>
      <w:r w:rsidRPr="005C4E33">
        <w:rPr>
          <w:spacing w:val="-12"/>
        </w:rPr>
        <w:t xml:space="preserve"> </w:t>
      </w:r>
      <w:r w:rsidRPr="005C4E33">
        <w:rPr>
          <w:spacing w:val="-2"/>
        </w:rPr>
        <w:t>material</w:t>
      </w:r>
      <w:r w:rsidRPr="005C4E33">
        <w:rPr>
          <w:spacing w:val="-12"/>
        </w:rPr>
        <w:t xml:space="preserve"> </w:t>
      </w:r>
      <w:r w:rsidRPr="005C4E33">
        <w:rPr>
          <w:spacing w:val="-2"/>
        </w:rPr>
        <w:t>or</w:t>
      </w:r>
      <w:r w:rsidRPr="005C4E33">
        <w:rPr>
          <w:spacing w:val="-11"/>
        </w:rPr>
        <w:t xml:space="preserve"> </w:t>
      </w:r>
      <w:r w:rsidRPr="005C4E33">
        <w:rPr>
          <w:spacing w:val="-2"/>
        </w:rPr>
        <w:t>fluids</w:t>
      </w:r>
      <w:r w:rsidRPr="005C4E33">
        <w:rPr>
          <w:spacing w:val="-12"/>
        </w:rPr>
        <w:t xml:space="preserve"> </w:t>
      </w:r>
      <w:r w:rsidRPr="005C4E33">
        <w:rPr>
          <w:spacing w:val="-2"/>
        </w:rPr>
        <w:t>from</w:t>
      </w:r>
      <w:r w:rsidRPr="005C4E33">
        <w:rPr>
          <w:spacing w:val="-12"/>
        </w:rPr>
        <w:t xml:space="preserve"> </w:t>
      </w:r>
      <w:r w:rsidRPr="005C4E33">
        <w:rPr>
          <w:spacing w:val="-2"/>
        </w:rPr>
        <w:t>trucks</w:t>
      </w:r>
      <w:r w:rsidRPr="005C4E33">
        <w:rPr>
          <w:spacing w:val="-11"/>
        </w:rPr>
        <w:t xml:space="preserve"> </w:t>
      </w:r>
      <w:r w:rsidRPr="005C4E33">
        <w:rPr>
          <w:spacing w:val="-2"/>
        </w:rPr>
        <w:t>within</w:t>
      </w:r>
      <w:r w:rsidRPr="005C4E33">
        <w:rPr>
          <w:spacing w:val="-12"/>
        </w:rPr>
        <w:t xml:space="preserve"> </w:t>
      </w:r>
      <w:r w:rsidRPr="005C4E33">
        <w:rPr>
          <w:spacing w:val="-2"/>
        </w:rPr>
        <w:t>three</w:t>
      </w:r>
      <w:r w:rsidRPr="005C4E33">
        <w:rPr>
          <w:spacing w:val="-11"/>
        </w:rPr>
        <w:t xml:space="preserve"> </w:t>
      </w:r>
      <w:r w:rsidRPr="005C4E33">
        <w:rPr>
          <w:spacing w:val="-2"/>
        </w:rPr>
        <w:t xml:space="preserve">hours </w:t>
      </w:r>
      <w:r w:rsidRPr="005C4E33">
        <w:rPr>
          <w:spacing w:val="-4"/>
        </w:rPr>
        <w:t>after</w:t>
      </w:r>
      <w:r w:rsidRPr="005C4E33">
        <w:rPr>
          <w:spacing w:val="-14"/>
        </w:rPr>
        <w:t xml:space="preserve"> </w:t>
      </w:r>
      <w:r w:rsidRPr="005C4E33">
        <w:rPr>
          <w:spacing w:val="-4"/>
        </w:rPr>
        <w:t>oral</w:t>
      </w:r>
      <w:r w:rsidRPr="005C4E33">
        <w:rPr>
          <w:spacing w:val="-14"/>
        </w:rPr>
        <w:t xml:space="preserve"> </w:t>
      </w:r>
      <w:r w:rsidRPr="005C4E33">
        <w:rPr>
          <w:spacing w:val="-4"/>
        </w:rPr>
        <w:t>or</w:t>
      </w:r>
      <w:r w:rsidRPr="005C4E33">
        <w:rPr>
          <w:spacing w:val="-13"/>
        </w:rPr>
        <w:t xml:space="preserve"> </w:t>
      </w:r>
      <w:r w:rsidRPr="005C4E33">
        <w:rPr>
          <w:spacing w:val="-4"/>
        </w:rPr>
        <w:t>written</w:t>
      </w:r>
      <w:r w:rsidRPr="005C4E33">
        <w:rPr>
          <w:spacing w:val="-14"/>
        </w:rPr>
        <w:t xml:space="preserve"> </w:t>
      </w:r>
      <w:r w:rsidRPr="005C4E33">
        <w:rPr>
          <w:spacing w:val="-4"/>
        </w:rPr>
        <w:t>notice</w:t>
      </w:r>
      <w:r w:rsidRPr="005C4E33">
        <w:rPr>
          <w:spacing w:val="-13"/>
        </w:rPr>
        <w:t xml:space="preserve"> </w:t>
      </w:r>
      <w:r w:rsidRPr="005C4E33">
        <w:rPr>
          <w:spacing w:val="-4"/>
        </w:rPr>
        <w:t>(email</w:t>
      </w:r>
      <w:r w:rsidRPr="005C4E33">
        <w:rPr>
          <w:spacing w:val="-13"/>
        </w:rPr>
        <w:t xml:space="preserve"> </w:t>
      </w:r>
      <w:r w:rsidRPr="005C4E33">
        <w:rPr>
          <w:spacing w:val="-4"/>
        </w:rPr>
        <w:t>is</w:t>
      </w:r>
      <w:r w:rsidRPr="005C4E33">
        <w:rPr>
          <w:spacing w:val="-13"/>
        </w:rPr>
        <w:t xml:space="preserve"> </w:t>
      </w:r>
      <w:r w:rsidRPr="005C4E33">
        <w:rPr>
          <w:spacing w:val="-4"/>
        </w:rPr>
        <w:t>acceptable)</w:t>
      </w:r>
      <w:r w:rsidRPr="005C4E33">
        <w:rPr>
          <w:spacing w:val="-12"/>
        </w:rPr>
        <w:t xml:space="preserve"> </w:t>
      </w:r>
      <w:r w:rsidRPr="005C4E33">
        <w:rPr>
          <w:spacing w:val="-4"/>
        </w:rPr>
        <w:t>from</w:t>
      </w:r>
      <w:r w:rsidRPr="005C4E33">
        <w:rPr>
          <w:spacing w:val="-13"/>
        </w:rPr>
        <w:t xml:space="preserve"> </w:t>
      </w:r>
      <w:r w:rsidRPr="005C4E33">
        <w:rPr>
          <w:spacing w:val="-4"/>
        </w:rPr>
        <w:t>the</w:t>
      </w:r>
      <w:r w:rsidRPr="005C4E33">
        <w:rPr>
          <w:spacing w:val="-13"/>
        </w:rPr>
        <w:t xml:space="preserve"> </w:t>
      </w:r>
      <w:r w:rsidRPr="005C4E33">
        <w:rPr>
          <w:spacing w:val="-4"/>
        </w:rPr>
        <w:t>City,</w:t>
      </w:r>
      <w:r w:rsidRPr="005C4E33">
        <w:rPr>
          <w:spacing w:val="-13"/>
        </w:rPr>
        <w:t xml:space="preserve"> </w:t>
      </w:r>
      <w:r w:rsidRPr="005C4E33">
        <w:rPr>
          <w:spacing w:val="-4"/>
        </w:rPr>
        <w:t>the</w:t>
      </w:r>
      <w:r w:rsidRPr="005C4E33">
        <w:rPr>
          <w:spacing w:val="-13"/>
        </w:rPr>
        <w:t xml:space="preserve"> </w:t>
      </w:r>
      <w:r w:rsidRPr="005C4E33">
        <w:rPr>
          <w:spacing w:val="-4"/>
        </w:rPr>
        <w:t>City</w:t>
      </w:r>
      <w:r w:rsidRPr="005C4E33">
        <w:rPr>
          <w:spacing w:val="-14"/>
        </w:rPr>
        <w:t xml:space="preserve"> </w:t>
      </w:r>
      <w:r w:rsidRPr="005C4E33">
        <w:rPr>
          <w:spacing w:val="-4"/>
        </w:rPr>
        <w:t>may</w:t>
      </w:r>
      <w:r w:rsidRPr="005C4E33">
        <w:rPr>
          <w:spacing w:val="-13"/>
        </w:rPr>
        <w:t xml:space="preserve"> </w:t>
      </w:r>
      <w:r w:rsidRPr="005C4E33">
        <w:rPr>
          <w:spacing w:val="-4"/>
        </w:rPr>
        <w:t>cause</w:t>
      </w:r>
      <w:r w:rsidRPr="005C4E33">
        <w:rPr>
          <w:spacing w:val="-13"/>
        </w:rPr>
        <w:t xml:space="preserve"> </w:t>
      </w:r>
      <w:r w:rsidRPr="005C4E33">
        <w:rPr>
          <w:spacing w:val="-4"/>
        </w:rPr>
        <w:t>such</w:t>
      </w:r>
      <w:r w:rsidRPr="005C4E33">
        <w:rPr>
          <w:spacing w:val="-13"/>
        </w:rPr>
        <w:t xml:space="preserve"> </w:t>
      </w:r>
      <w:r w:rsidRPr="005C4E33">
        <w:rPr>
          <w:spacing w:val="-4"/>
        </w:rPr>
        <w:t>work</w:t>
      </w:r>
      <w:r w:rsidR="005C4E33">
        <w:rPr>
          <w:spacing w:val="-4"/>
        </w:rPr>
        <w:t xml:space="preserve"> </w:t>
      </w:r>
      <w:r>
        <w:rPr>
          <w:spacing w:val="-4"/>
        </w:rPr>
        <w:t>to</w:t>
      </w:r>
      <w:r>
        <w:rPr>
          <w:spacing w:val="-8"/>
        </w:rPr>
        <w:t xml:space="preserve"> </w:t>
      </w:r>
      <w:r>
        <w:rPr>
          <w:spacing w:val="-4"/>
        </w:rPr>
        <w:t>be</w:t>
      </w:r>
      <w:r>
        <w:rPr>
          <w:spacing w:val="-8"/>
        </w:rPr>
        <w:t xml:space="preserve"> </w:t>
      </w:r>
      <w:r>
        <w:rPr>
          <w:spacing w:val="-4"/>
        </w:rPr>
        <w:t>done</w:t>
      </w:r>
      <w:r>
        <w:rPr>
          <w:spacing w:val="-9"/>
        </w:rPr>
        <w:t xml:space="preserve"> </w:t>
      </w:r>
      <w:r>
        <w:rPr>
          <w:spacing w:val="-4"/>
        </w:rPr>
        <w:t>and</w:t>
      </w:r>
      <w:r>
        <w:rPr>
          <w:spacing w:val="-9"/>
        </w:rPr>
        <w:t xml:space="preserve"> </w:t>
      </w:r>
      <w:r>
        <w:rPr>
          <w:spacing w:val="-4"/>
        </w:rPr>
        <w:t>deduct</w:t>
      </w:r>
      <w:r>
        <w:rPr>
          <w:spacing w:val="-8"/>
        </w:rPr>
        <w:t xml:space="preserve"> </w:t>
      </w:r>
      <w:r>
        <w:rPr>
          <w:spacing w:val="-4"/>
        </w:rPr>
        <w:t>the</w:t>
      </w:r>
      <w:r>
        <w:rPr>
          <w:spacing w:val="-8"/>
        </w:rPr>
        <w:t xml:space="preserve"> </w:t>
      </w:r>
      <w:r>
        <w:rPr>
          <w:spacing w:val="-4"/>
        </w:rPr>
        <w:t>reasonable</w:t>
      </w:r>
      <w:r>
        <w:rPr>
          <w:spacing w:val="-8"/>
        </w:rPr>
        <w:t xml:space="preserve"> </w:t>
      </w:r>
      <w:r>
        <w:rPr>
          <w:spacing w:val="-4"/>
        </w:rPr>
        <w:t>cost</w:t>
      </w:r>
      <w:r>
        <w:rPr>
          <w:spacing w:val="-8"/>
        </w:rPr>
        <w:t xml:space="preserve"> </w:t>
      </w:r>
      <w:r>
        <w:rPr>
          <w:spacing w:val="-4"/>
        </w:rPr>
        <w:t>thereof</w:t>
      </w:r>
      <w:r>
        <w:rPr>
          <w:spacing w:val="-9"/>
        </w:rPr>
        <w:t xml:space="preserve"> </w:t>
      </w:r>
      <w:r>
        <w:rPr>
          <w:spacing w:val="-4"/>
        </w:rPr>
        <w:t>from</w:t>
      </w:r>
      <w:r>
        <w:rPr>
          <w:spacing w:val="-9"/>
        </w:rPr>
        <w:t xml:space="preserve"> </w:t>
      </w:r>
      <w:r>
        <w:rPr>
          <w:spacing w:val="-4"/>
        </w:rPr>
        <w:t>any</w:t>
      </w:r>
      <w:r>
        <w:rPr>
          <w:spacing w:val="-9"/>
        </w:rPr>
        <w:t xml:space="preserve"> </w:t>
      </w:r>
      <w:r>
        <w:rPr>
          <w:spacing w:val="-4"/>
        </w:rPr>
        <w:t>payments</w:t>
      </w:r>
      <w:r>
        <w:rPr>
          <w:spacing w:val="-9"/>
        </w:rPr>
        <w:t xml:space="preserve"> </w:t>
      </w:r>
      <w:r>
        <w:rPr>
          <w:spacing w:val="-4"/>
        </w:rPr>
        <w:t>due</w:t>
      </w:r>
      <w:r>
        <w:rPr>
          <w:spacing w:val="-8"/>
        </w:rPr>
        <w:t xml:space="preserve"> </w:t>
      </w:r>
      <w:r>
        <w:rPr>
          <w:spacing w:val="-4"/>
        </w:rPr>
        <w:t>and</w:t>
      </w:r>
      <w:r>
        <w:rPr>
          <w:spacing w:val="-9"/>
        </w:rPr>
        <w:t xml:space="preserve"> </w:t>
      </w:r>
      <w:r>
        <w:rPr>
          <w:spacing w:val="-4"/>
        </w:rPr>
        <w:t xml:space="preserve">owing </w:t>
      </w:r>
      <w:r>
        <w:rPr>
          <w:spacing w:val="-2"/>
        </w:rPr>
        <w:t>Contractor</w:t>
      </w:r>
      <w:r>
        <w:rPr>
          <w:spacing w:val="-16"/>
        </w:rPr>
        <w:t xml:space="preserve"> </w:t>
      </w:r>
      <w:r w:rsidRPr="004C17DE">
        <w:rPr>
          <w:strike/>
          <w:color w:val="FF0000"/>
          <w:spacing w:val="-2"/>
        </w:rPr>
        <w:t>or</w:t>
      </w:r>
      <w:r w:rsidRPr="004C17DE">
        <w:rPr>
          <w:strike/>
          <w:color w:val="FF0000"/>
          <w:spacing w:val="-15"/>
        </w:rPr>
        <w:t xml:space="preserve"> </w:t>
      </w:r>
      <w:r w:rsidRPr="004C17DE">
        <w:rPr>
          <w:strike/>
          <w:color w:val="FF0000"/>
          <w:spacing w:val="-2"/>
        </w:rPr>
        <w:t>from</w:t>
      </w:r>
      <w:r w:rsidRPr="004C17DE">
        <w:rPr>
          <w:strike/>
          <w:color w:val="FF0000"/>
          <w:spacing w:val="-16"/>
        </w:rPr>
        <w:t xml:space="preserve"> </w:t>
      </w:r>
      <w:r w:rsidRPr="004C17DE">
        <w:rPr>
          <w:strike/>
          <w:color w:val="FF0000"/>
          <w:spacing w:val="-2"/>
        </w:rPr>
        <w:t>the</w:t>
      </w:r>
      <w:r w:rsidRPr="004C17DE">
        <w:rPr>
          <w:strike/>
          <w:color w:val="FF0000"/>
          <w:spacing w:val="-15"/>
        </w:rPr>
        <w:t xml:space="preserve"> </w:t>
      </w:r>
      <w:r w:rsidRPr="004C17DE">
        <w:rPr>
          <w:strike/>
          <w:color w:val="FF0000"/>
          <w:spacing w:val="-2"/>
        </w:rPr>
        <w:t>Performance</w:t>
      </w:r>
      <w:r w:rsidRPr="004C17DE">
        <w:rPr>
          <w:strike/>
          <w:color w:val="FF0000"/>
          <w:spacing w:val="-16"/>
        </w:rPr>
        <w:t xml:space="preserve"> </w:t>
      </w:r>
      <w:r w:rsidRPr="004C17DE">
        <w:rPr>
          <w:strike/>
          <w:color w:val="FF0000"/>
          <w:spacing w:val="-2"/>
        </w:rPr>
        <w:t>Bond,</w:t>
      </w:r>
      <w:r w:rsidRPr="004C17DE">
        <w:rPr>
          <w:strike/>
          <w:color w:val="FF0000"/>
          <w:spacing w:val="-15"/>
        </w:rPr>
        <w:t xml:space="preserve"> </w:t>
      </w:r>
      <w:r w:rsidRPr="004C17DE">
        <w:rPr>
          <w:strike/>
          <w:color w:val="FF0000"/>
          <w:spacing w:val="-2"/>
        </w:rPr>
        <w:t>in</w:t>
      </w:r>
      <w:r w:rsidRPr="004C17DE">
        <w:rPr>
          <w:strike/>
          <w:color w:val="FF0000"/>
          <w:spacing w:val="-15"/>
        </w:rPr>
        <w:t xml:space="preserve"> </w:t>
      </w:r>
      <w:r w:rsidRPr="004C17DE">
        <w:rPr>
          <w:strike/>
          <w:color w:val="FF0000"/>
          <w:spacing w:val="-2"/>
        </w:rPr>
        <w:t>addition</w:t>
      </w:r>
      <w:r w:rsidRPr="004C17DE">
        <w:rPr>
          <w:strike/>
          <w:color w:val="FF0000"/>
          <w:spacing w:val="-16"/>
        </w:rPr>
        <w:t xml:space="preserve"> </w:t>
      </w:r>
      <w:r w:rsidRPr="004C17DE">
        <w:rPr>
          <w:strike/>
          <w:color w:val="FF0000"/>
          <w:spacing w:val="-2"/>
        </w:rPr>
        <w:t>to</w:t>
      </w:r>
      <w:r w:rsidRPr="004C17DE">
        <w:rPr>
          <w:strike/>
          <w:color w:val="FF0000"/>
          <w:spacing w:val="-15"/>
        </w:rPr>
        <w:t xml:space="preserve"> </w:t>
      </w:r>
      <w:r w:rsidRPr="004C17DE">
        <w:rPr>
          <w:strike/>
          <w:color w:val="FF0000"/>
          <w:spacing w:val="-2"/>
        </w:rPr>
        <w:t>any</w:t>
      </w:r>
      <w:r w:rsidRPr="004C17DE">
        <w:rPr>
          <w:strike/>
          <w:color w:val="FF0000"/>
          <w:spacing w:val="-16"/>
        </w:rPr>
        <w:t xml:space="preserve"> </w:t>
      </w:r>
      <w:r w:rsidRPr="004C17DE">
        <w:rPr>
          <w:strike/>
          <w:color w:val="FF0000"/>
          <w:spacing w:val="-2"/>
        </w:rPr>
        <w:t>other</w:t>
      </w:r>
      <w:r w:rsidRPr="004C17DE">
        <w:rPr>
          <w:strike/>
          <w:color w:val="FF0000"/>
          <w:spacing w:val="-15"/>
        </w:rPr>
        <w:t xml:space="preserve"> </w:t>
      </w:r>
      <w:r w:rsidRPr="004C17DE">
        <w:rPr>
          <w:strike/>
          <w:color w:val="FF0000"/>
          <w:spacing w:val="-2"/>
        </w:rPr>
        <w:t>remedies</w:t>
      </w:r>
      <w:r w:rsidRPr="004C17DE">
        <w:rPr>
          <w:strike/>
          <w:color w:val="FF0000"/>
          <w:spacing w:val="-15"/>
        </w:rPr>
        <w:t xml:space="preserve"> </w:t>
      </w:r>
      <w:r w:rsidRPr="004C17DE">
        <w:rPr>
          <w:strike/>
          <w:color w:val="FF0000"/>
          <w:spacing w:val="-2"/>
        </w:rPr>
        <w:t>provided herein.</w:t>
      </w:r>
    </w:p>
    <w:p w14:paraId="761E0CBD" w14:textId="302D0AF9" w:rsidR="00683EA1" w:rsidRDefault="007C3801" w:rsidP="004C17DE">
      <w:pPr>
        <w:pStyle w:val="ListParagraph"/>
        <w:numPr>
          <w:ilvl w:val="1"/>
          <w:numId w:val="16"/>
        </w:numPr>
        <w:tabs>
          <w:tab w:val="left" w:pos="1233"/>
        </w:tabs>
        <w:spacing w:before="27" w:line="300" w:lineRule="auto"/>
        <w:ind w:left="740" w:right="1105" w:firstLine="0"/>
      </w:pPr>
      <w:r w:rsidRPr="004C17DE">
        <w:rPr>
          <w:rFonts w:ascii="Arial Black"/>
          <w:spacing w:val="-6"/>
        </w:rPr>
        <w:t>Carts</w:t>
      </w:r>
      <w:r w:rsidRPr="004C17DE">
        <w:rPr>
          <w:rFonts w:ascii="Arial Black"/>
          <w:spacing w:val="-15"/>
        </w:rPr>
        <w:t xml:space="preserve"> </w:t>
      </w:r>
      <w:r w:rsidRPr="004C17DE">
        <w:rPr>
          <w:rFonts w:ascii="Arial Black"/>
          <w:spacing w:val="-6"/>
        </w:rPr>
        <w:t>and</w:t>
      </w:r>
      <w:r w:rsidRPr="004C17DE">
        <w:rPr>
          <w:rFonts w:ascii="Arial Black"/>
          <w:spacing w:val="-16"/>
        </w:rPr>
        <w:t xml:space="preserve"> </w:t>
      </w:r>
      <w:r w:rsidRPr="004C17DE">
        <w:rPr>
          <w:rFonts w:ascii="Arial Black"/>
          <w:spacing w:val="-6"/>
        </w:rPr>
        <w:t>Dumpsters.</w:t>
      </w:r>
      <w:r w:rsidRPr="004C17DE">
        <w:rPr>
          <w:rFonts w:ascii="Arial Black"/>
          <w:spacing w:val="40"/>
        </w:rPr>
        <w:t xml:space="preserve"> </w:t>
      </w:r>
      <w:r w:rsidRPr="004C17DE">
        <w:rPr>
          <w:spacing w:val="-6"/>
        </w:rPr>
        <w:t>The</w:t>
      </w:r>
      <w:r w:rsidRPr="004C17DE">
        <w:rPr>
          <w:spacing w:val="-12"/>
        </w:rPr>
        <w:t xml:space="preserve"> </w:t>
      </w:r>
      <w:r w:rsidRPr="004C17DE">
        <w:rPr>
          <w:spacing w:val="-6"/>
        </w:rPr>
        <w:t>City</w:t>
      </w:r>
      <w:r w:rsidRPr="004C17DE">
        <w:rPr>
          <w:spacing w:val="-13"/>
        </w:rPr>
        <w:t xml:space="preserve"> </w:t>
      </w:r>
      <w:r w:rsidRPr="004C17DE">
        <w:rPr>
          <w:spacing w:val="-6"/>
        </w:rPr>
        <w:t>provides</w:t>
      </w:r>
      <w:r w:rsidRPr="004C17DE">
        <w:rPr>
          <w:spacing w:val="-13"/>
        </w:rPr>
        <w:t xml:space="preserve"> </w:t>
      </w:r>
      <w:r w:rsidRPr="004C17DE">
        <w:rPr>
          <w:spacing w:val="-6"/>
        </w:rPr>
        <w:t>MSW</w:t>
      </w:r>
      <w:r w:rsidR="004C17DE" w:rsidRPr="004C17DE">
        <w:rPr>
          <w:spacing w:val="-6"/>
        </w:rPr>
        <w:t xml:space="preserve">, </w:t>
      </w:r>
      <w:r w:rsidR="004C17DE" w:rsidRPr="004C17DE">
        <w:rPr>
          <w:color w:val="FF0000"/>
          <w:spacing w:val="-6"/>
        </w:rPr>
        <w:t>Yard Waste</w:t>
      </w:r>
      <w:r w:rsidRPr="004C17DE">
        <w:rPr>
          <w:color w:val="FF0000"/>
          <w:spacing w:val="-13"/>
        </w:rPr>
        <w:t xml:space="preserve"> </w:t>
      </w:r>
      <w:r w:rsidRPr="004C17DE">
        <w:rPr>
          <w:spacing w:val="-6"/>
        </w:rPr>
        <w:t>and</w:t>
      </w:r>
      <w:r w:rsidRPr="004C17DE">
        <w:rPr>
          <w:spacing w:val="-11"/>
        </w:rPr>
        <w:t xml:space="preserve"> </w:t>
      </w:r>
      <w:r w:rsidRPr="004C17DE">
        <w:rPr>
          <w:spacing w:val="-6"/>
        </w:rPr>
        <w:t>Recycling</w:t>
      </w:r>
      <w:r w:rsidRPr="004C17DE">
        <w:rPr>
          <w:spacing w:val="-13"/>
        </w:rPr>
        <w:t xml:space="preserve"> </w:t>
      </w:r>
      <w:r w:rsidRPr="004C17DE">
        <w:rPr>
          <w:spacing w:val="-6"/>
        </w:rPr>
        <w:t>Carts.</w:t>
      </w:r>
      <w:r w:rsidRPr="004C17DE">
        <w:rPr>
          <w:spacing w:val="-12"/>
        </w:rPr>
        <w:t xml:space="preserve"> </w:t>
      </w:r>
      <w:r w:rsidRPr="004C17DE">
        <w:rPr>
          <w:strike/>
          <w:color w:val="FF0000"/>
          <w:spacing w:val="-6"/>
        </w:rPr>
        <w:t>Yard</w:t>
      </w:r>
      <w:r w:rsidRPr="004C17DE">
        <w:rPr>
          <w:strike/>
          <w:color w:val="FF0000"/>
          <w:spacing w:val="-14"/>
        </w:rPr>
        <w:t xml:space="preserve"> </w:t>
      </w:r>
      <w:r w:rsidRPr="004C17DE">
        <w:rPr>
          <w:strike/>
          <w:color w:val="FF0000"/>
          <w:spacing w:val="-6"/>
        </w:rPr>
        <w:t>Waste</w:t>
      </w:r>
      <w:r w:rsidRPr="004C17DE">
        <w:rPr>
          <w:strike/>
          <w:color w:val="FF0000"/>
          <w:spacing w:val="-12"/>
        </w:rPr>
        <w:t xml:space="preserve"> </w:t>
      </w:r>
      <w:r w:rsidRPr="004C17DE">
        <w:rPr>
          <w:strike/>
          <w:color w:val="FF0000"/>
          <w:spacing w:val="-6"/>
        </w:rPr>
        <w:t xml:space="preserve">carts </w:t>
      </w:r>
      <w:r w:rsidRPr="004C17DE">
        <w:rPr>
          <w:strike/>
          <w:color w:val="FF0000"/>
          <w:spacing w:val="-2"/>
        </w:rPr>
        <w:t>shall</w:t>
      </w:r>
      <w:r w:rsidRPr="004C17DE">
        <w:rPr>
          <w:strike/>
          <w:color w:val="FF0000"/>
          <w:spacing w:val="-16"/>
        </w:rPr>
        <w:t xml:space="preserve"> </w:t>
      </w:r>
      <w:r w:rsidRPr="004C17DE">
        <w:rPr>
          <w:strike/>
          <w:color w:val="FF0000"/>
          <w:spacing w:val="-2"/>
        </w:rPr>
        <w:t>be</w:t>
      </w:r>
      <w:r w:rsidRPr="004C17DE">
        <w:rPr>
          <w:strike/>
          <w:color w:val="FF0000"/>
          <w:spacing w:val="-15"/>
        </w:rPr>
        <w:t xml:space="preserve"> </w:t>
      </w:r>
      <w:r w:rsidRPr="004C17DE">
        <w:rPr>
          <w:strike/>
          <w:color w:val="FF0000"/>
          <w:spacing w:val="-2"/>
        </w:rPr>
        <w:t>provided</w:t>
      </w:r>
      <w:r w:rsidRPr="004C17DE">
        <w:rPr>
          <w:strike/>
          <w:color w:val="FF0000"/>
          <w:spacing w:val="-16"/>
        </w:rPr>
        <w:t xml:space="preserve"> </w:t>
      </w:r>
      <w:r w:rsidRPr="004C17DE">
        <w:rPr>
          <w:strike/>
          <w:color w:val="FF0000"/>
          <w:spacing w:val="-2"/>
        </w:rPr>
        <w:t>by</w:t>
      </w:r>
      <w:r w:rsidRPr="004C17DE">
        <w:rPr>
          <w:strike/>
          <w:color w:val="FF0000"/>
          <w:spacing w:val="-15"/>
        </w:rPr>
        <w:t xml:space="preserve"> </w:t>
      </w:r>
      <w:r w:rsidRPr="004C17DE">
        <w:rPr>
          <w:strike/>
          <w:color w:val="FF0000"/>
          <w:spacing w:val="-2"/>
        </w:rPr>
        <w:t>the</w:t>
      </w:r>
      <w:r w:rsidRPr="004C17DE">
        <w:rPr>
          <w:strike/>
          <w:color w:val="FF0000"/>
          <w:spacing w:val="-16"/>
        </w:rPr>
        <w:t xml:space="preserve"> </w:t>
      </w:r>
      <w:r w:rsidRPr="004C17DE">
        <w:rPr>
          <w:strike/>
          <w:color w:val="FF0000"/>
          <w:spacing w:val="-2"/>
        </w:rPr>
        <w:t>contractor.</w:t>
      </w:r>
      <w:r w:rsidRPr="004C17DE">
        <w:rPr>
          <w:color w:val="FF0000"/>
          <w:spacing w:val="-15"/>
        </w:rPr>
        <w:t xml:space="preserve"> </w:t>
      </w:r>
      <w:del w:id="25" w:author="Law Clerk" w:date="2023-12-13T09:26:00Z">
        <w:r w:rsidRPr="004C17DE" w:rsidDel="0003201E">
          <w:rPr>
            <w:spacing w:val="-2"/>
          </w:rPr>
          <w:delText>Recycling</w:delText>
        </w:r>
        <w:r w:rsidRPr="004C17DE" w:rsidDel="0003201E">
          <w:rPr>
            <w:spacing w:val="-15"/>
          </w:rPr>
          <w:delText xml:space="preserve"> </w:delText>
        </w:r>
        <w:r w:rsidRPr="004C17DE" w:rsidDel="0003201E">
          <w:rPr>
            <w:spacing w:val="-2"/>
          </w:rPr>
          <w:delText>Contactor</w:delText>
        </w:r>
        <w:r w:rsidRPr="004C17DE" w:rsidDel="0003201E">
          <w:rPr>
            <w:spacing w:val="-16"/>
          </w:rPr>
          <w:delText xml:space="preserve"> </w:delText>
        </w:r>
        <w:r w:rsidRPr="004C17DE" w:rsidDel="0003201E">
          <w:rPr>
            <w:spacing w:val="-2"/>
          </w:rPr>
          <w:delText>shall</w:delText>
        </w:r>
        <w:r w:rsidRPr="004C17DE" w:rsidDel="0003201E">
          <w:rPr>
            <w:spacing w:val="-15"/>
          </w:rPr>
          <w:delText xml:space="preserve"> </w:delText>
        </w:r>
        <w:r w:rsidRPr="004C17DE" w:rsidDel="0003201E">
          <w:rPr>
            <w:spacing w:val="-2"/>
          </w:rPr>
          <w:delText>provide</w:delText>
        </w:r>
        <w:r w:rsidRPr="004C17DE" w:rsidDel="0003201E">
          <w:rPr>
            <w:spacing w:val="-16"/>
          </w:rPr>
          <w:delText xml:space="preserve"> </w:delText>
        </w:r>
        <w:r w:rsidRPr="004C17DE" w:rsidDel="0003201E">
          <w:rPr>
            <w:spacing w:val="-2"/>
          </w:rPr>
          <w:delText>one</w:delText>
        </w:r>
        <w:r w:rsidRPr="004C17DE" w:rsidDel="0003201E">
          <w:rPr>
            <w:spacing w:val="-15"/>
          </w:rPr>
          <w:delText xml:space="preserve"> </w:delText>
        </w:r>
        <w:r w:rsidRPr="004C17DE" w:rsidDel="0003201E">
          <w:rPr>
            <w:spacing w:val="-2"/>
          </w:rPr>
          <w:delText>(1)</w:delText>
        </w:r>
        <w:r w:rsidRPr="004C17DE" w:rsidDel="0003201E">
          <w:rPr>
            <w:spacing w:val="-15"/>
          </w:rPr>
          <w:delText xml:space="preserve"> </w:delText>
        </w:r>
        <w:r w:rsidRPr="004C17DE" w:rsidDel="0003201E">
          <w:rPr>
            <w:spacing w:val="-2"/>
          </w:rPr>
          <w:delText>yard</w:delText>
        </w:r>
        <w:r w:rsidRPr="004C17DE" w:rsidDel="0003201E">
          <w:rPr>
            <w:spacing w:val="-16"/>
          </w:rPr>
          <w:delText xml:space="preserve"> </w:delText>
        </w:r>
        <w:r w:rsidRPr="004C17DE" w:rsidDel="0003201E">
          <w:rPr>
            <w:spacing w:val="-2"/>
          </w:rPr>
          <w:delText>or</w:delText>
        </w:r>
        <w:r w:rsidRPr="004C17DE" w:rsidDel="0003201E">
          <w:rPr>
            <w:spacing w:val="-15"/>
          </w:rPr>
          <w:delText xml:space="preserve"> </w:delText>
        </w:r>
        <w:r w:rsidRPr="004C17DE" w:rsidDel="0003201E">
          <w:rPr>
            <w:spacing w:val="-2"/>
          </w:rPr>
          <w:delText>two</w:delText>
        </w:r>
      </w:del>
      <w:r w:rsidR="004C17DE">
        <w:rPr>
          <w:spacing w:val="-2"/>
        </w:rPr>
        <w:t xml:space="preserve"> </w:t>
      </w:r>
      <w:del w:id="26" w:author="Law Clerk" w:date="2023-12-13T09:26:00Z">
        <w:r w:rsidRPr="004C17DE" w:rsidDel="0003201E">
          <w:rPr>
            <w:spacing w:val="-4"/>
          </w:rPr>
          <w:delText>(2)</w:delText>
        </w:r>
        <w:r w:rsidRPr="004C17DE" w:rsidDel="0003201E">
          <w:rPr>
            <w:spacing w:val="-9"/>
          </w:rPr>
          <w:delText xml:space="preserve"> </w:delText>
        </w:r>
        <w:r w:rsidRPr="004C17DE" w:rsidDel="0003201E">
          <w:rPr>
            <w:spacing w:val="-4"/>
          </w:rPr>
          <w:delText>yard</w:delText>
        </w:r>
        <w:r w:rsidRPr="004C17DE" w:rsidDel="0003201E">
          <w:rPr>
            <w:spacing w:val="-9"/>
          </w:rPr>
          <w:delText xml:space="preserve"> </w:delText>
        </w:r>
        <w:r w:rsidRPr="004C17DE" w:rsidDel="0003201E">
          <w:rPr>
            <w:spacing w:val="-4"/>
          </w:rPr>
          <w:delText>dumpsters</w:delText>
        </w:r>
        <w:r w:rsidRPr="004C17DE" w:rsidDel="0003201E">
          <w:rPr>
            <w:spacing w:val="-9"/>
          </w:rPr>
          <w:delText xml:space="preserve"> </w:delText>
        </w:r>
        <w:r w:rsidRPr="004C17DE" w:rsidDel="0003201E">
          <w:rPr>
            <w:spacing w:val="-4"/>
          </w:rPr>
          <w:delText>to</w:delText>
        </w:r>
        <w:r w:rsidRPr="004C17DE" w:rsidDel="0003201E">
          <w:rPr>
            <w:spacing w:val="-8"/>
          </w:rPr>
          <w:delText xml:space="preserve"> </w:delText>
        </w:r>
        <w:r w:rsidRPr="004C17DE" w:rsidDel="0003201E">
          <w:rPr>
            <w:spacing w:val="-4"/>
          </w:rPr>
          <w:delText>multi-unit</w:delText>
        </w:r>
        <w:r w:rsidRPr="004C17DE" w:rsidDel="0003201E">
          <w:rPr>
            <w:spacing w:val="-8"/>
          </w:rPr>
          <w:delText xml:space="preserve"> </w:delText>
        </w:r>
        <w:r w:rsidRPr="004C17DE" w:rsidDel="0003201E">
          <w:rPr>
            <w:spacing w:val="-4"/>
          </w:rPr>
          <w:delText>(MUDA)</w:delText>
        </w:r>
        <w:r w:rsidRPr="004C17DE" w:rsidDel="0003201E">
          <w:rPr>
            <w:spacing w:val="-9"/>
          </w:rPr>
          <w:delText xml:space="preserve"> </w:delText>
        </w:r>
        <w:r w:rsidRPr="004C17DE" w:rsidDel="0003201E">
          <w:rPr>
            <w:spacing w:val="-4"/>
          </w:rPr>
          <w:delText>properties</w:delText>
        </w:r>
        <w:r w:rsidRPr="004C17DE" w:rsidDel="0003201E">
          <w:rPr>
            <w:spacing w:val="-9"/>
          </w:rPr>
          <w:delText xml:space="preserve"> </w:delText>
        </w:r>
        <w:r w:rsidRPr="004C17DE" w:rsidDel="0003201E">
          <w:rPr>
            <w:spacing w:val="-4"/>
          </w:rPr>
          <w:delText>or</w:delText>
        </w:r>
        <w:r w:rsidRPr="004C17DE" w:rsidDel="0003201E">
          <w:rPr>
            <w:spacing w:val="-8"/>
          </w:rPr>
          <w:delText xml:space="preserve"> </w:delText>
        </w:r>
        <w:r w:rsidRPr="004C17DE" w:rsidDel="0003201E">
          <w:rPr>
            <w:spacing w:val="-4"/>
          </w:rPr>
          <w:delText>larger</w:delText>
        </w:r>
        <w:r w:rsidRPr="004C17DE" w:rsidDel="0003201E">
          <w:rPr>
            <w:spacing w:val="-8"/>
          </w:rPr>
          <w:delText xml:space="preserve"> </w:delText>
        </w:r>
        <w:r w:rsidRPr="004C17DE" w:rsidDel="0003201E">
          <w:rPr>
            <w:spacing w:val="-4"/>
          </w:rPr>
          <w:delText>4–8-yard</w:delText>
        </w:r>
        <w:r w:rsidRPr="004C17DE" w:rsidDel="0003201E">
          <w:rPr>
            <w:spacing w:val="-9"/>
          </w:rPr>
          <w:delText xml:space="preserve"> </w:delText>
        </w:r>
        <w:r w:rsidRPr="004C17DE" w:rsidDel="0003201E">
          <w:rPr>
            <w:spacing w:val="-4"/>
          </w:rPr>
          <w:delText>dumpsters</w:delText>
        </w:r>
        <w:r w:rsidRPr="004C17DE" w:rsidDel="0003201E">
          <w:rPr>
            <w:spacing w:val="-9"/>
          </w:rPr>
          <w:delText xml:space="preserve"> </w:delText>
        </w:r>
        <w:r w:rsidRPr="004C17DE" w:rsidDel="0003201E">
          <w:rPr>
            <w:spacing w:val="-4"/>
          </w:rPr>
          <w:delText>to</w:delText>
        </w:r>
        <w:r w:rsidRPr="004C17DE" w:rsidDel="0003201E">
          <w:rPr>
            <w:spacing w:val="-8"/>
          </w:rPr>
          <w:delText xml:space="preserve"> </w:delText>
        </w:r>
        <w:r w:rsidRPr="004C17DE" w:rsidDel="0003201E">
          <w:rPr>
            <w:spacing w:val="-4"/>
          </w:rPr>
          <w:delText xml:space="preserve">multi- </w:delText>
        </w:r>
        <w:r w:rsidDel="0003201E">
          <w:delText>unit</w:delText>
        </w:r>
        <w:r w:rsidRPr="004C17DE" w:rsidDel="0003201E">
          <w:rPr>
            <w:spacing w:val="-15"/>
          </w:rPr>
          <w:delText xml:space="preserve"> </w:delText>
        </w:r>
        <w:r w:rsidDel="0003201E">
          <w:delText>(MUDB)</w:delText>
        </w:r>
        <w:r w:rsidRPr="004C17DE" w:rsidDel="0003201E">
          <w:rPr>
            <w:spacing w:val="-16"/>
          </w:rPr>
          <w:delText xml:space="preserve"> </w:delText>
        </w:r>
        <w:r w:rsidDel="0003201E">
          <w:delText>properties</w:delText>
        </w:r>
        <w:r w:rsidRPr="004C17DE" w:rsidDel="0003201E">
          <w:rPr>
            <w:spacing w:val="-16"/>
          </w:rPr>
          <w:delText xml:space="preserve"> </w:delText>
        </w:r>
        <w:r w:rsidDel="0003201E">
          <w:delText>as</w:delText>
        </w:r>
        <w:r w:rsidRPr="004C17DE" w:rsidDel="0003201E">
          <w:rPr>
            <w:spacing w:val="-16"/>
          </w:rPr>
          <w:delText xml:space="preserve"> </w:delText>
        </w:r>
        <w:r w:rsidDel="0003201E">
          <w:delText>requested</w:delText>
        </w:r>
        <w:r w:rsidRPr="004C17DE" w:rsidDel="0003201E">
          <w:rPr>
            <w:spacing w:val="-16"/>
          </w:rPr>
          <w:delText xml:space="preserve"> </w:delText>
        </w:r>
        <w:r w:rsidDel="0003201E">
          <w:delText>by</w:delText>
        </w:r>
        <w:r w:rsidRPr="004C17DE" w:rsidDel="0003201E">
          <w:rPr>
            <w:spacing w:val="-16"/>
          </w:rPr>
          <w:delText xml:space="preserve"> </w:delText>
        </w:r>
        <w:r w:rsidDel="0003201E">
          <w:delText>the</w:delText>
        </w:r>
        <w:r w:rsidRPr="004C17DE" w:rsidDel="0003201E">
          <w:rPr>
            <w:spacing w:val="-15"/>
          </w:rPr>
          <w:delText xml:space="preserve"> </w:delText>
        </w:r>
        <w:r w:rsidDel="0003201E">
          <w:delText>Property</w:delText>
        </w:r>
        <w:r w:rsidRPr="004C17DE" w:rsidDel="0003201E">
          <w:rPr>
            <w:spacing w:val="-16"/>
          </w:rPr>
          <w:delText xml:space="preserve"> </w:delText>
        </w:r>
        <w:r w:rsidDel="0003201E">
          <w:delText>Owner.</w:delText>
        </w:r>
        <w:r w:rsidRPr="004C17DE" w:rsidDel="0003201E">
          <w:rPr>
            <w:spacing w:val="-15"/>
          </w:rPr>
          <w:delText xml:space="preserve"> </w:delText>
        </w:r>
      </w:del>
      <w:r w:rsidRPr="004C17DE">
        <w:rPr>
          <w:strike/>
          <w:color w:val="FF0000"/>
        </w:rPr>
        <w:t>Contractor</w:t>
      </w:r>
      <w:r w:rsidRPr="004C17DE">
        <w:rPr>
          <w:strike/>
          <w:color w:val="FF0000"/>
          <w:spacing w:val="-15"/>
        </w:rPr>
        <w:t xml:space="preserve"> </w:t>
      </w:r>
      <w:r w:rsidRPr="004C17DE">
        <w:rPr>
          <w:strike/>
          <w:color w:val="FF0000"/>
        </w:rPr>
        <w:t>may</w:t>
      </w:r>
      <w:r w:rsidRPr="004C17DE">
        <w:rPr>
          <w:strike/>
          <w:color w:val="FF0000"/>
          <w:spacing w:val="-16"/>
        </w:rPr>
        <w:t xml:space="preserve"> </w:t>
      </w:r>
      <w:r w:rsidRPr="004C17DE">
        <w:rPr>
          <w:strike/>
          <w:color w:val="FF0000"/>
        </w:rPr>
        <w:t>not</w:t>
      </w:r>
      <w:r w:rsidRPr="004C17DE">
        <w:rPr>
          <w:strike/>
          <w:color w:val="FF0000"/>
          <w:spacing w:val="-15"/>
        </w:rPr>
        <w:t xml:space="preserve"> </w:t>
      </w:r>
      <w:r w:rsidRPr="004C17DE">
        <w:rPr>
          <w:strike/>
          <w:color w:val="FF0000"/>
        </w:rPr>
        <w:t xml:space="preserve">charge </w:t>
      </w:r>
      <w:r w:rsidRPr="004C17DE">
        <w:rPr>
          <w:strike/>
          <w:color w:val="FF0000"/>
          <w:spacing w:val="-2"/>
        </w:rPr>
        <w:t>additional</w:t>
      </w:r>
      <w:r w:rsidRPr="004C17DE">
        <w:rPr>
          <w:strike/>
          <w:color w:val="FF0000"/>
          <w:spacing w:val="-11"/>
        </w:rPr>
        <w:t xml:space="preserve"> </w:t>
      </w:r>
      <w:r w:rsidRPr="004C17DE">
        <w:rPr>
          <w:strike/>
          <w:color w:val="FF0000"/>
          <w:spacing w:val="-2"/>
        </w:rPr>
        <w:t>fees</w:t>
      </w:r>
      <w:r w:rsidRPr="004C17DE">
        <w:rPr>
          <w:strike/>
          <w:color w:val="FF0000"/>
          <w:spacing w:val="-11"/>
        </w:rPr>
        <w:t xml:space="preserve"> </w:t>
      </w:r>
      <w:r w:rsidRPr="004C17DE">
        <w:rPr>
          <w:strike/>
          <w:color w:val="FF0000"/>
          <w:spacing w:val="-2"/>
        </w:rPr>
        <w:t>for</w:t>
      </w:r>
      <w:r w:rsidRPr="004C17DE">
        <w:rPr>
          <w:strike/>
          <w:color w:val="FF0000"/>
          <w:spacing w:val="-10"/>
        </w:rPr>
        <w:t xml:space="preserve"> </w:t>
      </w:r>
      <w:r w:rsidRPr="004C17DE">
        <w:rPr>
          <w:strike/>
          <w:color w:val="FF0000"/>
          <w:spacing w:val="-2"/>
        </w:rPr>
        <w:t>dumpster</w:t>
      </w:r>
      <w:r w:rsidRPr="004C17DE">
        <w:rPr>
          <w:strike/>
          <w:color w:val="FF0000"/>
          <w:spacing w:val="-10"/>
        </w:rPr>
        <w:t xml:space="preserve"> </w:t>
      </w:r>
      <w:r w:rsidRPr="004C17DE">
        <w:rPr>
          <w:strike/>
          <w:color w:val="FF0000"/>
          <w:spacing w:val="-2"/>
        </w:rPr>
        <w:t>provision</w:t>
      </w:r>
      <w:r w:rsidRPr="004C17DE">
        <w:rPr>
          <w:spacing w:val="-2"/>
        </w:rPr>
        <w:t>.</w:t>
      </w:r>
      <w:r w:rsidRPr="004C17DE">
        <w:rPr>
          <w:spacing w:val="-10"/>
        </w:rPr>
        <w:t xml:space="preserve"> </w:t>
      </w:r>
      <w:r w:rsidRPr="004C17DE">
        <w:rPr>
          <w:spacing w:val="-2"/>
        </w:rPr>
        <w:t>Carts</w:t>
      </w:r>
      <w:r w:rsidRPr="004C17DE">
        <w:rPr>
          <w:spacing w:val="-11"/>
        </w:rPr>
        <w:t xml:space="preserve"> </w:t>
      </w:r>
      <w:r w:rsidRPr="004C17DE">
        <w:rPr>
          <w:spacing w:val="-2"/>
        </w:rPr>
        <w:t>shall</w:t>
      </w:r>
      <w:r w:rsidRPr="004C17DE">
        <w:rPr>
          <w:spacing w:val="-11"/>
        </w:rPr>
        <w:t xml:space="preserve"> </w:t>
      </w:r>
      <w:r w:rsidRPr="004C17DE">
        <w:rPr>
          <w:spacing w:val="-2"/>
        </w:rPr>
        <w:t>be</w:t>
      </w:r>
      <w:r w:rsidRPr="004C17DE">
        <w:rPr>
          <w:spacing w:val="-10"/>
        </w:rPr>
        <w:t xml:space="preserve"> </w:t>
      </w:r>
      <w:r w:rsidRPr="004C17DE">
        <w:rPr>
          <w:spacing w:val="-2"/>
        </w:rPr>
        <w:t>handled</w:t>
      </w:r>
      <w:r w:rsidRPr="004C17DE">
        <w:rPr>
          <w:spacing w:val="-9"/>
        </w:rPr>
        <w:t xml:space="preserve"> </w:t>
      </w:r>
      <w:r w:rsidRPr="004C17DE">
        <w:rPr>
          <w:spacing w:val="-2"/>
        </w:rPr>
        <w:t>with</w:t>
      </w:r>
      <w:r w:rsidRPr="004C17DE">
        <w:rPr>
          <w:spacing w:val="-10"/>
        </w:rPr>
        <w:t xml:space="preserve"> </w:t>
      </w:r>
      <w:r w:rsidRPr="004C17DE">
        <w:rPr>
          <w:spacing w:val="-2"/>
        </w:rPr>
        <w:t>reasonable</w:t>
      </w:r>
      <w:r w:rsidRPr="004C17DE">
        <w:rPr>
          <w:spacing w:val="-10"/>
        </w:rPr>
        <w:t xml:space="preserve"> </w:t>
      </w:r>
      <w:r w:rsidRPr="004C17DE">
        <w:rPr>
          <w:spacing w:val="-2"/>
        </w:rPr>
        <w:t>care</w:t>
      </w:r>
      <w:r w:rsidRPr="004C17DE">
        <w:rPr>
          <w:spacing w:val="-8"/>
        </w:rPr>
        <w:t xml:space="preserve"> </w:t>
      </w:r>
      <w:r w:rsidRPr="004C17DE">
        <w:rPr>
          <w:spacing w:val="-2"/>
        </w:rPr>
        <w:t xml:space="preserve">to </w:t>
      </w:r>
      <w:r w:rsidRPr="004C17DE">
        <w:rPr>
          <w:spacing w:val="-4"/>
        </w:rPr>
        <w:t>avoid</w:t>
      </w:r>
      <w:r w:rsidRPr="004C17DE">
        <w:rPr>
          <w:spacing w:val="-12"/>
        </w:rPr>
        <w:t xml:space="preserve"> </w:t>
      </w:r>
      <w:r w:rsidRPr="004C17DE">
        <w:rPr>
          <w:spacing w:val="-4"/>
        </w:rPr>
        <w:t>damage</w:t>
      </w:r>
      <w:r w:rsidRPr="004C17DE">
        <w:rPr>
          <w:spacing w:val="-11"/>
        </w:rPr>
        <w:t xml:space="preserve"> </w:t>
      </w:r>
      <w:r w:rsidRPr="004C17DE">
        <w:rPr>
          <w:spacing w:val="-4"/>
        </w:rPr>
        <w:t>and</w:t>
      </w:r>
      <w:r w:rsidRPr="004C17DE">
        <w:rPr>
          <w:spacing w:val="-12"/>
        </w:rPr>
        <w:t xml:space="preserve"> </w:t>
      </w:r>
      <w:r w:rsidRPr="004C17DE">
        <w:rPr>
          <w:spacing w:val="-4"/>
        </w:rPr>
        <w:t>are</w:t>
      </w:r>
      <w:r w:rsidRPr="004C17DE">
        <w:rPr>
          <w:spacing w:val="-11"/>
        </w:rPr>
        <w:t xml:space="preserve"> </w:t>
      </w:r>
      <w:r w:rsidRPr="004C17DE">
        <w:rPr>
          <w:spacing w:val="-4"/>
        </w:rPr>
        <w:t>to</w:t>
      </w:r>
      <w:r w:rsidRPr="004C17DE">
        <w:rPr>
          <w:spacing w:val="-11"/>
        </w:rPr>
        <w:t xml:space="preserve"> </w:t>
      </w:r>
      <w:r w:rsidRPr="004C17DE">
        <w:rPr>
          <w:spacing w:val="-4"/>
        </w:rPr>
        <w:t>be</w:t>
      </w:r>
      <w:r w:rsidRPr="004C17DE">
        <w:rPr>
          <w:spacing w:val="-11"/>
        </w:rPr>
        <w:t xml:space="preserve"> </w:t>
      </w:r>
      <w:r w:rsidRPr="004C17DE">
        <w:rPr>
          <w:spacing w:val="-4"/>
        </w:rPr>
        <w:t>replaced</w:t>
      </w:r>
      <w:r w:rsidRPr="004C17DE">
        <w:rPr>
          <w:spacing w:val="-12"/>
        </w:rPr>
        <w:t xml:space="preserve"> </w:t>
      </w:r>
      <w:r w:rsidRPr="004C17DE">
        <w:rPr>
          <w:spacing w:val="-4"/>
        </w:rPr>
        <w:t>in</w:t>
      </w:r>
      <w:r w:rsidRPr="004C17DE">
        <w:rPr>
          <w:spacing w:val="-12"/>
        </w:rPr>
        <w:t xml:space="preserve"> </w:t>
      </w:r>
      <w:r w:rsidRPr="004C17DE">
        <w:rPr>
          <w:spacing w:val="-4"/>
        </w:rPr>
        <w:t>an</w:t>
      </w:r>
      <w:r w:rsidRPr="004C17DE">
        <w:rPr>
          <w:spacing w:val="-12"/>
        </w:rPr>
        <w:t xml:space="preserve"> </w:t>
      </w:r>
      <w:r w:rsidRPr="004C17DE">
        <w:rPr>
          <w:spacing w:val="-4"/>
        </w:rPr>
        <w:t>upright</w:t>
      </w:r>
      <w:r w:rsidRPr="004C17DE">
        <w:rPr>
          <w:spacing w:val="-11"/>
        </w:rPr>
        <w:t xml:space="preserve"> </w:t>
      </w:r>
      <w:r w:rsidRPr="004C17DE">
        <w:rPr>
          <w:spacing w:val="-4"/>
        </w:rPr>
        <w:t>position</w:t>
      </w:r>
      <w:r w:rsidRPr="004C17DE">
        <w:rPr>
          <w:spacing w:val="-12"/>
        </w:rPr>
        <w:t xml:space="preserve"> </w:t>
      </w:r>
      <w:r w:rsidRPr="004C17DE">
        <w:rPr>
          <w:spacing w:val="-4"/>
        </w:rPr>
        <w:t>on</w:t>
      </w:r>
      <w:r w:rsidRPr="004C17DE">
        <w:rPr>
          <w:spacing w:val="-12"/>
        </w:rPr>
        <w:t xml:space="preserve"> </w:t>
      </w:r>
      <w:r w:rsidRPr="004C17DE">
        <w:rPr>
          <w:spacing w:val="-4"/>
        </w:rPr>
        <w:t>the</w:t>
      </w:r>
      <w:r w:rsidRPr="004C17DE">
        <w:rPr>
          <w:spacing w:val="-11"/>
        </w:rPr>
        <w:t xml:space="preserve"> </w:t>
      </w:r>
      <w:r w:rsidRPr="004C17DE">
        <w:rPr>
          <w:spacing w:val="-4"/>
        </w:rPr>
        <w:t>alley</w:t>
      </w:r>
      <w:r w:rsidRPr="004C17DE">
        <w:rPr>
          <w:spacing w:val="-12"/>
        </w:rPr>
        <w:t xml:space="preserve"> </w:t>
      </w:r>
      <w:r w:rsidRPr="004C17DE">
        <w:rPr>
          <w:spacing w:val="-4"/>
        </w:rPr>
        <w:t>or</w:t>
      </w:r>
      <w:r w:rsidRPr="004C17DE">
        <w:rPr>
          <w:spacing w:val="-11"/>
        </w:rPr>
        <w:t xml:space="preserve"> </w:t>
      </w:r>
      <w:r w:rsidRPr="004C17DE">
        <w:rPr>
          <w:spacing w:val="-4"/>
        </w:rPr>
        <w:t>boulevard,</w:t>
      </w:r>
      <w:r w:rsidRPr="004C17DE">
        <w:rPr>
          <w:spacing w:val="-11"/>
        </w:rPr>
        <w:t xml:space="preserve"> </w:t>
      </w:r>
      <w:r w:rsidRPr="004C17DE">
        <w:rPr>
          <w:spacing w:val="-4"/>
        </w:rPr>
        <w:t>or</w:t>
      </w:r>
      <w:r w:rsidRPr="004C17DE">
        <w:rPr>
          <w:spacing w:val="-11"/>
        </w:rPr>
        <w:t xml:space="preserve"> </w:t>
      </w:r>
      <w:r w:rsidRPr="004C17DE">
        <w:rPr>
          <w:spacing w:val="-4"/>
        </w:rPr>
        <w:t xml:space="preserve">in </w:t>
      </w:r>
      <w:r w:rsidRPr="004C17DE">
        <w:rPr>
          <w:spacing w:val="-2"/>
        </w:rPr>
        <w:t>the</w:t>
      </w:r>
      <w:r w:rsidRPr="004C17DE">
        <w:rPr>
          <w:spacing w:val="-11"/>
        </w:rPr>
        <w:t xml:space="preserve"> </w:t>
      </w:r>
      <w:r w:rsidRPr="004C17DE">
        <w:rPr>
          <w:spacing w:val="-2"/>
        </w:rPr>
        <w:t>location</w:t>
      </w:r>
      <w:r w:rsidRPr="004C17DE">
        <w:rPr>
          <w:spacing w:val="-12"/>
        </w:rPr>
        <w:t xml:space="preserve"> </w:t>
      </w:r>
      <w:r w:rsidRPr="004C17DE">
        <w:rPr>
          <w:spacing w:val="-2"/>
        </w:rPr>
        <w:t>they</w:t>
      </w:r>
      <w:r w:rsidRPr="004C17DE">
        <w:rPr>
          <w:spacing w:val="-12"/>
        </w:rPr>
        <w:t xml:space="preserve"> </w:t>
      </w:r>
      <w:r w:rsidRPr="004C17DE">
        <w:rPr>
          <w:spacing w:val="-2"/>
        </w:rPr>
        <w:t>were</w:t>
      </w:r>
      <w:r w:rsidRPr="004C17DE">
        <w:rPr>
          <w:spacing w:val="-11"/>
        </w:rPr>
        <w:t xml:space="preserve"> </w:t>
      </w:r>
      <w:r w:rsidRPr="004C17DE">
        <w:rPr>
          <w:spacing w:val="-2"/>
        </w:rPr>
        <w:t>found</w:t>
      </w:r>
      <w:r w:rsidRPr="004C17DE">
        <w:rPr>
          <w:spacing w:val="-12"/>
        </w:rPr>
        <w:t xml:space="preserve"> </w:t>
      </w:r>
      <w:r w:rsidRPr="004C17DE">
        <w:rPr>
          <w:spacing w:val="-2"/>
        </w:rPr>
        <w:t>for</w:t>
      </w:r>
      <w:r w:rsidRPr="004C17DE">
        <w:rPr>
          <w:spacing w:val="-11"/>
        </w:rPr>
        <w:t xml:space="preserve"> </w:t>
      </w:r>
      <w:r w:rsidRPr="004C17DE">
        <w:rPr>
          <w:spacing w:val="-2"/>
        </w:rPr>
        <w:t>multi-unit</w:t>
      </w:r>
      <w:r w:rsidRPr="004C17DE">
        <w:rPr>
          <w:spacing w:val="-11"/>
        </w:rPr>
        <w:t xml:space="preserve"> </w:t>
      </w:r>
      <w:r w:rsidRPr="004C17DE">
        <w:rPr>
          <w:spacing w:val="-2"/>
        </w:rPr>
        <w:t>properties.</w:t>
      </w:r>
      <w:r w:rsidRPr="004C17DE">
        <w:rPr>
          <w:spacing w:val="-11"/>
        </w:rPr>
        <w:t xml:space="preserve"> </w:t>
      </w:r>
      <w:r w:rsidRPr="004C17DE">
        <w:rPr>
          <w:spacing w:val="-2"/>
        </w:rPr>
        <w:t>Carts</w:t>
      </w:r>
      <w:r w:rsidRPr="004C17DE">
        <w:rPr>
          <w:spacing w:val="-12"/>
        </w:rPr>
        <w:t xml:space="preserve"> </w:t>
      </w:r>
      <w:r w:rsidRPr="004C17DE">
        <w:rPr>
          <w:spacing w:val="-2"/>
        </w:rPr>
        <w:t>shall</w:t>
      </w:r>
      <w:r w:rsidRPr="004C17DE">
        <w:rPr>
          <w:spacing w:val="-11"/>
        </w:rPr>
        <w:t xml:space="preserve"> </w:t>
      </w:r>
      <w:r w:rsidRPr="004C17DE">
        <w:rPr>
          <w:spacing w:val="-2"/>
        </w:rPr>
        <w:t>not</w:t>
      </w:r>
      <w:r w:rsidRPr="004C17DE">
        <w:rPr>
          <w:spacing w:val="-11"/>
        </w:rPr>
        <w:t xml:space="preserve"> </w:t>
      </w:r>
      <w:r w:rsidRPr="004C17DE">
        <w:rPr>
          <w:spacing w:val="-2"/>
        </w:rPr>
        <w:t>be</w:t>
      </w:r>
      <w:r w:rsidRPr="004C17DE">
        <w:rPr>
          <w:spacing w:val="-11"/>
        </w:rPr>
        <w:t xml:space="preserve"> </w:t>
      </w:r>
      <w:r w:rsidRPr="004C17DE">
        <w:rPr>
          <w:spacing w:val="-2"/>
        </w:rPr>
        <w:t>placed,</w:t>
      </w:r>
      <w:r w:rsidRPr="004C17DE">
        <w:rPr>
          <w:spacing w:val="-10"/>
        </w:rPr>
        <w:t xml:space="preserve"> </w:t>
      </w:r>
      <w:r w:rsidRPr="004C17DE">
        <w:rPr>
          <w:spacing w:val="-2"/>
        </w:rPr>
        <w:t xml:space="preserve">or </w:t>
      </w:r>
      <w:r>
        <w:t>replaced, in the street.</w:t>
      </w:r>
      <w:r w:rsidR="004C17DE">
        <w:t xml:space="preserve"> </w:t>
      </w:r>
      <w:r w:rsidR="004C17DE">
        <w:rPr>
          <w:color w:val="FF0000"/>
        </w:rPr>
        <w:t>Damage beyond normal wear and tear is the responsibility of the Residential customer. This includes, but is not limited to: Abuse or misuse (e.g., fire, ashes); Total destruction of Cart (e.g., hit by a car); Stolen or lost Cart; and Graffiti</w:t>
      </w:r>
    </w:p>
    <w:p w14:paraId="79DBA9C4" w14:textId="66C5E1BC" w:rsidR="00683EA1" w:rsidRDefault="007C3801">
      <w:pPr>
        <w:pStyle w:val="ListParagraph"/>
        <w:numPr>
          <w:ilvl w:val="1"/>
          <w:numId w:val="16"/>
        </w:numPr>
        <w:tabs>
          <w:tab w:val="left" w:pos="1232"/>
        </w:tabs>
        <w:spacing w:before="127" w:line="290" w:lineRule="auto"/>
        <w:ind w:right="1051" w:firstLine="0"/>
      </w:pPr>
      <w:r>
        <w:rPr>
          <w:rFonts w:ascii="Arial Black"/>
          <w:spacing w:val="-6"/>
        </w:rPr>
        <w:t>Location</w:t>
      </w:r>
      <w:r>
        <w:rPr>
          <w:rFonts w:ascii="Arial Black"/>
          <w:spacing w:val="-10"/>
        </w:rPr>
        <w:t xml:space="preserve"> </w:t>
      </w:r>
      <w:r>
        <w:rPr>
          <w:rFonts w:ascii="Arial Black"/>
          <w:spacing w:val="-6"/>
        </w:rPr>
        <w:t>of</w:t>
      </w:r>
      <w:r>
        <w:rPr>
          <w:rFonts w:ascii="Arial Black"/>
          <w:spacing w:val="-8"/>
        </w:rPr>
        <w:t xml:space="preserve"> </w:t>
      </w:r>
      <w:r>
        <w:rPr>
          <w:rFonts w:ascii="Arial Black"/>
          <w:spacing w:val="-6"/>
        </w:rPr>
        <w:t>Collection.</w:t>
      </w:r>
      <w:r>
        <w:rPr>
          <w:rFonts w:ascii="Arial Black"/>
          <w:spacing w:val="-8"/>
        </w:rPr>
        <w:t xml:space="preserve"> </w:t>
      </w:r>
      <w:r>
        <w:rPr>
          <w:spacing w:val="-6"/>
        </w:rPr>
        <w:t xml:space="preserve">Except for Walk-Up Service, all carts which are within </w:t>
      </w:r>
      <w:commentRangeStart w:id="27"/>
      <w:del w:id="28" w:author="Law Clerk" w:date="2023-12-13T09:27:00Z">
        <w:r w:rsidDel="0003201E">
          <w:rPr>
            <w:spacing w:val="-6"/>
          </w:rPr>
          <w:delText xml:space="preserve">six </w:delText>
        </w:r>
      </w:del>
      <w:ins w:id="29" w:author="Law Clerk" w:date="2023-12-13T09:27:00Z">
        <w:r w:rsidR="0003201E">
          <w:rPr>
            <w:spacing w:val="-6"/>
          </w:rPr>
          <w:t xml:space="preserve">three </w:t>
        </w:r>
      </w:ins>
      <w:r>
        <w:rPr>
          <w:spacing w:val="-6"/>
        </w:rPr>
        <w:t>(</w:t>
      </w:r>
      <w:del w:id="30" w:author="Law Clerk" w:date="2023-12-13T09:27:00Z">
        <w:r w:rsidDel="0003201E">
          <w:rPr>
            <w:spacing w:val="-6"/>
          </w:rPr>
          <w:delText>6</w:delText>
        </w:r>
      </w:del>
      <w:ins w:id="31" w:author="Law Clerk" w:date="2023-12-13T09:27:00Z">
        <w:r w:rsidR="0003201E">
          <w:rPr>
            <w:spacing w:val="-6"/>
          </w:rPr>
          <w:t>3</w:t>
        </w:r>
      </w:ins>
      <w:r>
        <w:rPr>
          <w:spacing w:val="-6"/>
        </w:rPr>
        <w:t xml:space="preserve">) </w:t>
      </w:r>
      <w:commentRangeEnd w:id="27"/>
      <w:r w:rsidR="004C17DE">
        <w:rPr>
          <w:rStyle w:val="CommentReference"/>
        </w:rPr>
        <w:commentReference w:id="27"/>
      </w:r>
      <w:r>
        <w:t>feet</w:t>
      </w:r>
      <w:r>
        <w:rPr>
          <w:spacing w:val="-18"/>
        </w:rPr>
        <w:t xml:space="preserve"> </w:t>
      </w:r>
      <w:r>
        <w:t>of</w:t>
      </w:r>
      <w:r>
        <w:rPr>
          <w:spacing w:val="-17"/>
        </w:rPr>
        <w:t xml:space="preserve"> </w:t>
      </w:r>
      <w:r>
        <w:t>the</w:t>
      </w:r>
      <w:r>
        <w:rPr>
          <w:spacing w:val="-18"/>
        </w:rPr>
        <w:t xml:space="preserve"> </w:t>
      </w:r>
      <w:r>
        <w:t>alley</w:t>
      </w:r>
      <w:r>
        <w:rPr>
          <w:spacing w:val="-17"/>
        </w:rPr>
        <w:t xml:space="preserve"> </w:t>
      </w:r>
      <w:r>
        <w:t>or</w:t>
      </w:r>
      <w:r>
        <w:rPr>
          <w:spacing w:val="-18"/>
        </w:rPr>
        <w:t xml:space="preserve"> </w:t>
      </w:r>
      <w:r>
        <w:t>boulevard</w:t>
      </w:r>
      <w:r>
        <w:rPr>
          <w:spacing w:val="-17"/>
        </w:rPr>
        <w:t xml:space="preserve"> </w:t>
      </w:r>
      <w:r>
        <w:t>curb</w:t>
      </w:r>
      <w:r>
        <w:rPr>
          <w:spacing w:val="-17"/>
        </w:rPr>
        <w:t xml:space="preserve"> </w:t>
      </w:r>
      <w:r>
        <w:t>line</w:t>
      </w:r>
      <w:r>
        <w:rPr>
          <w:spacing w:val="-18"/>
        </w:rPr>
        <w:t xml:space="preserve"> </w:t>
      </w:r>
      <w:r>
        <w:t>shall</w:t>
      </w:r>
      <w:r>
        <w:rPr>
          <w:spacing w:val="-17"/>
        </w:rPr>
        <w:t xml:space="preserve"> </w:t>
      </w:r>
      <w:r>
        <w:t>be</w:t>
      </w:r>
      <w:r>
        <w:rPr>
          <w:spacing w:val="-18"/>
        </w:rPr>
        <w:t xml:space="preserve"> </w:t>
      </w:r>
      <w:r>
        <w:t>collected.</w:t>
      </w:r>
      <w:r>
        <w:rPr>
          <w:spacing w:val="5"/>
        </w:rPr>
        <w:t xml:space="preserve"> </w:t>
      </w:r>
      <w:r>
        <w:t>Carts</w:t>
      </w:r>
      <w:r>
        <w:rPr>
          <w:spacing w:val="-18"/>
        </w:rPr>
        <w:t xml:space="preserve"> </w:t>
      </w:r>
      <w:r>
        <w:t>that</w:t>
      </w:r>
      <w:r>
        <w:rPr>
          <w:spacing w:val="-17"/>
        </w:rPr>
        <w:t xml:space="preserve"> </w:t>
      </w:r>
      <w:r>
        <w:t>are</w:t>
      </w:r>
      <w:r>
        <w:rPr>
          <w:spacing w:val="-17"/>
        </w:rPr>
        <w:t xml:space="preserve"> </w:t>
      </w:r>
      <w:r>
        <w:t>encased</w:t>
      </w:r>
      <w:r>
        <w:rPr>
          <w:spacing w:val="-18"/>
        </w:rPr>
        <w:t xml:space="preserve"> </w:t>
      </w:r>
      <w:r>
        <w:t>by</w:t>
      </w:r>
      <w:r>
        <w:rPr>
          <w:spacing w:val="-17"/>
        </w:rPr>
        <w:t xml:space="preserve"> </w:t>
      </w:r>
      <w:r>
        <w:t xml:space="preserve">more </w:t>
      </w:r>
      <w:r>
        <w:rPr>
          <w:spacing w:val="-4"/>
        </w:rPr>
        <w:t>than</w:t>
      </w:r>
      <w:r>
        <w:rPr>
          <w:spacing w:val="-12"/>
        </w:rPr>
        <w:t xml:space="preserve"> </w:t>
      </w:r>
      <w:r>
        <w:rPr>
          <w:spacing w:val="-4"/>
        </w:rPr>
        <w:t>one</w:t>
      </w:r>
      <w:r>
        <w:rPr>
          <w:spacing w:val="-11"/>
        </w:rPr>
        <w:t xml:space="preserve"> </w:t>
      </w:r>
      <w:r>
        <w:rPr>
          <w:spacing w:val="-4"/>
        </w:rPr>
        <w:t>(1)</w:t>
      </w:r>
      <w:r>
        <w:rPr>
          <w:spacing w:val="-12"/>
        </w:rPr>
        <w:t xml:space="preserve"> </w:t>
      </w:r>
      <w:r>
        <w:rPr>
          <w:spacing w:val="-4"/>
        </w:rPr>
        <w:t>foot</w:t>
      </w:r>
      <w:r>
        <w:rPr>
          <w:spacing w:val="-11"/>
        </w:rPr>
        <w:t xml:space="preserve"> </w:t>
      </w:r>
      <w:r>
        <w:rPr>
          <w:spacing w:val="-4"/>
        </w:rPr>
        <w:t>of</w:t>
      </w:r>
      <w:r>
        <w:rPr>
          <w:spacing w:val="-13"/>
        </w:rPr>
        <w:t xml:space="preserve"> </w:t>
      </w:r>
      <w:r>
        <w:rPr>
          <w:spacing w:val="-4"/>
        </w:rPr>
        <w:t>snow,</w:t>
      </w:r>
      <w:r>
        <w:rPr>
          <w:spacing w:val="-11"/>
        </w:rPr>
        <w:t xml:space="preserve"> </w:t>
      </w:r>
      <w:r>
        <w:rPr>
          <w:spacing w:val="-4"/>
        </w:rPr>
        <w:t>or</w:t>
      </w:r>
      <w:r>
        <w:rPr>
          <w:spacing w:val="-11"/>
        </w:rPr>
        <w:t xml:space="preserve"> </w:t>
      </w:r>
      <w:r>
        <w:rPr>
          <w:spacing w:val="-4"/>
        </w:rPr>
        <w:t>that</w:t>
      </w:r>
      <w:r>
        <w:rPr>
          <w:spacing w:val="-12"/>
        </w:rPr>
        <w:t xml:space="preserve"> </w:t>
      </w:r>
      <w:r>
        <w:rPr>
          <w:spacing w:val="-4"/>
        </w:rPr>
        <w:t>are</w:t>
      </w:r>
      <w:r>
        <w:rPr>
          <w:spacing w:val="-11"/>
        </w:rPr>
        <w:t xml:space="preserve"> </w:t>
      </w:r>
      <w:r>
        <w:rPr>
          <w:spacing w:val="-4"/>
        </w:rPr>
        <w:t>on</w:t>
      </w:r>
      <w:r>
        <w:rPr>
          <w:spacing w:val="-12"/>
        </w:rPr>
        <w:t xml:space="preserve"> </w:t>
      </w:r>
      <w:r>
        <w:rPr>
          <w:spacing w:val="-4"/>
        </w:rPr>
        <w:t>top</w:t>
      </w:r>
      <w:r>
        <w:rPr>
          <w:spacing w:val="-13"/>
        </w:rPr>
        <w:t xml:space="preserve"> </w:t>
      </w:r>
      <w:r>
        <w:rPr>
          <w:spacing w:val="-4"/>
        </w:rPr>
        <w:t>of</w:t>
      </w:r>
      <w:r>
        <w:rPr>
          <w:spacing w:val="-12"/>
        </w:rPr>
        <w:t xml:space="preserve"> </w:t>
      </w:r>
      <w:r>
        <w:rPr>
          <w:spacing w:val="-4"/>
        </w:rPr>
        <w:t>a</w:t>
      </w:r>
      <w:r>
        <w:rPr>
          <w:spacing w:val="-11"/>
        </w:rPr>
        <w:t xml:space="preserve"> </w:t>
      </w:r>
      <w:r>
        <w:rPr>
          <w:spacing w:val="-4"/>
        </w:rPr>
        <w:t>snowbank</w:t>
      </w:r>
      <w:r>
        <w:rPr>
          <w:spacing w:val="-12"/>
        </w:rPr>
        <w:t xml:space="preserve"> </w:t>
      </w:r>
      <w:r>
        <w:rPr>
          <w:spacing w:val="-4"/>
        </w:rPr>
        <w:t>may</w:t>
      </w:r>
      <w:r>
        <w:rPr>
          <w:spacing w:val="-12"/>
        </w:rPr>
        <w:t xml:space="preserve"> </w:t>
      </w:r>
      <w:r>
        <w:rPr>
          <w:spacing w:val="-4"/>
        </w:rPr>
        <w:t>not</w:t>
      </w:r>
      <w:r>
        <w:rPr>
          <w:spacing w:val="-11"/>
        </w:rPr>
        <w:t xml:space="preserve"> </w:t>
      </w:r>
      <w:r>
        <w:rPr>
          <w:spacing w:val="-4"/>
        </w:rPr>
        <w:t>at</w:t>
      </w:r>
      <w:r>
        <w:rPr>
          <w:spacing w:val="-12"/>
        </w:rPr>
        <w:t xml:space="preserve"> </w:t>
      </w:r>
      <w:r>
        <w:rPr>
          <w:spacing w:val="-4"/>
        </w:rPr>
        <w:t>the</w:t>
      </w:r>
      <w:r>
        <w:rPr>
          <w:spacing w:val="-11"/>
        </w:rPr>
        <w:t xml:space="preserve"> </w:t>
      </w:r>
      <w:r>
        <w:rPr>
          <w:spacing w:val="-4"/>
        </w:rPr>
        <w:t>discretion</w:t>
      </w:r>
      <w:r>
        <w:rPr>
          <w:spacing w:val="-12"/>
        </w:rPr>
        <w:t xml:space="preserve"> </w:t>
      </w:r>
      <w:r>
        <w:rPr>
          <w:spacing w:val="-4"/>
        </w:rPr>
        <w:t>of</w:t>
      </w:r>
      <w:r>
        <w:rPr>
          <w:spacing w:val="-12"/>
        </w:rPr>
        <w:t xml:space="preserve"> </w:t>
      </w:r>
      <w:r>
        <w:rPr>
          <w:spacing w:val="-4"/>
        </w:rPr>
        <w:t xml:space="preserve">the </w:t>
      </w:r>
      <w:r>
        <w:rPr>
          <w:spacing w:val="-2"/>
        </w:rPr>
        <w:t>contractor</w:t>
      </w:r>
      <w:r>
        <w:rPr>
          <w:spacing w:val="-13"/>
        </w:rPr>
        <w:t xml:space="preserve"> </w:t>
      </w:r>
      <w:r>
        <w:rPr>
          <w:spacing w:val="-2"/>
        </w:rPr>
        <w:t>be</w:t>
      </w:r>
      <w:r>
        <w:rPr>
          <w:spacing w:val="-12"/>
        </w:rPr>
        <w:t xml:space="preserve"> </w:t>
      </w:r>
      <w:r>
        <w:rPr>
          <w:spacing w:val="-2"/>
        </w:rPr>
        <w:t>collected.</w:t>
      </w:r>
      <w:r>
        <w:rPr>
          <w:spacing w:val="-12"/>
        </w:rPr>
        <w:t xml:space="preserve"> </w:t>
      </w:r>
      <w:r>
        <w:rPr>
          <w:spacing w:val="-2"/>
        </w:rPr>
        <w:t>Documentation</w:t>
      </w:r>
      <w:r>
        <w:rPr>
          <w:spacing w:val="-13"/>
        </w:rPr>
        <w:t xml:space="preserve"> </w:t>
      </w:r>
      <w:r>
        <w:rPr>
          <w:spacing w:val="-2"/>
        </w:rPr>
        <w:t>shall</w:t>
      </w:r>
      <w:r>
        <w:rPr>
          <w:spacing w:val="-13"/>
        </w:rPr>
        <w:t xml:space="preserve"> </w:t>
      </w:r>
      <w:r>
        <w:rPr>
          <w:spacing w:val="-2"/>
        </w:rPr>
        <w:t>be</w:t>
      </w:r>
      <w:r>
        <w:rPr>
          <w:spacing w:val="-12"/>
        </w:rPr>
        <w:t xml:space="preserve"> </w:t>
      </w:r>
      <w:r>
        <w:rPr>
          <w:spacing w:val="-2"/>
        </w:rPr>
        <w:t>provided</w:t>
      </w:r>
      <w:r>
        <w:rPr>
          <w:spacing w:val="-13"/>
        </w:rPr>
        <w:t xml:space="preserve"> </w:t>
      </w:r>
      <w:r>
        <w:rPr>
          <w:spacing w:val="-2"/>
        </w:rPr>
        <w:t>for</w:t>
      </w:r>
      <w:r>
        <w:rPr>
          <w:spacing w:val="-12"/>
        </w:rPr>
        <w:t xml:space="preserve"> </w:t>
      </w:r>
      <w:r>
        <w:rPr>
          <w:spacing w:val="-2"/>
        </w:rPr>
        <w:t>non-collection.</w:t>
      </w:r>
    </w:p>
    <w:p w14:paraId="7B0CAED3" w14:textId="77777777" w:rsidR="00683EA1" w:rsidRDefault="007C3801">
      <w:pPr>
        <w:pStyle w:val="ListParagraph"/>
        <w:numPr>
          <w:ilvl w:val="1"/>
          <w:numId w:val="16"/>
        </w:numPr>
        <w:tabs>
          <w:tab w:val="left" w:pos="1232"/>
        </w:tabs>
        <w:spacing w:before="137"/>
        <w:ind w:left="1232" w:hanging="493"/>
      </w:pPr>
      <w:r>
        <w:rPr>
          <w:rFonts w:ascii="Arial Black"/>
          <w:w w:val="90"/>
        </w:rPr>
        <w:t>Walk-Up</w:t>
      </w:r>
      <w:r>
        <w:rPr>
          <w:rFonts w:ascii="Arial Black"/>
          <w:spacing w:val="11"/>
        </w:rPr>
        <w:t xml:space="preserve"> </w:t>
      </w:r>
      <w:r>
        <w:rPr>
          <w:rFonts w:ascii="Arial Black"/>
          <w:spacing w:val="-2"/>
          <w:w w:val="90"/>
        </w:rPr>
        <w:t>Service</w:t>
      </w:r>
      <w:r>
        <w:rPr>
          <w:spacing w:val="-2"/>
          <w:w w:val="90"/>
        </w:rPr>
        <w:t>.</w:t>
      </w:r>
    </w:p>
    <w:p w14:paraId="309BC0C6" w14:textId="4E9AEA57" w:rsidR="00683EA1" w:rsidRDefault="007C3801">
      <w:pPr>
        <w:pStyle w:val="ListParagraph"/>
        <w:numPr>
          <w:ilvl w:val="2"/>
          <w:numId w:val="16"/>
        </w:numPr>
        <w:tabs>
          <w:tab w:val="left" w:pos="1420"/>
        </w:tabs>
        <w:spacing w:before="174" w:line="292" w:lineRule="auto"/>
        <w:ind w:right="1224" w:firstLine="0"/>
      </w:pPr>
      <w:r>
        <w:rPr>
          <w:spacing w:val="-4"/>
        </w:rPr>
        <w:t>Contractor</w:t>
      </w:r>
      <w:r>
        <w:rPr>
          <w:spacing w:val="-11"/>
        </w:rPr>
        <w:t xml:space="preserve"> </w:t>
      </w:r>
      <w:r>
        <w:rPr>
          <w:spacing w:val="-4"/>
        </w:rPr>
        <w:t>shall</w:t>
      </w:r>
      <w:r>
        <w:rPr>
          <w:spacing w:val="-12"/>
        </w:rPr>
        <w:t xml:space="preserve"> </w:t>
      </w:r>
      <w:r>
        <w:rPr>
          <w:spacing w:val="-4"/>
        </w:rPr>
        <w:t>provide</w:t>
      </w:r>
      <w:r>
        <w:rPr>
          <w:spacing w:val="-11"/>
        </w:rPr>
        <w:t xml:space="preserve"> </w:t>
      </w:r>
      <w:r>
        <w:rPr>
          <w:spacing w:val="-4"/>
        </w:rPr>
        <w:t>Walk-Up</w:t>
      </w:r>
      <w:r>
        <w:rPr>
          <w:spacing w:val="-12"/>
        </w:rPr>
        <w:t xml:space="preserve"> </w:t>
      </w:r>
      <w:r>
        <w:rPr>
          <w:spacing w:val="-4"/>
        </w:rPr>
        <w:t>Service</w:t>
      </w:r>
      <w:r>
        <w:rPr>
          <w:spacing w:val="-11"/>
        </w:rPr>
        <w:t xml:space="preserve"> </w:t>
      </w:r>
      <w:r>
        <w:rPr>
          <w:spacing w:val="-4"/>
        </w:rPr>
        <w:t>upon</w:t>
      </w:r>
      <w:r>
        <w:rPr>
          <w:spacing w:val="-12"/>
        </w:rPr>
        <w:t xml:space="preserve"> </w:t>
      </w:r>
      <w:r>
        <w:rPr>
          <w:spacing w:val="-4"/>
        </w:rPr>
        <w:t>notification</w:t>
      </w:r>
      <w:r>
        <w:rPr>
          <w:spacing w:val="-12"/>
        </w:rPr>
        <w:t xml:space="preserve"> </w:t>
      </w:r>
      <w:r>
        <w:rPr>
          <w:spacing w:val="-4"/>
        </w:rPr>
        <w:t>by</w:t>
      </w:r>
      <w:r>
        <w:rPr>
          <w:spacing w:val="-12"/>
        </w:rPr>
        <w:t xml:space="preserve"> </w:t>
      </w:r>
      <w:r>
        <w:rPr>
          <w:spacing w:val="-4"/>
        </w:rPr>
        <w:t>the</w:t>
      </w:r>
      <w:r>
        <w:rPr>
          <w:spacing w:val="-11"/>
        </w:rPr>
        <w:t xml:space="preserve"> </w:t>
      </w:r>
      <w:r>
        <w:rPr>
          <w:spacing w:val="-4"/>
        </w:rPr>
        <w:t>City</w:t>
      </w:r>
      <w:r>
        <w:rPr>
          <w:spacing w:val="-12"/>
        </w:rPr>
        <w:t xml:space="preserve"> </w:t>
      </w:r>
      <w:r>
        <w:rPr>
          <w:spacing w:val="-4"/>
        </w:rPr>
        <w:t>to</w:t>
      </w:r>
      <w:r>
        <w:rPr>
          <w:spacing w:val="-11"/>
        </w:rPr>
        <w:t xml:space="preserve"> </w:t>
      </w:r>
      <w:r>
        <w:rPr>
          <w:spacing w:val="-4"/>
        </w:rPr>
        <w:t>each</w:t>
      </w:r>
      <w:r>
        <w:rPr>
          <w:spacing w:val="-12"/>
        </w:rPr>
        <w:t xml:space="preserve"> </w:t>
      </w:r>
      <w:r>
        <w:rPr>
          <w:spacing w:val="-4"/>
        </w:rPr>
        <w:t xml:space="preserve">such </w:t>
      </w:r>
      <w:r>
        <w:rPr>
          <w:spacing w:val="-2"/>
        </w:rPr>
        <w:t>resident</w:t>
      </w:r>
      <w:r>
        <w:rPr>
          <w:spacing w:val="-12"/>
        </w:rPr>
        <w:t xml:space="preserve"> </w:t>
      </w:r>
      <w:r>
        <w:rPr>
          <w:spacing w:val="-2"/>
        </w:rPr>
        <w:t>to</w:t>
      </w:r>
      <w:r>
        <w:rPr>
          <w:spacing w:val="-12"/>
        </w:rPr>
        <w:t xml:space="preserve"> </w:t>
      </w:r>
      <w:r>
        <w:rPr>
          <w:spacing w:val="-2"/>
        </w:rPr>
        <w:t>with</w:t>
      </w:r>
      <w:r>
        <w:rPr>
          <w:spacing w:val="-13"/>
        </w:rPr>
        <w:t xml:space="preserve"> </w:t>
      </w:r>
      <w:r>
        <w:rPr>
          <w:spacing w:val="-2"/>
        </w:rPr>
        <w:t>physical</w:t>
      </w:r>
      <w:r>
        <w:rPr>
          <w:spacing w:val="-13"/>
        </w:rPr>
        <w:t xml:space="preserve"> </w:t>
      </w:r>
      <w:r>
        <w:rPr>
          <w:spacing w:val="-2"/>
        </w:rPr>
        <w:t>limitations</w:t>
      </w:r>
      <w:r>
        <w:rPr>
          <w:spacing w:val="-12"/>
        </w:rPr>
        <w:t xml:space="preserve"> </w:t>
      </w:r>
      <w:r>
        <w:rPr>
          <w:spacing w:val="-2"/>
        </w:rPr>
        <w:t>at</w:t>
      </w:r>
      <w:r>
        <w:rPr>
          <w:spacing w:val="-12"/>
        </w:rPr>
        <w:t xml:space="preserve"> </w:t>
      </w:r>
      <w:r>
        <w:rPr>
          <w:spacing w:val="-2"/>
        </w:rPr>
        <w:t>no</w:t>
      </w:r>
      <w:r>
        <w:rPr>
          <w:spacing w:val="-12"/>
        </w:rPr>
        <w:t xml:space="preserve"> </w:t>
      </w:r>
      <w:r>
        <w:rPr>
          <w:spacing w:val="-2"/>
        </w:rPr>
        <w:t>additional</w:t>
      </w:r>
      <w:r>
        <w:rPr>
          <w:spacing w:val="-13"/>
        </w:rPr>
        <w:t xml:space="preserve"> </w:t>
      </w:r>
      <w:r>
        <w:rPr>
          <w:spacing w:val="-2"/>
        </w:rPr>
        <w:t>charge.</w:t>
      </w:r>
      <w:r>
        <w:rPr>
          <w:spacing w:val="-12"/>
        </w:rPr>
        <w:t xml:space="preserve"> </w:t>
      </w:r>
      <w:r>
        <w:rPr>
          <w:spacing w:val="-2"/>
        </w:rPr>
        <w:t>When</w:t>
      </w:r>
      <w:r>
        <w:rPr>
          <w:spacing w:val="-13"/>
        </w:rPr>
        <w:t xml:space="preserve"> </w:t>
      </w:r>
      <w:r>
        <w:rPr>
          <w:spacing w:val="-2"/>
        </w:rPr>
        <w:t>approving</w:t>
      </w:r>
      <w:r>
        <w:rPr>
          <w:spacing w:val="-13"/>
        </w:rPr>
        <w:t xml:space="preserve"> </w:t>
      </w:r>
      <w:r>
        <w:rPr>
          <w:spacing w:val="-2"/>
        </w:rPr>
        <w:t>walk-up services,</w:t>
      </w:r>
      <w:r>
        <w:rPr>
          <w:spacing w:val="-16"/>
        </w:rPr>
        <w:t xml:space="preserve"> </w:t>
      </w:r>
      <w:r>
        <w:rPr>
          <w:spacing w:val="-2"/>
        </w:rPr>
        <w:t>the</w:t>
      </w:r>
      <w:r>
        <w:rPr>
          <w:spacing w:val="-15"/>
        </w:rPr>
        <w:t xml:space="preserve"> </w:t>
      </w:r>
      <w:r>
        <w:rPr>
          <w:spacing w:val="-2"/>
        </w:rPr>
        <w:t>collection</w:t>
      </w:r>
      <w:r>
        <w:rPr>
          <w:spacing w:val="-16"/>
        </w:rPr>
        <w:t xml:space="preserve"> </w:t>
      </w:r>
      <w:r>
        <w:rPr>
          <w:spacing w:val="-2"/>
        </w:rPr>
        <w:t>locations</w:t>
      </w:r>
      <w:r>
        <w:rPr>
          <w:spacing w:val="-15"/>
        </w:rPr>
        <w:t xml:space="preserve"> </w:t>
      </w:r>
      <w:r>
        <w:rPr>
          <w:spacing w:val="-2"/>
        </w:rPr>
        <w:t>will</w:t>
      </w:r>
      <w:r>
        <w:rPr>
          <w:spacing w:val="-16"/>
        </w:rPr>
        <w:t xml:space="preserve"> </w:t>
      </w:r>
      <w:r>
        <w:rPr>
          <w:spacing w:val="-2"/>
        </w:rPr>
        <w:t>be</w:t>
      </w:r>
      <w:r>
        <w:rPr>
          <w:spacing w:val="-15"/>
        </w:rPr>
        <w:t xml:space="preserve"> </w:t>
      </w:r>
      <w:r>
        <w:rPr>
          <w:spacing w:val="-2"/>
        </w:rPr>
        <w:t>determined</w:t>
      </w:r>
      <w:r>
        <w:rPr>
          <w:spacing w:val="-15"/>
        </w:rPr>
        <w:t xml:space="preserve"> </w:t>
      </w:r>
      <w:r>
        <w:rPr>
          <w:spacing w:val="-2"/>
        </w:rPr>
        <w:t>mutually</w:t>
      </w:r>
      <w:r>
        <w:rPr>
          <w:spacing w:val="-16"/>
        </w:rPr>
        <w:t xml:space="preserve"> </w:t>
      </w:r>
      <w:r>
        <w:rPr>
          <w:spacing w:val="-2"/>
        </w:rPr>
        <w:t>by</w:t>
      </w:r>
      <w:r>
        <w:rPr>
          <w:spacing w:val="-15"/>
        </w:rPr>
        <w:t xml:space="preserve"> </w:t>
      </w:r>
      <w:r>
        <w:rPr>
          <w:spacing w:val="-2"/>
        </w:rPr>
        <w:t>the</w:t>
      </w:r>
      <w:r>
        <w:rPr>
          <w:spacing w:val="-16"/>
        </w:rPr>
        <w:t xml:space="preserve"> </w:t>
      </w:r>
      <w:r>
        <w:rPr>
          <w:spacing w:val="-2"/>
        </w:rPr>
        <w:t>Contractor</w:t>
      </w:r>
      <w:r>
        <w:rPr>
          <w:spacing w:val="-15"/>
        </w:rPr>
        <w:t xml:space="preserve"> </w:t>
      </w:r>
      <w:r>
        <w:rPr>
          <w:spacing w:val="-2"/>
        </w:rPr>
        <w:t>and</w:t>
      </w:r>
      <w:r>
        <w:rPr>
          <w:spacing w:val="-15"/>
        </w:rPr>
        <w:t xml:space="preserve"> </w:t>
      </w:r>
      <w:r>
        <w:rPr>
          <w:spacing w:val="-2"/>
        </w:rPr>
        <w:t>City. The</w:t>
      </w:r>
      <w:r>
        <w:rPr>
          <w:spacing w:val="-14"/>
        </w:rPr>
        <w:t xml:space="preserve"> </w:t>
      </w:r>
      <w:r>
        <w:rPr>
          <w:spacing w:val="-2"/>
        </w:rPr>
        <w:t>collection</w:t>
      </w:r>
      <w:r>
        <w:rPr>
          <w:spacing w:val="-15"/>
        </w:rPr>
        <w:t xml:space="preserve"> </w:t>
      </w:r>
      <w:r>
        <w:rPr>
          <w:spacing w:val="-2"/>
        </w:rPr>
        <w:t>location</w:t>
      </w:r>
      <w:r>
        <w:rPr>
          <w:spacing w:val="-15"/>
        </w:rPr>
        <w:t xml:space="preserve"> </w:t>
      </w:r>
      <w:r>
        <w:rPr>
          <w:spacing w:val="-2"/>
        </w:rPr>
        <w:t>will</w:t>
      </w:r>
      <w:r>
        <w:rPr>
          <w:spacing w:val="-15"/>
        </w:rPr>
        <w:t xml:space="preserve"> </w:t>
      </w:r>
      <w:r>
        <w:rPr>
          <w:spacing w:val="-2"/>
        </w:rPr>
        <w:t>be</w:t>
      </w:r>
      <w:r>
        <w:rPr>
          <w:spacing w:val="-14"/>
        </w:rPr>
        <w:t xml:space="preserve"> </w:t>
      </w:r>
      <w:r>
        <w:rPr>
          <w:spacing w:val="-2"/>
        </w:rPr>
        <w:t>visible</w:t>
      </w:r>
      <w:r>
        <w:rPr>
          <w:spacing w:val="-14"/>
        </w:rPr>
        <w:t xml:space="preserve"> </w:t>
      </w:r>
      <w:r>
        <w:rPr>
          <w:spacing w:val="-2"/>
        </w:rPr>
        <w:t>from</w:t>
      </w:r>
      <w:r>
        <w:rPr>
          <w:spacing w:val="-15"/>
        </w:rPr>
        <w:t xml:space="preserve"> </w:t>
      </w:r>
      <w:r>
        <w:rPr>
          <w:spacing w:val="-2"/>
        </w:rPr>
        <w:t>the</w:t>
      </w:r>
      <w:r>
        <w:rPr>
          <w:spacing w:val="-15"/>
        </w:rPr>
        <w:t xml:space="preserve"> </w:t>
      </w:r>
      <w:r>
        <w:rPr>
          <w:spacing w:val="-2"/>
        </w:rPr>
        <w:t>street</w:t>
      </w:r>
      <w:r>
        <w:rPr>
          <w:spacing w:val="-14"/>
        </w:rPr>
        <w:t xml:space="preserve"> </w:t>
      </w:r>
      <w:r>
        <w:rPr>
          <w:spacing w:val="-2"/>
        </w:rPr>
        <w:t>or</w:t>
      </w:r>
      <w:r>
        <w:rPr>
          <w:spacing w:val="-15"/>
        </w:rPr>
        <w:t xml:space="preserve"> </w:t>
      </w:r>
      <w:r>
        <w:rPr>
          <w:spacing w:val="-2"/>
        </w:rPr>
        <w:t>alley</w:t>
      </w:r>
      <w:ins w:id="32" w:author="Law Clerk" w:date="2023-12-13T09:28:00Z">
        <w:r w:rsidR="0003201E">
          <w:rPr>
            <w:spacing w:val="-2"/>
          </w:rPr>
          <w:t>, and not within a fenced area</w:t>
        </w:r>
      </w:ins>
      <w:r>
        <w:rPr>
          <w:spacing w:val="-2"/>
        </w:rPr>
        <w:t>.</w:t>
      </w:r>
      <w:r>
        <w:rPr>
          <w:spacing w:val="40"/>
        </w:rPr>
        <w:t xml:space="preserve"> </w:t>
      </w:r>
      <w:r>
        <w:rPr>
          <w:spacing w:val="-2"/>
        </w:rPr>
        <w:t>Bulky</w:t>
      </w:r>
      <w:r>
        <w:rPr>
          <w:spacing w:val="-15"/>
        </w:rPr>
        <w:t xml:space="preserve"> </w:t>
      </w:r>
      <w:r>
        <w:rPr>
          <w:spacing w:val="-2"/>
        </w:rPr>
        <w:t>Items/Problem Materials</w:t>
      </w:r>
      <w:r>
        <w:rPr>
          <w:spacing w:val="-10"/>
        </w:rPr>
        <w:t xml:space="preserve"> </w:t>
      </w:r>
      <w:r>
        <w:rPr>
          <w:spacing w:val="-2"/>
        </w:rPr>
        <w:t>shall</w:t>
      </w:r>
      <w:r>
        <w:rPr>
          <w:spacing w:val="-10"/>
        </w:rPr>
        <w:t xml:space="preserve"> </w:t>
      </w:r>
      <w:r>
        <w:rPr>
          <w:spacing w:val="-2"/>
        </w:rPr>
        <w:t>be</w:t>
      </w:r>
      <w:r>
        <w:rPr>
          <w:spacing w:val="-9"/>
        </w:rPr>
        <w:t xml:space="preserve"> </w:t>
      </w:r>
      <w:r>
        <w:rPr>
          <w:spacing w:val="-2"/>
        </w:rPr>
        <w:t>placed</w:t>
      </w:r>
      <w:r>
        <w:rPr>
          <w:spacing w:val="-10"/>
        </w:rPr>
        <w:t xml:space="preserve"> </w:t>
      </w:r>
      <w:r>
        <w:rPr>
          <w:spacing w:val="-2"/>
        </w:rPr>
        <w:t>at</w:t>
      </w:r>
      <w:r>
        <w:rPr>
          <w:spacing w:val="-9"/>
        </w:rPr>
        <w:t xml:space="preserve"> </w:t>
      </w:r>
      <w:r>
        <w:rPr>
          <w:spacing w:val="-2"/>
        </w:rPr>
        <w:t>the</w:t>
      </w:r>
      <w:r>
        <w:rPr>
          <w:spacing w:val="-9"/>
        </w:rPr>
        <w:t xml:space="preserve"> </w:t>
      </w:r>
      <w:r>
        <w:rPr>
          <w:spacing w:val="-2"/>
        </w:rPr>
        <w:t>normal</w:t>
      </w:r>
      <w:r>
        <w:rPr>
          <w:spacing w:val="-10"/>
        </w:rPr>
        <w:t xml:space="preserve"> </w:t>
      </w:r>
      <w:r>
        <w:rPr>
          <w:spacing w:val="-2"/>
        </w:rPr>
        <w:t>(non-walk-up)</w:t>
      </w:r>
      <w:r>
        <w:rPr>
          <w:spacing w:val="-10"/>
        </w:rPr>
        <w:t xml:space="preserve"> </w:t>
      </w:r>
      <w:r>
        <w:rPr>
          <w:spacing w:val="-2"/>
        </w:rPr>
        <w:t>collection</w:t>
      </w:r>
      <w:r>
        <w:rPr>
          <w:spacing w:val="-10"/>
        </w:rPr>
        <w:t xml:space="preserve"> </w:t>
      </w:r>
      <w:r>
        <w:rPr>
          <w:spacing w:val="-2"/>
        </w:rPr>
        <w:t>location.</w:t>
      </w:r>
    </w:p>
    <w:p w14:paraId="623F49F7" w14:textId="77777777" w:rsidR="00683EA1" w:rsidRDefault="007C3801">
      <w:pPr>
        <w:pStyle w:val="ListParagraph"/>
        <w:numPr>
          <w:ilvl w:val="2"/>
          <w:numId w:val="16"/>
        </w:numPr>
        <w:tabs>
          <w:tab w:val="left" w:pos="1418"/>
        </w:tabs>
        <w:spacing w:before="133" w:line="290" w:lineRule="auto"/>
        <w:ind w:left="738" w:right="1022" w:firstLine="0"/>
      </w:pPr>
      <w:r>
        <w:t>Walk-up</w:t>
      </w:r>
      <w:r>
        <w:rPr>
          <w:spacing w:val="-18"/>
        </w:rPr>
        <w:t xml:space="preserve"> </w:t>
      </w:r>
      <w:r>
        <w:t>Collection</w:t>
      </w:r>
      <w:r>
        <w:rPr>
          <w:spacing w:val="-17"/>
        </w:rPr>
        <w:t xml:space="preserve"> </w:t>
      </w:r>
      <w:r>
        <w:t>of</w:t>
      </w:r>
      <w:r>
        <w:rPr>
          <w:spacing w:val="8"/>
        </w:rPr>
        <w:t xml:space="preserve"> </w:t>
      </w:r>
      <w:r>
        <w:t>Carts</w:t>
      </w:r>
      <w:r>
        <w:rPr>
          <w:spacing w:val="-17"/>
        </w:rPr>
        <w:t xml:space="preserve"> </w:t>
      </w:r>
      <w:r>
        <w:t>can</w:t>
      </w:r>
      <w:r>
        <w:rPr>
          <w:spacing w:val="-18"/>
        </w:rPr>
        <w:t xml:space="preserve"> </w:t>
      </w:r>
      <w:r>
        <w:t>be</w:t>
      </w:r>
      <w:r>
        <w:rPr>
          <w:spacing w:val="-17"/>
        </w:rPr>
        <w:t xml:space="preserve"> </w:t>
      </w:r>
      <w:r>
        <w:t>paid</w:t>
      </w:r>
      <w:r>
        <w:rPr>
          <w:spacing w:val="-18"/>
        </w:rPr>
        <w:t xml:space="preserve"> </w:t>
      </w:r>
      <w:r>
        <w:t>for</w:t>
      </w:r>
      <w:r>
        <w:rPr>
          <w:spacing w:val="-17"/>
        </w:rPr>
        <w:t xml:space="preserve"> </w:t>
      </w:r>
      <w:r>
        <w:t>by</w:t>
      </w:r>
      <w:r>
        <w:rPr>
          <w:spacing w:val="-17"/>
        </w:rPr>
        <w:t xml:space="preserve"> </w:t>
      </w:r>
      <w:r>
        <w:t>Properties</w:t>
      </w:r>
      <w:r>
        <w:rPr>
          <w:spacing w:val="-18"/>
        </w:rPr>
        <w:t xml:space="preserve"> </w:t>
      </w:r>
      <w:r>
        <w:t>who</w:t>
      </w:r>
      <w:r>
        <w:rPr>
          <w:spacing w:val="-17"/>
        </w:rPr>
        <w:t xml:space="preserve"> </w:t>
      </w:r>
      <w:r>
        <w:t>are</w:t>
      </w:r>
      <w:r>
        <w:rPr>
          <w:spacing w:val="-18"/>
        </w:rPr>
        <w:t xml:space="preserve"> </w:t>
      </w:r>
      <w:r>
        <w:t>not</w:t>
      </w:r>
      <w:r>
        <w:rPr>
          <w:spacing w:val="-17"/>
        </w:rPr>
        <w:t xml:space="preserve"> </w:t>
      </w:r>
      <w:r>
        <w:t>eligible</w:t>
      </w:r>
      <w:r>
        <w:rPr>
          <w:spacing w:val="-17"/>
        </w:rPr>
        <w:t xml:space="preserve"> </w:t>
      </w:r>
      <w:r>
        <w:t xml:space="preserve">for </w:t>
      </w:r>
      <w:r>
        <w:rPr>
          <w:spacing w:val="-2"/>
        </w:rPr>
        <w:t>such</w:t>
      </w:r>
      <w:r>
        <w:rPr>
          <w:spacing w:val="-16"/>
        </w:rPr>
        <w:t xml:space="preserve"> </w:t>
      </w:r>
      <w:r>
        <w:rPr>
          <w:spacing w:val="-2"/>
        </w:rPr>
        <w:t>Services</w:t>
      </w:r>
      <w:r>
        <w:rPr>
          <w:spacing w:val="-15"/>
        </w:rPr>
        <w:t xml:space="preserve"> </w:t>
      </w:r>
      <w:r>
        <w:rPr>
          <w:spacing w:val="-2"/>
        </w:rPr>
        <w:t>as</w:t>
      </w:r>
      <w:r>
        <w:rPr>
          <w:spacing w:val="-16"/>
        </w:rPr>
        <w:t xml:space="preserve"> </w:t>
      </w:r>
      <w:r>
        <w:rPr>
          <w:spacing w:val="-2"/>
        </w:rPr>
        <w:t>an</w:t>
      </w:r>
      <w:r>
        <w:rPr>
          <w:spacing w:val="-15"/>
        </w:rPr>
        <w:t xml:space="preserve"> </w:t>
      </w:r>
      <w:r>
        <w:rPr>
          <w:spacing w:val="-2"/>
        </w:rPr>
        <w:t>Additional</w:t>
      </w:r>
      <w:r>
        <w:rPr>
          <w:spacing w:val="-16"/>
        </w:rPr>
        <w:t xml:space="preserve"> </w:t>
      </w:r>
      <w:r>
        <w:rPr>
          <w:spacing w:val="-2"/>
        </w:rPr>
        <w:t>Service</w:t>
      </w:r>
      <w:r>
        <w:rPr>
          <w:spacing w:val="-14"/>
        </w:rPr>
        <w:t xml:space="preserve"> </w:t>
      </w:r>
      <w:r>
        <w:rPr>
          <w:spacing w:val="-2"/>
        </w:rPr>
        <w:t>Option.</w:t>
      </w:r>
      <w:r>
        <w:rPr>
          <w:spacing w:val="-15"/>
        </w:rPr>
        <w:t xml:space="preserve"> </w:t>
      </w:r>
      <w:r>
        <w:rPr>
          <w:spacing w:val="-2"/>
        </w:rPr>
        <w:t>The</w:t>
      </w:r>
      <w:r>
        <w:rPr>
          <w:spacing w:val="-15"/>
        </w:rPr>
        <w:t xml:space="preserve"> </w:t>
      </w:r>
      <w:r>
        <w:rPr>
          <w:spacing w:val="-2"/>
        </w:rPr>
        <w:t>Contractor</w:t>
      </w:r>
      <w:r>
        <w:rPr>
          <w:spacing w:val="-15"/>
        </w:rPr>
        <w:t xml:space="preserve"> </w:t>
      </w:r>
      <w:r>
        <w:rPr>
          <w:spacing w:val="-2"/>
        </w:rPr>
        <w:t>shall</w:t>
      </w:r>
      <w:r>
        <w:rPr>
          <w:spacing w:val="-16"/>
        </w:rPr>
        <w:t xml:space="preserve"> </w:t>
      </w:r>
      <w:r>
        <w:rPr>
          <w:spacing w:val="-2"/>
        </w:rPr>
        <w:t>begin</w:t>
      </w:r>
      <w:r>
        <w:rPr>
          <w:spacing w:val="-15"/>
        </w:rPr>
        <w:t xml:space="preserve"> </w:t>
      </w:r>
      <w:r>
        <w:rPr>
          <w:spacing w:val="-2"/>
        </w:rPr>
        <w:t>service</w:t>
      </w:r>
      <w:r>
        <w:rPr>
          <w:spacing w:val="-14"/>
        </w:rPr>
        <w:t xml:space="preserve"> </w:t>
      </w:r>
      <w:r>
        <w:rPr>
          <w:spacing w:val="-2"/>
        </w:rPr>
        <w:t xml:space="preserve">within </w:t>
      </w:r>
      <w:r>
        <w:rPr>
          <w:spacing w:val="-6"/>
        </w:rPr>
        <w:t>seven</w:t>
      </w:r>
      <w:r>
        <w:rPr>
          <w:spacing w:val="-7"/>
        </w:rPr>
        <w:t xml:space="preserve"> </w:t>
      </w:r>
      <w:r>
        <w:rPr>
          <w:spacing w:val="-6"/>
        </w:rPr>
        <w:t>(7)</w:t>
      </w:r>
      <w:r>
        <w:rPr>
          <w:spacing w:val="-7"/>
        </w:rPr>
        <w:t xml:space="preserve"> </w:t>
      </w:r>
      <w:r>
        <w:rPr>
          <w:spacing w:val="-6"/>
        </w:rPr>
        <w:t>days</w:t>
      </w:r>
      <w:r>
        <w:rPr>
          <w:spacing w:val="-7"/>
        </w:rPr>
        <w:t xml:space="preserve"> </w:t>
      </w:r>
      <w:r>
        <w:rPr>
          <w:spacing w:val="-6"/>
        </w:rPr>
        <w:t>of</w:t>
      </w:r>
      <w:r>
        <w:rPr>
          <w:spacing w:val="-7"/>
        </w:rPr>
        <w:t xml:space="preserve"> </w:t>
      </w:r>
      <w:r>
        <w:rPr>
          <w:spacing w:val="-6"/>
        </w:rPr>
        <w:t>notification</w:t>
      </w:r>
      <w:r>
        <w:rPr>
          <w:spacing w:val="-7"/>
        </w:rPr>
        <w:t xml:space="preserve"> </w:t>
      </w:r>
      <w:r>
        <w:rPr>
          <w:spacing w:val="-6"/>
        </w:rPr>
        <w:t>by</w:t>
      </w:r>
      <w:r>
        <w:rPr>
          <w:spacing w:val="-7"/>
        </w:rPr>
        <w:t xml:space="preserve"> </w:t>
      </w:r>
      <w:r>
        <w:rPr>
          <w:spacing w:val="-6"/>
        </w:rPr>
        <w:t>the City</w:t>
      </w:r>
      <w:r>
        <w:rPr>
          <w:spacing w:val="-7"/>
        </w:rPr>
        <w:t xml:space="preserve"> </w:t>
      </w:r>
      <w:r>
        <w:rPr>
          <w:spacing w:val="-6"/>
        </w:rPr>
        <w:t>of</w:t>
      </w:r>
      <w:r>
        <w:rPr>
          <w:spacing w:val="-7"/>
        </w:rPr>
        <w:t xml:space="preserve"> </w:t>
      </w:r>
      <w:r>
        <w:rPr>
          <w:spacing w:val="-6"/>
        </w:rPr>
        <w:t>the additional</w:t>
      </w:r>
      <w:r>
        <w:rPr>
          <w:spacing w:val="-7"/>
        </w:rPr>
        <w:t xml:space="preserve"> </w:t>
      </w:r>
      <w:r>
        <w:rPr>
          <w:spacing w:val="-6"/>
        </w:rPr>
        <w:t>service. City</w:t>
      </w:r>
      <w:r>
        <w:rPr>
          <w:spacing w:val="-7"/>
        </w:rPr>
        <w:t xml:space="preserve"> </w:t>
      </w:r>
      <w:r>
        <w:rPr>
          <w:spacing w:val="-6"/>
        </w:rPr>
        <w:t>shall</w:t>
      </w:r>
      <w:r>
        <w:rPr>
          <w:spacing w:val="-7"/>
        </w:rPr>
        <w:t xml:space="preserve"> </w:t>
      </w:r>
      <w:r>
        <w:rPr>
          <w:spacing w:val="-6"/>
        </w:rPr>
        <w:t xml:space="preserve">include the price </w:t>
      </w:r>
      <w:r>
        <w:t>of</w:t>
      </w:r>
      <w:r>
        <w:rPr>
          <w:spacing w:val="-18"/>
        </w:rPr>
        <w:t xml:space="preserve"> </w:t>
      </w:r>
      <w:r>
        <w:t>the</w:t>
      </w:r>
      <w:r>
        <w:rPr>
          <w:spacing w:val="-17"/>
        </w:rPr>
        <w:t xml:space="preserve"> </w:t>
      </w:r>
      <w:r>
        <w:t>additional</w:t>
      </w:r>
      <w:r>
        <w:rPr>
          <w:spacing w:val="-18"/>
        </w:rPr>
        <w:t xml:space="preserve"> </w:t>
      </w:r>
      <w:r>
        <w:t>fee</w:t>
      </w:r>
      <w:r>
        <w:rPr>
          <w:spacing w:val="-17"/>
        </w:rPr>
        <w:t xml:space="preserve"> </w:t>
      </w:r>
      <w:r>
        <w:t>for</w:t>
      </w:r>
      <w:r>
        <w:rPr>
          <w:spacing w:val="-18"/>
        </w:rPr>
        <w:t xml:space="preserve"> </w:t>
      </w:r>
      <w:r>
        <w:t>Walk-up</w:t>
      </w:r>
      <w:r>
        <w:rPr>
          <w:spacing w:val="-17"/>
        </w:rPr>
        <w:t xml:space="preserve"> </w:t>
      </w:r>
      <w:r>
        <w:t>Service</w:t>
      </w:r>
      <w:r>
        <w:rPr>
          <w:spacing w:val="-17"/>
        </w:rPr>
        <w:t xml:space="preserve"> </w:t>
      </w:r>
      <w:r>
        <w:t>on</w:t>
      </w:r>
      <w:r>
        <w:rPr>
          <w:spacing w:val="-18"/>
        </w:rPr>
        <w:t xml:space="preserve"> </w:t>
      </w:r>
      <w:r>
        <w:t>the</w:t>
      </w:r>
      <w:r>
        <w:rPr>
          <w:spacing w:val="-17"/>
        </w:rPr>
        <w:t xml:space="preserve"> </w:t>
      </w:r>
      <w:r>
        <w:t>next</w:t>
      </w:r>
      <w:r>
        <w:rPr>
          <w:spacing w:val="-18"/>
        </w:rPr>
        <w:t xml:space="preserve"> </w:t>
      </w:r>
      <w:r>
        <w:t>payment(s)</w:t>
      </w:r>
      <w:r>
        <w:rPr>
          <w:spacing w:val="-17"/>
        </w:rPr>
        <w:t xml:space="preserve"> </w:t>
      </w:r>
      <w:r>
        <w:t>to</w:t>
      </w:r>
      <w:r>
        <w:rPr>
          <w:spacing w:val="-17"/>
        </w:rPr>
        <w:t xml:space="preserve"> </w:t>
      </w:r>
      <w:r>
        <w:t>Contractor.</w:t>
      </w:r>
    </w:p>
    <w:p w14:paraId="310560FF" w14:textId="5CC5A86E" w:rsidR="00683EA1" w:rsidRDefault="007C3801">
      <w:pPr>
        <w:pStyle w:val="ListParagraph"/>
        <w:numPr>
          <w:ilvl w:val="1"/>
          <w:numId w:val="16"/>
        </w:numPr>
        <w:tabs>
          <w:tab w:val="left" w:pos="1231"/>
        </w:tabs>
        <w:spacing w:before="138" w:line="292" w:lineRule="auto"/>
        <w:ind w:left="738" w:right="1447" w:firstLine="0"/>
      </w:pPr>
      <w:r>
        <w:rPr>
          <w:rFonts w:ascii="Arial Black" w:hAnsi="Arial Black"/>
          <w:spacing w:val="-4"/>
        </w:rPr>
        <w:t>Verification</w:t>
      </w:r>
      <w:r>
        <w:rPr>
          <w:rFonts w:ascii="Arial Black" w:hAnsi="Arial Black"/>
          <w:spacing w:val="-17"/>
        </w:rPr>
        <w:t xml:space="preserve"> </w:t>
      </w:r>
      <w:r>
        <w:rPr>
          <w:rFonts w:ascii="Arial Black" w:hAnsi="Arial Black"/>
          <w:spacing w:val="-4"/>
        </w:rPr>
        <w:t>of</w:t>
      </w:r>
      <w:r>
        <w:rPr>
          <w:rFonts w:ascii="Arial Black" w:hAnsi="Arial Black"/>
          <w:spacing w:val="-16"/>
        </w:rPr>
        <w:t xml:space="preserve"> </w:t>
      </w:r>
      <w:r>
        <w:rPr>
          <w:rFonts w:ascii="Arial Black" w:hAnsi="Arial Black"/>
          <w:spacing w:val="-4"/>
        </w:rPr>
        <w:t>Collection.</w:t>
      </w:r>
      <w:r>
        <w:rPr>
          <w:rFonts w:ascii="Arial Black" w:hAnsi="Arial Black"/>
          <w:spacing w:val="-15"/>
        </w:rPr>
        <w:t xml:space="preserve"> </w:t>
      </w:r>
      <w:r>
        <w:rPr>
          <w:spacing w:val="-4"/>
        </w:rPr>
        <w:t>City</w:t>
      </w:r>
      <w:r>
        <w:rPr>
          <w:spacing w:val="-14"/>
        </w:rPr>
        <w:t xml:space="preserve"> </w:t>
      </w:r>
      <w:r>
        <w:rPr>
          <w:spacing w:val="-4"/>
        </w:rPr>
        <w:t>staff</w:t>
      </w:r>
      <w:r>
        <w:rPr>
          <w:spacing w:val="-13"/>
        </w:rPr>
        <w:t xml:space="preserve"> </w:t>
      </w:r>
      <w:r>
        <w:rPr>
          <w:spacing w:val="-4"/>
        </w:rPr>
        <w:t>may</w:t>
      </w:r>
      <w:r>
        <w:rPr>
          <w:spacing w:val="-14"/>
        </w:rPr>
        <w:t xml:space="preserve"> </w:t>
      </w:r>
      <w:r>
        <w:rPr>
          <w:spacing w:val="-4"/>
        </w:rPr>
        <w:t>be</w:t>
      </w:r>
      <w:r>
        <w:rPr>
          <w:spacing w:val="-13"/>
        </w:rPr>
        <w:t xml:space="preserve"> </w:t>
      </w:r>
      <w:r>
        <w:rPr>
          <w:spacing w:val="-4"/>
        </w:rPr>
        <w:t>deployed</w:t>
      </w:r>
      <w:r>
        <w:rPr>
          <w:spacing w:val="-14"/>
        </w:rPr>
        <w:t xml:space="preserve"> </w:t>
      </w:r>
      <w:r>
        <w:rPr>
          <w:spacing w:val="-4"/>
        </w:rPr>
        <w:t>at</w:t>
      </w:r>
      <w:r>
        <w:rPr>
          <w:spacing w:val="-13"/>
        </w:rPr>
        <w:t xml:space="preserve"> </w:t>
      </w:r>
      <w:r>
        <w:rPr>
          <w:spacing w:val="-4"/>
        </w:rPr>
        <w:t>any</w:t>
      </w:r>
      <w:r>
        <w:rPr>
          <w:spacing w:val="-13"/>
        </w:rPr>
        <w:t xml:space="preserve"> </w:t>
      </w:r>
      <w:r>
        <w:rPr>
          <w:spacing w:val="-4"/>
        </w:rPr>
        <w:t>time</w:t>
      </w:r>
      <w:r>
        <w:rPr>
          <w:spacing w:val="-14"/>
        </w:rPr>
        <w:t xml:space="preserve"> </w:t>
      </w:r>
      <w:r>
        <w:rPr>
          <w:spacing w:val="-4"/>
        </w:rPr>
        <w:t>to</w:t>
      </w:r>
      <w:r>
        <w:rPr>
          <w:spacing w:val="-13"/>
        </w:rPr>
        <w:t xml:space="preserve"> </w:t>
      </w:r>
      <w:r>
        <w:rPr>
          <w:spacing w:val="-4"/>
        </w:rPr>
        <w:t>assess</w:t>
      </w:r>
      <w:r>
        <w:rPr>
          <w:spacing w:val="-14"/>
        </w:rPr>
        <w:t xml:space="preserve"> </w:t>
      </w:r>
      <w:r>
        <w:rPr>
          <w:spacing w:val="-4"/>
        </w:rPr>
        <w:t>and provide</w:t>
      </w:r>
      <w:r>
        <w:rPr>
          <w:spacing w:val="-9"/>
        </w:rPr>
        <w:t xml:space="preserve"> </w:t>
      </w:r>
      <w:r>
        <w:rPr>
          <w:spacing w:val="-4"/>
        </w:rPr>
        <w:t>confirmation</w:t>
      </w:r>
      <w:r>
        <w:rPr>
          <w:spacing w:val="-10"/>
        </w:rPr>
        <w:t xml:space="preserve"> </w:t>
      </w:r>
      <w:r>
        <w:rPr>
          <w:spacing w:val="-4"/>
        </w:rPr>
        <w:t>of</w:t>
      </w:r>
      <w:r>
        <w:rPr>
          <w:spacing w:val="-8"/>
        </w:rPr>
        <w:t xml:space="preserve"> </w:t>
      </w:r>
      <w:r>
        <w:rPr>
          <w:spacing w:val="-4"/>
        </w:rPr>
        <w:t>Collection.</w:t>
      </w:r>
      <w:r>
        <w:rPr>
          <w:spacing w:val="-8"/>
        </w:rPr>
        <w:t xml:space="preserve"> </w:t>
      </w:r>
      <w:r>
        <w:rPr>
          <w:spacing w:val="-4"/>
        </w:rPr>
        <w:t>Should</w:t>
      </w:r>
      <w:r>
        <w:rPr>
          <w:spacing w:val="-10"/>
        </w:rPr>
        <w:t xml:space="preserve"> </w:t>
      </w:r>
      <w:r>
        <w:rPr>
          <w:spacing w:val="-4"/>
        </w:rPr>
        <w:t>there</w:t>
      </w:r>
      <w:r>
        <w:rPr>
          <w:spacing w:val="-9"/>
        </w:rPr>
        <w:t xml:space="preserve"> </w:t>
      </w:r>
      <w:r>
        <w:rPr>
          <w:spacing w:val="-4"/>
        </w:rPr>
        <w:t>be</w:t>
      </w:r>
      <w:r>
        <w:rPr>
          <w:spacing w:val="-9"/>
        </w:rPr>
        <w:t xml:space="preserve"> </w:t>
      </w:r>
      <w:r>
        <w:rPr>
          <w:spacing w:val="-4"/>
        </w:rPr>
        <w:t>a</w:t>
      </w:r>
      <w:r>
        <w:rPr>
          <w:spacing w:val="-9"/>
        </w:rPr>
        <w:t xml:space="preserve"> </w:t>
      </w:r>
      <w:r>
        <w:rPr>
          <w:spacing w:val="-4"/>
        </w:rPr>
        <w:t>disagreement</w:t>
      </w:r>
      <w:r>
        <w:rPr>
          <w:spacing w:val="-9"/>
        </w:rPr>
        <w:t xml:space="preserve"> </w:t>
      </w:r>
      <w:r>
        <w:rPr>
          <w:spacing w:val="-4"/>
        </w:rPr>
        <w:t>about</w:t>
      </w:r>
      <w:r>
        <w:rPr>
          <w:spacing w:val="-9"/>
        </w:rPr>
        <w:t xml:space="preserve"> </w:t>
      </w:r>
      <w:r>
        <w:rPr>
          <w:spacing w:val="-4"/>
        </w:rPr>
        <w:t>the</w:t>
      </w:r>
      <w:r>
        <w:rPr>
          <w:spacing w:val="-9"/>
        </w:rPr>
        <w:t xml:space="preserve"> </w:t>
      </w:r>
      <w:r>
        <w:rPr>
          <w:spacing w:val="-4"/>
        </w:rPr>
        <w:t>ability</w:t>
      </w:r>
      <w:r>
        <w:rPr>
          <w:spacing w:val="-10"/>
        </w:rPr>
        <w:t xml:space="preserve"> </w:t>
      </w:r>
      <w:r>
        <w:rPr>
          <w:spacing w:val="-4"/>
        </w:rPr>
        <w:t xml:space="preserve">to </w:t>
      </w:r>
      <w:r>
        <w:rPr>
          <w:spacing w:val="-2"/>
        </w:rPr>
        <w:t>Collect</w:t>
      </w:r>
      <w:r>
        <w:rPr>
          <w:spacing w:val="-14"/>
        </w:rPr>
        <w:t xml:space="preserve"> </w:t>
      </w:r>
      <w:r>
        <w:rPr>
          <w:spacing w:val="-2"/>
        </w:rPr>
        <w:t>or</w:t>
      </w:r>
      <w:r>
        <w:rPr>
          <w:spacing w:val="-14"/>
        </w:rPr>
        <w:t xml:space="preserve"> </w:t>
      </w:r>
      <w:r>
        <w:rPr>
          <w:spacing w:val="-2"/>
        </w:rPr>
        <w:t>if</w:t>
      </w:r>
      <w:r>
        <w:rPr>
          <w:spacing w:val="-15"/>
        </w:rPr>
        <w:t xml:space="preserve"> </w:t>
      </w:r>
      <w:r>
        <w:rPr>
          <w:spacing w:val="-2"/>
        </w:rPr>
        <w:t>collection</w:t>
      </w:r>
      <w:r>
        <w:rPr>
          <w:spacing w:val="-14"/>
        </w:rPr>
        <w:t xml:space="preserve"> </w:t>
      </w:r>
      <w:r>
        <w:rPr>
          <w:spacing w:val="-2"/>
        </w:rPr>
        <w:t>occurred,</w:t>
      </w:r>
      <w:r>
        <w:rPr>
          <w:spacing w:val="-14"/>
        </w:rPr>
        <w:t xml:space="preserve"> </w:t>
      </w:r>
      <w:r>
        <w:rPr>
          <w:spacing w:val="-2"/>
        </w:rPr>
        <w:t>the</w:t>
      </w:r>
      <w:r>
        <w:rPr>
          <w:spacing w:val="-14"/>
        </w:rPr>
        <w:t xml:space="preserve"> </w:t>
      </w:r>
      <w:r>
        <w:rPr>
          <w:spacing w:val="-2"/>
        </w:rPr>
        <w:t>City</w:t>
      </w:r>
      <w:r>
        <w:rPr>
          <w:spacing w:val="-15"/>
        </w:rPr>
        <w:t xml:space="preserve"> </w:t>
      </w:r>
      <w:r>
        <w:rPr>
          <w:spacing w:val="-2"/>
        </w:rPr>
        <w:t>Solid</w:t>
      </w:r>
      <w:r>
        <w:rPr>
          <w:spacing w:val="-15"/>
        </w:rPr>
        <w:t xml:space="preserve"> </w:t>
      </w:r>
      <w:r>
        <w:rPr>
          <w:spacing w:val="-2"/>
        </w:rPr>
        <w:t>Waste</w:t>
      </w:r>
      <w:r>
        <w:rPr>
          <w:spacing w:val="-14"/>
        </w:rPr>
        <w:t xml:space="preserve"> </w:t>
      </w:r>
      <w:r>
        <w:rPr>
          <w:spacing w:val="-2"/>
        </w:rPr>
        <w:t>Supervisor</w:t>
      </w:r>
      <w:r>
        <w:rPr>
          <w:spacing w:val="-14"/>
        </w:rPr>
        <w:t xml:space="preserve"> </w:t>
      </w:r>
      <w:r>
        <w:rPr>
          <w:spacing w:val="-2"/>
        </w:rPr>
        <w:t>(or</w:t>
      </w:r>
      <w:r>
        <w:rPr>
          <w:spacing w:val="-14"/>
        </w:rPr>
        <w:t xml:space="preserve"> </w:t>
      </w:r>
      <w:r>
        <w:rPr>
          <w:spacing w:val="-2"/>
        </w:rPr>
        <w:t>designee)</w:t>
      </w:r>
      <w:r>
        <w:rPr>
          <w:spacing w:val="-15"/>
        </w:rPr>
        <w:t xml:space="preserve"> </w:t>
      </w:r>
      <w:r>
        <w:rPr>
          <w:spacing w:val="-2"/>
        </w:rPr>
        <w:t>and</w:t>
      </w:r>
      <w:r>
        <w:rPr>
          <w:spacing w:val="-15"/>
        </w:rPr>
        <w:t xml:space="preserve"> </w:t>
      </w:r>
      <w:r>
        <w:rPr>
          <w:spacing w:val="-2"/>
        </w:rPr>
        <w:t xml:space="preserve">the </w:t>
      </w:r>
      <w:r>
        <w:rPr>
          <w:spacing w:val="-4"/>
        </w:rPr>
        <w:t>Contractor’s</w:t>
      </w:r>
      <w:r>
        <w:rPr>
          <w:spacing w:val="-14"/>
        </w:rPr>
        <w:t xml:space="preserve"> </w:t>
      </w:r>
      <w:r w:rsidRPr="004C17DE">
        <w:rPr>
          <w:strike/>
          <w:color w:val="FF0000"/>
          <w:spacing w:val="-4"/>
        </w:rPr>
        <w:t>route</w:t>
      </w:r>
      <w:r w:rsidRPr="004C17DE">
        <w:rPr>
          <w:strike/>
          <w:color w:val="FF0000"/>
          <w:spacing w:val="-13"/>
        </w:rPr>
        <w:t xml:space="preserve"> </w:t>
      </w:r>
      <w:r w:rsidRPr="004C17DE">
        <w:rPr>
          <w:strike/>
          <w:color w:val="FF0000"/>
          <w:spacing w:val="-4"/>
        </w:rPr>
        <w:t>supervisor</w:t>
      </w:r>
      <w:r w:rsidR="004C17DE">
        <w:rPr>
          <w:spacing w:val="-4"/>
        </w:rPr>
        <w:t xml:space="preserve"> </w:t>
      </w:r>
      <w:r w:rsidR="004C17DE">
        <w:rPr>
          <w:color w:val="FF0000"/>
          <w:spacing w:val="-4"/>
        </w:rPr>
        <w:t>contract manager</w:t>
      </w:r>
      <w:r w:rsidRPr="004C17DE">
        <w:rPr>
          <w:spacing w:val="-4"/>
        </w:rPr>
        <w:t xml:space="preserve"> </w:t>
      </w:r>
      <w:r>
        <w:rPr>
          <w:spacing w:val="-4"/>
        </w:rPr>
        <w:t>will</w:t>
      </w:r>
      <w:r>
        <w:rPr>
          <w:spacing w:val="-13"/>
        </w:rPr>
        <w:t xml:space="preserve"> </w:t>
      </w:r>
      <w:r>
        <w:rPr>
          <w:spacing w:val="-4"/>
        </w:rPr>
        <w:t>conduct</w:t>
      </w:r>
      <w:r>
        <w:rPr>
          <w:spacing w:val="-14"/>
        </w:rPr>
        <w:t xml:space="preserve"> </w:t>
      </w:r>
      <w:r>
        <w:rPr>
          <w:spacing w:val="-4"/>
        </w:rPr>
        <w:t>a</w:t>
      </w:r>
      <w:r>
        <w:rPr>
          <w:spacing w:val="-13"/>
        </w:rPr>
        <w:t xml:space="preserve"> </w:t>
      </w:r>
      <w:r>
        <w:rPr>
          <w:spacing w:val="-4"/>
        </w:rPr>
        <w:t>site</w:t>
      </w:r>
      <w:r>
        <w:rPr>
          <w:spacing w:val="-13"/>
        </w:rPr>
        <w:t xml:space="preserve"> </w:t>
      </w:r>
      <w:r>
        <w:rPr>
          <w:spacing w:val="-4"/>
        </w:rPr>
        <w:t>visit</w:t>
      </w:r>
      <w:r>
        <w:rPr>
          <w:spacing w:val="-14"/>
        </w:rPr>
        <w:t xml:space="preserve"> </w:t>
      </w:r>
      <w:r>
        <w:rPr>
          <w:spacing w:val="-4"/>
        </w:rPr>
        <w:t>to</w:t>
      </w:r>
      <w:r>
        <w:rPr>
          <w:spacing w:val="-13"/>
        </w:rPr>
        <w:t xml:space="preserve"> </w:t>
      </w:r>
      <w:r>
        <w:rPr>
          <w:spacing w:val="-4"/>
        </w:rPr>
        <w:t>survey</w:t>
      </w:r>
      <w:r>
        <w:rPr>
          <w:spacing w:val="-14"/>
        </w:rPr>
        <w:t xml:space="preserve"> </w:t>
      </w:r>
      <w:r>
        <w:rPr>
          <w:spacing w:val="-4"/>
        </w:rPr>
        <w:t>the</w:t>
      </w:r>
      <w:r>
        <w:rPr>
          <w:spacing w:val="-13"/>
        </w:rPr>
        <w:t xml:space="preserve"> </w:t>
      </w:r>
      <w:r>
        <w:rPr>
          <w:spacing w:val="-4"/>
        </w:rPr>
        <w:t>situation</w:t>
      </w:r>
      <w:r>
        <w:rPr>
          <w:spacing w:val="-13"/>
        </w:rPr>
        <w:t xml:space="preserve"> </w:t>
      </w:r>
      <w:r>
        <w:rPr>
          <w:spacing w:val="-4"/>
        </w:rPr>
        <w:t>and</w:t>
      </w:r>
      <w:r>
        <w:rPr>
          <w:spacing w:val="-14"/>
        </w:rPr>
        <w:t xml:space="preserve"> </w:t>
      </w:r>
      <w:r>
        <w:rPr>
          <w:spacing w:val="-4"/>
        </w:rPr>
        <w:t>make</w:t>
      </w:r>
      <w:r>
        <w:rPr>
          <w:spacing w:val="-13"/>
        </w:rPr>
        <w:t xml:space="preserve"> </w:t>
      </w:r>
      <w:r>
        <w:rPr>
          <w:spacing w:val="-4"/>
        </w:rPr>
        <w:t xml:space="preserve">a </w:t>
      </w:r>
      <w:r>
        <w:rPr>
          <w:spacing w:val="-2"/>
        </w:rPr>
        <w:t>joint</w:t>
      </w:r>
      <w:r>
        <w:rPr>
          <w:spacing w:val="-10"/>
        </w:rPr>
        <w:t xml:space="preserve"> </w:t>
      </w:r>
      <w:r>
        <w:rPr>
          <w:spacing w:val="-2"/>
        </w:rPr>
        <w:t>determination.</w:t>
      </w:r>
      <w:r>
        <w:rPr>
          <w:spacing w:val="-10"/>
        </w:rPr>
        <w:t xml:space="preserve"> </w:t>
      </w:r>
      <w:r>
        <w:rPr>
          <w:spacing w:val="-2"/>
        </w:rPr>
        <w:t>If</w:t>
      </w:r>
      <w:r>
        <w:rPr>
          <w:spacing w:val="-11"/>
        </w:rPr>
        <w:t xml:space="preserve"> </w:t>
      </w:r>
      <w:r>
        <w:rPr>
          <w:spacing w:val="-2"/>
        </w:rPr>
        <w:t>no</w:t>
      </w:r>
      <w:r>
        <w:rPr>
          <w:spacing w:val="-10"/>
        </w:rPr>
        <w:t xml:space="preserve"> </w:t>
      </w:r>
      <w:r>
        <w:rPr>
          <w:spacing w:val="-2"/>
        </w:rPr>
        <w:t>agreement</w:t>
      </w:r>
      <w:r>
        <w:rPr>
          <w:spacing w:val="-10"/>
        </w:rPr>
        <w:t xml:space="preserve"> </w:t>
      </w:r>
      <w:r>
        <w:rPr>
          <w:spacing w:val="-2"/>
        </w:rPr>
        <w:t>can</w:t>
      </w:r>
      <w:r>
        <w:rPr>
          <w:spacing w:val="-11"/>
        </w:rPr>
        <w:t xml:space="preserve"> </w:t>
      </w:r>
      <w:r>
        <w:rPr>
          <w:spacing w:val="-2"/>
        </w:rPr>
        <w:t>be</w:t>
      </w:r>
      <w:r>
        <w:rPr>
          <w:spacing w:val="-10"/>
        </w:rPr>
        <w:t xml:space="preserve"> </w:t>
      </w:r>
      <w:r>
        <w:rPr>
          <w:spacing w:val="-2"/>
        </w:rPr>
        <w:t>made,</w:t>
      </w:r>
      <w:r>
        <w:rPr>
          <w:spacing w:val="-10"/>
        </w:rPr>
        <w:t xml:space="preserve"> </w:t>
      </w:r>
      <w:r>
        <w:rPr>
          <w:spacing w:val="-2"/>
        </w:rPr>
        <w:t>the</w:t>
      </w:r>
      <w:r>
        <w:rPr>
          <w:spacing w:val="-10"/>
        </w:rPr>
        <w:t xml:space="preserve"> </w:t>
      </w:r>
      <w:r>
        <w:rPr>
          <w:spacing w:val="-2"/>
        </w:rPr>
        <w:t>matter</w:t>
      </w:r>
      <w:r>
        <w:rPr>
          <w:spacing w:val="-10"/>
        </w:rPr>
        <w:t xml:space="preserve"> </w:t>
      </w:r>
      <w:r>
        <w:rPr>
          <w:spacing w:val="-2"/>
        </w:rPr>
        <w:t>will</w:t>
      </w:r>
      <w:r>
        <w:rPr>
          <w:spacing w:val="-10"/>
        </w:rPr>
        <w:t xml:space="preserve"> </w:t>
      </w:r>
      <w:r>
        <w:rPr>
          <w:spacing w:val="-2"/>
        </w:rPr>
        <w:t>move</w:t>
      </w:r>
      <w:r>
        <w:rPr>
          <w:spacing w:val="-10"/>
        </w:rPr>
        <w:t xml:space="preserve"> </w:t>
      </w:r>
      <w:r>
        <w:rPr>
          <w:spacing w:val="-2"/>
        </w:rPr>
        <w:t>to</w:t>
      </w:r>
      <w:r>
        <w:rPr>
          <w:spacing w:val="-10"/>
        </w:rPr>
        <w:t xml:space="preserve"> </w:t>
      </w:r>
      <w:r>
        <w:rPr>
          <w:spacing w:val="-2"/>
        </w:rPr>
        <w:t>mediation.</w:t>
      </w:r>
    </w:p>
    <w:p w14:paraId="3666EF6D" w14:textId="77777777" w:rsidR="00683EA1" w:rsidRDefault="007C3801">
      <w:pPr>
        <w:pStyle w:val="ListParagraph"/>
        <w:numPr>
          <w:ilvl w:val="1"/>
          <w:numId w:val="16"/>
        </w:numPr>
        <w:tabs>
          <w:tab w:val="left" w:pos="1231"/>
        </w:tabs>
        <w:spacing w:before="133" w:line="292" w:lineRule="auto"/>
        <w:ind w:left="738" w:right="1160" w:firstLine="0"/>
      </w:pPr>
      <w:r>
        <w:rPr>
          <w:rFonts w:ascii="Arial Black"/>
          <w:spacing w:val="-4"/>
        </w:rPr>
        <w:t>Fees</w:t>
      </w:r>
      <w:r>
        <w:rPr>
          <w:rFonts w:ascii="Arial Black"/>
          <w:spacing w:val="-16"/>
        </w:rPr>
        <w:t xml:space="preserve"> </w:t>
      </w:r>
      <w:r>
        <w:rPr>
          <w:rFonts w:ascii="Arial Black"/>
          <w:spacing w:val="-4"/>
        </w:rPr>
        <w:t>for</w:t>
      </w:r>
      <w:r>
        <w:rPr>
          <w:rFonts w:ascii="Arial Black"/>
          <w:spacing w:val="-16"/>
        </w:rPr>
        <w:t xml:space="preserve"> </w:t>
      </w:r>
      <w:r>
        <w:rPr>
          <w:rFonts w:ascii="Arial Black"/>
          <w:spacing w:val="-4"/>
        </w:rPr>
        <w:t>Special</w:t>
      </w:r>
      <w:r>
        <w:rPr>
          <w:rFonts w:ascii="Arial Black"/>
          <w:spacing w:val="-16"/>
        </w:rPr>
        <w:t xml:space="preserve"> </w:t>
      </w:r>
      <w:r>
        <w:rPr>
          <w:rFonts w:ascii="Arial Black"/>
          <w:spacing w:val="-4"/>
        </w:rPr>
        <w:t>Events</w:t>
      </w:r>
      <w:r>
        <w:rPr>
          <w:spacing w:val="-4"/>
        </w:rPr>
        <w:t>.</w:t>
      </w:r>
      <w:r>
        <w:rPr>
          <w:spacing w:val="4"/>
        </w:rPr>
        <w:t xml:space="preserve"> </w:t>
      </w:r>
      <w:r>
        <w:rPr>
          <w:spacing w:val="-4"/>
        </w:rPr>
        <w:t>Cleanup</w:t>
      </w:r>
      <w:r>
        <w:rPr>
          <w:spacing w:val="-13"/>
        </w:rPr>
        <w:t xml:space="preserve"> </w:t>
      </w:r>
      <w:r>
        <w:rPr>
          <w:spacing w:val="-4"/>
        </w:rPr>
        <w:t>fees</w:t>
      </w:r>
      <w:r>
        <w:rPr>
          <w:spacing w:val="-13"/>
        </w:rPr>
        <w:t xml:space="preserve"> </w:t>
      </w:r>
      <w:r>
        <w:rPr>
          <w:spacing w:val="-4"/>
        </w:rPr>
        <w:t>and</w:t>
      </w:r>
      <w:r>
        <w:rPr>
          <w:spacing w:val="-14"/>
        </w:rPr>
        <w:t xml:space="preserve"> </w:t>
      </w:r>
      <w:r>
        <w:rPr>
          <w:spacing w:val="-4"/>
        </w:rPr>
        <w:t>schedules</w:t>
      </w:r>
      <w:r>
        <w:rPr>
          <w:spacing w:val="-13"/>
        </w:rPr>
        <w:t xml:space="preserve"> </w:t>
      </w:r>
      <w:r>
        <w:rPr>
          <w:spacing w:val="-4"/>
        </w:rPr>
        <w:t>for</w:t>
      </w:r>
      <w:r>
        <w:rPr>
          <w:spacing w:val="-14"/>
        </w:rPr>
        <w:t xml:space="preserve"> </w:t>
      </w:r>
      <w:r>
        <w:rPr>
          <w:spacing w:val="-4"/>
        </w:rPr>
        <w:t>all</w:t>
      </w:r>
      <w:r>
        <w:rPr>
          <w:spacing w:val="-13"/>
        </w:rPr>
        <w:t xml:space="preserve"> </w:t>
      </w:r>
      <w:r>
        <w:rPr>
          <w:spacing w:val="-4"/>
        </w:rPr>
        <w:t>special</w:t>
      </w:r>
      <w:r>
        <w:rPr>
          <w:spacing w:val="-13"/>
        </w:rPr>
        <w:t xml:space="preserve"> </w:t>
      </w:r>
      <w:r>
        <w:rPr>
          <w:spacing w:val="-4"/>
        </w:rPr>
        <w:t>events</w:t>
      </w:r>
      <w:r>
        <w:rPr>
          <w:spacing w:val="-14"/>
        </w:rPr>
        <w:t xml:space="preserve"> </w:t>
      </w:r>
      <w:r>
        <w:rPr>
          <w:spacing w:val="-4"/>
        </w:rPr>
        <w:t>or</w:t>
      </w:r>
      <w:r>
        <w:rPr>
          <w:spacing w:val="-13"/>
        </w:rPr>
        <w:t xml:space="preserve"> </w:t>
      </w:r>
      <w:r>
        <w:rPr>
          <w:spacing w:val="-4"/>
        </w:rPr>
        <w:t>other services</w:t>
      </w:r>
      <w:r>
        <w:rPr>
          <w:spacing w:val="-13"/>
        </w:rPr>
        <w:t xml:space="preserve"> </w:t>
      </w:r>
      <w:r>
        <w:rPr>
          <w:spacing w:val="-4"/>
        </w:rPr>
        <w:t>in</w:t>
      </w:r>
      <w:r>
        <w:rPr>
          <w:spacing w:val="-13"/>
        </w:rPr>
        <w:t xml:space="preserve"> </w:t>
      </w:r>
      <w:r>
        <w:rPr>
          <w:spacing w:val="-4"/>
        </w:rPr>
        <w:t>the</w:t>
      </w:r>
      <w:r>
        <w:rPr>
          <w:spacing w:val="-12"/>
        </w:rPr>
        <w:t xml:space="preserve"> </w:t>
      </w:r>
      <w:r>
        <w:rPr>
          <w:spacing w:val="-4"/>
        </w:rPr>
        <w:t>City</w:t>
      </w:r>
      <w:r>
        <w:rPr>
          <w:spacing w:val="-13"/>
        </w:rPr>
        <w:t xml:space="preserve"> </w:t>
      </w:r>
      <w:r>
        <w:rPr>
          <w:spacing w:val="-4"/>
        </w:rPr>
        <w:t>shall</w:t>
      </w:r>
      <w:r>
        <w:rPr>
          <w:spacing w:val="-13"/>
        </w:rPr>
        <w:t xml:space="preserve"> </w:t>
      </w:r>
      <w:r>
        <w:rPr>
          <w:spacing w:val="-4"/>
        </w:rPr>
        <w:t>be</w:t>
      </w:r>
      <w:r>
        <w:rPr>
          <w:spacing w:val="-12"/>
        </w:rPr>
        <w:t xml:space="preserve"> </w:t>
      </w:r>
      <w:r>
        <w:rPr>
          <w:spacing w:val="-4"/>
        </w:rPr>
        <w:t>negotiated</w:t>
      </w:r>
      <w:r>
        <w:rPr>
          <w:spacing w:val="-13"/>
        </w:rPr>
        <w:t xml:space="preserve"> </w:t>
      </w:r>
      <w:r>
        <w:rPr>
          <w:spacing w:val="-4"/>
        </w:rPr>
        <w:t>between</w:t>
      </w:r>
      <w:r>
        <w:rPr>
          <w:spacing w:val="-13"/>
        </w:rPr>
        <w:t xml:space="preserve"> </w:t>
      </w:r>
      <w:r>
        <w:rPr>
          <w:spacing w:val="-4"/>
        </w:rPr>
        <w:t>the</w:t>
      </w:r>
      <w:r>
        <w:rPr>
          <w:spacing w:val="-12"/>
        </w:rPr>
        <w:t xml:space="preserve"> </w:t>
      </w:r>
      <w:r>
        <w:rPr>
          <w:spacing w:val="-4"/>
        </w:rPr>
        <w:t>party</w:t>
      </w:r>
      <w:r>
        <w:rPr>
          <w:spacing w:val="-13"/>
        </w:rPr>
        <w:t xml:space="preserve"> </w:t>
      </w:r>
      <w:r>
        <w:rPr>
          <w:spacing w:val="-4"/>
        </w:rPr>
        <w:t>arranging</w:t>
      </w:r>
      <w:r>
        <w:rPr>
          <w:spacing w:val="-13"/>
        </w:rPr>
        <w:t xml:space="preserve"> </w:t>
      </w:r>
      <w:r>
        <w:rPr>
          <w:spacing w:val="-4"/>
        </w:rPr>
        <w:t>the</w:t>
      </w:r>
      <w:r>
        <w:rPr>
          <w:spacing w:val="-12"/>
        </w:rPr>
        <w:t xml:space="preserve"> </w:t>
      </w:r>
      <w:r>
        <w:rPr>
          <w:spacing w:val="-4"/>
        </w:rPr>
        <w:t>special</w:t>
      </w:r>
      <w:r>
        <w:rPr>
          <w:spacing w:val="-13"/>
        </w:rPr>
        <w:t xml:space="preserve"> </w:t>
      </w:r>
      <w:r>
        <w:rPr>
          <w:spacing w:val="-4"/>
        </w:rPr>
        <w:t>events</w:t>
      </w:r>
      <w:r>
        <w:rPr>
          <w:spacing w:val="-13"/>
        </w:rPr>
        <w:t xml:space="preserve"> </w:t>
      </w:r>
      <w:r>
        <w:rPr>
          <w:spacing w:val="-4"/>
        </w:rPr>
        <w:t xml:space="preserve">and </w:t>
      </w:r>
      <w:r>
        <w:rPr>
          <w:spacing w:val="-2"/>
        </w:rPr>
        <w:lastRenderedPageBreak/>
        <w:t>Contractor,</w:t>
      </w:r>
      <w:r>
        <w:rPr>
          <w:spacing w:val="-16"/>
        </w:rPr>
        <w:t xml:space="preserve"> </w:t>
      </w:r>
      <w:r>
        <w:rPr>
          <w:spacing w:val="-2"/>
        </w:rPr>
        <w:t>provided,</w:t>
      </w:r>
      <w:r>
        <w:rPr>
          <w:spacing w:val="-15"/>
        </w:rPr>
        <w:t xml:space="preserve"> </w:t>
      </w:r>
      <w:r>
        <w:rPr>
          <w:spacing w:val="-2"/>
        </w:rPr>
        <w:t>however,</w:t>
      </w:r>
      <w:r>
        <w:rPr>
          <w:spacing w:val="-16"/>
        </w:rPr>
        <w:t xml:space="preserve"> </w:t>
      </w:r>
      <w:r>
        <w:rPr>
          <w:spacing w:val="-2"/>
        </w:rPr>
        <w:t>that</w:t>
      </w:r>
      <w:r>
        <w:rPr>
          <w:spacing w:val="-15"/>
        </w:rPr>
        <w:t xml:space="preserve"> </w:t>
      </w:r>
      <w:r>
        <w:rPr>
          <w:spacing w:val="-2"/>
        </w:rPr>
        <w:t>Contractor</w:t>
      </w:r>
      <w:r>
        <w:rPr>
          <w:spacing w:val="-16"/>
        </w:rPr>
        <w:t xml:space="preserve"> </w:t>
      </w:r>
      <w:r>
        <w:rPr>
          <w:spacing w:val="-2"/>
        </w:rPr>
        <w:t>shall</w:t>
      </w:r>
      <w:r>
        <w:rPr>
          <w:spacing w:val="-15"/>
        </w:rPr>
        <w:t xml:space="preserve"> </w:t>
      </w:r>
      <w:r>
        <w:rPr>
          <w:spacing w:val="-2"/>
        </w:rPr>
        <w:t>not</w:t>
      </w:r>
      <w:r>
        <w:rPr>
          <w:spacing w:val="-15"/>
        </w:rPr>
        <w:t xml:space="preserve"> </w:t>
      </w:r>
      <w:r>
        <w:rPr>
          <w:spacing w:val="-2"/>
        </w:rPr>
        <w:t>have</w:t>
      </w:r>
      <w:r>
        <w:rPr>
          <w:spacing w:val="-16"/>
        </w:rPr>
        <w:t xml:space="preserve"> </w:t>
      </w:r>
      <w:r>
        <w:rPr>
          <w:spacing w:val="-2"/>
        </w:rPr>
        <w:t>exclusive</w:t>
      </w:r>
      <w:r>
        <w:rPr>
          <w:spacing w:val="-15"/>
        </w:rPr>
        <w:t xml:space="preserve"> </w:t>
      </w:r>
      <w:r>
        <w:rPr>
          <w:spacing w:val="-2"/>
        </w:rPr>
        <w:t>rights</w:t>
      </w:r>
      <w:r>
        <w:rPr>
          <w:spacing w:val="-16"/>
        </w:rPr>
        <w:t xml:space="preserve"> </w:t>
      </w:r>
      <w:r>
        <w:rPr>
          <w:spacing w:val="-2"/>
        </w:rPr>
        <w:t>to</w:t>
      </w:r>
      <w:r>
        <w:rPr>
          <w:spacing w:val="-15"/>
        </w:rPr>
        <w:t xml:space="preserve"> </w:t>
      </w:r>
      <w:r>
        <w:rPr>
          <w:spacing w:val="-2"/>
        </w:rPr>
        <w:t xml:space="preserve">provide </w:t>
      </w:r>
      <w:r>
        <w:t>service</w:t>
      </w:r>
      <w:r>
        <w:rPr>
          <w:spacing w:val="-18"/>
        </w:rPr>
        <w:t xml:space="preserve"> </w:t>
      </w:r>
      <w:r>
        <w:t>at</w:t>
      </w:r>
      <w:r>
        <w:rPr>
          <w:spacing w:val="-17"/>
        </w:rPr>
        <w:t xml:space="preserve"> </w:t>
      </w:r>
      <w:r>
        <w:t>these</w:t>
      </w:r>
      <w:r>
        <w:rPr>
          <w:spacing w:val="-18"/>
        </w:rPr>
        <w:t xml:space="preserve"> </w:t>
      </w:r>
      <w:r>
        <w:t>events</w:t>
      </w:r>
      <w:r>
        <w:rPr>
          <w:spacing w:val="-17"/>
        </w:rPr>
        <w:t xml:space="preserve"> </w:t>
      </w:r>
      <w:r>
        <w:t>and</w:t>
      </w:r>
      <w:r>
        <w:rPr>
          <w:spacing w:val="-18"/>
        </w:rPr>
        <w:t xml:space="preserve"> </w:t>
      </w:r>
      <w:r>
        <w:t>the</w:t>
      </w:r>
      <w:r>
        <w:rPr>
          <w:spacing w:val="-17"/>
        </w:rPr>
        <w:t xml:space="preserve"> </w:t>
      </w:r>
      <w:r>
        <w:t>parties</w:t>
      </w:r>
      <w:r>
        <w:rPr>
          <w:spacing w:val="-17"/>
        </w:rPr>
        <w:t xml:space="preserve"> </w:t>
      </w:r>
      <w:r>
        <w:t>arranging</w:t>
      </w:r>
      <w:r>
        <w:rPr>
          <w:spacing w:val="-18"/>
        </w:rPr>
        <w:t xml:space="preserve"> </w:t>
      </w:r>
      <w:r>
        <w:t>special</w:t>
      </w:r>
      <w:r>
        <w:rPr>
          <w:spacing w:val="-17"/>
        </w:rPr>
        <w:t xml:space="preserve"> </w:t>
      </w:r>
      <w:r>
        <w:t>events</w:t>
      </w:r>
      <w:r>
        <w:rPr>
          <w:spacing w:val="-18"/>
        </w:rPr>
        <w:t xml:space="preserve"> </w:t>
      </w:r>
      <w:r>
        <w:t>may</w:t>
      </w:r>
      <w:r>
        <w:rPr>
          <w:spacing w:val="-17"/>
        </w:rPr>
        <w:t xml:space="preserve"> </w:t>
      </w:r>
      <w:r>
        <w:t>agreement</w:t>
      </w:r>
      <w:r>
        <w:rPr>
          <w:spacing w:val="-17"/>
        </w:rPr>
        <w:t xml:space="preserve"> </w:t>
      </w:r>
      <w:r>
        <w:t>for services</w:t>
      </w:r>
      <w:r>
        <w:rPr>
          <w:spacing w:val="-9"/>
        </w:rPr>
        <w:t xml:space="preserve"> </w:t>
      </w:r>
      <w:r>
        <w:t>with</w:t>
      </w:r>
      <w:r>
        <w:rPr>
          <w:spacing w:val="-9"/>
        </w:rPr>
        <w:t xml:space="preserve"> </w:t>
      </w:r>
      <w:r>
        <w:t>a</w:t>
      </w:r>
      <w:r>
        <w:rPr>
          <w:spacing w:val="-8"/>
        </w:rPr>
        <w:t xml:space="preserve"> </w:t>
      </w:r>
      <w:r>
        <w:t>hauler</w:t>
      </w:r>
      <w:r>
        <w:rPr>
          <w:spacing w:val="-8"/>
        </w:rPr>
        <w:t xml:space="preserve"> </w:t>
      </w:r>
      <w:r>
        <w:t>of</w:t>
      </w:r>
      <w:r>
        <w:rPr>
          <w:spacing w:val="-9"/>
        </w:rPr>
        <w:t xml:space="preserve"> </w:t>
      </w:r>
      <w:r>
        <w:t>their</w:t>
      </w:r>
      <w:r>
        <w:rPr>
          <w:spacing w:val="-8"/>
        </w:rPr>
        <w:t xml:space="preserve"> </w:t>
      </w:r>
      <w:r>
        <w:t>choice.</w:t>
      </w:r>
    </w:p>
    <w:p w14:paraId="4A968542" w14:textId="25DB672B" w:rsidR="00683EA1" w:rsidRPr="004C17DE" w:rsidRDefault="007C3801" w:rsidP="004C17DE">
      <w:pPr>
        <w:pStyle w:val="Heading5"/>
        <w:spacing w:before="167"/>
        <w:ind w:left="738"/>
        <w:jc w:val="both"/>
      </w:pPr>
      <w:r>
        <w:rPr>
          <w:w w:val="110"/>
        </w:rPr>
        <w:t>ARTICLE</w:t>
      </w:r>
      <w:r>
        <w:rPr>
          <w:spacing w:val="4"/>
          <w:w w:val="110"/>
        </w:rPr>
        <w:t xml:space="preserve"> </w:t>
      </w:r>
      <w:r>
        <w:rPr>
          <w:w w:val="110"/>
        </w:rPr>
        <w:t>3.</w:t>
      </w:r>
      <w:r>
        <w:rPr>
          <w:spacing w:val="4"/>
          <w:w w:val="110"/>
        </w:rPr>
        <w:t xml:space="preserve"> </w:t>
      </w:r>
      <w:r>
        <w:rPr>
          <w:w w:val="110"/>
        </w:rPr>
        <w:t>INSURANCE;</w:t>
      </w:r>
      <w:r>
        <w:rPr>
          <w:spacing w:val="5"/>
          <w:w w:val="110"/>
        </w:rPr>
        <w:t xml:space="preserve"> </w:t>
      </w:r>
      <w:r>
        <w:rPr>
          <w:spacing w:val="-2"/>
          <w:w w:val="110"/>
        </w:rPr>
        <w:t>INDEMNIFICATION</w:t>
      </w:r>
    </w:p>
    <w:p w14:paraId="0B832200" w14:textId="77777777" w:rsidR="00683EA1" w:rsidRDefault="007C3801">
      <w:pPr>
        <w:pStyle w:val="BodyText"/>
        <w:spacing w:line="20" w:lineRule="exact"/>
        <w:ind w:left="710"/>
        <w:rPr>
          <w:rFonts w:ascii="Calibri"/>
          <w:sz w:val="2"/>
        </w:rPr>
      </w:pPr>
      <w:r>
        <w:rPr>
          <w:rFonts w:ascii="Calibri"/>
          <w:noProof/>
          <w:sz w:val="2"/>
        </w:rPr>
        <mc:AlternateContent>
          <mc:Choice Requires="wpg">
            <w:drawing>
              <wp:inline distT="0" distB="0" distL="0" distR="0" wp14:anchorId="5179FB3C" wp14:editId="4FA820EF">
                <wp:extent cx="5982335" cy="6350"/>
                <wp:effectExtent l="0" t="0" r="0" b="0"/>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6350"/>
                          <a:chOff x="0" y="0"/>
                          <a:chExt cx="5982335" cy="6350"/>
                        </a:xfrm>
                      </wpg:grpSpPr>
                      <wps:wsp>
                        <wps:cNvPr id="123" name="Graphic 122"/>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83D9B6" id="Group 121"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B+KdgIAAPMFAAAOAAAAZHJzL2Uyb0RvYy54bWykVE1v2zAMvQ/YfxB0X504aNcZdYqhXYMB&#10;xVagHXZWZPkDk0WNUuL034+SrcRogQHrfLAp84kiH594dX3oNdsrdB2Yki/PFpwpI6HqTFPyH093&#10;Hy45c16YSmgwquTPyvHr9ft3V4MtVA4t6EohoyDGFYMteeu9LbLMyVb1wp2BVYacNWAvPC2xySoU&#10;A0XvdZYvFhfZAFhZBKmco7+3o5OvY/y6VtJ/r2unPNMlp9x8fGN8b8M7W1+JokFh205OaYg3ZNGL&#10;ztChx1C3wgu2w+5VqL6TCA5qfyahz6CuO6liDVTNcvGimg3CzsZammJo7JEmovYFT28OK7/tN2gf&#10;7QOO2ZN5D/KXI16ywTbF3B/WzQl8qLEPm6gIdoiMPh8ZVQfPJP08/3SZr1bnnEnyXazOJ8JlS115&#10;tUm2X/62LRPFeGRM7JjIYEk57kSO+z9yHlthVeTcheIfkHUVCTtfcWZETwreTGJZ5nlQTziecIHB&#10;aeUmMt/Mz7FQUcid8xsFkWexv3d+1GuVLNEmSx5MMpFUH/Suo949Z6R35Iz0vh31boUP+0LzgsmG&#10;WaPaqU/B2cNePUGE+dAt6uby4zLnLDWaMj1htJlj6bLNUMmXvjbGGzEXy8VlyIuCJXf6jrD5sf8E&#10;jmqbhZUanBpPCnXHI49cEG7OtgPdVXed1qF8h832RiPbizBG4jNlPIORLF0xNj9YW6ieST0DyaXk&#10;7vdOoOJMfzWkzzCIkoHJ2CYDvb6BOK4i8+j80+GnQMssmSX3dLe+QZKpKJIsKP8AGLFhp4HPOw91&#10;FzQTcxszmhZ0ZaIVJ0tkYpqCYXTN1xF1mtXrPwAAAP//AwBQSwMEFAAGAAgAAAAhANkwoirbAAAA&#10;AwEAAA8AAABkcnMvZG93bnJldi54bWxMj09Lw0AQxe+C32EZwZvdpP5BYzalFPVUhLaCeJtmp0lo&#10;djZkt0n67R296OXB8B7v/SZfTK5VA/Wh8WwgnSWgiEtvG64MfOxebx5BhYhssfVMBs4UYFFcXuSY&#10;WT/yhoZtrJSUcMjQQB1jl2kdypochpnviMU7+N5hlLOvtO1xlHLX6nmSPGiHDctCjR2taiqP25Mz&#10;8DbiuLxNX4b18bA6f+3u3z/XKRlzfTUtn0FFmuJfGH7wBR0KYdr7E9ugWgPySPxV8Z7u5imovYQS&#10;0EWu/7MX3wAAAP//AwBQSwECLQAUAAYACAAAACEAtoM4kv4AAADhAQAAEwAAAAAAAAAAAAAAAAAA&#10;AAAAW0NvbnRlbnRfVHlwZXNdLnhtbFBLAQItABQABgAIAAAAIQA4/SH/1gAAAJQBAAALAAAAAAAA&#10;AAAAAAAAAC8BAABfcmVscy8ucmVsc1BLAQItABQABgAIAAAAIQBcHB+KdgIAAPMFAAAOAAAAAAAA&#10;AAAAAAAAAC4CAABkcnMvZTJvRG9jLnhtbFBLAQItABQABgAIAAAAIQDZMKIq2wAAAAMBAAAPAAAA&#10;AAAAAAAAAAAAANAEAABkcnMvZG93bnJldi54bWxQSwUGAAAAAAQABADzAAAA2AUAAAAA&#10;">
                <v:shape id="Graphic 122"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UcwgAAANwAAAAPAAAAZHJzL2Rvd25yZXYueG1sRI9Bi8Iw&#10;EIXvC/6HMIK3NVVBpBpFxAUvi1Y9eByasS02k5LEWv+9EQRvM7w373uzWHWmFi05X1lWMBomIIhz&#10;qysuFJxPf78zED4ga6wtk4IneVgtez8LTLV9cEbtMRQihrBPUUEZQpNK6fOSDPqhbYijdrXOYIir&#10;K6R2+IjhppbjJJlKgxVHQokNbUrKb8e7iVzD+8v5ubu3Osvq7n/bHthdlRr0u/UcRKAufM2f652O&#10;9ccTeD8TJ5DLFwAAAP//AwBQSwECLQAUAAYACAAAACEA2+H2y+4AAACFAQAAEwAAAAAAAAAAAAAA&#10;AAAAAAAAW0NvbnRlbnRfVHlwZXNdLnhtbFBLAQItABQABgAIAAAAIQBa9CxbvwAAABUBAAALAAAA&#10;AAAAAAAAAAAAAB8BAABfcmVscy8ucmVsc1BLAQItABQABgAIAAAAIQDVkFUcwgAAANwAAAAPAAAA&#10;AAAAAAAAAAAAAAcCAABkcnMvZG93bnJldi54bWxQSwUGAAAAAAMAAwC3AAAA9gIAAAAA&#10;" path="m5981712,l,,,6108r5981712,l5981712,xe" fillcolor="black" stroked="f">
                  <v:path arrowok="t"/>
                </v:shape>
                <w10:anchorlock/>
              </v:group>
            </w:pict>
          </mc:Fallback>
        </mc:AlternateContent>
      </w:r>
    </w:p>
    <w:p w14:paraId="40BC187E" w14:textId="77777777" w:rsidR="00683EA1" w:rsidRDefault="007C3801">
      <w:pPr>
        <w:pStyle w:val="ListParagraph"/>
        <w:numPr>
          <w:ilvl w:val="1"/>
          <w:numId w:val="15"/>
        </w:numPr>
        <w:tabs>
          <w:tab w:val="left" w:pos="1108"/>
        </w:tabs>
        <w:spacing w:line="293" w:lineRule="exact"/>
        <w:ind w:left="1108" w:hanging="368"/>
      </w:pPr>
      <w:r>
        <w:rPr>
          <w:rFonts w:ascii="Arial Black"/>
          <w:spacing w:val="-6"/>
        </w:rPr>
        <w:t>Insurances.</w:t>
      </w:r>
      <w:r>
        <w:rPr>
          <w:rFonts w:ascii="Arial Black"/>
          <w:spacing w:val="1"/>
        </w:rPr>
        <w:t xml:space="preserve"> </w:t>
      </w:r>
      <w:r>
        <w:rPr>
          <w:spacing w:val="-6"/>
        </w:rPr>
        <w:t>Contractor</w:t>
      </w:r>
      <w:r>
        <w:rPr>
          <w:spacing w:val="-12"/>
        </w:rPr>
        <w:t xml:space="preserve"> </w:t>
      </w:r>
      <w:r>
        <w:rPr>
          <w:spacing w:val="-6"/>
        </w:rPr>
        <w:t>shall</w:t>
      </w:r>
      <w:r>
        <w:rPr>
          <w:spacing w:val="-13"/>
        </w:rPr>
        <w:t xml:space="preserve"> </w:t>
      </w:r>
      <w:r>
        <w:rPr>
          <w:spacing w:val="-6"/>
        </w:rPr>
        <w:t>carry</w:t>
      </w:r>
      <w:r>
        <w:rPr>
          <w:spacing w:val="-13"/>
        </w:rPr>
        <w:t xml:space="preserve"> </w:t>
      </w:r>
      <w:r>
        <w:rPr>
          <w:spacing w:val="-6"/>
        </w:rPr>
        <w:t>and</w:t>
      </w:r>
      <w:r>
        <w:rPr>
          <w:spacing w:val="-13"/>
        </w:rPr>
        <w:t xml:space="preserve"> </w:t>
      </w:r>
      <w:r>
        <w:rPr>
          <w:spacing w:val="-6"/>
        </w:rPr>
        <w:t>file</w:t>
      </w:r>
      <w:r>
        <w:rPr>
          <w:spacing w:val="-12"/>
        </w:rPr>
        <w:t xml:space="preserve"> </w:t>
      </w:r>
      <w:r>
        <w:rPr>
          <w:spacing w:val="-6"/>
        </w:rPr>
        <w:t>policies</w:t>
      </w:r>
      <w:r>
        <w:rPr>
          <w:spacing w:val="-13"/>
        </w:rPr>
        <w:t xml:space="preserve"> </w:t>
      </w:r>
      <w:r>
        <w:rPr>
          <w:spacing w:val="-6"/>
        </w:rPr>
        <w:t>or</w:t>
      </w:r>
      <w:r>
        <w:rPr>
          <w:spacing w:val="-12"/>
        </w:rPr>
        <w:t xml:space="preserve"> </w:t>
      </w:r>
      <w:r>
        <w:rPr>
          <w:spacing w:val="-6"/>
        </w:rPr>
        <w:t>certificates</w:t>
      </w:r>
      <w:r>
        <w:rPr>
          <w:spacing w:val="-13"/>
        </w:rPr>
        <w:t xml:space="preserve"> </w:t>
      </w:r>
      <w:r>
        <w:rPr>
          <w:spacing w:val="-6"/>
        </w:rPr>
        <w:t>with</w:t>
      </w:r>
      <w:r>
        <w:rPr>
          <w:spacing w:val="-13"/>
        </w:rPr>
        <w:t xml:space="preserve"> </w:t>
      </w:r>
      <w:r>
        <w:rPr>
          <w:spacing w:val="-6"/>
        </w:rPr>
        <w:t>the</w:t>
      </w:r>
      <w:r>
        <w:rPr>
          <w:spacing w:val="-12"/>
        </w:rPr>
        <w:t xml:space="preserve"> </w:t>
      </w:r>
      <w:r>
        <w:rPr>
          <w:spacing w:val="-6"/>
        </w:rPr>
        <w:t>City</w:t>
      </w:r>
      <w:r>
        <w:rPr>
          <w:spacing w:val="-13"/>
        </w:rPr>
        <w:t xml:space="preserve"> </w:t>
      </w:r>
      <w:r>
        <w:rPr>
          <w:spacing w:val="-6"/>
        </w:rPr>
        <w:t>for</w:t>
      </w:r>
    </w:p>
    <w:p w14:paraId="0B045FFC" w14:textId="77777777" w:rsidR="00683EA1" w:rsidRDefault="007C3801">
      <w:pPr>
        <w:pStyle w:val="BodyText"/>
        <w:spacing w:before="42" w:line="300" w:lineRule="auto"/>
        <w:ind w:left="739" w:right="1105"/>
      </w:pPr>
      <w:r>
        <w:rPr>
          <w:spacing w:val="-6"/>
        </w:rPr>
        <w:t xml:space="preserve">Worker's Compensation insurance (statutory level), public liability insurance (including for </w:t>
      </w:r>
      <w:r>
        <w:rPr>
          <w:spacing w:val="-2"/>
        </w:rPr>
        <w:t>automobiles</w:t>
      </w:r>
      <w:r>
        <w:rPr>
          <w:spacing w:val="-16"/>
        </w:rPr>
        <w:t xml:space="preserve"> </w:t>
      </w:r>
      <w:r>
        <w:rPr>
          <w:spacing w:val="-2"/>
        </w:rPr>
        <w:t>and</w:t>
      </w:r>
      <w:r>
        <w:rPr>
          <w:spacing w:val="-15"/>
        </w:rPr>
        <w:t xml:space="preserve"> </w:t>
      </w:r>
      <w:r>
        <w:rPr>
          <w:spacing w:val="-2"/>
        </w:rPr>
        <w:t>trucks),</w:t>
      </w:r>
      <w:r>
        <w:rPr>
          <w:spacing w:val="-14"/>
        </w:rPr>
        <w:t xml:space="preserve"> </w:t>
      </w:r>
      <w:r>
        <w:rPr>
          <w:spacing w:val="-2"/>
        </w:rPr>
        <w:t>and</w:t>
      </w:r>
      <w:r>
        <w:rPr>
          <w:spacing w:val="-16"/>
        </w:rPr>
        <w:t xml:space="preserve"> </w:t>
      </w:r>
      <w:r>
        <w:rPr>
          <w:spacing w:val="-2"/>
        </w:rPr>
        <w:t>Property</w:t>
      </w:r>
      <w:r>
        <w:rPr>
          <w:spacing w:val="-15"/>
        </w:rPr>
        <w:t xml:space="preserve"> </w:t>
      </w:r>
      <w:r>
        <w:rPr>
          <w:spacing w:val="-2"/>
        </w:rPr>
        <w:t>damage</w:t>
      </w:r>
      <w:r>
        <w:rPr>
          <w:spacing w:val="-14"/>
        </w:rPr>
        <w:t xml:space="preserve"> </w:t>
      </w:r>
      <w:r>
        <w:rPr>
          <w:spacing w:val="-2"/>
        </w:rPr>
        <w:t>insurance.</w:t>
      </w:r>
      <w:r>
        <w:rPr>
          <w:spacing w:val="-15"/>
        </w:rPr>
        <w:t xml:space="preserve"> </w:t>
      </w:r>
      <w:r>
        <w:rPr>
          <w:spacing w:val="-2"/>
        </w:rPr>
        <w:t>The</w:t>
      </w:r>
      <w:r>
        <w:rPr>
          <w:spacing w:val="-14"/>
        </w:rPr>
        <w:t xml:space="preserve"> </w:t>
      </w:r>
      <w:r>
        <w:rPr>
          <w:spacing w:val="-2"/>
        </w:rPr>
        <w:t>City</w:t>
      </w:r>
      <w:r>
        <w:rPr>
          <w:spacing w:val="-16"/>
        </w:rPr>
        <w:t xml:space="preserve"> </w:t>
      </w:r>
      <w:r>
        <w:rPr>
          <w:spacing w:val="-2"/>
        </w:rPr>
        <w:t>shall</w:t>
      </w:r>
      <w:r>
        <w:rPr>
          <w:spacing w:val="-15"/>
        </w:rPr>
        <w:t xml:space="preserve"> </w:t>
      </w:r>
      <w:r>
        <w:rPr>
          <w:spacing w:val="-2"/>
        </w:rPr>
        <w:t>be</w:t>
      </w:r>
      <w:r>
        <w:rPr>
          <w:spacing w:val="-14"/>
        </w:rPr>
        <w:t xml:space="preserve"> </w:t>
      </w:r>
      <w:r>
        <w:rPr>
          <w:spacing w:val="-2"/>
        </w:rPr>
        <w:t>named</w:t>
      </w:r>
      <w:r>
        <w:rPr>
          <w:spacing w:val="-16"/>
        </w:rPr>
        <w:t xml:space="preserve"> </w:t>
      </w:r>
      <w:r>
        <w:rPr>
          <w:spacing w:val="-2"/>
        </w:rPr>
        <w:t>as</w:t>
      </w:r>
      <w:r>
        <w:rPr>
          <w:spacing w:val="-15"/>
        </w:rPr>
        <w:t xml:space="preserve"> </w:t>
      </w:r>
      <w:r>
        <w:rPr>
          <w:spacing w:val="-2"/>
        </w:rPr>
        <w:t>an additional</w:t>
      </w:r>
      <w:r>
        <w:rPr>
          <w:spacing w:val="-15"/>
        </w:rPr>
        <w:t xml:space="preserve"> </w:t>
      </w:r>
      <w:r>
        <w:rPr>
          <w:spacing w:val="-2"/>
        </w:rPr>
        <w:t>insured</w:t>
      </w:r>
      <w:r>
        <w:rPr>
          <w:spacing w:val="-15"/>
        </w:rPr>
        <w:t xml:space="preserve"> </w:t>
      </w:r>
      <w:r>
        <w:rPr>
          <w:spacing w:val="-2"/>
        </w:rPr>
        <w:t>in</w:t>
      </w:r>
      <w:r>
        <w:rPr>
          <w:spacing w:val="-15"/>
        </w:rPr>
        <w:t xml:space="preserve"> </w:t>
      </w:r>
      <w:r>
        <w:rPr>
          <w:spacing w:val="-2"/>
        </w:rPr>
        <w:t>all</w:t>
      </w:r>
      <w:r>
        <w:rPr>
          <w:spacing w:val="-15"/>
        </w:rPr>
        <w:t xml:space="preserve"> </w:t>
      </w:r>
      <w:r>
        <w:rPr>
          <w:spacing w:val="-2"/>
        </w:rPr>
        <w:t>such</w:t>
      </w:r>
      <w:r>
        <w:rPr>
          <w:spacing w:val="-15"/>
        </w:rPr>
        <w:t xml:space="preserve"> </w:t>
      </w:r>
      <w:r>
        <w:rPr>
          <w:spacing w:val="-2"/>
        </w:rPr>
        <w:t>policies,</w:t>
      </w:r>
      <w:r>
        <w:rPr>
          <w:spacing w:val="-14"/>
        </w:rPr>
        <w:t xml:space="preserve"> </w:t>
      </w:r>
      <w:r>
        <w:rPr>
          <w:spacing w:val="-2"/>
        </w:rPr>
        <w:t>and</w:t>
      </w:r>
      <w:r>
        <w:rPr>
          <w:spacing w:val="-15"/>
        </w:rPr>
        <w:t xml:space="preserve"> </w:t>
      </w:r>
      <w:r>
        <w:rPr>
          <w:spacing w:val="-2"/>
        </w:rPr>
        <w:t>the</w:t>
      </w:r>
      <w:r>
        <w:rPr>
          <w:spacing w:val="-14"/>
        </w:rPr>
        <w:t xml:space="preserve"> </w:t>
      </w:r>
      <w:r>
        <w:rPr>
          <w:spacing w:val="-2"/>
        </w:rPr>
        <w:t>policies</w:t>
      </w:r>
      <w:r>
        <w:rPr>
          <w:spacing w:val="-15"/>
        </w:rPr>
        <w:t xml:space="preserve"> </w:t>
      </w:r>
      <w:r>
        <w:rPr>
          <w:spacing w:val="-2"/>
        </w:rPr>
        <w:t>shall</w:t>
      </w:r>
      <w:r>
        <w:rPr>
          <w:spacing w:val="-15"/>
        </w:rPr>
        <w:t xml:space="preserve"> </w:t>
      </w:r>
      <w:r>
        <w:rPr>
          <w:spacing w:val="-2"/>
        </w:rPr>
        <w:t>be</w:t>
      </w:r>
      <w:r>
        <w:rPr>
          <w:spacing w:val="-14"/>
        </w:rPr>
        <w:t xml:space="preserve"> </w:t>
      </w:r>
      <w:r>
        <w:rPr>
          <w:spacing w:val="-2"/>
        </w:rPr>
        <w:t>in</w:t>
      </w:r>
      <w:r>
        <w:rPr>
          <w:spacing w:val="-13"/>
        </w:rPr>
        <w:t xml:space="preserve"> </w:t>
      </w:r>
      <w:r>
        <w:rPr>
          <w:spacing w:val="-2"/>
        </w:rPr>
        <w:t>a</w:t>
      </w:r>
      <w:r>
        <w:rPr>
          <w:spacing w:val="-14"/>
        </w:rPr>
        <w:t xml:space="preserve"> </w:t>
      </w:r>
      <w:r>
        <w:rPr>
          <w:spacing w:val="-2"/>
        </w:rPr>
        <w:t>form</w:t>
      </w:r>
      <w:r>
        <w:rPr>
          <w:spacing w:val="-15"/>
        </w:rPr>
        <w:t xml:space="preserve"> </w:t>
      </w:r>
      <w:r>
        <w:rPr>
          <w:spacing w:val="-2"/>
        </w:rPr>
        <w:t>and</w:t>
      </w:r>
      <w:r>
        <w:rPr>
          <w:spacing w:val="-15"/>
        </w:rPr>
        <w:t xml:space="preserve"> </w:t>
      </w:r>
      <w:r>
        <w:rPr>
          <w:spacing w:val="-2"/>
        </w:rPr>
        <w:t>substance acceptable</w:t>
      </w:r>
      <w:r>
        <w:rPr>
          <w:spacing w:val="-16"/>
        </w:rPr>
        <w:t xml:space="preserve"> </w:t>
      </w:r>
      <w:r>
        <w:rPr>
          <w:spacing w:val="-2"/>
        </w:rPr>
        <w:t>to</w:t>
      </w:r>
      <w:r>
        <w:rPr>
          <w:spacing w:val="-15"/>
        </w:rPr>
        <w:t xml:space="preserve"> </w:t>
      </w:r>
      <w:r>
        <w:rPr>
          <w:spacing w:val="-2"/>
        </w:rPr>
        <w:t>the</w:t>
      </w:r>
      <w:r>
        <w:rPr>
          <w:spacing w:val="-16"/>
        </w:rPr>
        <w:t xml:space="preserve"> </w:t>
      </w:r>
      <w:r>
        <w:rPr>
          <w:spacing w:val="-2"/>
        </w:rPr>
        <w:t>City.</w:t>
      </w:r>
      <w:r>
        <w:rPr>
          <w:spacing w:val="-15"/>
        </w:rPr>
        <w:t xml:space="preserve"> </w:t>
      </w:r>
      <w:r>
        <w:rPr>
          <w:spacing w:val="-2"/>
        </w:rPr>
        <w:t>Workers</w:t>
      </w:r>
      <w:r>
        <w:rPr>
          <w:spacing w:val="-16"/>
        </w:rPr>
        <w:t xml:space="preserve"> </w:t>
      </w:r>
      <w:r>
        <w:rPr>
          <w:spacing w:val="-2"/>
        </w:rPr>
        <w:t>Compensation</w:t>
      </w:r>
      <w:r>
        <w:rPr>
          <w:spacing w:val="-15"/>
        </w:rPr>
        <w:t xml:space="preserve"> </w:t>
      </w:r>
      <w:r>
        <w:rPr>
          <w:spacing w:val="-2"/>
        </w:rPr>
        <w:t>policies</w:t>
      </w:r>
      <w:r>
        <w:rPr>
          <w:spacing w:val="-15"/>
        </w:rPr>
        <w:t xml:space="preserve"> </w:t>
      </w:r>
      <w:r>
        <w:rPr>
          <w:spacing w:val="-2"/>
        </w:rPr>
        <w:t>shall</w:t>
      </w:r>
      <w:r>
        <w:rPr>
          <w:spacing w:val="-16"/>
        </w:rPr>
        <w:t xml:space="preserve"> </w:t>
      </w:r>
      <w:r>
        <w:rPr>
          <w:spacing w:val="-2"/>
        </w:rPr>
        <w:t>be</w:t>
      </w:r>
      <w:r>
        <w:rPr>
          <w:spacing w:val="-15"/>
        </w:rPr>
        <w:t xml:space="preserve"> </w:t>
      </w:r>
      <w:r>
        <w:rPr>
          <w:spacing w:val="-2"/>
        </w:rPr>
        <w:t>compliant</w:t>
      </w:r>
      <w:r>
        <w:rPr>
          <w:spacing w:val="-15"/>
        </w:rPr>
        <w:t xml:space="preserve"> </w:t>
      </w:r>
      <w:r>
        <w:rPr>
          <w:spacing w:val="-2"/>
        </w:rPr>
        <w:t>with</w:t>
      </w:r>
      <w:r>
        <w:rPr>
          <w:spacing w:val="-15"/>
        </w:rPr>
        <w:t xml:space="preserve"> </w:t>
      </w:r>
      <w:r>
        <w:rPr>
          <w:spacing w:val="-2"/>
        </w:rPr>
        <w:t>state</w:t>
      </w:r>
      <w:r>
        <w:rPr>
          <w:spacing w:val="-15"/>
        </w:rPr>
        <w:t xml:space="preserve"> </w:t>
      </w:r>
      <w:r>
        <w:rPr>
          <w:spacing w:val="-2"/>
        </w:rPr>
        <w:t>law. The</w:t>
      </w:r>
      <w:r>
        <w:rPr>
          <w:spacing w:val="-16"/>
        </w:rPr>
        <w:t xml:space="preserve"> </w:t>
      </w:r>
      <w:r>
        <w:rPr>
          <w:spacing w:val="-2"/>
        </w:rPr>
        <w:t>Contractor</w:t>
      </w:r>
      <w:r>
        <w:rPr>
          <w:spacing w:val="-15"/>
        </w:rPr>
        <w:t xml:space="preserve"> </w:t>
      </w:r>
      <w:r>
        <w:rPr>
          <w:spacing w:val="-2"/>
        </w:rPr>
        <w:t>shall</w:t>
      </w:r>
      <w:r>
        <w:rPr>
          <w:spacing w:val="-16"/>
        </w:rPr>
        <w:t xml:space="preserve"> </w:t>
      </w:r>
      <w:r>
        <w:rPr>
          <w:spacing w:val="-2"/>
        </w:rPr>
        <w:t>maintain</w:t>
      </w:r>
      <w:r>
        <w:rPr>
          <w:spacing w:val="-15"/>
        </w:rPr>
        <w:t xml:space="preserve"> </w:t>
      </w:r>
      <w:r>
        <w:rPr>
          <w:spacing w:val="-2"/>
        </w:rPr>
        <w:t>Umbrella</w:t>
      </w:r>
      <w:r>
        <w:rPr>
          <w:spacing w:val="-16"/>
        </w:rPr>
        <w:t xml:space="preserve"> </w:t>
      </w:r>
      <w:r>
        <w:rPr>
          <w:spacing w:val="-2"/>
        </w:rPr>
        <w:t>Coverage</w:t>
      </w:r>
      <w:r>
        <w:rPr>
          <w:spacing w:val="-15"/>
        </w:rPr>
        <w:t xml:space="preserve"> </w:t>
      </w:r>
      <w:r>
        <w:rPr>
          <w:spacing w:val="-2"/>
        </w:rPr>
        <w:t>insurance.</w:t>
      </w:r>
      <w:r>
        <w:rPr>
          <w:spacing w:val="-15"/>
        </w:rPr>
        <w:t xml:space="preserve"> </w:t>
      </w:r>
      <w:r>
        <w:rPr>
          <w:spacing w:val="-2"/>
        </w:rPr>
        <w:t>The</w:t>
      </w:r>
      <w:r>
        <w:rPr>
          <w:spacing w:val="-16"/>
        </w:rPr>
        <w:t xml:space="preserve"> </w:t>
      </w:r>
      <w:r>
        <w:rPr>
          <w:spacing w:val="-2"/>
        </w:rPr>
        <w:t>minimum</w:t>
      </w:r>
      <w:r>
        <w:rPr>
          <w:spacing w:val="-15"/>
        </w:rPr>
        <w:t xml:space="preserve"> </w:t>
      </w:r>
      <w:r>
        <w:rPr>
          <w:spacing w:val="-2"/>
        </w:rPr>
        <w:t>limit</w:t>
      </w:r>
      <w:r>
        <w:rPr>
          <w:spacing w:val="-16"/>
        </w:rPr>
        <w:t xml:space="preserve"> </w:t>
      </w:r>
      <w:r>
        <w:rPr>
          <w:spacing w:val="-2"/>
        </w:rPr>
        <w:t>shall</w:t>
      </w:r>
      <w:r>
        <w:rPr>
          <w:spacing w:val="-15"/>
        </w:rPr>
        <w:t xml:space="preserve"> </w:t>
      </w:r>
      <w:r>
        <w:rPr>
          <w:spacing w:val="-2"/>
        </w:rPr>
        <w:t>be</w:t>
      </w:r>
    </w:p>
    <w:p w14:paraId="41E30197" w14:textId="77777777" w:rsidR="00683EA1" w:rsidRDefault="007C3801">
      <w:pPr>
        <w:pStyle w:val="BodyText"/>
        <w:spacing w:line="256" w:lineRule="exact"/>
        <w:ind w:left="739"/>
      </w:pPr>
      <w:r>
        <w:rPr>
          <w:spacing w:val="-2"/>
        </w:rPr>
        <w:t>$5,000,000.</w:t>
      </w:r>
    </w:p>
    <w:p w14:paraId="3CC0DCCA" w14:textId="77777777" w:rsidR="00683EA1" w:rsidRDefault="007C3801">
      <w:pPr>
        <w:pStyle w:val="ListParagraph"/>
        <w:numPr>
          <w:ilvl w:val="1"/>
          <w:numId w:val="15"/>
        </w:numPr>
        <w:tabs>
          <w:tab w:val="left" w:pos="739"/>
          <w:tab w:val="left" w:pos="1106"/>
        </w:tabs>
        <w:spacing w:before="195" w:line="292" w:lineRule="auto"/>
        <w:ind w:left="739" w:right="1427" w:hanging="1"/>
      </w:pPr>
      <w:r>
        <w:rPr>
          <w:rFonts w:ascii="Arial Black"/>
          <w:spacing w:val="-8"/>
        </w:rPr>
        <w:t>Commercial</w:t>
      </w:r>
      <w:r>
        <w:rPr>
          <w:rFonts w:ascii="Arial Black"/>
          <w:spacing w:val="-13"/>
        </w:rPr>
        <w:t xml:space="preserve"> </w:t>
      </w:r>
      <w:r>
        <w:rPr>
          <w:rFonts w:ascii="Arial Black"/>
          <w:spacing w:val="-8"/>
        </w:rPr>
        <w:t>General</w:t>
      </w:r>
      <w:r>
        <w:rPr>
          <w:rFonts w:ascii="Arial Black"/>
          <w:spacing w:val="-13"/>
        </w:rPr>
        <w:t xml:space="preserve"> </w:t>
      </w:r>
      <w:r>
        <w:rPr>
          <w:rFonts w:ascii="Arial Black"/>
          <w:spacing w:val="-8"/>
        </w:rPr>
        <w:t>Liability</w:t>
      </w:r>
      <w:r>
        <w:rPr>
          <w:rFonts w:ascii="Arial Black"/>
          <w:spacing w:val="-13"/>
        </w:rPr>
        <w:t xml:space="preserve"> </w:t>
      </w:r>
      <w:r>
        <w:rPr>
          <w:rFonts w:ascii="Arial Black"/>
          <w:spacing w:val="-8"/>
        </w:rPr>
        <w:t>Insurance.</w:t>
      </w:r>
      <w:r>
        <w:rPr>
          <w:rFonts w:ascii="Arial Black"/>
          <w:spacing w:val="40"/>
        </w:rPr>
        <w:t xml:space="preserve"> </w:t>
      </w:r>
      <w:r>
        <w:rPr>
          <w:spacing w:val="-8"/>
        </w:rPr>
        <w:t>The Contractors</w:t>
      </w:r>
      <w:r>
        <w:rPr>
          <w:spacing w:val="-10"/>
        </w:rPr>
        <w:t xml:space="preserve"> </w:t>
      </w:r>
      <w:r>
        <w:rPr>
          <w:spacing w:val="-8"/>
        </w:rPr>
        <w:t>is</w:t>
      </w:r>
      <w:r>
        <w:rPr>
          <w:spacing w:val="-10"/>
        </w:rPr>
        <w:t xml:space="preserve"> </w:t>
      </w:r>
      <w:r>
        <w:rPr>
          <w:spacing w:val="-8"/>
        </w:rPr>
        <w:t>required</w:t>
      </w:r>
      <w:r>
        <w:rPr>
          <w:spacing w:val="-10"/>
        </w:rPr>
        <w:t xml:space="preserve"> </w:t>
      </w:r>
      <w:r>
        <w:rPr>
          <w:spacing w:val="-8"/>
        </w:rPr>
        <w:t xml:space="preserve">to maintain </w:t>
      </w:r>
      <w:r>
        <w:rPr>
          <w:spacing w:val="-4"/>
        </w:rPr>
        <w:t>Commercial</w:t>
      </w:r>
      <w:r>
        <w:rPr>
          <w:spacing w:val="-14"/>
        </w:rPr>
        <w:t xml:space="preserve"> </w:t>
      </w:r>
      <w:r>
        <w:rPr>
          <w:spacing w:val="-4"/>
        </w:rPr>
        <w:t>General</w:t>
      </w:r>
      <w:r>
        <w:rPr>
          <w:spacing w:val="-13"/>
        </w:rPr>
        <w:t xml:space="preserve"> </w:t>
      </w:r>
      <w:r>
        <w:rPr>
          <w:spacing w:val="-4"/>
        </w:rPr>
        <w:t>Liability</w:t>
      </w:r>
      <w:r>
        <w:rPr>
          <w:spacing w:val="-14"/>
        </w:rPr>
        <w:t xml:space="preserve"> </w:t>
      </w:r>
      <w:r>
        <w:rPr>
          <w:spacing w:val="-4"/>
        </w:rPr>
        <w:t>Insurance</w:t>
      </w:r>
      <w:r>
        <w:rPr>
          <w:spacing w:val="-13"/>
        </w:rPr>
        <w:t xml:space="preserve"> </w:t>
      </w:r>
      <w:r>
        <w:rPr>
          <w:spacing w:val="-4"/>
        </w:rPr>
        <w:t>protecting</w:t>
      </w:r>
      <w:r>
        <w:rPr>
          <w:spacing w:val="-14"/>
        </w:rPr>
        <w:t xml:space="preserve"> </w:t>
      </w:r>
      <w:r>
        <w:rPr>
          <w:spacing w:val="-4"/>
        </w:rPr>
        <w:t>it</w:t>
      </w:r>
      <w:r>
        <w:rPr>
          <w:spacing w:val="-13"/>
        </w:rPr>
        <w:t xml:space="preserve"> </w:t>
      </w:r>
      <w:r>
        <w:rPr>
          <w:spacing w:val="-4"/>
        </w:rPr>
        <w:t>from</w:t>
      </w:r>
      <w:r>
        <w:rPr>
          <w:spacing w:val="-13"/>
        </w:rPr>
        <w:t xml:space="preserve"> </w:t>
      </w:r>
      <w:r>
        <w:rPr>
          <w:spacing w:val="-4"/>
        </w:rPr>
        <w:t>claims</w:t>
      </w:r>
      <w:r>
        <w:rPr>
          <w:spacing w:val="-14"/>
        </w:rPr>
        <w:t xml:space="preserve"> </w:t>
      </w:r>
      <w:r>
        <w:rPr>
          <w:spacing w:val="-4"/>
        </w:rPr>
        <w:t>for</w:t>
      </w:r>
      <w:r>
        <w:rPr>
          <w:spacing w:val="-13"/>
        </w:rPr>
        <w:t xml:space="preserve"> </w:t>
      </w:r>
      <w:r>
        <w:rPr>
          <w:spacing w:val="-4"/>
        </w:rPr>
        <w:t>damages</w:t>
      </w:r>
      <w:r>
        <w:rPr>
          <w:spacing w:val="-14"/>
        </w:rPr>
        <w:t xml:space="preserve"> </w:t>
      </w:r>
      <w:r>
        <w:rPr>
          <w:spacing w:val="-4"/>
        </w:rPr>
        <w:t>for</w:t>
      </w:r>
      <w:r>
        <w:rPr>
          <w:spacing w:val="-13"/>
        </w:rPr>
        <w:t xml:space="preserve"> </w:t>
      </w:r>
      <w:r>
        <w:rPr>
          <w:spacing w:val="-4"/>
        </w:rPr>
        <w:t xml:space="preserve">bodily </w:t>
      </w:r>
      <w:r>
        <w:rPr>
          <w:spacing w:val="-2"/>
        </w:rPr>
        <w:t>injury,</w:t>
      </w:r>
      <w:r>
        <w:rPr>
          <w:spacing w:val="-12"/>
        </w:rPr>
        <w:t xml:space="preserve"> </w:t>
      </w:r>
      <w:r>
        <w:rPr>
          <w:spacing w:val="-2"/>
        </w:rPr>
        <w:t>including</w:t>
      </w:r>
      <w:r>
        <w:rPr>
          <w:spacing w:val="-13"/>
        </w:rPr>
        <w:t xml:space="preserve"> </w:t>
      </w:r>
      <w:r>
        <w:rPr>
          <w:spacing w:val="-2"/>
        </w:rPr>
        <w:t>death,</w:t>
      </w:r>
      <w:r>
        <w:rPr>
          <w:spacing w:val="-12"/>
        </w:rPr>
        <w:t xml:space="preserve"> </w:t>
      </w:r>
      <w:r>
        <w:rPr>
          <w:spacing w:val="-2"/>
        </w:rPr>
        <w:t>and</w:t>
      </w:r>
      <w:r>
        <w:rPr>
          <w:spacing w:val="-13"/>
        </w:rPr>
        <w:t xml:space="preserve"> </w:t>
      </w:r>
      <w:r>
        <w:rPr>
          <w:spacing w:val="-2"/>
        </w:rPr>
        <w:t>from</w:t>
      </w:r>
      <w:r>
        <w:rPr>
          <w:spacing w:val="-13"/>
        </w:rPr>
        <w:t xml:space="preserve"> </w:t>
      </w:r>
      <w:r>
        <w:rPr>
          <w:spacing w:val="-2"/>
        </w:rPr>
        <w:t>claims</w:t>
      </w:r>
      <w:r>
        <w:rPr>
          <w:spacing w:val="-13"/>
        </w:rPr>
        <w:t xml:space="preserve"> </w:t>
      </w:r>
      <w:r>
        <w:rPr>
          <w:spacing w:val="-2"/>
        </w:rPr>
        <w:t>for</w:t>
      </w:r>
      <w:r>
        <w:rPr>
          <w:spacing w:val="-12"/>
        </w:rPr>
        <w:t xml:space="preserve"> </w:t>
      </w:r>
      <w:r>
        <w:rPr>
          <w:spacing w:val="-2"/>
        </w:rPr>
        <w:t>Property</w:t>
      </w:r>
      <w:r>
        <w:rPr>
          <w:spacing w:val="-13"/>
        </w:rPr>
        <w:t xml:space="preserve"> </w:t>
      </w:r>
      <w:r>
        <w:rPr>
          <w:spacing w:val="-2"/>
        </w:rPr>
        <w:t>damage,</w:t>
      </w:r>
      <w:r>
        <w:rPr>
          <w:spacing w:val="-12"/>
        </w:rPr>
        <w:t xml:space="preserve"> </w:t>
      </w:r>
      <w:r>
        <w:rPr>
          <w:spacing w:val="-2"/>
        </w:rPr>
        <w:t>which</w:t>
      </w:r>
      <w:r>
        <w:rPr>
          <w:spacing w:val="-12"/>
        </w:rPr>
        <w:t xml:space="preserve"> </w:t>
      </w:r>
      <w:r>
        <w:rPr>
          <w:spacing w:val="-2"/>
        </w:rPr>
        <w:t>may</w:t>
      </w:r>
      <w:r>
        <w:rPr>
          <w:spacing w:val="-13"/>
        </w:rPr>
        <w:t xml:space="preserve"> </w:t>
      </w:r>
      <w:r>
        <w:rPr>
          <w:spacing w:val="-2"/>
        </w:rPr>
        <w:t>arise</w:t>
      </w:r>
      <w:r>
        <w:rPr>
          <w:spacing w:val="-12"/>
        </w:rPr>
        <w:t xml:space="preserve"> </w:t>
      </w:r>
      <w:r>
        <w:rPr>
          <w:spacing w:val="-2"/>
        </w:rPr>
        <w:t xml:space="preserve">from </w:t>
      </w:r>
      <w:r>
        <w:t>operations</w:t>
      </w:r>
      <w:r>
        <w:rPr>
          <w:spacing w:val="-18"/>
        </w:rPr>
        <w:t xml:space="preserve"> </w:t>
      </w:r>
      <w:r>
        <w:t>under</w:t>
      </w:r>
      <w:r>
        <w:rPr>
          <w:spacing w:val="-17"/>
        </w:rPr>
        <w:t xml:space="preserve"> </w:t>
      </w:r>
      <w:r>
        <w:t>the</w:t>
      </w:r>
      <w:r>
        <w:rPr>
          <w:spacing w:val="-18"/>
        </w:rPr>
        <w:t xml:space="preserve"> </w:t>
      </w:r>
      <w:r>
        <w:t>Agreement.</w:t>
      </w:r>
      <w:r>
        <w:rPr>
          <w:spacing w:val="5"/>
        </w:rPr>
        <w:t xml:space="preserve"> </w:t>
      </w:r>
      <w:r>
        <w:t>This</w:t>
      </w:r>
      <w:r>
        <w:rPr>
          <w:spacing w:val="-17"/>
        </w:rPr>
        <w:t xml:space="preserve"> </w:t>
      </w:r>
      <w:r>
        <w:t>policy</w:t>
      </w:r>
      <w:r>
        <w:rPr>
          <w:spacing w:val="-18"/>
        </w:rPr>
        <w:t xml:space="preserve"> </w:t>
      </w:r>
      <w:r>
        <w:t>shall</w:t>
      </w:r>
      <w:r>
        <w:rPr>
          <w:spacing w:val="-17"/>
        </w:rPr>
        <w:t xml:space="preserve"> </w:t>
      </w:r>
      <w:r>
        <w:t>have</w:t>
      </w:r>
      <w:r>
        <w:rPr>
          <w:spacing w:val="-17"/>
        </w:rPr>
        <w:t xml:space="preserve"> </w:t>
      </w:r>
      <w:r>
        <w:t>no</w:t>
      </w:r>
      <w:r>
        <w:rPr>
          <w:spacing w:val="-18"/>
        </w:rPr>
        <w:t xml:space="preserve"> </w:t>
      </w:r>
      <w:r>
        <w:t>coverages</w:t>
      </w:r>
      <w:r>
        <w:rPr>
          <w:spacing w:val="-17"/>
        </w:rPr>
        <w:t xml:space="preserve"> </w:t>
      </w:r>
      <w:r>
        <w:t>removed</w:t>
      </w:r>
      <w:r>
        <w:rPr>
          <w:spacing w:val="-18"/>
        </w:rPr>
        <w:t xml:space="preserve"> </w:t>
      </w:r>
      <w:r>
        <w:t>by endorsement.</w:t>
      </w:r>
      <w:r>
        <w:rPr>
          <w:spacing w:val="-17"/>
        </w:rPr>
        <w:t xml:space="preserve"> </w:t>
      </w:r>
      <w:r>
        <w:t>Insurance</w:t>
      </w:r>
      <w:r>
        <w:rPr>
          <w:spacing w:val="-17"/>
        </w:rPr>
        <w:t xml:space="preserve"> </w:t>
      </w:r>
      <w:r>
        <w:t>minimum</w:t>
      </w:r>
      <w:r>
        <w:rPr>
          <w:spacing w:val="-16"/>
        </w:rPr>
        <w:t xml:space="preserve"> </w:t>
      </w:r>
      <w:r>
        <w:t>limits</w:t>
      </w:r>
      <w:r>
        <w:rPr>
          <w:spacing w:val="-18"/>
        </w:rPr>
        <w:t xml:space="preserve"> </w:t>
      </w:r>
      <w:r>
        <w:t>are</w:t>
      </w:r>
      <w:r>
        <w:rPr>
          <w:spacing w:val="-16"/>
        </w:rPr>
        <w:t xml:space="preserve"> </w:t>
      </w:r>
      <w:r>
        <w:t>as</w:t>
      </w:r>
      <w:r>
        <w:rPr>
          <w:spacing w:val="-18"/>
        </w:rPr>
        <w:t xml:space="preserve"> </w:t>
      </w:r>
      <w:r>
        <w:t>follows:</w:t>
      </w:r>
    </w:p>
    <w:p w14:paraId="4DE3108B" w14:textId="77777777" w:rsidR="00683EA1" w:rsidRDefault="007C3801">
      <w:pPr>
        <w:pStyle w:val="ListParagraph"/>
        <w:numPr>
          <w:ilvl w:val="2"/>
          <w:numId w:val="15"/>
        </w:numPr>
        <w:tabs>
          <w:tab w:val="left" w:pos="2179"/>
        </w:tabs>
        <w:spacing w:before="155"/>
        <w:ind w:left="2179"/>
      </w:pPr>
      <w:r>
        <w:rPr>
          <w:w w:val="90"/>
        </w:rPr>
        <w:t>$5,000,000</w:t>
      </w:r>
      <w:r>
        <w:rPr>
          <w:spacing w:val="-7"/>
        </w:rPr>
        <w:t xml:space="preserve"> </w:t>
      </w:r>
      <w:r>
        <w:rPr>
          <w:w w:val="90"/>
        </w:rPr>
        <w:t>–</w:t>
      </w:r>
      <w:r>
        <w:rPr>
          <w:spacing w:val="-6"/>
        </w:rPr>
        <w:t xml:space="preserve"> </w:t>
      </w:r>
      <w:r>
        <w:rPr>
          <w:w w:val="90"/>
        </w:rPr>
        <w:t>per</w:t>
      </w:r>
      <w:r>
        <w:rPr>
          <w:spacing w:val="-6"/>
        </w:rPr>
        <w:t xml:space="preserve"> </w:t>
      </w:r>
      <w:r>
        <w:rPr>
          <w:spacing w:val="-2"/>
          <w:w w:val="90"/>
        </w:rPr>
        <w:t>occurrence</w:t>
      </w:r>
    </w:p>
    <w:p w14:paraId="1AFE7233" w14:textId="6DFB1CF1" w:rsidR="00683EA1" w:rsidRDefault="007C3801" w:rsidP="00142BC0">
      <w:pPr>
        <w:pStyle w:val="ListParagraph"/>
        <w:numPr>
          <w:ilvl w:val="2"/>
          <w:numId w:val="15"/>
        </w:numPr>
        <w:tabs>
          <w:tab w:val="left" w:pos="2179"/>
        </w:tabs>
        <w:spacing w:before="53" w:line="439" w:lineRule="auto"/>
        <w:ind w:right="4190" w:firstLine="1080"/>
      </w:pPr>
      <w:r w:rsidRPr="00142BC0">
        <w:rPr>
          <w:strike/>
          <w:color w:val="FF0000"/>
          <w:w w:val="90"/>
        </w:rPr>
        <w:t>$10,000,000</w:t>
      </w:r>
      <w:r w:rsidR="00142BC0">
        <w:rPr>
          <w:w w:val="90"/>
        </w:rPr>
        <w:t xml:space="preserve"> $5,000,000</w:t>
      </w:r>
      <w:r w:rsidRPr="00142BC0">
        <w:rPr>
          <w:w w:val="90"/>
        </w:rPr>
        <w:t xml:space="preserve"> </w:t>
      </w:r>
      <w:r>
        <w:rPr>
          <w:w w:val="90"/>
        </w:rPr>
        <w:t>–</w:t>
      </w:r>
      <w:r w:rsidR="00142BC0">
        <w:rPr>
          <w:w w:val="90"/>
        </w:rPr>
        <w:t xml:space="preserve"> a</w:t>
      </w:r>
      <w:r>
        <w:rPr>
          <w:w w:val="90"/>
        </w:rPr>
        <w:t xml:space="preserve">nnual aggregate </w:t>
      </w:r>
      <w:r>
        <w:t>The</w:t>
      </w:r>
      <w:r>
        <w:rPr>
          <w:spacing w:val="-18"/>
        </w:rPr>
        <w:t xml:space="preserve"> </w:t>
      </w:r>
      <w:r>
        <w:t>following</w:t>
      </w:r>
      <w:r>
        <w:rPr>
          <w:spacing w:val="-17"/>
        </w:rPr>
        <w:t xml:space="preserve"> </w:t>
      </w:r>
      <w:r>
        <w:t>coverages</w:t>
      </w:r>
      <w:r>
        <w:rPr>
          <w:spacing w:val="-18"/>
        </w:rPr>
        <w:t xml:space="preserve"> </w:t>
      </w:r>
      <w:r>
        <w:t>shall</w:t>
      </w:r>
      <w:r>
        <w:rPr>
          <w:spacing w:val="-17"/>
        </w:rPr>
        <w:t xml:space="preserve"> </w:t>
      </w:r>
      <w:r>
        <w:t>be</w:t>
      </w:r>
      <w:r>
        <w:rPr>
          <w:spacing w:val="-18"/>
        </w:rPr>
        <w:t xml:space="preserve"> </w:t>
      </w:r>
      <w:r>
        <w:t>included:</w:t>
      </w:r>
    </w:p>
    <w:p w14:paraId="2E6FCFDE" w14:textId="77777777" w:rsidR="00683EA1" w:rsidRDefault="007C3801">
      <w:pPr>
        <w:pStyle w:val="ListParagraph"/>
        <w:numPr>
          <w:ilvl w:val="2"/>
          <w:numId w:val="15"/>
        </w:numPr>
        <w:tabs>
          <w:tab w:val="left" w:pos="1459"/>
        </w:tabs>
        <w:spacing w:line="269" w:lineRule="exact"/>
        <w:ind w:left="1459"/>
      </w:pPr>
      <w:r>
        <w:rPr>
          <w:spacing w:val="-4"/>
        </w:rPr>
        <w:t>Premises</w:t>
      </w:r>
      <w:r>
        <w:rPr>
          <w:spacing w:val="-6"/>
        </w:rPr>
        <w:t xml:space="preserve"> </w:t>
      </w:r>
      <w:r>
        <w:rPr>
          <w:spacing w:val="-4"/>
        </w:rPr>
        <w:t>and</w:t>
      </w:r>
      <w:r>
        <w:rPr>
          <w:spacing w:val="-5"/>
        </w:rPr>
        <w:t xml:space="preserve"> </w:t>
      </w:r>
      <w:r>
        <w:rPr>
          <w:spacing w:val="-4"/>
        </w:rPr>
        <w:t>Operations</w:t>
      </w:r>
      <w:r>
        <w:rPr>
          <w:spacing w:val="-6"/>
        </w:rPr>
        <w:t xml:space="preserve"> </w:t>
      </w:r>
      <w:r>
        <w:rPr>
          <w:spacing w:val="-4"/>
        </w:rPr>
        <w:t>Bodily</w:t>
      </w:r>
      <w:r>
        <w:rPr>
          <w:spacing w:val="-5"/>
        </w:rPr>
        <w:t xml:space="preserve"> </w:t>
      </w:r>
      <w:r>
        <w:rPr>
          <w:spacing w:val="-4"/>
        </w:rPr>
        <w:t>Injury</w:t>
      </w:r>
      <w:r>
        <w:rPr>
          <w:spacing w:val="-5"/>
        </w:rPr>
        <w:t xml:space="preserve"> </w:t>
      </w:r>
      <w:r>
        <w:rPr>
          <w:spacing w:val="-4"/>
        </w:rPr>
        <w:t>and</w:t>
      </w:r>
      <w:r>
        <w:rPr>
          <w:spacing w:val="-6"/>
        </w:rPr>
        <w:t xml:space="preserve"> </w:t>
      </w:r>
      <w:r>
        <w:rPr>
          <w:spacing w:val="-4"/>
        </w:rPr>
        <w:t>Property</w:t>
      </w:r>
      <w:r>
        <w:rPr>
          <w:spacing w:val="-5"/>
        </w:rPr>
        <w:t xml:space="preserve"> </w:t>
      </w:r>
      <w:r>
        <w:rPr>
          <w:spacing w:val="-4"/>
        </w:rPr>
        <w:t>Damage</w:t>
      </w:r>
    </w:p>
    <w:p w14:paraId="12863A1D" w14:textId="77777777" w:rsidR="00683EA1" w:rsidRPr="005A0A13" w:rsidRDefault="007C3801">
      <w:pPr>
        <w:pStyle w:val="ListParagraph"/>
        <w:numPr>
          <w:ilvl w:val="2"/>
          <w:numId w:val="15"/>
        </w:numPr>
        <w:tabs>
          <w:tab w:val="left" w:pos="1459"/>
        </w:tabs>
        <w:spacing w:before="53"/>
        <w:ind w:left="1459"/>
        <w:rPr>
          <w:strike/>
          <w:color w:val="FF0000"/>
          <w:highlight w:val="yellow"/>
        </w:rPr>
      </w:pPr>
      <w:r w:rsidRPr="005A0A13">
        <w:rPr>
          <w:strike/>
          <w:color w:val="FF0000"/>
          <w:spacing w:val="-6"/>
          <w:highlight w:val="yellow"/>
        </w:rPr>
        <w:t>Personal</w:t>
      </w:r>
      <w:r w:rsidRPr="005A0A13">
        <w:rPr>
          <w:strike/>
          <w:color w:val="FF0000"/>
          <w:spacing w:val="-2"/>
          <w:highlight w:val="yellow"/>
        </w:rPr>
        <w:t xml:space="preserve"> </w:t>
      </w:r>
      <w:r w:rsidRPr="005A0A13">
        <w:rPr>
          <w:strike/>
          <w:color w:val="FF0000"/>
          <w:spacing w:val="-6"/>
          <w:highlight w:val="yellow"/>
        </w:rPr>
        <w:t>and</w:t>
      </w:r>
      <w:r w:rsidRPr="005A0A13">
        <w:rPr>
          <w:strike/>
          <w:color w:val="FF0000"/>
          <w:spacing w:val="-2"/>
          <w:highlight w:val="yellow"/>
        </w:rPr>
        <w:t xml:space="preserve"> </w:t>
      </w:r>
      <w:r w:rsidRPr="005A0A13">
        <w:rPr>
          <w:strike/>
          <w:color w:val="FF0000"/>
          <w:spacing w:val="-6"/>
          <w:highlight w:val="yellow"/>
        </w:rPr>
        <w:t>Advertising</w:t>
      </w:r>
      <w:r w:rsidRPr="005A0A13">
        <w:rPr>
          <w:strike/>
          <w:color w:val="FF0000"/>
          <w:spacing w:val="-2"/>
          <w:highlight w:val="yellow"/>
        </w:rPr>
        <w:t xml:space="preserve"> </w:t>
      </w:r>
      <w:r w:rsidRPr="005A0A13">
        <w:rPr>
          <w:strike/>
          <w:color w:val="FF0000"/>
          <w:spacing w:val="-6"/>
          <w:highlight w:val="yellow"/>
        </w:rPr>
        <w:t>Injury</w:t>
      </w:r>
    </w:p>
    <w:p w14:paraId="4270226F" w14:textId="77777777" w:rsidR="00683EA1" w:rsidRPr="005A0A13" w:rsidRDefault="007C3801">
      <w:pPr>
        <w:pStyle w:val="ListParagraph"/>
        <w:numPr>
          <w:ilvl w:val="2"/>
          <w:numId w:val="15"/>
        </w:numPr>
        <w:tabs>
          <w:tab w:val="left" w:pos="1458"/>
        </w:tabs>
        <w:spacing w:before="54"/>
        <w:ind w:left="1458" w:hanging="359"/>
        <w:rPr>
          <w:strike/>
          <w:color w:val="FF0000"/>
          <w:highlight w:val="yellow"/>
        </w:rPr>
      </w:pPr>
      <w:r w:rsidRPr="005A0A13">
        <w:rPr>
          <w:strike/>
          <w:color w:val="FF0000"/>
          <w:spacing w:val="-4"/>
          <w:highlight w:val="yellow"/>
        </w:rPr>
        <w:t>Blanket</w:t>
      </w:r>
      <w:r w:rsidRPr="005A0A13">
        <w:rPr>
          <w:strike/>
          <w:color w:val="FF0000"/>
          <w:spacing w:val="-12"/>
          <w:highlight w:val="yellow"/>
        </w:rPr>
        <w:t xml:space="preserve"> </w:t>
      </w:r>
      <w:r w:rsidRPr="005A0A13">
        <w:rPr>
          <w:strike/>
          <w:color w:val="FF0000"/>
          <w:spacing w:val="-4"/>
          <w:highlight w:val="yellow"/>
        </w:rPr>
        <w:t>Contractual</w:t>
      </w:r>
      <w:r w:rsidRPr="005A0A13">
        <w:rPr>
          <w:strike/>
          <w:color w:val="FF0000"/>
          <w:spacing w:val="-12"/>
          <w:highlight w:val="yellow"/>
        </w:rPr>
        <w:t xml:space="preserve"> </w:t>
      </w:r>
      <w:r w:rsidRPr="005A0A13">
        <w:rPr>
          <w:strike/>
          <w:color w:val="FF0000"/>
          <w:spacing w:val="-4"/>
          <w:highlight w:val="yellow"/>
        </w:rPr>
        <w:t>Liability</w:t>
      </w:r>
    </w:p>
    <w:p w14:paraId="62E5C321" w14:textId="77777777" w:rsidR="00683EA1" w:rsidRDefault="007C3801">
      <w:pPr>
        <w:pStyle w:val="BodyText"/>
        <w:spacing w:before="222" w:line="300" w:lineRule="auto"/>
        <w:ind w:left="738" w:right="1576"/>
        <w:jc w:val="both"/>
      </w:pPr>
      <w:r>
        <w:rPr>
          <w:spacing w:val="-6"/>
        </w:rPr>
        <w:t>The City, including</w:t>
      </w:r>
      <w:r>
        <w:rPr>
          <w:spacing w:val="-7"/>
        </w:rPr>
        <w:t xml:space="preserve"> </w:t>
      </w:r>
      <w:r>
        <w:rPr>
          <w:spacing w:val="-6"/>
        </w:rPr>
        <w:t>its</w:t>
      </w:r>
      <w:r>
        <w:rPr>
          <w:spacing w:val="-7"/>
        </w:rPr>
        <w:t xml:space="preserve"> </w:t>
      </w:r>
      <w:r>
        <w:rPr>
          <w:spacing w:val="-6"/>
        </w:rPr>
        <w:t>elected</w:t>
      </w:r>
      <w:r>
        <w:rPr>
          <w:spacing w:val="-7"/>
        </w:rPr>
        <w:t xml:space="preserve"> </w:t>
      </w:r>
      <w:r>
        <w:rPr>
          <w:spacing w:val="-6"/>
        </w:rPr>
        <w:t>and</w:t>
      </w:r>
      <w:r>
        <w:rPr>
          <w:spacing w:val="-7"/>
        </w:rPr>
        <w:t xml:space="preserve"> </w:t>
      </w:r>
      <w:r>
        <w:rPr>
          <w:spacing w:val="-6"/>
        </w:rPr>
        <w:t>appointed</w:t>
      </w:r>
      <w:r>
        <w:rPr>
          <w:spacing w:val="-7"/>
        </w:rPr>
        <w:t xml:space="preserve"> </w:t>
      </w:r>
      <w:r>
        <w:rPr>
          <w:spacing w:val="-6"/>
        </w:rPr>
        <w:t>officials, employees, and</w:t>
      </w:r>
      <w:r>
        <w:rPr>
          <w:spacing w:val="-7"/>
        </w:rPr>
        <w:t xml:space="preserve"> </w:t>
      </w:r>
      <w:r>
        <w:rPr>
          <w:spacing w:val="-6"/>
        </w:rPr>
        <w:t>agents, must be endorsed</w:t>
      </w:r>
      <w:r>
        <w:rPr>
          <w:spacing w:val="-7"/>
        </w:rPr>
        <w:t xml:space="preserve"> </w:t>
      </w:r>
      <w:r>
        <w:rPr>
          <w:spacing w:val="-6"/>
        </w:rPr>
        <w:t>as</w:t>
      </w:r>
      <w:r>
        <w:rPr>
          <w:spacing w:val="-7"/>
        </w:rPr>
        <w:t xml:space="preserve"> </w:t>
      </w:r>
      <w:r>
        <w:rPr>
          <w:spacing w:val="-6"/>
        </w:rPr>
        <w:t>an</w:t>
      </w:r>
      <w:r>
        <w:rPr>
          <w:spacing w:val="-7"/>
        </w:rPr>
        <w:t xml:space="preserve"> </w:t>
      </w:r>
      <w:r>
        <w:rPr>
          <w:spacing w:val="-6"/>
        </w:rPr>
        <w:t>Additional</w:t>
      </w:r>
      <w:r>
        <w:rPr>
          <w:spacing w:val="-7"/>
        </w:rPr>
        <w:t xml:space="preserve"> </w:t>
      </w:r>
      <w:r>
        <w:rPr>
          <w:spacing w:val="-6"/>
        </w:rPr>
        <w:t>Insured using</w:t>
      </w:r>
      <w:r>
        <w:rPr>
          <w:spacing w:val="-7"/>
        </w:rPr>
        <w:t xml:space="preserve"> </w:t>
      </w:r>
      <w:r>
        <w:rPr>
          <w:spacing w:val="-6"/>
        </w:rPr>
        <w:t>ISO Form</w:t>
      </w:r>
      <w:r>
        <w:rPr>
          <w:spacing w:val="-7"/>
        </w:rPr>
        <w:t xml:space="preserve"> </w:t>
      </w:r>
      <w:r>
        <w:rPr>
          <w:spacing w:val="-6"/>
        </w:rPr>
        <w:t>CG</w:t>
      </w:r>
      <w:r>
        <w:rPr>
          <w:spacing w:val="-7"/>
        </w:rPr>
        <w:t xml:space="preserve"> </w:t>
      </w:r>
      <w:r>
        <w:rPr>
          <w:spacing w:val="-6"/>
        </w:rPr>
        <w:t>20 10 or</w:t>
      </w:r>
      <w:r>
        <w:rPr>
          <w:spacing w:val="-7"/>
        </w:rPr>
        <w:t xml:space="preserve"> </w:t>
      </w:r>
      <w:r>
        <w:rPr>
          <w:spacing w:val="-6"/>
        </w:rPr>
        <w:t xml:space="preserve">equivalent for Ongoing </w:t>
      </w:r>
      <w:r>
        <w:rPr>
          <w:spacing w:val="-2"/>
        </w:rPr>
        <w:t>Operations.</w:t>
      </w:r>
    </w:p>
    <w:p w14:paraId="237BBBC8" w14:textId="77777777" w:rsidR="00683EA1" w:rsidRDefault="007C3801">
      <w:pPr>
        <w:pStyle w:val="ListParagraph"/>
        <w:numPr>
          <w:ilvl w:val="1"/>
          <w:numId w:val="15"/>
        </w:numPr>
        <w:tabs>
          <w:tab w:val="left" w:pos="1106"/>
        </w:tabs>
        <w:spacing w:before="129" w:line="292" w:lineRule="auto"/>
        <w:ind w:left="738" w:right="1047" w:firstLine="0"/>
      </w:pPr>
      <w:r>
        <w:rPr>
          <w:rFonts w:ascii="Arial Black"/>
          <w:spacing w:val="-6"/>
        </w:rPr>
        <w:t>Business</w:t>
      </w:r>
      <w:r>
        <w:rPr>
          <w:rFonts w:ascii="Arial Black"/>
          <w:spacing w:val="-15"/>
        </w:rPr>
        <w:t xml:space="preserve"> </w:t>
      </w:r>
      <w:r>
        <w:rPr>
          <w:rFonts w:ascii="Arial Black"/>
          <w:spacing w:val="-6"/>
        </w:rPr>
        <w:t>Automobile</w:t>
      </w:r>
      <w:r>
        <w:rPr>
          <w:rFonts w:ascii="Arial Black"/>
          <w:spacing w:val="-15"/>
        </w:rPr>
        <w:t xml:space="preserve"> </w:t>
      </w:r>
      <w:r>
        <w:rPr>
          <w:rFonts w:ascii="Arial Black"/>
          <w:spacing w:val="-6"/>
        </w:rPr>
        <w:t>Liability</w:t>
      </w:r>
      <w:r>
        <w:rPr>
          <w:rFonts w:ascii="Arial Black"/>
          <w:spacing w:val="-14"/>
        </w:rPr>
        <w:t xml:space="preserve"> </w:t>
      </w:r>
      <w:r>
        <w:rPr>
          <w:rFonts w:ascii="Arial Black"/>
          <w:spacing w:val="-6"/>
        </w:rPr>
        <w:t>Insurance</w:t>
      </w:r>
      <w:r>
        <w:rPr>
          <w:spacing w:val="-6"/>
        </w:rPr>
        <w:t>.</w:t>
      </w:r>
      <w:r>
        <w:rPr>
          <w:spacing w:val="40"/>
        </w:rPr>
        <w:t xml:space="preserve"> </w:t>
      </w:r>
      <w:r>
        <w:rPr>
          <w:spacing w:val="-6"/>
        </w:rPr>
        <w:t>The</w:t>
      </w:r>
      <w:r>
        <w:rPr>
          <w:spacing w:val="-11"/>
        </w:rPr>
        <w:t xml:space="preserve"> </w:t>
      </w:r>
      <w:r>
        <w:rPr>
          <w:spacing w:val="-6"/>
        </w:rPr>
        <w:t>Contractor</w:t>
      </w:r>
      <w:r>
        <w:rPr>
          <w:spacing w:val="-11"/>
        </w:rPr>
        <w:t xml:space="preserve"> </w:t>
      </w:r>
      <w:r>
        <w:rPr>
          <w:spacing w:val="-6"/>
        </w:rPr>
        <w:t>is</w:t>
      </w:r>
      <w:r>
        <w:rPr>
          <w:spacing w:val="-12"/>
        </w:rPr>
        <w:t xml:space="preserve"> </w:t>
      </w:r>
      <w:r>
        <w:rPr>
          <w:spacing w:val="-6"/>
        </w:rPr>
        <w:t>required</w:t>
      </w:r>
      <w:r>
        <w:rPr>
          <w:spacing w:val="-12"/>
        </w:rPr>
        <w:t xml:space="preserve"> </w:t>
      </w:r>
      <w:r>
        <w:rPr>
          <w:spacing w:val="-6"/>
        </w:rPr>
        <w:t>to</w:t>
      </w:r>
      <w:r>
        <w:rPr>
          <w:spacing w:val="-11"/>
        </w:rPr>
        <w:t xml:space="preserve"> </w:t>
      </w:r>
      <w:r>
        <w:rPr>
          <w:spacing w:val="-6"/>
        </w:rPr>
        <w:t xml:space="preserve">maintain </w:t>
      </w:r>
      <w:r>
        <w:rPr>
          <w:spacing w:val="-2"/>
        </w:rPr>
        <w:t>Business</w:t>
      </w:r>
      <w:r>
        <w:rPr>
          <w:spacing w:val="-16"/>
        </w:rPr>
        <w:t xml:space="preserve"> </w:t>
      </w:r>
      <w:r>
        <w:rPr>
          <w:spacing w:val="-2"/>
        </w:rPr>
        <w:t>Automobile</w:t>
      </w:r>
      <w:r>
        <w:rPr>
          <w:spacing w:val="-15"/>
        </w:rPr>
        <w:t xml:space="preserve"> </w:t>
      </w:r>
      <w:r>
        <w:rPr>
          <w:spacing w:val="-2"/>
        </w:rPr>
        <w:t>Liability</w:t>
      </w:r>
      <w:r>
        <w:rPr>
          <w:spacing w:val="-16"/>
        </w:rPr>
        <w:t xml:space="preserve"> </w:t>
      </w:r>
      <w:r>
        <w:rPr>
          <w:spacing w:val="-2"/>
        </w:rPr>
        <w:t>Insurance</w:t>
      </w:r>
      <w:r>
        <w:rPr>
          <w:spacing w:val="-15"/>
        </w:rPr>
        <w:t xml:space="preserve"> </w:t>
      </w:r>
      <w:r>
        <w:rPr>
          <w:spacing w:val="-2"/>
        </w:rPr>
        <w:t>protecting</w:t>
      </w:r>
      <w:r>
        <w:rPr>
          <w:spacing w:val="-16"/>
        </w:rPr>
        <w:t xml:space="preserve"> </w:t>
      </w:r>
      <w:r>
        <w:rPr>
          <w:spacing w:val="-2"/>
        </w:rPr>
        <w:t>it</w:t>
      </w:r>
      <w:r>
        <w:rPr>
          <w:spacing w:val="-15"/>
        </w:rPr>
        <w:t xml:space="preserve"> </w:t>
      </w:r>
      <w:r>
        <w:rPr>
          <w:spacing w:val="-2"/>
        </w:rPr>
        <w:t>from</w:t>
      </w:r>
      <w:r>
        <w:rPr>
          <w:spacing w:val="-15"/>
        </w:rPr>
        <w:t xml:space="preserve"> </w:t>
      </w:r>
      <w:r>
        <w:rPr>
          <w:spacing w:val="-2"/>
        </w:rPr>
        <w:t>claims</w:t>
      </w:r>
      <w:r>
        <w:rPr>
          <w:spacing w:val="-16"/>
        </w:rPr>
        <w:t xml:space="preserve"> </w:t>
      </w:r>
      <w:r>
        <w:rPr>
          <w:spacing w:val="-2"/>
        </w:rPr>
        <w:t>for</w:t>
      </w:r>
      <w:r>
        <w:rPr>
          <w:spacing w:val="-15"/>
        </w:rPr>
        <w:t xml:space="preserve"> </w:t>
      </w:r>
      <w:r>
        <w:rPr>
          <w:spacing w:val="-2"/>
        </w:rPr>
        <w:t>damages</w:t>
      </w:r>
      <w:r>
        <w:rPr>
          <w:spacing w:val="-16"/>
        </w:rPr>
        <w:t xml:space="preserve"> </w:t>
      </w:r>
      <w:r>
        <w:rPr>
          <w:spacing w:val="-2"/>
        </w:rPr>
        <w:t>for</w:t>
      </w:r>
      <w:r>
        <w:rPr>
          <w:spacing w:val="-15"/>
        </w:rPr>
        <w:t xml:space="preserve"> </w:t>
      </w:r>
      <w:r>
        <w:rPr>
          <w:spacing w:val="-2"/>
        </w:rPr>
        <w:t xml:space="preserve">bodily </w:t>
      </w:r>
      <w:r>
        <w:rPr>
          <w:spacing w:val="-4"/>
        </w:rPr>
        <w:t>injury,</w:t>
      </w:r>
      <w:r>
        <w:rPr>
          <w:spacing w:val="-14"/>
        </w:rPr>
        <w:t xml:space="preserve"> </w:t>
      </w:r>
      <w:r>
        <w:rPr>
          <w:spacing w:val="-4"/>
        </w:rPr>
        <w:t>including</w:t>
      </w:r>
      <w:r>
        <w:rPr>
          <w:spacing w:val="-13"/>
        </w:rPr>
        <w:t xml:space="preserve"> </w:t>
      </w:r>
      <w:r>
        <w:rPr>
          <w:spacing w:val="-4"/>
        </w:rPr>
        <w:t>death,</w:t>
      </w:r>
      <w:r>
        <w:rPr>
          <w:spacing w:val="-14"/>
        </w:rPr>
        <w:t xml:space="preserve"> </w:t>
      </w:r>
      <w:r>
        <w:rPr>
          <w:spacing w:val="-4"/>
        </w:rPr>
        <w:t>and</w:t>
      </w:r>
      <w:r>
        <w:rPr>
          <w:spacing w:val="-13"/>
        </w:rPr>
        <w:t xml:space="preserve"> </w:t>
      </w:r>
      <w:r>
        <w:rPr>
          <w:spacing w:val="-4"/>
        </w:rPr>
        <w:t>from</w:t>
      </w:r>
      <w:r>
        <w:rPr>
          <w:spacing w:val="-14"/>
        </w:rPr>
        <w:t xml:space="preserve"> </w:t>
      </w:r>
      <w:r>
        <w:rPr>
          <w:spacing w:val="-4"/>
        </w:rPr>
        <w:t>claims</w:t>
      </w:r>
      <w:r>
        <w:rPr>
          <w:spacing w:val="-13"/>
        </w:rPr>
        <w:t xml:space="preserve"> </w:t>
      </w:r>
      <w:r>
        <w:rPr>
          <w:spacing w:val="-4"/>
        </w:rPr>
        <w:t>for</w:t>
      </w:r>
      <w:r>
        <w:rPr>
          <w:spacing w:val="-13"/>
        </w:rPr>
        <w:t xml:space="preserve"> </w:t>
      </w:r>
      <w:r>
        <w:rPr>
          <w:spacing w:val="-4"/>
        </w:rPr>
        <w:t>Property</w:t>
      </w:r>
      <w:r>
        <w:rPr>
          <w:spacing w:val="-14"/>
        </w:rPr>
        <w:t xml:space="preserve"> </w:t>
      </w:r>
      <w:r>
        <w:rPr>
          <w:spacing w:val="-4"/>
        </w:rPr>
        <w:t>damage</w:t>
      </w:r>
      <w:r>
        <w:rPr>
          <w:spacing w:val="-13"/>
        </w:rPr>
        <w:t xml:space="preserve"> </w:t>
      </w:r>
      <w:r>
        <w:rPr>
          <w:spacing w:val="-4"/>
        </w:rPr>
        <w:t>resulting</w:t>
      </w:r>
      <w:r>
        <w:rPr>
          <w:spacing w:val="-14"/>
        </w:rPr>
        <w:t xml:space="preserve"> </w:t>
      </w:r>
      <w:r>
        <w:rPr>
          <w:spacing w:val="-4"/>
        </w:rPr>
        <w:t>from</w:t>
      </w:r>
      <w:r>
        <w:rPr>
          <w:spacing w:val="-13"/>
        </w:rPr>
        <w:t xml:space="preserve"> </w:t>
      </w:r>
      <w:r>
        <w:rPr>
          <w:spacing w:val="-4"/>
        </w:rPr>
        <w:t>the</w:t>
      </w:r>
      <w:r>
        <w:rPr>
          <w:spacing w:val="-13"/>
        </w:rPr>
        <w:t xml:space="preserve"> </w:t>
      </w:r>
      <w:r>
        <w:rPr>
          <w:spacing w:val="-4"/>
        </w:rPr>
        <w:t xml:space="preserve">ownership, </w:t>
      </w:r>
      <w:r>
        <w:t>operation,</w:t>
      </w:r>
      <w:r>
        <w:rPr>
          <w:spacing w:val="-18"/>
        </w:rPr>
        <w:t xml:space="preserve"> </w:t>
      </w:r>
      <w:r>
        <w:t>maintenance,</w:t>
      </w:r>
      <w:r>
        <w:rPr>
          <w:spacing w:val="-17"/>
        </w:rPr>
        <w:t xml:space="preserve"> </w:t>
      </w:r>
      <w:r>
        <w:t>or</w:t>
      </w:r>
      <w:r>
        <w:rPr>
          <w:spacing w:val="-18"/>
        </w:rPr>
        <w:t xml:space="preserve"> </w:t>
      </w:r>
      <w:r>
        <w:t>use</w:t>
      </w:r>
      <w:r>
        <w:rPr>
          <w:spacing w:val="-17"/>
        </w:rPr>
        <w:t xml:space="preserve"> </w:t>
      </w:r>
      <w:r>
        <w:t>of</w:t>
      </w:r>
      <w:r>
        <w:rPr>
          <w:spacing w:val="-18"/>
        </w:rPr>
        <w:t xml:space="preserve"> </w:t>
      </w:r>
      <w:r>
        <w:t>all</w:t>
      </w:r>
      <w:r>
        <w:rPr>
          <w:spacing w:val="-17"/>
        </w:rPr>
        <w:t xml:space="preserve"> </w:t>
      </w:r>
      <w:r>
        <w:t>autos</w:t>
      </w:r>
      <w:r>
        <w:rPr>
          <w:spacing w:val="-17"/>
        </w:rPr>
        <w:t xml:space="preserve"> </w:t>
      </w:r>
      <w:r>
        <w:t>which</w:t>
      </w:r>
      <w:r>
        <w:rPr>
          <w:spacing w:val="-18"/>
        </w:rPr>
        <w:t xml:space="preserve"> </w:t>
      </w:r>
      <w:r>
        <w:t>may</w:t>
      </w:r>
      <w:r>
        <w:rPr>
          <w:spacing w:val="-17"/>
        </w:rPr>
        <w:t xml:space="preserve"> </w:t>
      </w:r>
      <w:r>
        <w:t>arise</w:t>
      </w:r>
      <w:r>
        <w:rPr>
          <w:spacing w:val="-18"/>
        </w:rPr>
        <w:t xml:space="preserve"> </w:t>
      </w:r>
      <w:r>
        <w:t>from</w:t>
      </w:r>
      <w:r>
        <w:rPr>
          <w:spacing w:val="-17"/>
        </w:rPr>
        <w:t xml:space="preserve"> </w:t>
      </w:r>
      <w:r>
        <w:t>operations</w:t>
      </w:r>
      <w:r>
        <w:rPr>
          <w:spacing w:val="-17"/>
        </w:rPr>
        <w:t xml:space="preserve"> </w:t>
      </w:r>
      <w:r>
        <w:t>under</w:t>
      </w:r>
      <w:r>
        <w:rPr>
          <w:spacing w:val="-18"/>
        </w:rPr>
        <w:t xml:space="preserve"> </w:t>
      </w:r>
      <w:r>
        <w:t>the Agreement.</w:t>
      </w:r>
      <w:r>
        <w:rPr>
          <w:spacing w:val="28"/>
        </w:rPr>
        <w:t xml:space="preserve"> </w:t>
      </w:r>
      <w:r>
        <w:t>Insurance</w:t>
      </w:r>
      <w:r>
        <w:rPr>
          <w:spacing w:val="-17"/>
        </w:rPr>
        <w:t xml:space="preserve"> </w:t>
      </w:r>
      <w:r>
        <w:t>minimum</w:t>
      </w:r>
      <w:r>
        <w:rPr>
          <w:spacing w:val="-18"/>
        </w:rPr>
        <w:t xml:space="preserve"> </w:t>
      </w:r>
      <w:r>
        <w:t>limits</w:t>
      </w:r>
      <w:r>
        <w:rPr>
          <w:spacing w:val="-17"/>
        </w:rPr>
        <w:t xml:space="preserve"> </w:t>
      </w:r>
      <w:r>
        <w:t>are</w:t>
      </w:r>
      <w:r>
        <w:rPr>
          <w:spacing w:val="-18"/>
        </w:rPr>
        <w:t xml:space="preserve"> </w:t>
      </w:r>
      <w:r>
        <w:t>as</w:t>
      </w:r>
      <w:r>
        <w:rPr>
          <w:spacing w:val="-17"/>
        </w:rPr>
        <w:t xml:space="preserve"> </w:t>
      </w:r>
      <w:r>
        <w:t>follows:</w:t>
      </w:r>
    </w:p>
    <w:p w14:paraId="5CDFA59F" w14:textId="77777777" w:rsidR="00683EA1" w:rsidRDefault="007C3801">
      <w:pPr>
        <w:pStyle w:val="ListParagraph"/>
        <w:numPr>
          <w:ilvl w:val="2"/>
          <w:numId w:val="15"/>
        </w:numPr>
        <w:tabs>
          <w:tab w:val="left" w:pos="1458"/>
        </w:tabs>
        <w:spacing w:before="154" w:line="295" w:lineRule="auto"/>
        <w:ind w:left="1458" w:right="1334"/>
      </w:pPr>
      <w:r>
        <w:rPr>
          <w:spacing w:val="-6"/>
        </w:rPr>
        <w:t>$5,000,000</w:t>
      </w:r>
      <w:r>
        <w:rPr>
          <w:spacing w:val="-7"/>
        </w:rPr>
        <w:t xml:space="preserve"> </w:t>
      </w:r>
      <w:r>
        <w:rPr>
          <w:spacing w:val="-6"/>
        </w:rPr>
        <w:t>– per occurrence Combined Single Limit for Bodily</w:t>
      </w:r>
      <w:r>
        <w:rPr>
          <w:spacing w:val="-7"/>
        </w:rPr>
        <w:t xml:space="preserve"> </w:t>
      </w:r>
      <w:r>
        <w:rPr>
          <w:spacing w:val="-6"/>
        </w:rPr>
        <w:t>Injury</w:t>
      </w:r>
      <w:r>
        <w:rPr>
          <w:spacing w:val="-7"/>
        </w:rPr>
        <w:t xml:space="preserve"> </w:t>
      </w:r>
      <w:r>
        <w:rPr>
          <w:spacing w:val="-6"/>
        </w:rPr>
        <w:t>and</w:t>
      </w:r>
      <w:r>
        <w:rPr>
          <w:spacing w:val="-7"/>
        </w:rPr>
        <w:t xml:space="preserve"> </w:t>
      </w:r>
      <w:r>
        <w:rPr>
          <w:spacing w:val="-6"/>
        </w:rPr>
        <w:t xml:space="preserve">Property </w:t>
      </w:r>
      <w:r>
        <w:rPr>
          <w:spacing w:val="-2"/>
        </w:rPr>
        <w:t>Damage</w:t>
      </w:r>
    </w:p>
    <w:p w14:paraId="0AE1A6EC" w14:textId="77777777" w:rsidR="00683EA1" w:rsidRDefault="007C3801">
      <w:pPr>
        <w:pStyle w:val="BodyText"/>
        <w:spacing w:before="165"/>
        <w:ind w:left="738"/>
        <w:jc w:val="both"/>
      </w:pPr>
      <w:r>
        <w:rPr>
          <w:spacing w:val="-6"/>
        </w:rPr>
        <w:t>The following coverages shall be</w:t>
      </w:r>
      <w:r>
        <w:rPr>
          <w:spacing w:val="-5"/>
        </w:rPr>
        <w:t xml:space="preserve"> </w:t>
      </w:r>
      <w:r>
        <w:rPr>
          <w:spacing w:val="-6"/>
        </w:rPr>
        <w:t>included: Owned,</w:t>
      </w:r>
      <w:r>
        <w:rPr>
          <w:spacing w:val="-5"/>
        </w:rPr>
        <w:t xml:space="preserve"> </w:t>
      </w:r>
      <w:r>
        <w:rPr>
          <w:spacing w:val="-6"/>
        </w:rPr>
        <w:t>Hired,</w:t>
      </w:r>
      <w:r>
        <w:rPr>
          <w:spacing w:val="-5"/>
        </w:rPr>
        <w:t xml:space="preserve"> </w:t>
      </w:r>
      <w:r>
        <w:rPr>
          <w:spacing w:val="-6"/>
        </w:rPr>
        <w:t>and Non-owned Automobiles.</w:t>
      </w:r>
    </w:p>
    <w:p w14:paraId="0DCD5D44" w14:textId="77777777" w:rsidR="00683EA1" w:rsidRDefault="007C3801">
      <w:pPr>
        <w:pStyle w:val="ListParagraph"/>
        <w:numPr>
          <w:ilvl w:val="1"/>
          <w:numId w:val="15"/>
        </w:numPr>
        <w:tabs>
          <w:tab w:val="left" w:pos="1106"/>
        </w:tabs>
        <w:spacing w:before="195"/>
        <w:ind w:left="1106" w:hanging="368"/>
        <w:rPr>
          <w:rFonts w:ascii="Arial Black"/>
        </w:rPr>
      </w:pPr>
      <w:r>
        <w:rPr>
          <w:rFonts w:ascii="Arial Black"/>
          <w:w w:val="90"/>
        </w:rPr>
        <w:t>Additional</w:t>
      </w:r>
      <w:r>
        <w:rPr>
          <w:rFonts w:ascii="Arial Black"/>
          <w:spacing w:val="-1"/>
        </w:rPr>
        <w:t xml:space="preserve"> </w:t>
      </w:r>
      <w:r>
        <w:rPr>
          <w:rFonts w:ascii="Arial Black"/>
          <w:w w:val="90"/>
        </w:rPr>
        <w:t>Insurance</w:t>
      </w:r>
      <w:r>
        <w:rPr>
          <w:rFonts w:ascii="Arial Black"/>
        </w:rPr>
        <w:t xml:space="preserve"> </w:t>
      </w:r>
      <w:r>
        <w:rPr>
          <w:rFonts w:ascii="Arial Black"/>
          <w:spacing w:val="-2"/>
          <w:w w:val="90"/>
        </w:rPr>
        <w:t>Conditions</w:t>
      </w:r>
    </w:p>
    <w:p w14:paraId="1A7FAFA7" w14:textId="77777777" w:rsidR="00683EA1" w:rsidRDefault="007C3801">
      <w:pPr>
        <w:pStyle w:val="ListParagraph"/>
        <w:numPr>
          <w:ilvl w:val="2"/>
          <w:numId w:val="15"/>
        </w:numPr>
        <w:tabs>
          <w:tab w:val="left" w:pos="1458"/>
        </w:tabs>
        <w:spacing w:before="194" w:line="297" w:lineRule="auto"/>
        <w:ind w:left="1458" w:right="1307"/>
      </w:pPr>
      <w:r>
        <w:rPr>
          <w:spacing w:val="-2"/>
        </w:rPr>
        <w:t>The</w:t>
      </w:r>
      <w:r>
        <w:rPr>
          <w:spacing w:val="-16"/>
        </w:rPr>
        <w:t xml:space="preserve"> </w:t>
      </w:r>
      <w:r>
        <w:rPr>
          <w:spacing w:val="-2"/>
        </w:rPr>
        <w:t>Contractor’s</w:t>
      </w:r>
      <w:r>
        <w:rPr>
          <w:spacing w:val="-15"/>
        </w:rPr>
        <w:t xml:space="preserve"> </w:t>
      </w:r>
      <w:r>
        <w:rPr>
          <w:spacing w:val="-2"/>
        </w:rPr>
        <w:t>policies</w:t>
      </w:r>
      <w:r>
        <w:rPr>
          <w:spacing w:val="-16"/>
        </w:rPr>
        <w:t xml:space="preserve"> </w:t>
      </w:r>
      <w:r>
        <w:rPr>
          <w:spacing w:val="-2"/>
        </w:rPr>
        <w:t>shall</w:t>
      </w:r>
      <w:r>
        <w:rPr>
          <w:spacing w:val="-15"/>
        </w:rPr>
        <w:t xml:space="preserve"> </w:t>
      </w:r>
      <w:r>
        <w:rPr>
          <w:spacing w:val="-2"/>
        </w:rPr>
        <w:t>be</w:t>
      </w:r>
      <w:r>
        <w:rPr>
          <w:spacing w:val="-16"/>
        </w:rPr>
        <w:t xml:space="preserve"> </w:t>
      </w:r>
      <w:r>
        <w:rPr>
          <w:spacing w:val="-2"/>
        </w:rPr>
        <w:t>primary</w:t>
      </w:r>
      <w:r>
        <w:rPr>
          <w:spacing w:val="-15"/>
        </w:rPr>
        <w:t xml:space="preserve"> </w:t>
      </w:r>
      <w:r>
        <w:rPr>
          <w:spacing w:val="-2"/>
        </w:rPr>
        <w:t>insurance</w:t>
      </w:r>
      <w:r>
        <w:rPr>
          <w:spacing w:val="-15"/>
        </w:rPr>
        <w:t xml:space="preserve"> </w:t>
      </w:r>
      <w:r>
        <w:rPr>
          <w:spacing w:val="-2"/>
        </w:rPr>
        <w:t>and</w:t>
      </w:r>
      <w:r>
        <w:rPr>
          <w:spacing w:val="-16"/>
        </w:rPr>
        <w:t xml:space="preserve"> </w:t>
      </w:r>
      <w:r>
        <w:rPr>
          <w:spacing w:val="-2"/>
        </w:rPr>
        <w:t>non-contributory</w:t>
      </w:r>
      <w:r>
        <w:rPr>
          <w:spacing w:val="-15"/>
        </w:rPr>
        <w:t xml:space="preserve"> </w:t>
      </w:r>
      <w:r>
        <w:rPr>
          <w:spacing w:val="-2"/>
        </w:rPr>
        <w:t>to</w:t>
      </w:r>
      <w:r>
        <w:rPr>
          <w:spacing w:val="-16"/>
        </w:rPr>
        <w:t xml:space="preserve"> </w:t>
      </w:r>
      <w:r>
        <w:rPr>
          <w:spacing w:val="-2"/>
        </w:rPr>
        <w:t xml:space="preserve">any </w:t>
      </w:r>
      <w:r>
        <w:rPr>
          <w:spacing w:val="-4"/>
        </w:rPr>
        <w:t>other</w:t>
      </w:r>
      <w:r>
        <w:rPr>
          <w:spacing w:val="-14"/>
        </w:rPr>
        <w:t xml:space="preserve"> </w:t>
      </w:r>
      <w:r>
        <w:rPr>
          <w:spacing w:val="-4"/>
        </w:rPr>
        <w:t>valid</w:t>
      </w:r>
      <w:r>
        <w:rPr>
          <w:spacing w:val="-13"/>
        </w:rPr>
        <w:t xml:space="preserve"> </w:t>
      </w:r>
      <w:r>
        <w:rPr>
          <w:spacing w:val="-4"/>
        </w:rPr>
        <w:t>and</w:t>
      </w:r>
      <w:r>
        <w:rPr>
          <w:spacing w:val="-14"/>
        </w:rPr>
        <w:t xml:space="preserve"> </w:t>
      </w:r>
      <w:r>
        <w:rPr>
          <w:spacing w:val="-4"/>
        </w:rPr>
        <w:t>collectible</w:t>
      </w:r>
      <w:r>
        <w:rPr>
          <w:spacing w:val="-13"/>
        </w:rPr>
        <w:t xml:space="preserve"> </w:t>
      </w:r>
      <w:r>
        <w:rPr>
          <w:spacing w:val="-4"/>
        </w:rPr>
        <w:t>insurance</w:t>
      </w:r>
      <w:r>
        <w:rPr>
          <w:spacing w:val="-13"/>
        </w:rPr>
        <w:t xml:space="preserve"> </w:t>
      </w:r>
      <w:r>
        <w:rPr>
          <w:spacing w:val="-4"/>
        </w:rPr>
        <w:t>available</w:t>
      </w:r>
      <w:r>
        <w:rPr>
          <w:spacing w:val="-12"/>
        </w:rPr>
        <w:t xml:space="preserve"> </w:t>
      </w:r>
      <w:r>
        <w:rPr>
          <w:spacing w:val="-4"/>
        </w:rPr>
        <w:t>to</w:t>
      </w:r>
      <w:r>
        <w:rPr>
          <w:spacing w:val="-14"/>
        </w:rPr>
        <w:t xml:space="preserve"> </w:t>
      </w:r>
      <w:r>
        <w:rPr>
          <w:spacing w:val="-4"/>
        </w:rPr>
        <w:t>the</w:t>
      </w:r>
      <w:r>
        <w:rPr>
          <w:spacing w:val="-12"/>
        </w:rPr>
        <w:t xml:space="preserve"> </w:t>
      </w:r>
      <w:r>
        <w:rPr>
          <w:spacing w:val="-4"/>
        </w:rPr>
        <w:t>City</w:t>
      </w:r>
      <w:r>
        <w:rPr>
          <w:spacing w:val="-14"/>
        </w:rPr>
        <w:t xml:space="preserve"> </w:t>
      </w:r>
      <w:r>
        <w:rPr>
          <w:spacing w:val="-4"/>
        </w:rPr>
        <w:t>with</w:t>
      </w:r>
      <w:r>
        <w:rPr>
          <w:spacing w:val="-13"/>
        </w:rPr>
        <w:t xml:space="preserve"> </w:t>
      </w:r>
      <w:r>
        <w:rPr>
          <w:spacing w:val="-4"/>
        </w:rPr>
        <w:t>respect</w:t>
      </w:r>
      <w:r>
        <w:rPr>
          <w:spacing w:val="-13"/>
        </w:rPr>
        <w:t xml:space="preserve"> </w:t>
      </w:r>
      <w:r>
        <w:rPr>
          <w:spacing w:val="-4"/>
        </w:rPr>
        <w:t>to</w:t>
      </w:r>
      <w:r>
        <w:rPr>
          <w:spacing w:val="-14"/>
        </w:rPr>
        <w:t xml:space="preserve"> </w:t>
      </w:r>
      <w:r>
        <w:rPr>
          <w:spacing w:val="-4"/>
        </w:rPr>
        <w:t>any</w:t>
      </w:r>
      <w:r>
        <w:rPr>
          <w:spacing w:val="-13"/>
        </w:rPr>
        <w:t xml:space="preserve"> </w:t>
      </w:r>
      <w:r>
        <w:rPr>
          <w:spacing w:val="-4"/>
        </w:rPr>
        <w:t xml:space="preserve">claim </w:t>
      </w:r>
      <w:r>
        <w:rPr>
          <w:spacing w:val="-2"/>
        </w:rPr>
        <w:t>arising</w:t>
      </w:r>
      <w:r>
        <w:rPr>
          <w:spacing w:val="-12"/>
        </w:rPr>
        <w:t xml:space="preserve"> </w:t>
      </w:r>
      <w:r>
        <w:rPr>
          <w:spacing w:val="-2"/>
        </w:rPr>
        <w:t>out</w:t>
      </w:r>
      <w:r>
        <w:rPr>
          <w:spacing w:val="-11"/>
        </w:rPr>
        <w:t xml:space="preserve"> </w:t>
      </w:r>
      <w:r>
        <w:rPr>
          <w:spacing w:val="-2"/>
        </w:rPr>
        <w:t>of</w:t>
      </w:r>
      <w:r>
        <w:rPr>
          <w:spacing w:val="-12"/>
        </w:rPr>
        <w:t xml:space="preserve"> </w:t>
      </w:r>
      <w:r>
        <w:rPr>
          <w:spacing w:val="-2"/>
        </w:rPr>
        <w:t>the</w:t>
      </w:r>
      <w:r>
        <w:rPr>
          <w:spacing w:val="-11"/>
        </w:rPr>
        <w:t xml:space="preserve"> </w:t>
      </w:r>
      <w:r>
        <w:rPr>
          <w:spacing w:val="-2"/>
        </w:rPr>
        <w:t>Contractor’s</w:t>
      </w:r>
      <w:r>
        <w:rPr>
          <w:spacing w:val="-12"/>
        </w:rPr>
        <w:t xml:space="preserve"> </w:t>
      </w:r>
      <w:r>
        <w:rPr>
          <w:spacing w:val="-2"/>
        </w:rPr>
        <w:t>performance</w:t>
      </w:r>
      <w:r>
        <w:rPr>
          <w:spacing w:val="-11"/>
        </w:rPr>
        <w:t xml:space="preserve"> </w:t>
      </w:r>
      <w:r>
        <w:rPr>
          <w:spacing w:val="-2"/>
        </w:rPr>
        <w:t>under</w:t>
      </w:r>
      <w:r>
        <w:rPr>
          <w:spacing w:val="-11"/>
        </w:rPr>
        <w:t xml:space="preserve"> </w:t>
      </w:r>
      <w:r>
        <w:rPr>
          <w:spacing w:val="-2"/>
        </w:rPr>
        <w:t>this</w:t>
      </w:r>
      <w:r>
        <w:rPr>
          <w:spacing w:val="-12"/>
        </w:rPr>
        <w:t xml:space="preserve"> </w:t>
      </w:r>
      <w:r>
        <w:rPr>
          <w:spacing w:val="-2"/>
        </w:rPr>
        <w:t>Agreement.</w:t>
      </w:r>
    </w:p>
    <w:p w14:paraId="612FB080" w14:textId="65B6B7B3" w:rsidR="00683EA1" w:rsidRPr="004C17DE" w:rsidRDefault="007C3801" w:rsidP="004C17DE">
      <w:pPr>
        <w:pStyle w:val="ListParagraph"/>
        <w:numPr>
          <w:ilvl w:val="2"/>
          <w:numId w:val="15"/>
        </w:numPr>
        <w:tabs>
          <w:tab w:val="left" w:pos="1458"/>
        </w:tabs>
        <w:spacing w:before="6" w:line="273" w:lineRule="auto"/>
        <w:ind w:left="1458" w:right="1214"/>
        <w:rPr>
          <w:sz w:val="24"/>
        </w:rPr>
      </w:pPr>
      <w:r w:rsidRPr="004C17DE">
        <w:rPr>
          <w:spacing w:val="-2"/>
        </w:rPr>
        <w:t>An</w:t>
      </w:r>
      <w:r w:rsidRPr="004C17DE">
        <w:rPr>
          <w:spacing w:val="-12"/>
        </w:rPr>
        <w:t xml:space="preserve"> </w:t>
      </w:r>
      <w:r w:rsidRPr="004C17DE">
        <w:rPr>
          <w:spacing w:val="-2"/>
        </w:rPr>
        <w:t>Umbrella</w:t>
      </w:r>
      <w:r w:rsidRPr="004C17DE">
        <w:rPr>
          <w:spacing w:val="-11"/>
        </w:rPr>
        <w:t xml:space="preserve"> </w:t>
      </w:r>
      <w:r w:rsidRPr="004C17DE">
        <w:rPr>
          <w:spacing w:val="-2"/>
        </w:rPr>
        <w:t>or</w:t>
      </w:r>
      <w:r w:rsidRPr="004C17DE">
        <w:rPr>
          <w:spacing w:val="-11"/>
        </w:rPr>
        <w:t xml:space="preserve"> </w:t>
      </w:r>
      <w:r w:rsidRPr="004C17DE">
        <w:rPr>
          <w:spacing w:val="-2"/>
        </w:rPr>
        <w:t>Excess</w:t>
      </w:r>
      <w:r w:rsidRPr="004C17DE">
        <w:rPr>
          <w:spacing w:val="-13"/>
        </w:rPr>
        <w:t xml:space="preserve"> </w:t>
      </w:r>
      <w:r w:rsidRPr="004C17DE">
        <w:rPr>
          <w:spacing w:val="-2"/>
        </w:rPr>
        <w:t>Liability</w:t>
      </w:r>
      <w:r w:rsidRPr="004C17DE">
        <w:rPr>
          <w:spacing w:val="-12"/>
        </w:rPr>
        <w:t xml:space="preserve"> </w:t>
      </w:r>
      <w:r w:rsidRPr="004C17DE">
        <w:rPr>
          <w:spacing w:val="-2"/>
        </w:rPr>
        <w:t>insurance</w:t>
      </w:r>
      <w:r w:rsidRPr="004C17DE">
        <w:rPr>
          <w:spacing w:val="-11"/>
        </w:rPr>
        <w:t xml:space="preserve"> </w:t>
      </w:r>
      <w:r w:rsidRPr="004C17DE">
        <w:rPr>
          <w:spacing w:val="-2"/>
        </w:rPr>
        <w:t>policy</w:t>
      </w:r>
      <w:r w:rsidRPr="004C17DE">
        <w:rPr>
          <w:spacing w:val="-12"/>
        </w:rPr>
        <w:t xml:space="preserve"> </w:t>
      </w:r>
      <w:r w:rsidRPr="004C17DE">
        <w:rPr>
          <w:spacing w:val="-2"/>
        </w:rPr>
        <w:t>may</w:t>
      </w:r>
      <w:r w:rsidRPr="004C17DE">
        <w:rPr>
          <w:spacing w:val="-12"/>
        </w:rPr>
        <w:t xml:space="preserve"> </w:t>
      </w:r>
      <w:r w:rsidRPr="004C17DE">
        <w:rPr>
          <w:spacing w:val="-2"/>
        </w:rPr>
        <w:t>be</w:t>
      </w:r>
      <w:r w:rsidRPr="004C17DE">
        <w:rPr>
          <w:spacing w:val="-11"/>
        </w:rPr>
        <w:t xml:space="preserve"> </w:t>
      </w:r>
      <w:r w:rsidRPr="004C17DE">
        <w:rPr>
          <w:spacing w:val="-2"/>
        </w:rPr>
        <w:t>used</w:t>
      </w:r>
      <w:r w:rsidRPr="004C17DE">
        <w:rPr>
          <w:spacing w:val="-12"/>
        </w:rPr>
        <w:t xml:space="preserve"> </w:t>
      </w:r>
      <w:r w:rsidRPr="004C17DE">
        <w:rPr>
          <w:spacing w:val="-2"/>
        </w:rPr>
        <w:t>to</w:t>
      </w:r>
      <w:r w:rsidRPr="004C17DE">
        <w:rPr>
          <w:spacing w:val="-11"/>
        </w:rPr>
        <w:t xml:space="preserve"> </w:t>
      </w:r>
      <w:r w:rsidRPr="004C17DE">
        <w:rPr>
          <w:spacing w:val="-2"/>
        </w:rPr>
        <w:t>supplement</w:t>
      </w:r>
      <w:r w:rsidRPr="004C17DE">
        <w:rPr>
          <w:spacing w:val="-11"/>
        </w:rPr>
        <w:t xml:space="preserve"> </w:t>
      </w:r>
      <w:r w:rsidRPr="004C17DE">
        <w:rPr>
          <w:spacing w:val="-2"/>
        </w:rPr>
        <w:t xml:space="preserve">the </w:t>
      </w:r>
      <w:r w:rsidRPr="004C17DE">
        <w:rPr>
          <w:spacing w:val="-6"/>
        </w:rPr>
        <w:lastRenderedPageBreak/>
        <w:t>Contractor’s</w:t>
      </w:r>
      <w:r w:rsidRPr="004C17DE">
        <w:rPr>
          <w:spacing w:val="-10"/>
        </w:rPr>
        <w:t xml:space="preserve"> </w:t>
      </w:r>
      <w:r w:rsidRPr="004C17DE">
        <w:rPr>
          <w:spacing w:val="-6"/>
        </w:rPr>
        <w:t>policy</w:t>
      </w:r>
      <w:r w:rsidRPr="004C17DE">
        <w:rPr>
          <w:spacing w:val="-10"/>
        </w:rPr>
        <w:t xml:space="preserve"> </w:t>
      </w:r>
      <w:r w:rsidRPr="004C17DE">
        <w:rPr>
          <w:spacing w:val="-6"/>
        </w:rPr>
        <w:t>limits</w:t>
      </w:r>
      <w:r w:rsidRPr="004C17DE">
        <w:rPr>
          <w:spacing w:val="-10"/>
        </w:rPr>
        <w:t xml:space="preserve"> </w:t>
      </w:r>
      <w:r w:rsidRPr="004C17DE">
        <w:rPr>
          <w:spacing w:val="-6"/>
        </w:rPr>
        <w:t>to</w:t>
      </w:r>
      <w:r w:rsidRPr="004C17DE">
        <w:rPr>
          <w:spacing w:val="-8"/>
        </w:rPr>
        <w:t xml:space="preserve"> </w:t>
      </w:r>
      <w:r w:rsidRPr="004C17DE">
        <w:rPr>
          <w:spacing w:val="-6"/>
        </w:rPr>
        <w:t>satisfy</w:t>
      </w:r>
      <w:r w:rsidRPr="004C17DE">
        <w:rPr>
          <w:spacing w:val="-10"/>
        </w:rPr>
        <w:t xml:space="preserve"> </w:t>
      </w:r>
      <w:r w:rsidRPr="004C17DE">
        <w:rPr>
          <w:spacing w:val="-6"/>
        </w:rPr>
        <w:t>the</w:t>
      </w:r>
      <w:r w:rsidRPr="004C17DE">
        <w:rPr>
          <w:spacing w:val="-9"/>
        </w:rPr>
        <w:t xml:space="preserve"> </w:t>
      </w:r>
      <w:r w:rsidRPr="004C17DE">
        <w:rPr>
          <w:spacing w:val="-6"/>
        </w:rPr>
        <w:t>full</w:t>
      </w:r>
      <w:r w:rsidRPr="004C17DE">
        <w:rPr>
          <w:spacing w:val="-10"/>
        </w:rPr>
        <w:t xml:space="preserve"> </w:t>
      </w:r>
      <w:r w:rsidRPr="004C17DE">
        <w:rPr>
          <w:spacing w:val="-6"/>
        </w:rPr>
        <w:t>policy</w:t>
      </w:r>
      <w:r w:rsidRPr="004C17DE">
        <w:rPr>
          <w:spacing w:val="-10"/>
        </w:rPr>
        <w:t xml:space="preserve"> </w:t>
      </w:r>
      <w:r w:rsidRPr="004C17DE">
        <w:rPr>
          <w:spacing w:val="-6"/>
        </w:rPr>
        <w:t>limits</w:t>
      </w:r>
      <w:r w:rsidRPr="004C17DE">
        <w:rPr>
          <w:spacing w:val="-10"/>
        </w:rPr>
        <w:t xml:space="preserve"> </w:t>
      </w:r>
      <w:r w:rsidRPr="004C17DE">
        <w:rPr>
          <w:spacing w:val="-6"/>
        </w:rPr>
        <w:t>required</w:t>
      </w:r>
      <w:r w:rsidRPr="004C17DE">
        <w:rPr>
          <w:spacing w:val="-10"/>
        </w:rPr>
        <w:t xml:space="preserve"> </w:t>
      </w:r>
      <w:r w:rsidRPr="004C17DE">
        <w:rPr>
          <w:spacing w:val="-6"/>
        </w:rPr>
        <w:t>by</w:t>
      </w:r>
      <w:r w:rsidRPr="004C17DE">
        <w:rPr>
          <w:spacing w:val="-10"/>
        </w:rPr>
        <w:t xml:space="preserve"> </w:t>
      </w:r>
      <w:r w:rsidRPr="004C17DE">
        <w:rPr>
          <w:spacing w:val="-6"/>
        </w:rPr>
        <w:t>this</w:t>
      </w:r>
      <w:r w:rsidRPr="004C17DE">
        <w:rPr>
          <w:spacing w:val="-10"/>
        </w:rPr>
        <w:t xml:space="preserve"> </w:t>
      </w:r>
      <w:r w:rsidRPr="004C17DE">
        <w:rPr>
          <w:spacing w:val="-6"/>
        </w:rPr>
        <w:t>Agreement.</w:t>
      </w:r>
    </w:p>
    <w:p w14:paraId="0EDFDEA5" w14:textId="77777777" w:rsidR="00683EA1" w:rsidRDefault="00683EA1">
      <w:pPr>
        <w:pStyle w:val="BodyText"/>
        <w:spacing w:before="5"/>
        <w:rPr>
          <w:sz w:val="15"/>
        </w:rPr>
      </w:pPr>
    </w:p>
    <w:p w14:paraId="3D6D1DC2" w14:textId="77777777" w:rsidR="00683EA1" w:rsidRDefault="007C3801">
      <w:pPr>
        <w:pStyle w:val="ListParagraph"/>
        <w:numPr>
          <w:ilvl w:val="2"/>
          <w:numId w:val="15"/>
        </w:numPr>
        <w:tabs>
          <w:tab w:val="left" w:pos="1459"/>
        </w:tabs>
        <w:spacing w:before="113"/>
        <w:ind w:left="1459" w:hanging="359"/>
      </w:pPr>
      <w:r>
        <w:rPr>
          <w:spacing w:val="-6"/>
        </w:rPr>
        <w:t>All</w:t>
      </w:r>
      <w:r>
        <w:rPr>
          <w:spacing w:val="-5"/>
        </w:rPr>
        <w:t xml:space="preserve"> </w:t>
      </w:r>
      <w:r>
        <w:rPr>
          <w:spacing w:val="-6"/>
        </w:rPr>
        <w:t>insurance</w:t>
      </w:r>
      <w:r>
        <w:rPr>
          <w:spacing w:val="-3"/>
        </w:rPr>
        <w:t xml:space="preserve"> </w:t>
      </w:r>
      <w:r>
        <w:rPr>
          <w:spacing w:val="-6"/>
        </w:rPr>
        <w:t>shall</w:t>
      </w:r>
      <w:r>
        <w:rPr>
          <w:spacing w:val="-4"/>
        </w:rPr>
        <w:t xml:space="preserve"> </w:t>
      </w:r>
      <w:r>
        <w:rPr>
          <w:spacing w:val="-6"/>
        </w:rPr>
        <w:t>be</w:t>
      </w:r>
      <w:r>
        <w:rPr>
          <w:spacing w:val="-3"/>
        </w:rPr>
        <w:t xml:space="preserve"> </w:t>
      </w:r>
      <w:r>
        <w:rPr>
          <w:spacing w:val="-6"/>
        </w:rPr>
        <w:t>provided</w:t>
      </w:r>
      <w:r>
        <w:rPr>
          <w:spacing w:val="-5"/>
        </w:rPr>
        <w:t xml:space="preserve"> </w:t>
      </w:r>
      <w:r>
        <w:rPr>
          <w:spacing w:val="-6"/>
        </w:rPr>
        <w:t>on</w:t>
      </w:r>
      <w:r>
        <w:rPr>
          <w:spacing w:val="-4"/>
        </w:rPr>
        <w:t xml:space="preserve"> </w:t>
      </w:r>
      <w:r>
        <w:rPr>
          <w:spacing w:val="-6"/>
        </w:rPr>
        <w:t>an</w:t>
      </w:r>
      <w:r>
        <w:rPr>
          <w:spacing w:val="-4"/>
        </w:rPr>
        <w:t xml:space="preserve"> </w:t>
      </w:r>
      <w:r>
        <w:rPr>
          <w:spacing w:val="-6"/>
        </w:rPr>
        <w:t>occurrence</w:t>
      </w:r>
      <w:r>
        <w:rPr>
          <w:spacing w:val="-3"/>
        </w:rPr>
        <w:t xml:space="preserve"> </w:t>
      </w:r>
      <w:r>
        <w:rPr>
          <w:spacing w:val="-6"/>
        </w:rPr>
        <w:t>basis.</w:t>
      </w:r>
    </w:p>
    <w:p w14:paraId="1E1B6FB3" w14:textId="77777777" w:rsidR="00683EA1" w:rsidRDefault="00683EA1">
      <w:pPr>
        <w:pStyle w:val="BodyText"/>
        <w:spacing w:before="5"/>
        <w:rPr>
          <w:sz w:val="27"/>
        </w:rPr>
      </w:pPr>
    </w:p>
    <w:p w14:paraId="1D98DFCD" w14:textId="77777777" w:rsidR="00683EA1" w:rsidRPr="00F4134A" w:rsidRDefault="007C3801">
      <w:pPr>
        <w:pStyle w:val="ListParagraph"/>
        <w:numPr>
          <w:ilvl w:val="2"/>
          <w:numId w:val="15"/>
        </w:numPr>
        <w:tabs>
          <w:tab w:val="left" w:pos="1459"/>
        </w:tabs>
        <w:spacing w:before="1"/>
        <w:ind w:left="1459" w:hanging="359"/>
        <w:rPr>
          <w:strike/>
          <w:color w:val="FF0000"/>
        </w:rPr>
      </w:pPr>
      <w:r w:rsidRPr="00F4134A">
        <w:rPr>
          <w:strike/>
          <w:color w:val="FF0000"/>
          <w:spacing w:val="-6"/>
        </w:rPr>
        <w:t>Any</w:t>
      </w:r>
      <w:r w:rsidRPr="00F4134A">
        <w:rPr>
          <w:strike/>
          <w:color w:val="FF0000"/>
          <w:spacing w:val="-10"/>
        </w:rPr>
        <w:t xml:space="preserve"> </w:t>
      </w:r>
      <w:r w:rsidRPr="00F4134A">
        <w:rPr>
          <w:strike/>
          <w:color w:val="FF0000"/>
          <w:spacing w:val="-6"/>
        </w:rPr>
        <w:t>insurance</w:t>
      </w:r>
      <w:r w:rsidRPr="00F4134A">
        <w:rPr>
          <w:strike/>
          <w:color w:val="FF0000"/>
          <w:spacing w:val="-9"/>
        </w:rPr>
        <w:t xml:space="preserve"> </w:t>
      </w:r>
      <w:r w:rsidRPr="00F4134A">
        <w:rPr>
          <w:strike/>
          <w:color w:val="FF0000"/>
          <w:spacing w:val="-6"/>
        </w:rPr>
        <w:t>limits</w:t>
      </w:r>
      <w:r w:rsidRPr="00F4134A">
        <w:rPr>
          <w:strike/>
          <w:color w:val="FF0000"/>
          <w:spacing w:val="-9"/>
        </w:rPr>
        <w:t xml:space="preserve"> </w:t>
      </w:r>
      <w:r w:rsidRPr="00F4134A">
        <w:rPr>
          <w:strike/>
          <w:color w:val="FF0000"/>
          <w:spacing w:val="-6"/>
        </w:rPr>
        <w:t>in</w:t>
      </w:r>
      <w:r w:rsidRPr="00F4134A">
        <w:rPr>
          <w:strike/>
          <w:color w:val="FF0000"/>
          <w:spacing w:val="-9"/>
        </w:rPr>
        <w:t xml:space="preserve"> </w:t>
      </w:r>
      <w:r w:rsidRPr="00F4134A">
        <w:rPr>
          <w:strike/>
          <w:color w:val="FF0000"/>
          <w:spacing w:val="-6"/>
        </w:rPr>
        <w:t>excess</w:t>
      </w:r>
      <w:r w:rsidRPr="00F4134A">
        <w:rPr>
          <w:strike/>
          <w:color w:val="FF0000"/>
          <w:spacing w:val="-10"/>
        </w:rPr>
        <w:t xml:space="preserve"> </w:t>
      </w:r>
      <w:r w:rsidRPr="00F4134A">
        <w:rPr>
          <w:strike/>
          <w:color w:val="FF0000"/>
          <w:spacing w:val="-6"/>
        </w:rPr>
        <w:t>of</w:t>
      </w:r>
      <w:r w:rsidRPr="00F4134A">
        <w:rPr>
          <w:strike/>
          <w:color w:val="FF0000"/>
          <w:spacing w:val="-9"/>
        </w:rPr>
        <w:t xml:space="preserve"> </w:t>
      </w:r>
      <w:r w:rsidRPr="00F4134A">
        <w:rPr>
          <w:strike/>
          <w:color w:val="FF0000"/>
          <w:spacing w:val="-6"/>
        </w:rPr>
        <w:t>the</w:t>
      </w:r>
      <w:r w:rsidRPr="00F4134A">
        <w:rPr>
          <w:strike/>
          <w:color w:val="FF0000"/>
          <w:spacing w:val="-9"/>
        </w:rPr>
        <w:t xml:space="preserve"> </w:t>
      </w:r>
      <w:r w:rsidRPr="00F4134A">
        <w:rPr>
          <w:strike/>
          <w:color w:val="FF0000"/>
          <w:spacing w:val="-6"/>
        </w:rPr>
        <w:t>minimum</w:t>
      </w:r>
      <w:r w:rsidRPr="00F4134A">
        <w:rPr>
          <w:strike/>
          <w:color w:val="FF0000"/>
          <w:spacing w:val="-8"/>
        </w:rPr>
        <w:t xml:space="preserve"> </w:t>
      </w:r>
      <w:r w:rsidRPr="00F4134A">
        <w:rPr>
          <w:strike/>
          <w:color w:val="FF0000"/>
          <w:spacing w:val="-6"/>
        </w:rPr>
        <w:t>limits</w:t>
      </w:r>
      <w:r w:rsidRPr="00F4134A">
        <w:rPr>
          <w:strike/>
          <w:color w:val="FF0000"/>
          <w:spacing w:val="-9"/>
        </w:rPr>
        <w:t xml:space="preserve"> </w:t>
      </w:r>
      <w:r w:rsidRPr="00F4134A">
        <w:rPr>
          <w:strike/>
          <w:color w:val="FF0000"/>
          <w:spacing w:val="-6"/>
        </w:rPr>
        <w:t>shall</w:t>
      </w:r>
      <w:r w:rsidRPr="00F4134A">
        <w:rPr>
          <w:strike/>
          <w:color w:val="FF0000"/>
          <w:spacing w:val="-10"/>
        </w:rPr>
        <w:t xml:space="preserve"> </w:t>
      </w:r>
      <w:r w:rsidRPr="00F4134A">
        <w:rPr>
          <w:strike/>
          <w:color w:val="FF0000"/>
          <w:spacing w:val="-6"/>
        </w:rPr>
        <w:t>be</w:t>
      </w:r>
      <w:r w:rsidRPr="00F4134A">
        <w:rPr>
          <w:strike/>
          <w:color w:val="FF0000"/>
          <w:spacing w:val="-8"/>
        </w:rPr>
        <w:t xml:space="preserve"> </w:t>
      </w:r>
      <w:r w:rsidRPr="00F4134A">
        <w:rPr>
          <w:strike/>
          <w:color w:val="FF0000"/>
          <w:spacing w:val="-6"/>
        </w:rPr>
        <w:t>available</w:t>
      </w:r>
      <w:r w:rsidRPr="00F4134A">
        <w:rPr>
          <w:strike/>
          <w:color w:val="FF0000"/>
          <w:spacing w:val="-8"/>
        </w:rPr>
        <w:t xml:space="preserve"> </w:t>
      </w:r>
      <w:r w:rsidRPr="00F4134A">
        <w:rPr>
          <w:strike/>
          <w:color w:val="FF0000"/>
          <w:spacing w:val="-6"/>
        </w:rPr>
        <w:t>to</w:t>
      </w:r>
      <w:r w:rsidRPr="00F4134A">
        <w:rPr>
          <w:strike/>
          <w:color w:val="FF0000"/>
          <w:spacing w:val="-9"/>
        </w:rPr>
        <w:t xml:space="preserve"> </w:t>
      </w:r>
      <w:r w:rsidRPr="00F4134A">
        <w:rPr>
          <w:strike/>
          <w:color w:val="FF0000"/>
          <w:spacing w:val="-6"/>
        </w:rPr>
        <w:t>the</w:t>
      </w:r>
      <w:r w:rsidRPr="00F4134A">
        <w:rPr>
          <w:strike/>
          <w:color w:val="FF0000"/>
          <w:spacing w:val="-9"/>
        </w:rPr>
        <w:t xml:space="preserve"> </w:t>
      </w:r>
      <w:r w:rsidRPr="00F4134A">
        <w:rPr>
          <w:strike/>
          <w:color w:val="FF0000"/>
          <w:spacing w:val="-6"/>
        </w:rPr>
        <w:t>City.</w:t>
      </w:r>
    </w:p>
    <w:p w14:paraId="0CCE70AD" w14:textId="77777777" w:rsidR="00683EA1" w:rsidRDefault="00683EA1">
      <w:pPr>
        <w:pStyle w:val="BodyText"/>
        <w:spacing w:before="1"/>
        <w:rPr>
          <w:sz w:val="28"/>
        </w:rPr>
      </w:pPr>
    </w:p>
    <w:p w14:paraId="66C54EF9" w14:textId="77777777" w:rsidR="00683EA1" w:rsidRDefault="007C3801">
      <w:pPr>
        <w:pStyle w:val="BodyText"/>
        <w:spacing w:before="1" w:line="278" w:lineRule="auto"/>
        <w:ind w:left="740" w:right="1105"/>
      </w:pPr>
      <w:r>
        <w:rPr>
          <w:spacing w:val="-6"/>
        </w:rPr>
        <w:t>All</w:t>
      </w:r>
      <w:r>
        <w:rPr>
          <w:spacing w:val="-9"/>
        </w:rPr>
        <w:t xml:space="preserve"> </w:t>
      </w:r>
      <w:r>
        <w:rPr>
          <w:spacing w:val="-6"/>
        </w:rPr>
        <w:t>policies,</w:t>
      </w:r>
      <w:r>
        <w:rPr>
          <w:spacing w:val="-7"/>
        </w:rPr>
        <w:t xml:space="preserve"> </w:t>
      </w:r>
      <w:r>
        <w:rPr>
          <w:spacing w:val="-6"/>
        </w:rPr>
        <w:t>shall</w:t>
      </w:r>
      <w:r>
        <w:rPr>
          <w:spacing w:val="-9"/>
        </w:rPr>
        <w:t xml:space="preserve"> </w:t>
      </w:r>
      <w:r>
        <w:rPr>
          <w:spacing w:val="-6"/>
        </w:rPr>
        <w:t>be</w:t>
      </w:r>
      <w:r>
        <w:rPr>
          <w:spacing w:val="-8"/>
        </w:rPr>
        <w:t xml:space="preserve"> </w:t>
      </w:r>
      <w:r>
        <w:rPr>
          <w:spacing w:val="-6"/>
        </w:rPr>
        <w:t>endorsed</w:t>
      </w:r>
      <w:r>
        <w:rPr>
          <w:spacing w:val="-9"/>
        </w:rPr>
        <w:t xml:space="preserve"> </w:t>
      </w:r>
      <w:r>
        <w:rPr>
          <w:spacing w:val="-6"/>
        </w:rPr>
        <w:t>with</w:t>
      </w:r>
      <w:r>
        <w:rPr>
          <w:spacing w:val="-8"/>
        </w:rPr>
        <w:t xml:space="preserve"> </w:t>
      </w:r>
      <w:r>
        <w:rPr>
          <w:spacing w:val="-6"/>
        </w:rPr>
        <w:t>a</w:t>
      </w:r>
      <w:r>
        <w:rPr>
          <w:spacing w:val="-8"/>
        </w:rPr>
        <w:t xml:space="preserve"> </w:t>
      </w:r>
      <w:r>
        <w:rPr>
          <w:spacing w:val="-6"/>
        </w:rPr>
        <w:t>waiver</w:t>
      </w:r>
      <w:r>
        <w:rPr>
          <w:spacing w:val="-8"/>
        </w:rPr>
        <w:t xml:space="preserve"> </w:t>
      </w:r>
      <w:r>
        <w:rPr>
          <w:spacing w:val="-6"/>
        </w:rPr>
        <w:t>of</w:t>
      </w:r>
      <w:r>
        <w:rPr>
          <w:spacing w:val="-10"/>
        </w:rPr>
        <w:t xml:space="preserve"> </w:t>
      </w:r>
      <w:r>
        <w:rPr>
          <w:spacing w:val="-6"/>
        </w:rPr>
        <w:t>subrogation</w:t>
      </w:r>
      <w:r>
        <w:rPr>
          <w:spacing w:val="-9"/>
        </w:rPr>
        <w:t xml:space="preserve"> </w:t>
      </w:r>
      <w:r>
        <w:rPr>
          <w:spacing w:val="-6"/>
        </w:rPr>
        <w:t>in</w:t>
      </w:r>
      <w:r>
        <w:rPr>
          <w:spacing w:val="-9"/>
        </w:rPr>
        <w:t xml:space="preserve"> </w:t>
      </w:r>
      <w:r>
        <w:rPr>
          <w:spacing w:val="-6"/>
        </w:rPr>
        <w:t>favor</w:t>
      </w:r>
      <w:r>
        <w:rPr>
          <w:spacing w:val="-8"/>
        </w:rPr>
        <w:t xml:space="preserve"> </w:t>
      </w:r>
      <w:r>
        <w:rPr>
          <w:spacing w:val="-6"/>
        </w:rPr>
        <w:t>of</w:t>
      </w:r>
      <w:r>
        <w:rPr>
          <w:spacing w:val="-9"/>
        </w:rPr>
        <w:t xml:space="preserve"> </w:t>
      </w:r>
      <w:r>
        <w:rPr>
          <w:spacing w:val="-6"/>
        </w:rPr>
        <w:t>the</w:t>
      </w:r>
      <w:r>
        <w:rPr>
          <w:spacing w:val="-8"/>
        </w:rPr>
        <w:t xml:space="preserve"> </w:t>
      </w:r>
      <w:r>
        <w:rPr>
          <w:spacing w:val="-6"/>
        </w:rPr>
        <w:t>City,</w:t>
      </w:r>
      <w:r>
        <w:rPr>
          <w:spacing w:val="-8"/>
        </w:rPr>
        <w:t xml:space="preserve"> </w:t>
      </w:r>
      <w:r>
        <w:rPr>
          <w:spacing w:val="-6"/>
        </w:rPr>
        <w:t>including</w:t>
      </w:r>
      <w:r>
        <w:rPr>
          <w:spacing w:val="-9"/>
        </w:rPr>
        <w:t xml:space="preserve"> </w:t>
      </w:r>
      <w:r>
        <w:rPr>
          <w:spacing w:val="-6"/>
        </w:rPr>
        <w:t xml:space="preserve">its </w:t>
      </w:r>
      <w:r>
        <w:rPr>
          <w:spacing w:val="-2"/>
        </w:rPr>
        <w:t>elected</w:t>
      </w:r>
      <w:r>
        <w:rPr>
          <w:spacing w:val="-16"/>
        </w:rPr>
        <w:t xml:space="preserve"> </w:t>
      </w:r>
      <w:r>
        <w:rPr>
          <w:spacing w:val="-2"/>
        </w:rPr>
        <w:t>and</w:t>
      </w:r>
      <w:r>
        <w:rPr>
          <w:spacing w:val="-15"/>
        </w:rPr>
        <w:t xml:space="preserve"> </w:t>
      </w:r>
      <w:r>
        <w:rPr>
          <w:spacing w:val="-2"/>
        </w:rPr>
        <w:t>appointed</w:t>
      </w:r>
      <w:r>
        <w:rPr>
          <w:spacing w:val="-16"/>
        </w:rPr>
        <w:t xml:space="preserve"> </w:t>
      </w:r>
      <w:r>
        <w:rPr>
          <w:spacing w:val="-2"/>
        </w:rPr>
        <w:t>officials,</w:t>
      </w:r>
      <w:r>
        <w:rPr>
          <w:spacing w:val="-15"/>
        </w:rPr>
        <w:t xml:space="preserve"> </w:t>
      </w:r>
      <w:r>
        <w:rPr>
          <w:spacing w:val="-2"/>
        </w:rPr>
        <w:t>employees,</w:t>
      </w:r>
      <w:r>
        <w:rPr>
          <w:spacing w:val="-16"/>
        </w:rPr>
        <w:t xml:space="preserve"> </w:t>
      </w:r>
      <w:r>
        <w:rPr>
          <w:spacing w:val="-2"/>
        </w:rPr>
        <w:t>and</w:t>
      </w:r>
      <w:r>
        <w:rPr>
          <w:spacing w:val="-15"/>
        </w:rPr>
        <w:t xml:space="preserve"> </w:t>
      </w:r>
      <w:r>
        <w:rPr>
          <w:spacing w:val="-2"/>
        </w:rPr>
        <w:t>agents</w:t>
      </w:r>
      <w:r>
        <w:rPr>
          <w:spacing w:val="-15"/>
        </w:rPr>
        <w:t xml:space="preserve"> </w:t>
      </w:r>
      <w:r>
        <w:rPr>
          <w:spacing w:val="-2"/>
        </w:rPr>
        <w:t>for</w:t>
      </w:r>
      <w:r>
        <w:rPr>
          <w:spacing w:val="-16"/>
        </w:rPr>
        <w:t xml:space="preserve"> </w:t>
      </w:r>
      <w:r>
        <w:rPr>
          <w:spacing w:val="-2"/>
        </w:rPr>
        <w:t>losses</w:t>
      </w:r>
      <w:r>
        <w:rPr>
          <w:spacing w:val="-15"/>
        </w:rPr>
        <w:t xml:space="preserve"> </w:t>
      </w:r>
      <w:r>
        <w:rPr>
          <w:spacing w:val="-2"/>
        </w:rPr>
        <w:t>arising</w:t>
      </w:r>
      <w:r>
        <w:rPr>
          <w:spacing w:val="-16"/>
        </w:rPr>
        <w:t xml:space="preserve"> </w:t>
      </w:r>
      <w:r>
        <w:rPr>
          <w:spacing w:val="-2"/>
        </w:rPr>
        <w:t>from</w:t>
      </w:r>
      <w:r>
        <w:rPr>
          <w:spacing w:val="-15"/>
        </w:rPr>
        <w:t xml:space="preserve"> </w:t>
      </w:r>
      <w:r>
        <w:rPr>
          <w:spacing w:val="-2"/>
        </w:rPr>
        <w:t xml:space="preserve">activities </w:t>
      </w:r>
      <w:r>
        <w:t>under this Agreement.</w:t>
      </w:r>
    </w:p>
    <w:p w14:paraId="3A739427" w14:textId="77777777" w:rsidR="00683EA1" w:rsidRDefault="007C3801">
      <w:pPr>
        <w:pStyle w:val="ListParagraph"/>
        <w:numPr>
          <w:ilvl w:val="1"/>
          <w:numId w:val="15"/>
        </w:numPr>
        <w:tabs>
          <w:tab w:val="left" w:pos="740"/>
          <w:tab w:val="left" w:pos="1107"/>
        </w:tabs>
        <w:spacing w:before="261" w:line="290" w:lineRule="auto"/>
        <w:ind w:left="740" w:right="1037" w:hanging="1"/>
      </w:pPr>
      <w:r>
        <w:rPr>
          <w:rFonts w:ascii="Arial Black"/>
          <w:spacing w:val="-4"/>
        </w:rPr>
        <w:t>Performance</w:t>
      </w:r>
      <w:r>
        <w:rPr>
          <w:rFonts w:ascii="Arial Black"/>
          <w:spacing w:val="-14"/>
        </w:rPr>
        <w:t xml:space="preserve"> </w:t>
      </w:r>
      <w:r>
        <w:rPr>
          <w:rFonts w:ascii="Arial Black"/>
          <w:spacing w:val="-4"/>
        </w:rPr>
        <w:t>Bond,</w:t>
      </w:r>
      <w:r>
        <w:rPr>
          <w:rFonts w:ascii="Arial Black"/>
          <w:spacing w:val="-14"/>
        </w:rPr>
        <w:t xml:space="preserve"> </w:t>
      </w:r>
      <w:r>
        <w:rPr>
          <w:rFonts w:ascii="Arial Black"/>
          <w:spacing w:val="-4"/>
        </w:rPr>
        <w:t>Payment</w:t>
      </w:r>
      <w:r>
        <w:rPr>
          <w:rFonts w:ascii="Arial Black"/>
          <w:spacing w:val="-15"/>
        </w:rPr>
        <w:t xml:space="preserve"> </w:t>
      </w:r>
      <w:r>
        <w:rPr>
          <w:rFonts w:ascii="Arial Black"/>
          <w:spacing w:val="-4"/>
        </w:rPr>
        <w:t>Bond.</w:t>
      </w:r>
      <w:r>
        <w:rPr>
          <w:rFonts w:ascii="Arial Black"/>
          <w:spacing w:val="40"/>
        </w:rPr>
        <w:t xml:space="preserve"> </w:t>
      </w:r>
      <w:r>
        <w:rPr>
          <w:spacing w:val="-4"/>
        </w:rPr>
        <w:t>Contractor</w:t>
      </w:r>
      <w:r>
        <w:rPr>
          <w:spacing w:val="-10"/>
        </w:rPr>
        <w:t xml:space="preserve"> </w:t>
      </w:r>
      <w:r>
        <w:rPr>
          <w:spacing w:val="-4"/>
        </w:rPr>
        <w:t>shall</w:t>
      </w:r>
      <w:r>
        <w:rPr>
          <w:spacing w:val="-11"/>
        </w:rPr>
        <w:t xml:space="preserve"> </w:t>
      </w:r>
      <w:r>
        <w:rPr>
          <w:spacing w:val="-4"/>
        </w:rPr>
        <w:t>obtain</w:t>
      </w:r>
      <w:r>
        <w:rPr>
          <w:spacing w:val="-11"/>
        </w:rPr>
        <w:t xml:space="preserve"> </w:t>
      </w:r>
      <w:r>
        <w:rPr>
          <w:spacing w:val="-4"/>
        </w:rPr>
        <w:t>a</w:t>
      </w:r>
      <w:r>
        <w:rPr>
          <w:spacing w:val="-10"/>
        </w:rPr>
        <w:t xml:space="preserve"> </w:t>
      </w:r>
      <w:r>
        <w:rPr>
          <w:spacing w:val="-4"/>
        </w:rPr>
        <w:t>Performance</w:t>
      </w:r>
      <w:r>
        <w:rPr>
          <w:spacing w:val="-10"/>
        </w:rPr>
        <w:t xml:space="preserve"> </w:t>
      </w:r>
      <w:r>
        <w:rPr>
          <w:spacing w:val="-4"/>
        </w:rPr>
        <w:t>Bond</w:t>
      </w:r>
      <w:r>
        <w:rPr>
          <w:spacing w:val="-11"/>
        </w:rPr>
        <w:t xml:space="preserve"> </w:t>
      </w:r>
      <w:r>
        <w:rPr>
          <w:spacing w:val="-4"/>
        </w:rPr>
        <w:t xml:space="preserve">to </w:t>
      </w:r>
      <w:r>
        <w:rPr>
          <w:spacing w:val="-2"/>
        </w:rPr>
        <w:t>ensure</w:t>
      </w:r>
      <w:r>
        <w:rPr>
          <w:spacing w:val="-10"/>
        </w:rPr>
        <w:t xml:space="preserve"> </w:t>
      </w:r>
      <w:r>
        <w:rPr>
          <w:spacing w:val="-2"/>
        </w:rPr>
        <w:t>that</w:t>
      </w:r>
      <w:r>
        <w:rPr>
          <w:spacing w:val="-9"/>
        </w:rPr>
        <w:t xml:space="preserve"> </w:t>
      </w:r>
      <w:r>
        <w:rPr>
          <w:spacing w:val="-2"/>
        </w:rPr>
        <w:t>the</w:t>
      </w:r>
      <w:r>
        <w:rPr>
          <w:spacing w:val="-10"/>
        </w:rPr>
        <w:t xml:space="preserve"> </w:t>
      </w:r>
      <w:r>
        <w:rPr>
          <w:spacing w:val="-2"/>
        </w:rPr>
        <w:t>work</w:t>
      </w:r>
      <w:r>
        <w:rPr>
          <w:spacing w:val="-11"/>
        </w:rPr>
        <w:t xml:space="preserve"> </w:t>
      </w:r>
      <w:r>
        <w:rPr>
          <w:spacing w:val="-2"/>
        </w:rPr>
        <w:t>will</w:t>
      </w:r>
      <w:r>
        <w:rPr>
          <w:spacing w:val="-11"/>
        </w:rPr>
        <w:t xml:space="preserve"> </w:t>
      </w:r>
      <w:r>
        <w:rPr>
          <w:spacing w:val="-2"/>
        </w:rPr>
        <w:t>be</w:t>
      </w:r>
      <w:r>
        <w:rPr>
          <w:spacing w:val="-10"/>
        </w:rPr>
        <w:t xml:space="preserve"> </w:t>
      </w:r>
      <w:r>
        <w:rPr>
          <w:spacing w:val="-2"/>
        </w:rPr>
        <w:t>completed</w:t>
      </w:r>
      <w:r>
        <w:rPr>
          <w:spacing w:val="-11"/>
        </w:rPr>
        <w:t xml:space="preserve"> </w:t>
      </w:r>
      <w:r>
        <w:rPr>
          <w:spacing w:val="-2"/>
        </w:rPr>
        <w:t>according</w:t>
      </w:r>
      <w:r>
        <w:rPr>
          <w:spacing w:val="-11"/>
        </w:rPr>
        <w:t xml:space="preserve"> </w:t>
      </w:r>
      <w:r>
        <w:rPr>
          <w:spacing w:val="-2"/>
        </w:rPr>
        <w:t>to</w:t>
      </w:r>
      <w:r>
        <w:rPr>
          <w:spacing w:val="-10"/>
        </w:rPr>
        <w:t xml:space="preserve"> </w:t>
      </w:r>
      <w:r>
        <w:rPr>
          <w:spacing w:val="-2"/>
        </w:rPr>
        <w:t>the</w:t>
      </w:r>
      <w:r>
        <w:rPr>
          <w:spacing w:val="-10"/>
        </w:rPr>
        <w:t xml:space="preserve"> </w:t>
      </w:r>
      <w:r>
        <w:rPr>
          <w:spacing w:val="-2"/>
        </w:rPr>
        <w:t>terms</w:t>
      </w:r>
      <w:r>
        <w:rPr>
          <w:spacing w:val="-11"/>
        </w:rPr>
        <w:t xml:space="preserve"> </w:t>
      </w:r>
      <w:r>
        <w:rPr>
          <w:spacing w:val="-2"/>
        </w:rPr>
        <w:t>of</w:t>
      </w:r>
      <w:r>
        <w:rPr>
          <w:spacing w:val="-11"/>
        </w:rPr>
        <w:t xml:space="preserve"> </w:t>
      </w:r>
      <w:r>
        <w:rPr>
          <w:spacing w:val="-2"/>
        </w:rPr>
        <w:t>the</w:t>
      </w:r>
      <w:r>
        <w:rPr>
          <w:spacing w:val="-10"/>
        </w:rPr>
        <w:t xml:space="preserve"> </w:t>
      </w:r>
      <w:r>
        <w:rPr>
          <w:spacing w:val="-2"/>
        </w:rPr>
        <w:t>Agreement,</w:t>
      </w:r>
      <w:r>
        <w:rPr>
          <w:spacing w:val="-10"/>
        </w:rPr>
        <w:t xml:space="preserve"> </w:t>
      </w:r>
      <w:r>
        <w:rPr>
          <w:spacing w:val="-2"/>
        </w:rPr>
        <w:t>and</w:t>
      </w:r>
      <w:r>
        <w:rPr>
          <w:spacing w:val="-11"/>
        </w:rPr>
        <w:t xml:space="preserve"> </w:t>
      </w:r>
      <w:r>
        <w:rPr>
          <w:spacing w:val="-2"/>
        </w:rPr>
        <w:t>a Payment</w:t>
      </w:r>
      <w:r>
        <w:rPr>
          <w:spacing w:val="-16"/>
        </w:rPr>
        <w:t xml:space="preserve"> </w:t>
      </w:r>
      <w:r>
        <w:rPr>
          <w:spacing w:val="-2"/>
        </w:rPr>
        <w:t>Bond</w:t>
      </w:r>
      <w:r>
        <w:rPr>
          <w:spacing w:val="-15"/>
        </w:rPr>
        <w:t xml:space="preserve"> </w:t>
      </w:r>
      <w:r>
        <w:rPr>
          <w:spacing w:val="-2"/>
        </w:rPr>
        <w:t>to</w:t>
      </w:r>
      <w:r>
        <w:rPr>
          <w:spacing w:val="-16"/>
        </w:rPr>
        <w:t xml:space="preserve"> </w:t>
      </w:r>
      <w:r>
        <w:rPr>
          <w:spacing w:val="-2"/>
        </w:rPr>
        <w:t>ensure</w:t>
      </w:r>
      <w:r>
        <w:rPr>
          <w:spacing w:val="-15"/>
        </w:rPr>
        <w:t xml:space="preserve"> </w:t>
      </w:r>
      <w:r>
        <w:rPr>
          <w:spacing w:val="-2"/>
        </w:rPr>
        <w:t>that</w:t>
      </w:r>
      <w:r>
        <w:rPr>
          <w:spacing w:val="-16"/>
        </w:rPr>
        <w:t xml:space="preserve"> </w:t>
      </w:r>
      <w:r>
        <w:rPr>
          <w:spacing w:val="-2"/>
        </w:rPr>
        <w:t>subcontractors</w:t>
      </w:r>
      <w:r>
        <w:rPr>
          <w:spacing w:val="-15"/>
        </w:rPr>
        <w:t xml:space="preserve"> </w:t>
      </w:r>
      <w:r>
        <w:rPr>
          <w:spacing w:val="-2"/>
        </w:rPr>
        <w:t>and</w:t>
      </w:r>
      <w:r>
        <w:rPr>
          <w:spacing w:val="-15"/>
        </w:rPr>
        <w:t xml:space="preserve"> </w:t>
      </w:r>
      <w:r>
        <w:rPr>
          <w:spacing w:val="-2"/>
        </w:rPr>
        <w:t>persons</w:t>
      </w:r>
      <w:r>
        <w:rPr>
          <w:spacing w:val="-16"/>
        </w:rPr>
        <w:t xml:space="preserve"> </w:t>
      </w:r>
      <w:r>
        <w:rPr>
          <w:spacing w:val="-2"/>
        </w:rPr>
        <w:t>who</w:t>
      </w:r>
      <w:r>
        <w:rPr>
          <w:spacing w:val="-15"/>
        </w:rPr>
        <w:t xml:space="preserve"> </w:t>
      </w:r>
      <w:r>
        <w:rPr>
          <w:spacing w:val="-2"/>
        </w:rPr>
        <w:t>provide</w:t>
      </w:r>
      <w:r>
        <w:rPr>
          <w:spacing w:val="-16"/>
        </w:rPr>
        <w:t xml:space="preserve"> </w:t>
      </w:r>
      <w:r>
        <w:rPr>
          <w:spacing w:val="-2"/>
        </w:rPr>
        <w:t>labor</w:t>
      </w:r>
      <w:r>
        <w:rPr>
          <w:spacing w:val="-15"/>
        </w:rPr>
        <w:t xml:space="preserve"> </w:t>
      </w:r>
      <w:r>
        <w:rPr>
          <w:spacing w:val="-2"/>
        </w:rPr>
        <w:t>and</w:t>
      </w:r>
      <w:r>
        <w:rPr>
          <w:spacing w:val="-15"/>
        </w:rPr>
        <w:t xml:space="preserve"> </w:t>
      </w:r>
      <w:r>
        <w:rPr>
          <w:spacing w:val="-2"/>
        </w:rPr>
        <w:t xml:space="preserve">materials </w:t>
      </w:r>
      <w:r>
        <w:t>associated</w:t>
      </w:r>
      <w:r>
        <w:rPr>
          <w:spacing w:val="-18"/>
        </w:rPr>
        <w:t xml:space="preserve"> </w:t>
      </w:r>
      <w:r>
        <w:t>with</w:t>
      </w:r>
      <w:r>
        <w:rPr>
          <w:spacing w:val="-17"/>
        </w:rPr>
        <w:t xml:space="preserve"> </w:t>
      </w:r>
      <w:r>
        <w:t>the</w:t>
      </w:r>
      <w:r>
        <w:rPr>
          <w:spacing w:val="-18"/>
        </w:rPr>
        <w:t xml:space="preserve"> </w:t>
      </w:r>
      <w:r>
        <w:t>Agreement</w:t>
      </w:r>
      <w:r>
        <w:rPr>
          <w:spacing w:val="-17"/>
        </w:rPr>
        <w:t xml:space="preserve"> </w:t>
      </w:r>
      <w:r>
        <w:t>are</w:t>
      </w:r>
      <w:r>
        <w:rPr>
          <w:spacing w:val="-18"/>
        </w:rPr>
        <w:t xml:space="preserve"> </w:t>
      </w:r>
      <w:r>
        <w:t>paid.</w:t>
      </w:r>
      <w:r>
        <w:rPr>
          <w:spacing w:val="5"/>
        </w:rPr>
        <w:t xml:space="preserve"> </w:t>
      </w:r>
      <w:r>
        <w:t>The</w:t>
      </w:r>
      <w:r>
        <w:rPr>
          <w:spacing w:val="-17"/>
        </w:rPr>
        <w:t xml:space="preserve"> </w:t>
      </w:r>
      <w:r>
        <w:t>Performance</w:t>
      </w:r>
      <w:r>
        <w:rPr>
          <w:spacing w:val="-17"/>
        </w:rPr>
        <w:t xml:space="preserve"> </w:t>
      </w:r>
      <w:r>
        <w:t>Bond</w:t>
      </w:r>
      <w:r>
        <w:rPr>
          <w:spacing w:val="-18"/>
        </w:rPr>
        <w:t xml:space="preserve"> </w:t>
      </w:r>
      <w:r>
        <w:t>shall</w:t>
      </w:r>
      <w:r>
        <w:rPr>
          <w:spacing w:val="-17"/>
        </w:rPr>
        <w:t xml:space="preserve"> </w:t>
      </w:r>
      <w:r>
        <w:t>be</w:t>
      </w:r>
      <w:r>
        <w:rPr>
          <w:spacing w:val="-18"/>
        </w:rPr>
        <w:t xml:space="preserve"> </w:t>
      </w:r>
      <w:r>
        <w:t>in</w:t>
      </w:r>
      <w:r>
        <w:rPr>
          <w:spacing w:val="-17"/>
        </w:rPr>
        <w:t xml:space="preserve"> </w:t>
      </w:r>
      <w:r>
        <w:t>the</w:t>
      </w:r>
      <w:r>
        <w:rPr>
          <w:spacing w:val="-17"/>
        </w:rPr>
        <w:t xml:space="preserve"> </w:t>
      </w:r>
      <w:r>
        <w:t>amount</w:t>
      </w:r>
      <w:r>
        <w:rPr>
          <w:spacing w:val="-18"/>
        </w:rPr>
        <w:t xml:space="preserve"> </w:t>
      </w:r>
      <w:r>
        <w:t>of</w:t>
      </w:r>
    </w:p>
    <w:p w14:paraId="7F077302" w14:textId="2CEE71AE" w:rsidR="00683EA1" w:rsidRDefault="007C3801">
      <w:pPr>
        <w:pStyle w:val="BodyText"/>
        <w:spacing w:before="6" w:line="300" w:lineRule="auto"/>
        <w:ind w:left="740" w:right="1010"/>
      </w:pPr>
      <w:r>
        <w:rPr>
          <w:spacing w:val="-6"/>
        </w:rPr>
        <w:t>$500,000</w:t>
      </w:r>
      <w:r>
        <w:rPr>
          <w:spacing w:val="-9"/>
        </w:rPr>
        <w:t xml:space="preserve"> </w:t>
      </w:r>
      <w:r>
        <w:rPr>
          <w:spacing w:val="-6"/>
        </w:rPr>
        <w:t>and</w:t>
      </w:r>
      <w:r>
        <w:rPr>
          <w:spacing w:val="-9"/>
        </w:rPr>
        <w:t xml:space="preserve"> </w:t>
      </w:r>
      <w:r>
        <w:rPr>
          <w:spacing w:val="-6"/>
        </w:rPr>
        <w:t>the</w:t>
      </w:r>
      <w:r>
        <w:rPr>
          <w:spacing w:val="-8"/>
        </w:rPr>
        <w:t xml:space="preserve"> </w:t>
      </w:r>
      <w:r>
        <w:rPr>
          <w:spacing w:val="-6"/>
        </w:rPr>
        <w:t>Payment</w:t>
      </w:r>
      <w:r>
        <w:rPr>
          <w:spacing w:val="-8"/>
        </w:rPr>
        <w:t xml:space="preserve"> </w:t>
      </w:r>
      <w:r>
        <w:rPr>
          <w:spacing w:val="-6"/>
        </w:rPr>
        <w:t>Bond</w:t>
      </w:r>
      <w:r>
        <w:rPr>
          <w:spacing w:val="-9"/>
        </w:rPr>
        <w:t xml:space="preserve"> </w:t>
      </w:r>
      <w:r>
        <w:rPr>
          <w:spacing w:val="-6"/>
        </w:rPr>
        <w:t>shall</w:t>
      </w:r>
      <w:r>
        <w:rPr>
          <w:spacing w:val="-9"/>
        </w:rPr>
        <w:t xml:space="preserve"> </w:t>
      </w:r>
      <w:r>
        <w:rPr>
          <w:spacing w:val="-6"/>
        </w:rPr>
        <w:t>be</w:t>
      </w:r>
      <w:r>
        <w:rPr>
          <w:spacing w:val="-8"/>
        </w:rPr>
        <w:t xml:space="preserve"> </w:t>
      </w:r>
      <w:r>
        <w:rPr>
          <w:spacing w:val="-6"/>
        </w:rPr>
        <w:t>in</w:t>
      </w:r>
      <w:r>
        <w:rPr>
          <w:spacing w:val="-9"/>
        </w:rPr>
        <w:t xml:space="preserve"> </w:t>
      </w:r>
      <w:r>
        <w:rPr>
          <w:spacing w:val="-6"/>
        </w:rPr>
        <w:t>the</w:t>
      </w:r>
      <w:r>
        <w:rPr>
          <w:spacing w:val="-8"/>
        </w:rPr>
        <w:t xml:space="preserve"> </w:t>
      </w:r>
      <w:r>
        <w:rPr>
          <w:spacing w:val="-6"/>
        </w:rPr>
        <w:t>amount</w:t>
      </w:r>
      <w:r>
        <w:rPr>
          <w:spacing w:val="-7"/>
        </w:rPr>
        <w:t xml:space="preserve"> </w:t>
      </w:r>
      <w:r>
        <w:rPr>
          <w:spacing w:val="-6"/>
        </w:rPr>
        <w:t>of</w:t>
      </w:r>
      <w:r>
        <w:rPr>
          <w:spacing w:val="-9"/>
        </w:rPr>
        <w:t xml:space="preserve"> </w:t>
      </w:r>
      <w:commentRangeStart w:id="33"/>
      <w:r w:rsidRPr="004C17DE">
        <w:rPr>
          <w:strike/>
          <w:color w:val="FF0000"/>
          <w:spacing w:val="-6"/>
        </w:rPr>
        <w:t>$800,000</w:t>
      </w:r>
      <w:r w:rsidRPr="004C17DE">
        <w:rPr>
          <w:strike/>
          <w:color w:val="FF0000"/>
          <w:spacing w:val="-9"/>
        </w:rPr>
        <w:t xml:space="preserve"> </w:t>
      </w:r>
      <w:r w:rsidR="002943FE" w:rsidRPr="002943FE">
        <w:rPr>
          <w:color w:val="FF0000"/>
          <w:spacing w:val="-9"/>
        </w:rPr>
        <w:t>$100,000</w:t>
      </w:r>
      <w:r w:rsidR="002943FE">
        <w:rPr>
          <w:color w:val="FF0000"/>
          <w:spacing w:val="-9"/>
        </w:rPr>
        <w:t xml:space="preserve"> </w:t>
      </w:r>
      <w:commentRangeEnd w:id="33"/>
      <w:r w:rsidR="002943FE">
        <w:rPr>
          <w:rStyle w:val="CommentReference"/>
        </w:rPr>
        <w:commentReference w:id="33"/>
      </w:r>
      <w:r>
        <w:rPr>
          <w:spacing w:val="-6"/>
        </w:rPr>
        <w:t>payable</w:t>
      </w:r>
      <w:r>
        <w:rPr>
          <w:spacing w:val="-8"/>
        </w:rPr>
        <w:t xml:space="preserve"> </w:t>
      </w:r>
      <w:r>
        <w:rPr>
          <w:spacing w:val="-6"/>
        </w:rPr>
        <w:t>to</w:t>
      </w:r>
      <w:r>
        <w:rPr>
          <w:spacing w:val="-8"/>
        </w:rPr>
        <w:t xml:space="preserve"> </w:t>
      </w:r>
      <w:r>
        <w:rPr>
          <w:spacing w:val="-6"/>
        </w:rPr>
        <w:t>the</w:t>
      </w:r>
      <w:r>
        <w:rPr>
          <w:spacing w:val="-8"/>
        </w:rPr>
        <w:t xml:space="preserve"> </w:t>
      </w:r>
      <w:r>
        <w:rPr>
          <w:spacing w:val="-6"/>
        </w:rPr>
        <w:t>City</w:t>
      </w:r>
      <w:r>
        <w:rPr>
          <w:spacing w:val="-9"/>
        </w:rPr>
        <w:t xml:space="preserve"> </w:t>
      </w:r>
      <w:r>
        <w:rPr>
          <w:spacing w:val="-6"/>
        </w:rPr>
        <w:t xml:space="preserve">for </w:t>
      </w:r>
      <w:r>
        <w:rPr>
          <w:spacing w:val="-4"/>
        </w:rPr>
        <w:t>the</w:t>
      </w:r>
      <w:r>
        <w:rPr>
          <w:spacing w:val="-12"/>
        </w:rPr>
        <w:t xml:space="preserve"> </w:t>
      </w:r>
      <w:r>
        <w:rPr>
          <w:spacing w:val="-4"/>
        </w:rPr>
        <w:t>use</w:t>
      </w:r>
      <w:r>
        <w:rPr>
          <w:spacing w:val="-12"/>
        </w:rPr>
        <w:t xml:space="preserve"> </w:t>
      </w:r>
      <w:r>
        <w:rPr>
          <w:spacing w:val="-4"/>
        </w:rPr>
        <w:t>of</w:t>
      </w:r>
      <w:r>
        <w:rPr>
          <w:spacing w:val="-13"/>
        </w:rPr>
        <w:t xml:space="preserve"> </w:t>
      </w:r>
      <w:r>
        <w:rPr>
          <w:spacing w:val="-4"/>
        </w:rPr>
        <w:t>said</w:t>
      </w:r>
      <w:r>
        <w:rPr>
          <w:spacing w:val="-13"/>
        </w:rPr>
        <w:t xml:space="preserve"> </w:t>
      </w:r>
      <w:r>
        <w:rPr>
          <w:spacing w:val="-4"/>
        </w:rPr>
        <w:t>City.</w:t>
      </w:r>
      <w:r>
        <w:rPr>
          <w:spacing w:val="-12"/>
        </w:rPr>
        <w:t xml:space="preserve"> </w:t>
      </w:r>
      <w:r>
        <w:rPr>
          <w:spacing w:val="-4"/>
        </w:rPr>
        <w:t>Each</w:t>
      </w:r>
      <w:r>
        <w:rPr>
          <w:spacing w:val="-13"/>
        </w:rPr>
        <w:t xml:space="preserve"> </w:t>
      </w:r>
      <w:r>
        <w:rPr>
          <w:spacing w:val="-4"/>
        </w:rPr>
        <w:t>Bond</w:t>
      </w:r>
      <w:r>
        <w:rPr>
          <w:spacing w:val="-13"/>
        </w:rPr>
        <w:t xml:space="preserve"> </w:t>
      </w:r>
      <w:r>
        <w:rPr>
          <w:spacing w:val="-4"/>
        </w:rPr>
        <w:t>shall</w:t>
      </w:r>
      <w:r>
        <w:rPr>
          <w:spacing w:val="-13"/>
        </w:rPr>
        <w:t xml:space="preserve"> </w:t>
      </w:r>
      <w:r>
        <w:rPr>
          <w:spacing w:val="-4"/>
        </w:rPr>
        <w:t>be</w:t>
      </w:r>
      <w:r>
        <w:rPr>
          <w:spacing w:val="-12"/>
        </w:rPr>
        <w:t xml:space="preserve"> </w:t>
      </w:r>
      <w:r>
        <w:rPr>
          <w:spacing w:val="-4"/>
        </w:rPr>
        <w:t>signed</w:t>
      </w:r>
      <w:r>
        <w:rPr>
          <w:spacing w:val="-13"/>
        </w:rPr>
        <w:t xml:space="preserve"> </w:t>
      </w:r>
      <w:r>
        <w:rPr>
          <w:spacing w:val="-4"/>
        </w:rPr>
        <w:t>by</w:t>
      </w:r>
      <w:r>
        <w:rPr>
          <w:spacing w:val="-13"/>
        </w:rPr>
        <w:t xml:space="preserve"> </w:t>
      </w:r>
      <w:r>
        <w:rPr>
          <w:spacing w:val="-4"/>
        </w:rPr>
        <w:t>Contractor</w:t>
      </w:r>
      <w:r>
        <w:rPr>
          <w:spacing w:val="-12"/>
        </w:rPr>
        <w:t xml:space="preserve"> </w:t>
      </w:r>
      <w:r>
        <w:rPr>
          <w:spacing w:val="-4"/>
        </w:rPr>
        <w:t>and</w:t>
      </w:r>
      <w:r>
        <w:rPr>
          <w:spacing w:val="-13"/>
        </w:rPr>
        <w:t xml:space="preserve"> </w:t>
      </w:r>
      <w:r>
        <w:rPr>
          <w:spacing w:val="-4"/>
        </w:rPr>
        <w:t>with</w:t>
      </w:r>
      <w:r>
        <w:rPr>
          <w:spacing w:val="-13"/>
        </w:rPr>
        <w:t xml:space="preserve"> </w:t>
      </w:r>
      <w:r>
        <w:rPr>
          <w:spacing w:val="-4"/>
        </w:rPr>
        <w:t>a</w:t>
      </w:r>
      <w:r>
        <w:rPr>
          <w:spacing w:val="-12"/>
        </w:rPr>
        <w:t xml:space="preserve"> </w:t>
      </w:r>
      <w:r>
        <w:rPr>
          <w:spacing w:val="-4"/>
        </w:rPr>
        <w:t>surety</w:t>
      </w:r>
      <w:r>
        <w:rPr>
          <w:spacing w:val="-11"/>
        </w:rPr>
        <w:t xml:space="preserve"> </w:t>
      </w:r>
      <w:r>
        <w:rPr>
          <w:spacing w:val="-4"/>
        </w:rPr>
        <w:t>company</w:t>
      </w:r>
      <w:r>
        <w:rPr>
          <w:spacing w:val="-13"/>
        </w:rPr>
        <w:t xml:space="preserve"> </w:t>
      </w:r>
      <w:r>
        <w:rPr>
          <w:spacing w:val="-4"/>
        </w:rPr>
        <w:t xml:space="preserve">or </w:t>
      </w:r>
      <w:r>
        <w:rPr>
          <w:spacing w:val="-2"/>
        </w:rPr>
        <w:t>bank</w:t>
      </w:r>
      <w:r>
        <w:rPr>
          <w:spacing w:val="-13"/>
        </w:rPr>
        <w:t xml:space="preserve"> </w:t>
      </w:r>
      <w:r>
        <w:rPr>
          <w:spacing w:val="-2"/>
        </w:rPr>
        <w:t>as</w:t>
      </w:r>
      <w:r>
        <w:rPr>
          <w:spacing w:val="-13"/>
        </w:rPr>
        <w:t xml:space="preserve"> </w:t>
      </w:r>
      <w:r>
        <w:rPr>
          <w:spacing w:val="-2"/>
        </w:rPr>
        <w:t>surety</w:t>
      </w:r>
      <w:r>
        <w:rPr>
          <w:spacing w:val="-13"/>
        </w:rPr>
        <w:t xml:space="preserve"> </w:t>
      </w:r>
      <w:r>
        <w:rPr>
          <w:spacing w:val="-2"/>
        </w:rPr>
        <w:t>that</w:t>
      </w:r>
      <w:r>
        <w:rPr>
          <w:spacing w:val="-12"/>
        </w:rPr>
        <w:t xml:space="preserve"> </w:t>
      </w:r>
      <w:r>
        <w:rPr>
          <w:spacing w:val="-2"/>
        </w:rPr>
        <w:t>is</w:t>
      </w:r>
      <w:r>
        <w:rPr>
          <w:spacing w:val="-13"/>
        </w:rPr>
        <w:t xml:space="preserve"> </w:t>
      </w:r>
      <w:r>
        <w:rPr>
          <w:spacing w:val="-2"/>
        </w:rPr>
        <w:t>acceptable</w:t>
      </w:r>
      <w:r>
        <w:rPr>
          <w:spacing w:val="-11"/>
        </w:rPr>
        <w:t xml:space="preserve"> </w:t>
      </w:r>
      <w:r>
        <w:rPr>
          <w:spacing w:val="-2"/>
        </w:rPr>
        <w:t>to</w:t>
      </w:r>
      <w:r>
        <w:rPr>
          <w:spacing w:val="-12"/>
        </w:rPr>
        <w:t xml:space="preserve"> </w:t>
      </w:r>
      <w:r>
        <w:rPr>
          <w:spacing w:val="-2"/>
        </w:rPr>
        <w:t>the</w:t>
      </w:r>
      <w:r>
        <w:rPr>
          <w:spacing w:val="-12"/>
        </w:rPr>
        <w:t xml:space="preserve"> </w:t>
      </w:r>
      <w:r>
        <w:rPr>
          <w:spacing w:val="-2"/>
        </w:rPr>
        <w:t>City.</w:t>
      </w:r>
      <w:r>
        <w:rPr>
          <w:spacing w:val="-12"/>
        </w:rPr>
        <w:t xml:space="preserve"> </w:t>
      </w:r>
      <w:r>
        <w:rPr>
          <w:spacing w:val="-2"/>
        </w:rPr>
        <w:t>Each</w:t>
      </w:r>
      <w:r>
        <w:rPr>
          <w:spacing w:val="-13"/>
        </w:rPr>
        <w:t xml:space="preserve"> </w:t>
      </w:r>
      <w:r>
        <w:rPr>
          <w:spacing w:val="-2"/>
        </w:rPr>
        <w:t>Bond</w:t>
      </w:r>
      <w:r>
        <w:rPr>
          <w:spacing w:val="-12"/>
        </w:rPr>
        <w:t xml:space="preserve"> </w:t>
      </w:r>
      <w:r>
        <w:rPr>
          <w:spacing w:val="-2"/>
        </w:rPr>
        <w:t>shall</w:t>
      </w:r>
      <w:r>
        <w:rPr>
          <w:spacing w:val="-13"/>
        </w:rPr>
        <w:t xml:space="preserve"> </w:t>
      </w:r>
      <w:r>
        <w:rPr>
          <w:spacing w:val="-2"/>
        </w:rPr>
        <w:t>always</w:t>
      </w:r>
      <w:r>
        <w:rPr>
          <w:spacing w:val="-12"/>
        </w:rPr>
        <w:t xml:space="preserve"> </w:t>
      </w:r>
      <w:r>
        <w:rPr>
          <w:spacing w:val="-2"/>
        </w:rPr>
        <w:t>be</w:t>
      </w:r>
      <w:r>
        <w:rPr>
          <w:spacing w:val="-12"/>
        </w:rPr>
        <w:t xml:space="preserve"> </w:t>
      </w:r>
      <w:r>
        <w:rPr>
          <w:spacing w:val="-2"/>
        </w:rPr>
        <w:t>kept</w:t>
      </w:r>
      <w:r>
        <w:rPr>
          <w:spacing w:val="-12"/>
        </w:rPr>
        <w:t xml:space="preserve"> </w:t>
      </w:r>
      <w:r>
        <w:rPr>
          <w:spacing w:val="-2"/>
        </w:rPr>
        <w:t>in</w:t>
      </w:r>
      <w:r>
        <w:rPr>
          <w:spacing w:val="-13"/>
        </w:rPr>
        <w:t xml:space="preserve"> </w:t>
      </w:r>
      <w:r>
        <w:rPr>
          <w:spacing w:val="-2"/>
        </w:rPr>
        <w:t>full</w:t>
      </w:r>
      <w:r>
        <w:rPr>
          <w:spacing w:val="-13"/>
        </w:rPr>
        <w:t xml:space="preserve"> </w:t>
      </w:r>
      <w:r>
        <w:rPr>
          <w:spacing w:val="-2"/>
        </w:rPr>
        <w:t>force and</w:t>
      </w:r>
      <w:r>
        <w:rPr>
          <w:spacing w:val="-14"/>
        </w:rPr>
        <w:t xml:space="preserve"> </w:t>
      </w:r>
      <w:r>
        <w:rPr>
          <w:spacing w:val="-2"/>
        </w:rPr>
        <w:t>effect.</w:t>
      </w:r>
      <w:r>
        <w:rPr>
          <w:spacing w:val="-13"/>
        </w:rPr>
        <w:t xml:space="preserve"> </w:t>
      </w:r>
      <w:r>
        <w:rPr>
          <w:spacing w:val="-2"/>
        </w:rPr>
        <w:t>The</w:t>
      </w:r>
      <w:r>
        <w:rPr>
          <w:spacing w:val="-13"/>
        </w:rPr>
        <w:t xml:space="preserve"> </w:t>
      </w:r>
      <w:r>
        <w:rPr>
          <w:spacing w:val="-2"/>
        </w:rPr>
        <w:t>Bonds</w:t>
      </w:r>
      <w:r>
        <w:rPr>
          <w:spacing w:val="-13"/>
        </w:rPr>
        <w:t xml:space="preserve"> </w:t>
      </w:r>
      <w:r>
        <w:rPr>
          <w:spacing w:val="-2"/>
        </w:rPr>
        <w:t>shall</w:t>
      </w:r>
      <w:r>
        <w:rPr>
          <w:spacing w:val="-14"/>
        </w:rPr>
        <w:t xml:space="preserve"> </w:t>
      </w:r>
      <w:r>
        <w:rPr>
          <w:spacing w:val="-2"/>
        </w:rPr>
        <w:t>be</w:t>
      </w:r>
      <w:r>
        <w:rPr>
          <w:spacing w:val="-13"/>
        </w:rPr>
        <w:t xml:space="preserve"> </w:t>
      </w:r>
      <w:r>
        <w:rPr>
          <w:spacing w:val="-2"/>
        </w:rPr>
        <w:t>filed</w:t>
      </w:r>
      <w:r>
        <w:rPr>
          <w:spacing w:val="-14"/>
        </w:rPr>
        <w:t xml:space="preserve"> </w:t>
      </w:r>
      <w:r>
        <w:rPr>
          <w:spacing w:val="-2"/>
        </w:rPr>
        <w:t>with</w:t>
      </w:r>
      <w:r>
        <w:rPr>
          <w:spacing w:val="-14"/>
        </w:rPr>
        <w:t xml:space="preserve"> </w:t>
      </w:r>
      <w:r>
        <w:rPr>
          <w:spacing w:val="-2"/>
        </w:rPr>
        <w:t>the</w:t>
      </w:r>
      <w:r>
        <w:rPr>
          <w:spacing w:val="-13"/>
        </w:rPr>
        <w:t xml:space="preserve"> </w:t>
      </w:r>
      <w:r>
        <w:rPr>
          <w:spacing w:val="-2"/>
        </w:rPr>
        <w:t>City</w:t>
      </w:r>
      <w:r>
        <w:rPr>
          <w:spacing w:val="-14"/>
        </w:rPr>
        <w:t xml:space="preserve"> </w:t>
      </w:r>
      <w:r>
        <w:rPr>
          <w:spacing w:val="-2"/>
        </w:rPr>
        <w:t>Finance</w:t>
      </w:r>
      <w:r>
        <w:rPr>
          <w:spacing w:val="-12"/>
        </w:rPr>
        <w:t xml:space="preserve"> </w:t>
      </w:r>
      <w:r>
        <w:rPr>
          <w:spacing w:val="-2"/>
        </w:rPr>
        <w:t>Director</w:t>
      </w:r>
      <w:r>
        <w:rPr>
          <w:spacing w:val="-13"/>
        </w:rPr>
        <w:t xml:space="preserve"> </w:t>
      </w:r>
      <w:r>
        <w:rPr>
          <w:spacing w:val="-2"/>
        </w:rPr>
        <w:t>or</w:t>
      </w:r>
      <w:r>
        <w:rPr>
          <w:spacing w:val="-14"/>
        </w:rPr>
        <w:t xml:space="preserve"> </w:t>
      </w:r>
      <w:r>
        <w:rPr>
          <w:spacing w:val="-2"/>
        </w:rPr>
        <w:t>their</w:t>
      </w:r>
      <w:r>
        <w:rPr>
          <w:spacing w:val="-13"/>
        </w:rPr>
        <w:t xml:space="preserve"> </w:t>
      </w:r>
      <w:r>
        <w:rPr>
          <w:spacing w:val="-2"/>
        </w:rPr>
        <w:t>designee.</w:t>
      </w:r>
    </w:p>
    <w:p w14:paraId="5BD40192" w14:textId="77777777" w:rsidR="00683EA1" w:rsidRDefault="007C3801">
      <w:pPr>
        <w:pStyle w:val="ListParagraph"/>
        <w:numPr>
          <w:ilvl w:val="1"/>
          <w:numId w:val="15"/>
        </w:numPr>
        <w:tabs>
          <w:tab w:val="left" w:pos="740"/>
          <w:tab w:val="left" w:pos="1107"/>
        </w:tabs>
        <w:spacing w:before="128" w:line="285" w:lineRule="auto"/>
        <w:ind w:left="740" w:right="1534" w:hanging="1"/>
      </w:pPr>
      <w:r>
        <w:rPr>
          <w:rFonts w:ascii="Arial Black"/>
          <w:spacing w:val="-6"/>
        </w:rPr>
        <w:t>Payments.</w:t>
      </w:r>
      <w:r>
        <w:rPr>
          <w:rFonts w:ascii="Arial Black"/>
          <w:spacing w:val="40"/>
        </w:rPr>
        <w:t xml:space="preserve"> </w:t>
      </w:r>
      <w:r>
        <w:rPr>
          <w:spacing w:val="-6"/>
        </w:rPr>
        <w:t>Contractor</w:t>
      </w:r>
      <w:r>
        <w:rPr>
          <w:spacing w:val="-12"/>
        </w:rPr>
        <w:t xml:space="preserve"> </w:t>
      </w:r>
      <w:r>
        <w:rPr>
          <w:spacing w:val="-6"/>
        </w:rPr>
        <w:t>shall</w:t>
      </w:r>
      <w:r>
        <w:rPr>
          <w:spacing w:val="-13"/>
        </w:rPr>
        <w:t xml:space="preserve"> </w:t>
      </w:r>
      <w:r>
        <w:rPr>
          <w:spacing w:val="-6"/>
        </w:rPr>
        <w:t>pay</w:t>
      </w:r>
      <w:r>
        <w:rPr>
          <w:spacing w:val="-13"/>
        </w:rPr>
        <w:t xml:space="preserve"> </w:t>
      </w:r>
      <w:r>
        <w:rPr>
          <w:spacing w:val="-6"/>
        </w:rPr>
        <w:t>all</w:t>
      </w:r>
      <w:r>
        <w:rPr>
          <w:spacing w:val="-13"/>
        </w:rPr>
        <w:t xml:space="preserve"> </w:t>
      </w:r>
      <w:r>
        <w:rPr>
          <w:spacing w:val="-6"/>
        </w:rPr>
        <w:t>bills</w:t>
      </w:r>
      <w:r>
        <w:rPr>
          <w:spacing w:val="-13"/>
        </w:rPr>
        <w:t xml:space="preserve"> </w:t>
      </w:r>
      <w:r>
        <w:rPr>
          <w:spacing w:val="-6"/>
        </w:rPr>
        <w:t>or</w:t>
      </w:r>
      <w:r>
        <w:rPr>
          <w:spacing w:val="-12"/>
        </w:rPr>
        <w:t xml:space="preserve"> </w:t>
      </w:r>
      <w:r>
        <w:rPr>
          <w:spacing w:val="-6"/>
        </w:rPr>
        <w:t>claims</w:t>
      </w:r>
      <w:r>
        <w:rPr>
          <w:spacing w:val="-13"/>
        </w:rPr>
        <w:t xml:space="preserve"> </w:t>
      </w:r>
      <w:r>
        <w:rPr>
          <w:spacing w:val="-6"/>
        </w:rPr>
        <w:t>for</w:t>
      </w:r>
      <w:r>
        <w:rPr>
          <w:spacing w:val="-12"/>
        </w:rPr>
        <w:t xml:space="preserve"> </w:t>
      </w:r>
      <w:r>
        <w:rPr>
          <w:spacing w:val="-6"/>
        </w:rPr>
        <w:t>wages,</w:t>
      </w:r>
      <w:r>
        <w:rPr>
          <w:spacing w:val="-11"/>
        </w:rPr>
        <w:t xml:space="preserve"> </w:t>
      </w:r>
      <w:r>
        <w:rPr>
          <w:spacing w:val="-6"/>
        </w:rPr>
        <w:t>salaries,</w:t>
      </w:r>
      <w:r>
        <w:rPr>
          <w:spacing w:val="-12"/>
        </w:rPr>
        <w:t xml:space="preserve"> </w:t>
      </w:r>
      <w:r>
        <w:rPr>
          <w:spacing w:val="-6"/>
        </w:rPr>
        <w:t>and</w:t>
      </w:r>
      <w:r>
        <w:rPr>
          <w:spacing w:val="-13"/>
        </w:rPr>
        <w:t xml:space="preserve"> </w:t>
      </w:r>
      <w:r>
        <w:rPr>
          <w:spacing w:val="-6"/>
        </w:rPr>
        <w:t xml:space="preserve">supplies, </w:t>
      </w:r>
      <w:r>
        <w:rPr>
          <w:spacing w:val="-2"/>
        </w:rPr>
        <w:t>incurred</w:t>
      </w:r>
      <w:r>
        <w:rPr>
          <w:spacing w:val="-15"/>
        </w:rPr>
        <w:t xml:space="preserve"> </w:t>
      </w:r>
      <w:r>
        <w:rPr>
          <w:spacing w:val="-2"/>
        </w:rPr>
        <w:t>in</w:t>
      </w:r>
      <w:r>
        <w:rPr>
          <w:spacing w:val="-14"/>
        </w:rPr>
        <w:t xml:space="preserve"> </w:t>
      </w:r>
      <w:r>
        <w:rPr>
          <w:spacing w:val="-2"/>
        </w:rPr>
        <w:t>the</w:t>
      </w:r>
      <w:r>
        <w:rPr>
          <w:spacing w:val="-14"/>
        </w:rPr>
        <w:t xml:space="preserve"> </w:t>
      </w:r>
      <w:r>
        <w:rPr>
          <w:spacing w:val="-2"/>
        </w:rPr>
        <w:t>operation</w:t>
      </w:r>
      <w:r>
        <w:rPr>
          <w:spacing w:val="-15"/>
        </w:rPr>
        <w:t xml:space="preserve"> </w:t>
      </w:r>
      <w:r>
        <w:rPr>
          <w:spacing w:val="-2"/>
        </w:rPr>
        <w:t>of</w:t>
      </w:r>
      <w:r>
        <w:rPr>
          <w:spacing w:val="-15"/>
        </w:rPr>
        <w:t xml:space="preserve"> </w:t>
      </w:r>
      <w:r>
        <w:rPr>
          <w:spacing w:val="-2"/>
        </w:rPr>
        <w:t>the</w:t>
      </w:r>
      <w:r>
        <w:rPr>
          <w:spacing w:val="-14"/>
        </w:rPr>
        <w:t xml:space="preserve"> </w:t>
      </w:r>
      <w:r>
        <w:rPr>
          <w:spacing w:val="-2"/>
        </w:rPr>
        <w:t>Collection</w:t>
      </w:r>
      <w:r>
        <w:rPr>
          <w:spacing w:val="-15"/>
        </w:rPr>
        <w:t xml:space="preserve"> </w:t>
      </w:r>
      <w:r>
        <w:rPr>
          <w:spacing w:val="-2"/>
        </w:rPr>
        <w:t>service.</w:t>
      </w:r>
      <w:r>
        <w:rPr>
          <w:spacing w:val="40"/>
        </w:rPr>
        <w:t xml:space="preserve"> </w:t>
      </w:r>
      <w:r>
        <w:rPr>
          <w:spacing w:val="-2"/>
        </w:rPr>
        <w:t>The</w:t>
      </w:r>
      <w:r>
        <w:rPr>
          <w:spacing w:val="-14"/>
        </w:rPr>
        <w:t xml:space="preserve"> </w:t>
      </w:r>
      <w:r>
        <w:rPr>
          <w:spacing w:val="-2"/>
        </w:rPr>
        <w:t>City</w:t>
      </w:r>
      <w:r>
        <w:rPr>
          <w:spacing w:val="-15"/>
        </w:rPr>
        <w:t xml:space="preserve"> </w:t>
      </w:r>
      <w:r>
        <w:rPr>
          <w:spacing w:val="-2"/>
        </w:rPr>
        <w:t>has</w:t>
      </w:r>
      <w:r>
        <w:rPr>
          <w:spacing w:val="-15"/>
        </w:rPr>
        <w:t xml:space="preserve"> </w:t>
      </w:r>
      <w:r>
        <w:rPr>
          <w:spacing w:val="-2"/>
        </w:rPr>
        <w:t>no</w:t>
      </w:r>
      <w:r>
        <w:rPr>
          <w:spacing w:val="-14"/>
        </w:rPr>
        <w:t xml:space="preserve"> </w:t>
      </w:r>
      <w:r>
        <w:rPr>
          <w:spacing w:val="-2"/>
        </w:rPr>
        <w:t>obligation</w:t>
      </w:r>
      <w:r>
        <w:rPr>
          <w:spacing w:val="-15"/>
        </w:rPr>
        <w:t xml:space="preserve"> </w:t>
      </w:r>
      <w:r>
        <w:rPr>
          <w:spacing w:val="-2"/>
        </w:rPr>
        <w:t>or responsibility</w:t>
      </w:r>
      <w:r>
        <w:rPr>
          <w:spacing w:val="-10"/>
        </w:rPr>
        <w:t xml:space="preserve"> </w:t>
      </w:r>
      <w:r>
        <w:rPr>
          <w:spacing w:val="-2"/>
        </w:rPr>
        <w:t>for</w:t>
      </w:r>
      <w:r>
        <w:rPr>
          <w:spacing w:val="-9"/>
        </w:rPr>
        <w:t xml:space="preserve"> </w:t>
      </w:r>
      <w:r>
        <w:rPr>
          <w:spacing w:val="-2"/>
        </w:rPr>
        <w:t>bills</w:t>
      </w:r>
      <w:r>
        <w:rPr>
          <w:spacing w:val="-10"/>
        </w:rPr>
        <w:t xml:space="preserve"> </w:t>
      </w:r>
      <w:r>
        <w:rPr>
          <w:spacing w:val="-2"/>
        </w:rPr>
        <w:t>or</w:t>
      </w:r>
      <w:r>
        <w:rPr>
          <w:spacing w:val="-9"/>
        </w:rPr>
        <w:t xml:space="preserve"> </w:t>
      </w:r>
      <w:r>
        <w:rPr>
          <w:spacing w:val="-2"/>
        </w:rPr>
        <w:t>debts</w:t>
      </w:r>
      <w:r>
        <w:rPr>
          <w:spacing w:val="-10"/>
        </w:rPr>
        <w:t xml:space="preserve"> </w:t>
      </w:r>
      <w:r>
        <w:rPr>
          <w:spacing w:val="-2"/>
        </w:rPr>
        <w:t>incurred</w:t>
      </w:r>
      <w:r>
        <w:rPr>
          <w:spacing w:val="-10"/>
        </w:rPr>
        <w:t xml:space="preserve"> </w:t>
      </w:r>
      <w:r>
        <w:rPr>
          <w:spacing w:val="-2"/>
        </w:rPr>
        <w:t>by</w:t>
      </w:r>
      <w:r>
        <w:rPr>
          <w:spacing w:val="-10"/>
        </w:rPr>
        <w:t xml:space="preserve"> </w:t>
      </w:r>
      <w:r>
        <w:rPr>
          <w:spacing w:val="-2"/>
        </w:rPr>
        <w:t>Contractor.</w:t>
      </w:r>
    </w:p>
    <w:p w14:paraId="6F4D22F7" w14:textId="56366DBE" w:rsidR="00683EA1" w:rsidRDefault="007C3801">
      <w:pPr>
        <w:pStyle w:val="ListParagraph"/>
        <w:numPr>
          <w:ilvl w:val="1"/>
          <w:numId w:val="15"/>
        </w:numPr>
        <w:tabs>
          <w:tab w:val="left" w:pos="1108"/>
        </w:tabs>
        <w:spacing w:before="145" w:line="295" w:lineRule="auto"/>
        <w:ind w:left="740" w:right="1097" w:firstLine="0"/>
      </w:pPr>
      <w:r>
        <w:rPr>
          <w:rFonts w:ascii="Arial Black"/>
          <w:spacing w:val="-2"/>
        </w:rPr>
        <w:t>Indemnification.</w:t>
      </w:r>
      <w:r>
        <w:rPr>
          <w:rFonts w:ascii="Arial Black"/>
          <w:spacing w:val="80"/>
        </w:rPr>
        <w:t xml:space="preserve"> </w:t>
      </w:r>
      <w:r>
        <w:rPr>
          <w:spacing w:val="-2"/>
        </w:rPr>
        <w:t>Contractor</w:t>
      </w:r>
      <w:r>
        <w:rPr>
          <w:spacing w:val="-15"/>
        </w:rPr>
        <w:t xml:space="preserve"> </w:t>
      </w:r>
      <w:r>
        <w:rPr>
          <w:spacing w:val="-2"/>
        </w:rPr>
        <w:t>agrees</w:t>
      </w:r>
      <w:r>
        <w:rPr>
          <w:spacing w:val="-16"/>
        </w:rPr>
        <w:t xml:space="preserve"> </w:t>
      </w:r>
      <w:r>
        <w:rPr>
          <w:spacing w:val="-2"/>
        </w:rPr>
        <w:t>to</w:t>
      </w:r>
      <w:r>
        <w:rPr>
          <w:spacing w:val="-15"/>
        </w:rPr>
        <w:t xml:space="preserve"> </w:t>
      </w:r>
      <w:r>
        <w:rPr>
          <w:spacing w:val="-2"/>
        </w:rPr>
        <w:t>take</w:t>
      </w:r>
      <w:r>
        <w:rPr>
          <w:spacing w:val="-15"/>
        </w:rPr>
        <w:t xml:space="preserve"> </w:t>
      </w:r>
      <w:r>
        <w:rPr>
          <w:spacing w:val="-2"/>
        </w:rPr>
        <w:t>title</w:t>
      </w:r>
      <w:r>
        <w:rPr>
          <w:spacing w:val="-15"/>
        </w:rPr>
        <w:t xml:space="preserve"> </w:t>
      </w:r>
      <w:r>
        <w:rPr>
          <w:spacing w:val="-2"/>
        </w:rPr>
        <w:t>to</w:t>
      </w:r>
      <w:r>
        <w:rPr>
          <w:spacing w:val="-16"/>
        </w:rPr>
        <w:t xml:space="preserve"> </w:t>
      </w:r>
      <w:r>
        <w:rPr>
          <w:spacing w:val="-2"/>
        </w:rPr>
        <w:t>MSW/Yard</w:t>
      </w:r>
      <w:r>
        <w:rPr>
          <w:spacing w:val="-15"/>
        </w:rPr>
        <w:t xml:space="preserve"> </w:t>
      </w:r>
      <w:r>
        <w:rPr>
          <w:spacing w:val="-2"/>
        </w:rPr>
        <w:t>Waste,</w:t>
      </w:r>
      <w:r>
        <w:rPr>
          <w:spacing w:val="-15"/>
        </w:rPr>
        <w:t xml:space="preserve"> </w:t>
      </w:r>
      <w:r>
        <w:rPr>
          <w:spacing w:val="-2"/>
        </w:rPr>
        <w:t xml:space="preserve">Bulky </w:t>
      </w:r>
      <w:r>
        <w:rPr>
          <w:spacing w:val="-4"/>
        </w:rPr>
        <w:t>Items/Problem</w:t>
      </w:r>
      <w:r>
        <w:rPr>
          <w:spacing w:val="-6"/>
        </w:rPr>
        <w:t xml:space="preserve"> </w:t>
      </w:r>
      <w:r>
        <w:rPr>
          <w:spacing w:val="-4"/>
        </w:rPr>
        <w:t>Materials,</w:t>
      </w:r>
      <w:r>
        <w:rPr>
          <w:spacing w:val="-5"/>
        </w:rPr>
        <w:t xml:space="preserve"> </w:t>
      </w:r>
      <w:del w:id="34" w:author="Law Clerk" w:date="2023-12-13T09:29:00Z">
        <w:r w:rsidDel="0003201E">
          <w:rPr>
            <w:spacing w:val="-4"/>
          </w:rPr>
          <w:delText>Recyclables,</w:delText>
        </w:r>
        <w:r w:rsidDel="0003201E">
          <w:rPr>
            <w:spacing w:val="-5"/>
          </w:rPr>
          <w:delText xml:space="preserve"> </w:delText>
        </w:r>
      </w:del>
      <w:r>
        <w:rPr>
          <w:spacing w:val="-4"/>
        </w:rPr>
        <w:t>and</w:t>
      </w:r>
      <w:r>
        <w:rPr>
          <w:spacing w:val="-6"/>
        </w:rPr>
        <w:t xml:space="preserve"> </w:t>
      </w:r>
      <w:r>
        <w:rPr>
          <w:spacing w:val="-4"/>
        </w:rPr>
        <w:t>all</w:t>
      </w:r>
      <w:r>
        <w:rPr>
          <w:spacing w:val="-6"/>
        </w:rPr>
        <w:t xml:space="preserve"> </w:t>
      </w:r>
      <w:r>
        <w:rPr>
          <w:spacing w:val="-4"/>
        </w:rPr>
        <w:t>other</w:t>
      </w:r>
      <w:r>
        <w:rPr>
          <w:spacing w:val="-5"/>
        </w:rPr>
        <w:t xml:space="preserve"> </w:t>
      </w:r>
      <w:r>
        <w:rPr>
          <w:spacing w:val="-4"/>
        </w:rPr>
        <w:t>collected</w:t>
      </w:r>
      <w:r>
        <w:rPr>
          <w:spacing w:val="-6"/>
        </w:rPr>
        <w:t xml:space="preserve"> </w:t>
      </w:r>
      <w:r>
        <w:rPr>
          <w:spacing w:val="-4"/>
        </w:rPr>
        <w:t>materials</w:t>
      </w:r>
      <w:r>
        <w:rPr>
          <w:spacing w:val="-6"/>
        </w:rPr>
        <w:t xml:space="preserve"> </w:t>
      </w:r>
      <w:r>
        <w:rPr>
          <w:spacing w:val="-4"/>
        </w:rPr>
        <w:t>upon</w:t>
      </w:r>
      <w:r>
        <w:rPr>
          <w:spacing w:val="-6"/>
        </w:rPr>
        <w:t xml:space="preserve"> </w:t>
      </w:r>
      <w:r>
        <w:rPr>
          <w:spacing w:val="-4"/>
        </w:rPr>
        <w:t>Collection</w:t>
      </w:r>
      <w:r>
        <w:rPr>
          <w:spacing w:val="-6"/>
        </w:rPr>
        <w:t xml:space="preserve"> </w:t>
      </w:r>
      <w:r>
        <w:rPr>
          <w:spacing w:val="-4"/>
        </w:rPr>
        <w:t xml:space="preserve">by </w:t>
      </w:r>
      <w:r>
        <w:rPr>
          <w:spacing w:val="-2"/>
        </w:rPr>
        <w:t>Contractor</w:t>
      </w:r>
      <w:r>
        <w:rPr>
          <w:spacing w:val="-16"/>
        </w:rPr>
        <w:t xml:space="preserve"> </w:t>
      </w:r>
      <w:r>
        <w:rPr>
          <w:spacing w:val="-2"/>
        </w:rPr>
        <w:t>until</w:t>
      </w:r>
      <w:r>
        <w:rPr>
          <w:spacing w:val="-15"/>
        </w:rPr>
        <w:t xml:space="preserve"> </w:t>
      </w:r>
      <w:r>
        <w:rPr>
          <w:spacing w:val="-2"/>
        </w:rPr>
        <w:t>disposal</w:t>
      </w:r>
      <w:r>
        <w:rPr>
          <w:spacing w:val="-16"/>
        </w:rPr>
        <w:t xml:space="preserve"> </w:t>
      </w:r>
      <w:r>
        <w:rPr>
          <w:spacing w:val="-2"/>
        </w:rPr>
        <w:t>at</w:t>
      </w:r>
      <w:r>
        <w:rPr>
          <w:spacing w:val="-15"/>
        </w:rPr>
        <w:t xml:space="preserve"> </w:t>
      </w:r>
      <w:r>
        <w:rPr>
          <w:spacing w:val="-2"/>
        </w:rPr>
        <w:t>an</w:t>
      </w:r>
      <w:r>
        <w:rPr>
          <w:spacing w:val="-16"/>
        </w:rPr>
        <w:t xml:space="preserve"> </w:t>
      </w:r>
      <w:r>
        <w:rPr>
          <w:spacing w:val="-2"/>
        </w:rPr>
        <w:t>approved</w:t>
      </w:r>
      <w:r>
        <w:rPr>
          <w:spacing w:val="-15"/>
        </w:rPr>
        <w:t xml:space="preserve"> </w:t>
      </w:r>
      <w:r>
        <w:rPr>
          <w:spacing w:val="-2"/>
        </w:rPr>
        <w:t>facility.</w:t>
      </w:r>
      <w:r>
        <w:rPr>
          <w:spacing w:val="-15"/>
        </w:rPr>
        <w:t xml:space="preserve"> </w:t>
      </w:r>
      <w:r>
        <w:rPr>
          <w:spacing w:val="-2"/>
        </w:rPr>
        <w:t>Contractor</w:t>
      </w:r>
      <w:r>
        <w:rPr>
          <w:spacing w:val="-16"/>
        </w:rPr>
        <w:t xml:space="preserve"> </w:t>
      </w:r>
      <w:r>
        <w:rPr>
          <w:spacing w:val="-2"/>
        </w:rPr>
        <w:t>shall</w:t>
      </w:r>
      <w:r>
        <w:rPr>
          <w:spacing w:val="-15"/>
        </w:rPr>
        <w:t xml:space="preserve"> </w:t>
      </w:r>
      <w:r>
        <w:rPr>
          <w:spacing w:val="-2"/>
        </w:rPr>
        <w:t>defend,</w:t>
      </w:r>
      <w:r>
        <w:rPr>
          <w:spacing w:val="-16"/>
        </w:rPr>
        <w:t xml:space="preserve"> </w:t>
      </w:r>
      <w:r>
        <w:rPr>
          <w:spacing w:val="-2"/>
        </w:rPr>
        <w:t>indemnify,</w:t>
      </w:r>
      <w:r>
        <w:rPr>
          <w:spacing w:val="-15"/>
        </w:rPr>
        <w:t xml:space="preserve"> </w:t>
      </w:r>
      <w:r>
        <w:rPr>
          <w:spacing w:val="-2"/>
        </w:rPr>
        <w:t xml:space="preserve">and </w:t>
      </w:r>
      <w:r>
        <w:rPr>
          <w:spacing w:val="-4"/>
        </w:rPr>
        <w:t>save</w:t>
      </w:r>
      <w:r>
        <w:rPr>
          <w:spacing w:val="-11"/>
        </w:rPr>
        <w:t xml:space="preserve"> </w:t>
      </w:r>
      <w:r>
        <w:rPr>
          <w:spacing w:val="-4"/>
        </w:rPr>
        <w:t>harmless</w:t>
      </w:r>
      <w:r>
        <w:rPr>
          <w:spacing w:val="-12"/>
        </w:rPr>
        <w:t xml:space="preserve"> </w:t>
      </w:r>
      <w:r>
        <w:rPr>
          <w:spacing w:val="-4"/>
        </w:rPr>
        <w:t>the</w:t>
      </w:r>
      <w:r>
        <w:rPr>
          <w:spacing w:val="-11"/>
        </w:rPr>
        <w:t xml:space="preserve"> </w:t>
      </w:r>
      <w:r>
        <w:rPr>
          <w:spacing w:val="-4"/>
        </w:rPr>
        <w:t>City</w:t>
      </w:r>
      <w:r>
        <w:rPr>
          <w:spacing w:val="-11"/>
        </w:rPr>
        <w:t xml:space="preserve"> </w:t>
      </w:r>
      <w:r>
        <w:rPr>
          <w:spacing w:val="-4"/>
        </w:rPr>
        <w:t>from</w:t>
      </w:r>
      <w:r>
        <w:rPr>
          <w:spacing w:val="-12"/>
        </w:rPr>
        <w:t xml:space="preserve"> </w:t>
      </w:r>
      <w:r>
        <w:rPr>
          <w:spacing w:val="-4"/>
        </w:rPr>
        <w:t>any</w:t>
      </w:r>
      <w:r>
        <w:rPr>
          <w:spacing w:val="-12"/>
        </w:rPr>
        <w:t xml:space="preserve"> </w:t>
      </w:r>
      <w:r>
        <w:rPr>
          <w:spacing w:val="-4"/>
        </w:rPr>
        <w:t>and</w:t>
      </w:r>
      <w:r>
        <w:rPr>
          <w:spacing w:val="-12"/>
        </w:rPr>
        <w:t xml:space="preserve"> </w:t>
      </w:r>
      <w:r>
        <w:rPr>
          <w:spacing w:val="-4"/>
        </w:rPr>
        <w:t>all</w:t>
      </w:r>
      <w:r>
        <w:rPr>
          <w:spacing w:val="-11"/>
        </w:rPr>
        <w:t xml:space="preserve"> </w:t>
      </w:r>
      <w:r>
        <w:rPr>
          <w:spacing w:val="-4"/>
        </w:rPr>
        <w:t>claims</w:t>
      </w:r>
      <w:r>
        <w:rPr>
          <w:spacing w:val="-12"/>
        </w:rPr>
        <w:t xml:space="preserve"> </w:t>
      </w:r>
      <w:r>
        <w:rPr>
          <w:spacing w:val="-4"/>
        </w:rPr>
        <w:t>and</w:t>
      </w:r>
      <w:r>
        <w:rPr>
          <w:spacing w:val="-12"/>
        </w:rPr>
        <w:t xml:space="preserve"> </w:t>
      </w:r>
      <w:r>
        <w:rPr>
          <w:spacing w:val="-4"/>
        </w:rPr>
        <w:t>causes</w:t>
      </w:r>
      <w:r>
        <w:rPr>
          <w:spacing w:val="-12"/>
        </w:rPr>
        <w:t xml:space="preserve"> </w:t>
      </w:r>
      <w:r>
        <w:rPr>
          <w:spacing w:val="-4"/>
        </w:rPr>
        <w:t>of</w:t>
      </w:r>
      <w:r>
        <w:rPr>
          <w:spacing w:val="-12"/>
        </w:rPr>
        <w:t xml:space="preserve"> </w:t>
      </w:r>
      <w:r>
        <w:rPr>
          <w:spacing w:val="-4"/>
        </w:rPr>
        <w:t>action</w:t>
      </w:r>
      <w:r>
        <w:rPr>
          <w:spacing w:val="-12"/>
        </w:rPr>
        <w:t xml:space="preserve"> </w:t>
      </w:r>
      <w:r>
        <w:rPr>
          <w:spacing w:val="-4"/>
        </w:rPr>
        <w:t>which</w:t>
      </w:r>
      <w:r>
        <w:rPr>
          <w:spacing w:val="-12"/>
        </w:rPr>
        <w:t xml:space="preserve"> </w:t>
      </w:r>
      <w:r>
        <w:rPr>
          <w:spacing w:val="-4"/>
        </w:rPr>
        <w:t>may</w:t>
      </w:r>
      <w:r>
        <w:rPr>
          <w:spacing w:val="-12"/>
        </w:rPr>
        <w:t xml:space="preserve"> </w:t>
      </w:r>
      <w:r>
        <w:rPr>
          <w:spacing w:val="-4"/>
        </w:rPr>
        <w:t>be</w:t>
      </w:r>
      <w:r>
        <w:rPr>
          <w:spacing w:val="-11"/>
        </w:rPr>
        <w:t xml:space="preserve"> </w:t>
      </w:r>
      <w:r>
        <w:rPr>
          <w:spacing w:val="-4"/>
        </w:rPr>
        <w:t xml:space="preserve">asserted </w:t>
      </w:r>
      <w:r>
        <w:rPr>
          <w:spacing w:val="-2"/>
        </w:rPr>
        <w:t>against</w:t>
      </w:r>
      <w:r>
        <w:rPr>
          <w:spacing w:val="-12"/>
        </w:rPr>
        <w:t xml:space="preserve"> </w:t>
      </w:r>
      <w:r>
        <w:rPr>
          <w:spacing w:val="-2"/>
        </w:rPr>
        <w:t>the</w:t>
      </w:r>
      <w:r>
        <w:rPr>
          <w:spacing w:val="-12"/>
        </w:rPr>
        <w:t xml:space="preserve"> </w:t>
      </w:r>
      <w:r>
        <w:rPr>
          <w:spacing w:val="-2"/>
        </w:rPr>
        <w:t>City</w:t>
      </w:r>
      <w:r>
        <w:rPr>
          <w:spacing w:val="-13"/>
        </w:rPr>
        <w:t xml:space="preserve"> </w:t>
      </w:r>
      <w:r>
        <w:rPr>
          <w:spacing w:val="-2"/>
        </w:rPr>
        <w:t>on</w:t>
      </w:r>
      <w:r>
        <w:rPr>
          <w:spacing w:val="-13"/>
        </w:rPr>
        <w:t xml:space="preserve"> </w:t>
      </w:r>
      <w:r>
        <w:rPr>
          <w:spacing w:val="-2"/>
        </w:rPr>
        <w:t>account</w:t>
      </w:r>
      <w:r>
        <w:rPr>
          <w:spacing w:val="-12"/>
        </w:rPr>
        <w:t xml:space="preserve"> </w:t>
      </w:r>
      <w:r>
        <w:rPr>
          <w:spacing w:val="-2"/>
        </w:rPr>
        <w:t>of</w:t>
      </w:r>
      <w:r>
        <w:rPr>
          <w:spacing w:val="-13"/>
        </w:rPr>
        <w:t xml:space="preserve"> </w:t>
      </w:r>
      <w:r>
        <w:rPr>
          <w:spacing w:val="-2"/>
        </w:rPr>
        <w:t>any</w:t>
      </w:r>
      <w:r>
        <w:rPr>
          <w:spacing w:val="-13"/>
        </w:rPr>
        <w:t xml:space="preserve"> </w:t>
      </w:r>
      <w:r>
        <w:rPr>
          <w:spacing w:val="-2"/>
        </w:rPr>
        <w:t>act</w:t>
      </w:r>
      <w:r>
        <w:rPr>
          <w:spacing w:val="-12"/>
        </w:rPr>
        <w:t xml:space="preserve"> </w:t>
      </w:r>
      <w:r>
        <w:rPr>
          <w:spacing w:val="-2"/>
        </w:rPr>
        <w:t>or</w:t>
      </w:r>
      <w:r>
        <w:rPr>
          <w:spacing w:val="-13"/>
        </w:rPr>
        <w:t xml:space="preserve"> </w:t>
      </w:r>
      <w:r>
        <w:rPr>
          <w:spacing w:val="-2"/>
        </w:rPr>
        <w:t>omission,</w:t>
      </w:r>
      <w:r>
        <w:rPr>
          <w:spacing w:val="-12"/>
        </w:rPr>
        <w:t xml:space="preserve"> </w:t>
      </w:r>
      <w:r>
        <w:rPr>
          <w:spacing w:val="-2"/>
        </w:rPr>
        <w:t>or</w:t>
      </w:r>
      <w:r>
        <w:rPr>
          <w:spacing w:val="-12"/>
        </w:rPr>
        <w:t xml:space="preserve"> </w:t>
      </w:r>
      <w:r>
        <w:rPr>
          <w:spacing w:val="-2"/>
        </w:rPr>
        <w:t>any</w:t>
      </w:r>
      <w:r>
        <w:rPr>
          <w:spacing w:val="-12"/>
        </w:rPr>
        <w:t xml:space="preserve"> </w:t>
      </w:r>
      <w:r>
        <w:rPr>
          <w:spacing w:val="-2"/>
        </w:rPr>
        <w:t>misfeasance</w:t>
      </w:r>
      <w:r>
        <w:rPr>
          <w:spacing w:val="-12"/>
        </w:rPr>
        <w:t xml:space="preserve"> </w:t>
      </w:r>
      <w:r>
        <w:rPr>
          <w:spacing w:val="-2"/>
        </w:rPr>
        <w:t>or</w:t>
      </w:r>
      <w:r>
        <w:rPr>
          <w:spacing w:val="-12"/>
        </w:rPr>
        <w:t xml:space="preserve"> </w:t>
      </w:r>
      <w:r>
        <w:rPr>
          <w:spacing w:val="-2"/>
        </w:rPr>
        <w:t>malfeasance</w:t>
      </w:r>
      <w:r>
        <w:rPr>
          <w:spacing w:val="-12"/>
        </w:rPr>
        <w:t xml:space="preserve"> </w:t>
      </w:r>
      <w:r>
        <w:rPr>
          <w:spacing w:val="-2"/>
        </w:rPr>
        <w:t>of Contractor</w:t>
      </w:r>
      <w:r>
        <w:rPr>
          <w:spacing w:val="-10"/>
        </w:rPr>
        <w:t xml:space="preserve"> </w:t>
      </w:r>
      <w:r>
        <w:rPr>
          <w:spacing w:val="-2"/>
        </w:rPr>
        <w:t>or</w:t>
      </w:r>
      <w:r>
        <w:rPr>
          <w:spacing w:val="-10"/>
        </w:rPr>
        <w:t xml:space="preserve"> </w:t>
      </w:r>
      <w:r>
        <w:rPr>
          <w:spacing w:val="-2"/>
        </w:rPr>
        <w:t>its</w:t>
      </w:r>
      <w:r>
        <w:rPr>
          <w:spacing w:val="-12"/>
        </w:rPr>
        <w:t xml:space="preserve"> </w:t>
      </w:r>
      <w:r>
        <w:rPr>
          <w:spacing w:val="-2"/>
        </w:rPr>
        <w:t>employees</w:t>
      </w:r>
      <w:r>
        <w:rPr>
          <w:spacing w:val="-12"/>
        </w:rPr>
        <w:t xml:space="preserve"> </w:t>
      </w:r>
      <w:r>
        <w:rPr>
          <w:spacing w:val="-2"/>
        </w:rPr>
        <w:t>and</w:t>
      </w:r>
      <w:r>
        <w:rPr>
          <w:spacing w:val="-12"/>
        </w:rPr>
        <w:t xml:space="preserve"> </w:t>
      </w:r>
      <w:r>
        <w:rPr>
          <w:spacing w:val="-2"/>
        </w:rPr>
        <w:t>agents</w:t>
      </w:r>
      <w:r>
        <w:rPr>
          <w:spacing w:val="-12"/>
        </w:rPr>
        <w:t xml:space="preserve"> </w:t>
      </w:r>
      <w:r>
        <w:rPr>
          <w:spacing w:val="-2"/>
        </w:rPr>
        <w:t>in</w:t>
      </w:r>
      <w:r>
        <w:rPr>
          <w:spacing w:val="-12"/>
        </w:rPr>
        <w:t xml:space="preserve"> </w:t>
      </w:r>
      <w:r>
        <w:rPr>
          <w:spacing w:val="-2"/>
        </w:rPr>
        <w:t>connection</w:t>
      </w:r>
      <w:r>
        <w:rPr>
          <w:spacing w:val="-12"/>
        </w:rPr>
        <w:t xml:space="preserve"> </w:t>
      </w:r>
      <w:r>
        <w:rPr>
          <w:spacing w:val="-2"/>
        </w:rPr>
        <w:t>with</w:t>
      </w:r>
      <w:r>
        <w:rPr>
          <w:spacing w:val="-12"/>
        </w:rPr>
        <w:t xml:space="preserve"> </w:t>
      </w:r>
      <w:r>
        <w:rPr>
          <w:spacing w:val="-2"/>
        </w:rPr>
        <w:t>its</w:t>
      </w:r>
      <w:r>
        <w:rPr>
          <w:spacing w:val="-12"/>
        </w:rPr>
        <w:t xml:space="preserve"> </w:t>
      </w:r>
      <w:r>
        <w:rPr>
          <w:spacing w:val="-2"/>
        </w:rPr>
        <w:t>performance</w:t>
      </w:r>
      <w:r>
        <w:rPr>
          <w:spacing w:val="-10"/>
        </w:rPr>
        <w:t xml:space="preserve"> </w:t>
      </w:r>
      <w:r>
        <w:rPr>
          <w:spacing w:val="-2"/>
        </w:rPr>
        <w:t>under</w:t>
      </w:r>
      <w:r>
        <w:rPr>
          <w:spacing w:val="-10"/>
        </w:rPr>
        <w:t xml:space="preserve"> </w:t>
      </w:r>
      <w:r>
        <w:rPr>
          <w:spacing w:val="-2"/>
        </w:rPr>
        <w:t>this Agreement.</w:t>
      </w:r>
      <w:r>
        <w:rPr>
          <w:spacing w:val="-15"/>
        </w:rPr>
        <w:t xml:space="preserve"> </w:t>
      </w:r>
      <w:r>
        <w:rPr>
          <w:spacing w:val="-2"/>
        </w:rPr>
        <w:t>Contractor</w:t>
      </w:r>
      <w:r>
        <w:rPr>
          <w:spacing w:val="-16"/>
        </w:rPr>
        <w:t xml:space="preserve"> </w:t>
      </w:r>
      <w:r>
        <w:rPr>
          <w:spacing w:val="-2"/>
        </w:rPr>
        <w:t>shall</w:t>
      </w:r>
      <w:r>
        <w:rPr>
          <w:spacing w:val="-15"/>
        </w:rPr>
        <w:t xml:space="preserve"> </w:t>
      </w:r>
      <w:r>
        <w:rPr>
          <w:spacing w:val="-2"/>
        </w:rPr>
        <w:t>defend,</w:t>
      </w:r>
      <w:r>
        <w:rPr>
          <w:spacing w:val="-14"/>
        </w:rPr>
        <w:t xml:space="preserve"> </w:t>
      </w:r>
      <w:r>
        <w:rPr>
          <w:spacing w:val="-2"/>
        </w:rPr>
        <w:t>indemnify,</w:t>
      </w:r>
      <w:r>
        <w:rPr>
          <w:spacing w:val="-15"/>
        </w:rPr>
        <w:t xml:space="preserve"> </w:t>
      </w:r>
      <w:r>
        <w:rPr>
          <w:spacing w:val="-2"/>
        </w:rPr>
        <w:t>keep</w:t>
      </w:r>
      <w:r>
        <w:rPr>
          <w:spacing w:val="-16"/>
        </w:rPr>
        <w:t xml:space="preserve"> </w:t>
      </w:r>
      <w:r>
        <w:rPr>
          <w:spacing w:val="-2"/>
        </w:rPr>
        <w:t>and</w:t>
      </w:r>
      <w:r>
        <w:rPr>
          <w:spacing w:val="-15"/>
        </w:rPr>
        <w:t xml:space="preserve"> </w:t>
      </w:r>
      <w:r>
        <w:rPr>
          <w:spacing w:val="-2"/>
        </w:rPr>
        <w:t>save</w:t>
      </w:r>
      <w:r>
        <w:rPr>
          <w:spacing w:val="-14"/>
        </w:rPr>
        <w:t xml:space="preserve"> </w:t>
      </w:r>
      <w:r>
        <w:rPr>
          <w:spacing w:val="-2"/>
        </w:rPr>
        <w:t>harmless</w:t>
      </w:r>
      <w:r>
        <w:rPr>
          <w:spacing w:val="-16"/>
        </w:rPr>
        <w:t xml:space="preserve"> </w:t>
      </w:r>
      <w:r>
        <w:rPr>
          <w:spacing w:val="-2"/>
        </w:rPr>
        <w:t>the</w:t>
      </w:r>
      <w:r>
        <w:rPr>
          <w:spacing w:val="-14"/>
        </w:rPr>
        <w:t xml:space="preserve"> </w:t>
      </w:r>
      <w:r>
        <w:rPr>
          <w:spacing w:val="-2"/>
        </w:rPr>
        <w:t>City</w:t>
      </w:r>
      <w:r>
        <w:rPr>
          <w:spacing w:val="-15"/>
        </w:rPr>
        <w:t xml:space="preserve"> </w:t>
      </w:r>
      <w:r>
        <w:rPr>
          <w:spacing w:val="-2"/>
        </w:rPr>
        <w:t>and</w:t>
      </w:r>
      <w:r>
        <w:rPr>
          <w:spacing w:val="-16"/>
        </w:rPr>
        <w:t xml:space="preserve"> </w:t>
      </w:r>
      <w:r>
        <w:rPr>
          <w:spacing w:val="-2"/>
        </w:rPr>
        <w:t>its respective</w:t>
      </w:r>
      <w:r>
        <w:rPr>
          <w:spacing w:val="-13"/>
        </w:rPr>
        <w:t xml:space="preserve"> </w:t>
      </w:r>
      <w:r>
        <w:rPr>
          <w:spacing w:val="-2"/>
        </w:rPr>
        <w:t>officers,</w:t>
      </w:r>
      <w:r>
        <w:rPr>
          <w:spacing w:val="-13"/>
        </w:rPr>
        <w:t xml:space="preserve"> </w:t>
      </w:r>
      <w:r>
        <w:rPr>
          <w:spacing w:val="-2"/>
        </w:rPr>
        <w:t>agents</w:t>
      </w:r>
      <w:r>
        <w:rPr>
          <w:spacing w:val="-14"/>
        </w:rPr>
        <w:t xml:space="preserve"> </w:t>
      </w:r>
      <w:r>
        <w:rPr>
          <w:spacing w:val="-2"/>
        </w:rPr>
        <w:t>and</w:t>
      </w:r>
      <w:r>
        <w:rPr>
          <w:spacing w:val="-14"/>
        </w:rPr>
        <w:t xml:space="preserve"> </w:t>
      </w:r>
      <w:r>
        <w:rPr>
          <w:spacing w:val="-2"/>
        </w:rPr>
        <w:t>employees</w:t>
      </w:r>
      <w:r>
        <w:rPr>
          <w:spacing w:val="-14"/>
        </w:rPr>
        <w:t xml:space="preserve"> </w:t>
      </w:r>
      <w:r>
        <w:rPr>
          <w:spacing w:val="-2"/>
        </w:rPr>
        <w:t>against</w:t>
      </w:r>
      <w:r>
        <w:rPr>
          <w:spacing w:val="-13"/>
        </w:rPr>
        <w:t xml:space="preserve"> </w:t>
      </w:r>
      <w:r>
        <w:rPr>
          <w:spacing w:val="-2"/>
        </w:rPr>
        <w:t>any</w:t>
      </w:r>
      <w:r>
        <w:rPr>
          <w:spacing w:val="-13"/>
        </w:rPr>
        <w:t xml:space="preserve"> </w:t>
      </w:r>
      <w:r>
        <w:rPr>
          <w:spacing w:val="-2"/>
        </w:rPr>
        <w:t>or</w:t>
      </w:r>
      <w:r>
        <w:rPr>
          <w:spacing w:val="-13"/>
        </w:rPr>
        <w:t xml:space="preserve"> </w:t>
      </w:r>
      <w:r>
        <w:rPr>
          <w:spacing w:val="-2"/>
        </w:rPr>
        <w:t>all</w:t>
      </w:r>
      <w:r>
        <w:rPr>
          <w:spacing w:val="-14"/>
        </w:rPr>
        <w:t xml:space="preserve"> </w:t>
      </w:r>
      <w:r>
        <w:rPr>
          <w:spacing w:val="-2"/>
        </w:rPr>
        <w:t>suits</w:t>
      </w:r>
      <w:r>
        <w:rPr>
          <w:spacing w:val="-13"/>
        </w:rPr>
        <w:t xml:space="preserve"> </w:t>
      </w:r>
      <w:r>
        <w:rPr>
          <w:spacing w:val="-2"/>
        </w:rPr>
        <w:t>or</w:t>
      </w:r>
      <w:r>
        <w:rPr>
          <w:spacing w:val="-13"/>
        </w:rPr>
        <w:t xml:space="preserve"> </w:t>
      </w:r>
      <w:r>
        <w:rPr>
          <w:spacing w:val="-2"/>
        </w:rPr>
        <w:t>claims</w:t>
      </w:r>
      <w:r>
        <w:rPr>
          <w:spacing w:val="-14"/>
        </w:rPr>
        <w:t xml:space="preserve"> </w:t>
      </w:r>
      <w:r>
        <w:rPr>
          <w:spacing w:val="-2"/>
        </w:rPr>
        <w:t>that</w:t>
      </w:r>
      <w:r>
        <w:rPr>
          <w:spacing w:val="-13"/>
        </w:rPr>
        <w:t xml:space="preserve"> </w:t>
      </w:r>
      <w:r>
        <w:rPr>
          <w:spacing w:val="-2"/>
        </w:rPr>
        <w:t>may</w:t>
      </w:r>
      <w:r>
        <w:rPr>
          <w:spacing w:val="-14"/>
        </w:rPr>
        <w:t xml:space="preserve"> </w:t>
      </w:r>
      <w:r>
        <w:rPr>
          <w:spacing w:val="-2"/>
        </w:rPr>
        <w:t xml:space="preserve">be </w:t>
      </w:r>
      <w:r>
        <w:t>based</w:t>
      </w:r>
      <w:r>
        <w:rPr>
          <w:spacing w:val="-17"/>
        </w:rPr>
        <w:t xml:space="preserve"> </w:t>
      </w:r>
      <w:r>
        <w:t>upon</w:t>
      </w:r>
      <w:r>
        <w:rPr>
          <w:spacing w:val="-16"/>
        </w:rPr>
        <w:t xml:space="preserve"> </w:t>
      </w:r>
      <w:r>
        <w:t>any</w:t>
      </w:r>
      <w:r>
        <w:rPr>
          <w:spacing w:val="-17"/>
        </w:rPr>
        <w:t xml:space="preserve"> </w:t>
      </w:r>
      <w:r>
        <w:t>injury</w:t>
      </w:r>
      <w:r>
        <w:rPr>
          <w:spacing w:val="-16"/>
        </w:rPr>
        <w:t xml:space="preserve"> </w:t>
      </w:r>
      <w:r>
        <w:t>or</w:t>
      </w:r>
      <w:r>
        <w:rPr>
          <w:spacing w:val="-16"/>
        </w:rPr>
        <w:t xml:space="preserve"> </w:t>
      </w:r>
      <w:r>
        <w:t>damage</w:t>
      </w:r>
      <w:r>
        <w:rPr>
          <w:spacing w:val="-16"/>
        </w:rPr>
        <w:t xml:space="preserve"> </w:t>
      </w:r>
      <w:r>
        <w:t>to</w:t>
      </w:r>
      <w:r>
        <w:rPr>
          <w:spacing w:val="-16"/>
        </w:rPr>
        <w:t xml:space="preserve"> </w:t>
      </w:r>
      <w:r>
        <w:t>persons</w:t>
      </w:r>
      <w:r>
        <w:rPr>
          <w:spacing w:val="-17"/>
        </w:rPr>
        <w:t xml:space="preserve"> </w:t>
      </w:r>
      <w:r>
        <w:t>or</w:t>
      </w:r>
      <w:r>
        <w:rPr>
          <w:spacing w:val="-16"/>
        </w:rPr>
        <w:t xml:space="preserve"> </w:t>
      </w:r>
      <w:r>
        <w:t>Property</w:t>
      </w:r>
      <w:r>
        <w:rPr>
          <w:spacing w:val="-18"/>
        </w:rPr>
        <w:t xml:space="preserve"> </w:t>
      </w:r>
      <w:r>
        <w:t>that</w:t>
      </w:r>
      <w:r>
        <w:rPr>
          <w:spacing w:val="-15"/>
        </w:rPr>
        <w:t xml:space="preserve"> </w:t>
      </w:r>
      <w:r>
        <w:t>may</w:t>
      </w:r>
      <w:r>
        <w:rPr>
          <w:spacing w:val="-17"/>
        </w:rPr>
        <w:t xml:space="preserve"> </w:t>
      </w:r>
      <w:r>
        <w:t>occur,</w:t>
      </w:r>
      <w:r>
        <w:rPr>
          <w:spacing w:val="-16"/>
        </w:rPr>
        <w:t xml:space="preserve"> </w:t>
      </w:r>
      <w:r>
        <w:t>or</w:t>
      </w:r>
      <w:r>
        <w:rPr>
          <w:spacing w:val="-16"/>
        </w:rPr>
        <w:t xml:space="preserve"> </w:t>
      </w:r>
      <w:r>
        <w:t>that</w:t>
      </w:r>
      <w:r>
        <w:rPr>
          <w:spacing w:val="-16"/>
        </w:rPr>
        <w:t xml:space="preserve"> </w:t>
      </w:r>
      <w:r>
        <w:t>may</w:t>
      </w:r>
      <w:r>
        <w:rPr>
          <w:spacing w:val="-17"/>
        </w:rPr>
        <w:t xml:space="preserve"> </w:t>
      </w:r>
      <w:r>
        <w:t>be</w:t>
      </w:r>
    </w:p>
    <w:p w14:paraId="7D435144" w14:textId="77777777" w:rsidR="00683EA1" w:rsidRDefault="007C3801">
      <w:pPr>
        <w:pStyle w:val="BodyText"/>
        <w:spacing w:before="8" w:line="300" w:lineRule="auto"/>
        <w:ind w:left="740" w:right="1140"/>
      </w:pPr>
      <w:r>
        <w:rPr>
          <w:spacing w:val="-2"/>
        </w:rPr>
        <w:t>alleged</w:t>
      </w:r>
      <w:r>
        <w:rPr>
          <w:spacing w:val="-11"/>
        </w:rPr>
        <w:t xml:space="preserve"> </w:t>
      </w:r>
      <w:r>
        <w:rPr>
          <w:spacing w:val="-2"/>
        </w:rPr>
        <w:t>to</w:t>
      </w:r>
      <w:r>
        <w:rPr>
          <w:spacing w:val="-10"/>
        </w:rPr>
        <w:t xml:space="preserve"> </w:t>
      </w:r>
      <w:r>
        <w:rPr>
          <w:spacing w:val="-2"/>
        </w:rPr>
        <w:t>have</w:t>
      </w:r>
      <w:r>
        <w:rPr>
          <w:spacing w:val="-10"/>
        </w:rPr>
        <w:t xml:space="preserve"> </w:t>
      </w:r>
      <w:r>
        <w:rPr>
          <w:spacing w:val="-2"/>
        </w:rPr>
        <w:t>occurred,</w:t>
      </w:r>
      <w:r>
        <w:rPr>
          <w:spacing w:val="-11"/>
        </w:rPr>
        <w:t xml:space="preserve"> </w:t>
      </w:r>
      <w:r>
        <w:rPr>
          <w:spacing w:val="-2"/>
        </w:rPr>
        <w:t>in</w:t>
      </w:r>
      <w:r>
        <w:rPr>
          <w:spacing w:val="-11"/>
        </w:rPr>
        <w:t xml:space="preserve"> </w:t>
      </w:r>
      <w:r>
        <w:rPr>
          <w:spacing w:val="-2"/>
        </w:rPr>
        <w:t>the</w:t>
      </w:r>
      <w:r>
        <w:rPr>
          <w:spacing w:val="-10"/>
        </w:rPr>
        <w:t xml:space="preserve"> </w:t>
      </w:r>
      <w:r>
        <w:rPr>
          <w:spacing w:val="-2"/>
        </w:rPr>
        <w:t>course</w:t>
      </w:r>
      <w:r>
        <w:rPr>
          <w:spacing w:val="-10"/>
        </w:rPr>
        <w:t xml:space="preserve"> </w:t>
      </w:r>
      <w:r>
        <w:rPr>
          <w:spacing w:val="-2"/>
        </w:rPr>
        <w:t>of</w:t>
      </w:r>
      <w:r>
        <w:rPr>
          <w:spacing w:val="-11"/>
        </w:rPr>
        <w:t xml:space="preserve"> </w:t>
      </w:r>
      <w:r>
        <w:rPr>
          <w:spacing w:val="-2"/>
        </w:rPr>
        <w:t>the</w:t>
      </w:r>
      <w:r>
        <w:rPr>
          <w:spacing w:val="-11"/>
        </w:rPr>
        <w:t xml:space="preserve"> </w:t>
      </w:r>
      <w:r>
        <w:rPr>
          <w:spacing w:val="-2"/>
        </w:rPr>
        <w:t>performance</w:t>
      </w:r>
      <w:r>
        <w:rPr>
          <w:spacing w:val="-10"/>
        </w:rPr>
        <w:t xml:space="preserve"> </w:t>
      </w:r>
      <w:r>
        <w:rPr>
          <w:spacing w:val="-2"/>
        </w:rPr>
        <w:t>of</w:t>
      </w:r>
      <w:r>
        <w:rPr>
          <w:spacing w:val="-11"/>
        </w:rPr>
        <w:t xml:space="preserve"> </w:t>
      </w:r>
      <w:r>
        <w:rPr>
          <w:spacing w:val="-2"/>
        </w:rPr>
        <w:t>this</w:t>
      </w:r>
      <w:r>
        <w:rPr>
          <w:spacing w:val="-11"/>
        </w:rPr>
        <w:t xml:space="preserve"> </w:t>
      </w:r>
      <w:r>
        <w:rPr>
          <w:spacing w:val="-2"/>
        </w:rPr>
        <w:t>Agreement</w:t>
      </w:r>
      <w:r>
        <w:rPr>
          <w:spacing w:val="-10"/>
        </w:rPr>
        <w:t xml:space="preserve"> </w:t>
      </w:r>
      <w:r>
        <w:rPr>
          <w:spacing w:val="-2"/>
        </w:rPr>
        <w:t>by Contractor,</w:t>
      </w:r>
      <w:r>
        <w:rPr>
          <w:spacing w:val="-16"/>
        </w:rPr>
        <w:t xml:space="preserve"> </w:t>
      </w:r>
      <w:r>
        <w:rPr>
          <w:spacing w:val="-2"/>
        </w:rPr>
        <w:t>or</w:t>
      </w:r>
      <w:r>
        <w:rPr>
          <w:spacing w:val="-15"/>
        </w:rPr>
        <w:t xml:space="preserve"> </w:t>
      </w:r>
      <w:r>
        <w:rPr>
          <w:spacing w:val="-2"/>
        </w:rPr>
        <w:t>as</w:t>
      </w:r>
      <w:r>
        <w:rPr>
          <w:spacing w:val="-16"/>
        </w:rPr>
        <w:t xml:space="preserve"> </w:t>
      </w:r>
      <w:r>
        <w:rPr>
          <w:spacing w:val="-2"/>
        </w:rPr>
        <w:t>a</w:t>
      </w:r>
      <w:r>
        <w:rPr>
          <w:spacing w:val="-15"/>
        </w:rPr>
        <w:t xml:space="preserve"> </w:t>
      </w:r>
      <w:r>
        <w:rPr>
          <w:spacing w:val="-2"/>
        </w:rPr>
        <w:t>result</w:t>
      </w:r>
      <w:r>
        <w:rPr>
          <w:spacing w:val="-16"/>
        </w:rPr>
        <w:t xml:space="preserve"> </w:t>
      </w:r>
      <w:r>
        <w:rPr>
          <w:spacing w:val="-2"/>
        </w:rPr>
        <w:t>of</w:t>
      </w:r>
      <w:r>
        <w:rPr>
          <w:spacing w:val="-15"/>
        </w:rPr>
        <w:t xml:space="preserve"> </w:t>
      </w:r>
      <w:r>
        <w:rPr>
          <w:spacing w:val="-2"/>
        </w:rPr>
        <w:t>the</w:t>
      </w:r>
      <w:r>
        <w:rPr>
          <w:spacing w:val="-15"/>
        </w:rPr>
        <w:t xml:space="preserve"> </w:t>
      </w:r>
      <w:r>
        <w:rPr>
          <w:spacing w:val="-2"/>
        </w:rPr>
        <w:t>performance</w:t>
      </w:r>
      <w:r>
        <w:rPr>
          <w:spacing w:val="-16"/>
        </w:rPr>
        <w:t xml:space="preserve"> </w:t>
      </w:r>
      <w:r>
        <w:rPr>
          <w:spacing w:val="-2"/>
        </w:rPr>
        <w:t>of</w:t>
      </w:r>
      <w:r>
        <w:rPr>
          <w:spacing w:val="-15"/>
        </w:rPr>
        <w:t xml:space="preserve"> </w:t>
      </w:r>
      <w:r>
        <w:rPr>
          <w:spacing w:val="-2"/>
        </w:rPr>
        <w:t>this</w:t>
      </w:r>
      <w:r>
        <w:rPr>
          <w:spacing w:val="-16"/>
        </w:rPr>
        <w:t xml:space="preserve"> </w:t>
      </w:r>
      <w:r>
        <w:rPr>
          <w:spacing w:val="-2"/>
        </w:rPr>
        <w:t>Agreement,</w:t>
      </w:r>
      <w:r>
        <w:rPr>
          <w:spacing w:val="-15"/>
        </w:rPr>
        <w:t xml:space="preserve"> </w:t>
      </w:r>
      <w:r>
        <w:rPr>
          <w:spacing w:val="-2"/>
        </w:rPr>
        <w:t>whether</w:t>
      </w:r>
      <w:r>
        <w:rPr>
          <w:spacing w:val="-15"/>
        </w:rPr>
        <w:t xml:space="preserve"> </w:t>
      </w:r>
      <w:r>
        <w:rPr>
          <w:spacing w:val="-2"/>
        </w:rPr>
        <w:t>or</w:t>
      </w:r>
      <w:r>
        <w:rPr>
          <w:spacing w:val="-16"/>
        </w:rPr>
        <w:t xml:space="preserve"> </w:t>
      </w:r>
      <w:r>
        <w:rPr>
          <w:spacing w:val="-2"/>
        </w:rPr>
        <w:t>not</w:t>
      </w:r>
      <w:r>
        <w:rPr>
          <w:spacing w:val="-15"/>
        </w:rPr>
        <w:t xml:space="preserve"> </w:t>
      </w:r>
      <w:r>
        <w:rPr>
          <w:spacing w:val="-2"/>
        </w:rPr>
        <w:t>it</w:t>
      </w:r>
      <w:r>
        <w:rPr>
          <w:spacing w:val="-16"/>
        </w:rPr>
        <w:t xml:space="preserve"> </w:t>
      </w:r>
      <w:r>
        <w:rPr>
          <w:spacing w:val="-2"/>
        </w:rPr>
        <w:t>shall</w:t>
      </w:r>
      <w:r>
        <w:rPr>
          <w:spacing w:val="-15"/>
        </w:rPr>
        <w:t xml:space="preserve"> </w:t>
      </w:r>
      <w:r>
        <w:rPr>
          <w:spacing w:val="-2"/>
        </w:rPr>
        <w:t xml:space="preserve">be </w:t>
      </w:r>
      <w:r>
        <w:rPr>
          <w:spacing w:val="-4"/>
        </w:rPr>
        <w:t>claimed</w:t>
      </w:r>
      <w:r>
        <w:rPr>
          <w:spacing w:val="-14"/>
        </w:rPr>
        <w:t xml:space="preserve"> </w:t>
      </w:r>
      <w:r>
        <w:rPr>
          <w:spacing w:val="-4"/>
        </w:rPr>
        <w:t>that</w:t>
      </w:r>
      <w:r>
        <w:rPr>
          <w:spacing w:val="-13"/>
        </w:rPr>
        <w:t xml:space="preserve"> </w:t>
      </w:r>
      <w:r>
        <w:rPr>
          <w:spacing w:val="-4"/>
        </w:rPr>
        <w:t>the</w:t>
      </w:r>
      <w:r>
        <w:rPr>
          <w:spacing w:val="-14"/>
        </w:rPr>
        <w:t xml:space="preserve"> </w:t>
      </w:r>
      <w:r>
        <w:rPr>
          <w:spacing w:val="-4"/>
        </w:rPr>
        <w:t>injury</w:t>
      </w:r>
      <w:r>
        <w:rPr>
          <w:spacing w:val="-13"/>
        </w:rPr>
        <w:t xml:space="preserve"> </w:t>
      </w:r>
      <w:r>
        <w:rPr>
          <w:spacing w:val="-4"/>
        </w:rPr>
        <w:t>was</w:t>
      </w:r>
      <w:r>
        <w:rPr>
          <w:spacing w:val="-14"/>
        </w:rPr>
        <w:t xml:space="preserve"> </w:t>
      </w:r>
      <w:r>
        <w:rPr>
          <w:spacing w:val="-4"/>
        </w:rPr>
        <w:t>caused</w:t>
      </w:r>
      <w:r>
        <w:rPr>
          <w:spacing w:val="-13"/>
        </w:rPr>
        <w:t xml:space="preserve"> </w:t>
      </w:r>
      <w:r>
        <w:rPr>
          <w:spacing w:val="-4"/>
        </w:rPr>
        <w:t>through</w:t>
      </w:r>
      <w:r>
        <w:rPr>
          <w:spacing w:val="-13"/>
        </w:rPr>
        <w:t xml:space="preserve"> </w:t>
      </w:r>
      <w:r>
        <w:rPr>
          <w:spacing w:val="-4"/>
        </w:rPr>
        <w:t>a</w:t>
      </w:r>
      <w:r>
        <w:rPr>
          <w:spacing w:val="-14"/>
        </w:rPr>
        <w:t xml:space="preserve"> </w:t>
      </w:r>
      <w:r>
        <w:rPr>
          <w:spacing w:val="-4"/>
        </w:rPr>
        <w:t>negligent</w:t>
      </w:r>
      <w:r>
        <w:rPr>
          <w:spacing w:val="-13"/>
        </w:rPr>
        <w:t xml:space="preserve"> </w:t>
      </w:r>
      <w:r>
        <w:rPr>
          <w:spacing w:val="-4"/>
        </w:rPr>
        <w:t>act</w:t>
      </w:r>
      <w:r>
        <w:rPr>
          <w:spacing w:val="-14"/>
        </w:rPr>
        <w:t xml:space="preserve"> </w:t>
      </w:r>
      <w:r>
        <w:rPr>
          <w:spacing w:val="-4"/>
        </w:rPr>
        <w:t>or</w:t>
      </w:r>
      <w:r>
        <w:rPr>
          <w:spacing w:val="-13"/>
        </w:rPr>
        <w:t xml:space="preserve"> </w:t>
      </w:r>
      <w:r>
        <w:rPr>
          <w:spacing w:val="-4"/>
        </w:rPr>
        <w:t>omission</w:t>
      </w:r>
      <w:r>
        <w:rPr>
          <w:spacing w:val="-13"/>
        </w:rPr>
        <w:t xml:space="preserve"> </w:t>
      </w:r>
      <w:r>
        <w:rPr>
          <w:spacing w:val="-4"/>
        </w:rPr>
        <w:t>of</w:t>
      </w:r>
      <w:r>
        <w:rPr>
          <w:spacing w:val="-14"/>
        </w:rPr>
        <w:t xml:space="preserve"> </w:t>
      </w:r>
      <w:r>
        <w:rPr>
          <w:spacing w:val="-4"/>
        </w:rPr>
        <w:t>Contractor</w:t>
      </w:r>
      <w:r>
        <w:rPr>
          <w:spacing w:val="-13"/>
        </w:rPr>
        <w:t xml:space="preserve"> </w:t>
      </w:r>
      <w:r>
        <w:rPr>
          <w:spacing w:val="-4"/>
        </w:rPr>
        <w:t>or</w:t>
      </w:r>
      <w:r>
        <w:rPr>
          <w:spacing w:val="-14"/>
        </w:rPr>
        <w:t xml:space="preserve"> </w:t>
      </w:r>
      <w:r>
        <w:rPr>
          <w:spacing w:val="-4"/>
        </w:rPr>
        <w:t xml:space="preserve">its </w:t>
      </w:r>
      <w:r>
        <w:rPr>
          <w:spacing w:val="-2"/>
        </w:rPr>
        <w:t>employees</w:t>
      </w:r>
      <w:r>
        <w:rPr>
          <w:spacing w:val="-13"/>
        </w:rPr>
        <w:t xml:space="preserve"> </w:t>
      </w:r>
      <w:r>
        <w:rPr>
          <w:spacing w:val="-2"/>
        </w:rPr>
        <w:t>and</w:t>
      </w:r>
      <w:r>
        <w:rPr>
          <w:spacing w:val="-14"/>
        </w:rPr>
        <w:t xml:space="preserve"> </w:t>
      </w:r>
      <w:r>
        <w:rPr>
          <w:spacing w:val="-2"/>
        </w:rPr>
        <w:t>whether</w:t>
      </w:r>
      <w:r>
        <w:rPr>
          <w:spacing w:val="-13"/>
        </w:rPr>
        <w:t xml:space="preserve"> </w:t>
      </w:r>
      <w:r>
        <w:rPr>
          <w:spacing w:val="-2"/>
        </w:rPr>
        <w:t>or</w:t>
      </w:r>
      <w:r>
        <w:rPr>
          <w:spacing w:val="-13"/>
        </w:rPr>
        <w:t xml:space="preserve"> </w:t>
      </w:r>
      <w:r>
        <w:rPr>
          <w:spacing w:val="-2"/>
        </w:rPr>
        <w:t>not</w:t>
      </w:r>
      <w:r>
        <w:rPr>
          <w:spacing w:val="-14"/>
        </w:rPr>
        <w:t xml:space="preserve"> </w:t>
      </w:r>
      <w:r>
        <w:rPr>
          <w:spacing w:val="-2"/>
        </w:rPr>
        <w:t>the</w:t>
      </w:r>
      <w:r>
        <w:rPr>
          <w:spacing w:val="-14"/>
        </w:rPr>
        <w:t xml:space="preserve"> </w:t>
      </w:r>
      <w:r>
        <w:rPr>
          <w:spacing w:val="-2"/>
        </w:rPr>
        <w:t>persons</w:t>
      </w:r>
      <w:r>
        <w:rPr>
          <w:spacing w:val="-14"/>
        </w:rPr>
        <w:t xml:space="preserve"> </w:t>
      </w:r>
      <w:r>
        <w:rPr>
          <w:spacing w:val="-2"/>
        </w:rPr>
        <w:t>injured</w:t>
      </w:r>
      <w:r>
        <w:rPr>
          <w:spacing w:val="-14"/>
        </w:rPr>
        <w:t xml:space="preserve"> </w:t>
      </w:r>
      <w:r>
        <w:rPr>
          <w:spacing w:val="-2"/>
        </w:rPr>
        <w:t>or</w:t>
      </w:r>
      <w:r>
        <w:rPr>
          <w:spacing w:val="-13"/>
        </w:rPr>
        <w:t xml:space="preserve"> </w:t>
      </w:r>
      <w:r>
        <w:rPr>
          <w:spacing w:val="-2"/>
        </w:rPr>
        <w:t>whose</w:t>
      </w:r>
      <w:r>
        <w:rPr>
          <w:spacing w:val="-13"/>
        </w:rPr>
        <w:t xml:space="preserve"> </w:t>
      </w:r>
      <w:r>
        <w:rPr>
          <w:spacing w:val="-2"/>
        </w:rPr>
        <w:t>Property</w:t>
      </w:r>
      <w:r>
        <w:rPr>
          <w:spacing w:val="-14"/>
        </w:rPr>
        <w:t xml:space="preserve"> </w:t>
      </w:r>
      <w:r>
        <w:rPr>
          <w:spacing w:val="-2"/>
        </w:rPr>
        <w:t>was</w:t>
      </w:r>
      <w:r>
        <w:rPr>
          <w:spacing w:val="-14"/>
        </w:rPr>
        <w:t xml:space="preserve"> </w:t>
      </w:r>
      <w:r>
        <w:rPr>
          <w:spacing w:val="-2"/>
        </w:rPr>
        <w:t>damaged</w:t>
      </w:r>
      <w:r>
        <w:rPr>
          <w:spacing w:val="-14"/>
        </w:rPr>
        <w:t xml:space="preserve"> </w:t>
      </w:r>
      <w:r>
        <w:rPr>
          <w:spacing w:val="-2"/>
        </w:rPr>
        <w:t>were third</w:t>
      </w:r>
      <w:r>
        <w:rPr>
          <w:spacing w:val="-12"/>
        </w:rPr>
        <w:t xml:space="preserve"> </w:t>
      </w:r>
      <w:r>
        <w:rPr>
          <w:spacing w:val="-2"/>
        </w:rPr>
        <w:t>parties,</w:t>
      </w:r>
      <w:r>
        <w:rPr>
          <w:spacing w:val="-11"/>
        </w:rPr>
        <w:t xml:space="preserve"> </w:t>
      </w:r>
      <w:r>
        <w:rPr>
          <w:spacing w:val="-2"/>
        </w:rPr>
        <w:t>employees</w:t>
      </w:r>
      <w:r>
        <w:rPr>
          <w:spacing w:val="-12"/>
        </w:rPr>
        <w:t xml:space="preserve"> </w:t>
      </w:r>
      <w:r>
        <w:rPr>
          <w:spacing w:val="-2"/>
        </w:rPr>
        <w:t>or</w:t>
      </w:r>
      <w:r>
        <w:rPr>
          <w:spacing w:val="-11"/>
        </w:rPr>
        <w:t xml:space="preserve"> </w:t>
      </w:r>
      <w:r>
        <w:rPr>
          <w:spacing w:val="-2"/>
        </w:rPr>
        <w:t>Contractor</w:t>
      </w:r>
      <w:r>
        <w:rPr>
          <w:spacing w:val="-11"/>
        </w:rPr>
        <w:t xml:space="preserve"> </w:t>
      </w:r>
      <w:r>
        <w:rPr>
          <w:spacing w:val="-2"/>
        </w:rPr>
        <w:t>or</w:t>
      </w:r>
      <w:r>
        <w:rPr>
          <w:spacing w:val="-12"/>
        </w:rPr>
        <w:t xml:space="preserve"> </w:t>
      </w:r>
      <w:r>
        <w:rPr>
          <w:spacing w:val="-2"/>
        </w:rPr>
        <w:t>employees</w:t>
      </w:r>
      <w:r>
        <w:rPr>
          <w:spacing w:val="-12"/>
        </w:rPr>
        <w:t xml:space="preserve"> </w:t>
      </w:r>
      <w:r>
        <w:rPr>
          <w:spacing w:val="-2"/>
        </w:rPr>
        <w:t>of</w:t>
      </w:r>
      <w:r>
        <w:rPr>
          <w:spacing w:val="-12"/>
        </w:rPr>
        <w:t xml:space="preserve"> </w:t>
      </w:r>
      <w:r>
        <w:rPr>
          <w:spacing w:val="-2"/>
        </w:rPr>
        <w:t>an</w:t>
      </w:r>
      <w:r>
        <w:rPr>
          <w:spacing w:val="-12"/>
        </w:rPr>
        <w:t xml:space="preserve"> </w:t>
      </w:r>
      <w:r>
        <w:rPr>
          <w:spacing w:val="-2"/>
        </w:rPr>
        <w:t>authorized</w:t>
      </w:r>
      <w:r>
        <w:rPr>
          <w:spacing w:val="-12"/>
        </w:rPr>
        <w:t xml:space="preserve"> </w:t>
      </w:r>
      <w:r>
        <w:rPr>
          <w:spacing w:val="-2"/>
        </w:rPr>
        <w:t>subcontractor.</w:t>
      </w:r>
    </w:p>
    <w:p w14:paraId="1A91A181" w14:textId="77777777" w:rsidR="00683EA1" w:rsidRDefault="007C3801">
      <w:pPr>
        <w:pStyle w:val="BodyText"/>
        <w:spacing w:line="300" w:lineRule="auto"/>
        <w:ind w:left="740" w:right="1105"/>
      </w:pPr>
      <w:r>
        <w:rPr>
          <w:spacing w:val="-2"/>
        </w:rPr>
        <w:t>Contractor</w:t>
      </w:r>
      <w:r>
        <w:rPr>
          <w:spacing w:val="-14"/>
        </w:rPr>
        <w:t xml:space="preserve"> </w:t>
      </w:r>
      <w:r>
        <w:rPr>
          <w:spacing w:val="-2"/>
        </w:rPr>
        <w:t>shall</w:t>
      </w:r>
      <w:r>
        <w:rPr>
          <w:spacing w:val="-15"/>
        </w:rPr>
        <w:t xml:space="preserve"> </w:t>
      </w:r>
      <w:r>
        <w:rPr>
          <w:spacing w:val="-2"/>
        </w:rPr>
        <w:t>defend,</w:t>
      </w:r>
      <w:r>
        <w:rPr>
          <w:spacing w:val="-14"/>
        </w:rPr>
        <w:t xml:space="preserve"> </w:t>
      </w:r>
      <w:r>
        <w:rPr>
          <w:spacing w:val="-2"/>
        </w:rPr>
        <w:t>indemnify,</w:t>
      </w:r>
      <w:r>
        <w:rPr>
          <w:spacing w:val="-14"/>
        </w:rPr>
        <w:t xml:space="preserve"> </w:t>
      </w:r>
      <w:r>
        <w:rPr>
          <w:spacing w:val="-2"/>
        </w:rPr>
        <w:t>keep</w:t>
      </w:r>
      <w:r>
        <w:rPr>
          <w:spacing w:val="-15"/>
        </w:rPr>
        <w:t xml:space="preserve"> </w:t>
      </w:r>
      <w:r>
        <w:rPr>
          <w:spacing w:val="-2"/>
        </w:rPr>
        <w:t>and</w:t>
      </w:r>
      <w:r>
        <w:rPr>
          <w:spacing w:val="-15"/>
        </w:rPr>
        <w:t xml:space="preserve"> </w:t>
      </w:r>
      <w:r>
        <w:rPr>
          <w:spacing w:val="-2"/>
        </w:rPr>
        <w:t>save</w:t>
      </w:r>
      <w:r>
        <w:rPr>
          <w:spacing w:val="-14"/>
        </w:rPr>
        <w:t xml:space="preserve"> </w:t>
      </w:r>
      <w:r>
        <w:rPr>
          <w:spacing w:val="-2"/>
        </w:rPr>
        <w:t>harmless</w:t>
      </w:r>
      <w:r>
        <w:rPr>
          <w:spacing w:val="-15"/>
        </w:rPr>
        <w:t xml:space="preserve"> </w:t>
      </w:r>
      <w:r>
        <w:rPr>
          <w:spacing w:val="-2"/>
        </w:rPr>
        <w:t>the</w:t>
      </w:r>
      <w:r>
        <w:rPr>
          <w:spacing w:val="-14"/>
        </w:rPr>
        <w:t xml:space="preserve"> </w:t>
      </w:r>
      <w:r>
        <w:rPr>
          <w:spacing w:val="-2"/>
        </w:rPr>
        <w:t>City</w:t>
      </w:r>
      <w:r>
        <w:rPr>
          <w:spacing w:val="-14"/>
        </w:rPr>
        <w:t xml:space="preserve"> </w:t>
      </w:r>
      <w:r>
        <w:rPr>
          <w:spacing w:val="-2"/>
        </w:rPr>
        <w:t>and</w:t>
      </w:r>
      <w:r>
        <w:rPr>
          <w:spacing w:val="-15"/>
        </w:rPr>
        <w:t xml:space="preserve"> </w:t>
      </w:r>
      <w:r>
        <w:rPr>
          <w:spacing w:val="-2"/>
        </w:rPr>
        <w:t>its</w:t>
      </w:r>
      <w:r>
        <w:rPr>
          <w:spacing w:val="-15"/>
        </w:rPr>
        <w:t xml:space="preserve"> </w:t>
      </w:r>
      <w:r>
        <w:rPr>
          <w:spacing w:val="-2"/>
        </w:rPr>
        <w:t>respective officers,</w:t>
      </w:r>
      <w:r>
        <w:rPr>
          <w:spacing w:val="-16"/>
        </w:rPr>
        <w:t xml:space="preserve"> </w:t>
      </w:r>
      <w:r>
        <w:rPr>
          <w:spacing w:val="-2"/>
        </w:rPr>
        <w:t>agents</w:t>
      </w:r>
      <w:r>
        <w:rPr>
          <w:spacing w:val="-15"/>
        </w:rPr>
        <w:t xml:space="preserve"> </w:t>
      </w:r>
      <w:r>
        <w:rPr>
          <w:spacing w:val="-2"/>
        </w:rPr>
        <w:t>and</w:t>
      </w:r>
      <w:r>
        <w:rPr>
          <w:spacing w:val="-16"/>
        </w:rPr>
        <w:t xml:space="preserve"> </w:t>
      </w:r>
      <w:r>
        <w:rPr>
          <w:spacing w:val="-2"/>
        </w:rPr>
        <w:t>employees</w:t>
      </w:r>
      <w:r>
        <w:rPr>
          <w:spacing w:val="-15"/>
        </w:rPr>
        <w:t xml:space="preserve"> </w:t>
      </w:r>
      <w:r>
        <w:rPr>
          <w:spacing w:val="-2"/>
        </w:rPr>
        <w:t>against</w:t>
      </w:r>
      <w:r>
        <w:rPr>
          <w:spacing w:val="-16"/>
        </w:rPr>
        <w:t xml:space="preserve"> </w:t>
      </w:r>
      <w:r>
        <w:rPr>
          <w:spacing w:val="-2"/>
        </w:rPr>
        <w:t>any</w:t>
      </w:r>
      <w:r>
        <w:rPr>
          <w:spacing w:val="-15"/>
        </w:rPr>
        <w:t xml:space="preserve"> </w:t>
      </w:r>
      <w:r>
        <w:rPr>
          <w:spacing w:val="-2"/>
        </w:rPr>
        <w:t>or</w:t>
      </w:r>
      <w:r>
        <w:rPr>
          <w:spacing w:val="-15"/>
        </w:rPr>
        <w:t xml:space="preserve"> </w:t>
      </w:r>
      <w:r>
        <w:rPr>
          <w:spacing w:val="-2"/>
        </w:rPr>
        <w:t>all</w:t>
      </w:r>
      <w:r>
        <w:rPr>
          <w:spacing w:val="-16"/>
        </w:rPr>
        <w:t xml:space="preserve"> </w:t>
      </w:r>
      <w:r>
        <w:rPr>
          <w:spacing w:val="-2"/>
        </w:rPr>
        <w:t>suits</w:t>
      </w:r>
      <w:r>
        <w:rPr>
          <w:spacing w:val="-15"/>
        </w:rPr>
        <w:t xml:space="preserve"> </w:t>
      </w:r>
      <w:r>
        <w:rPr>
          <w:spacing w:val="-2"/>
        </w:rPr>
        <w:t>or</w:t>
      </w:r>
      <w:r>
        <w:rPr>
          <w:spacing w:val="-16"/>
        </w:rPr>
        <w:t xml:space="preserve"> </w:t>
      </w:r>
      <w:r>
        <w:rPr>
          <w:spacing w:val="-2"/>
        </w:rPr>
        <w:t>claims:</w:t>
      </w:r>
      <w:r>
        <w:rPr>
          <w:spacing w:val="-15"/>
        </w:rPr>
        <w:t xml:space="preserve"> </w:t>
      </w:r>
      <w:r>
        <w:rPr>
          <w:spacing w:val="-2"/>
        </w:rPr>
        <w:t>a.)</w:t>
      </w:r>
      <w:r>
        <w:rPr>
          <w:spacing w:val="-15"/>
        </w:rPr>
        <w:t xml:space="preserve"> </w:t>
      </w:r>
      <w:r>
        <w:rPr>
          <w:spacing w:val="-2"/>
        </w:rPr>
        <w:t>arising</w:t>
      </w:r>
      <w:r>
        <w:rPr>
          <w:spacing w:val="-16"/>
        </w:rPr>
        <w:t xml:space="preserve"> </w:t>
      </w:r>
      <w:r>
        <w:rPr>
          <w:spacing w:val="-2"/>
        </w:rPr>
        <w:t>under</w:t>
      </w:r>
      <w:r>
        <w:rPr>
          <w:spacing w:val="-15"/>
        </w:rPr>
        <w:t xml:space="preserve"> </w:t>
      </w:r>
      <w:r>
        <w:rPr>
          <w:spacing w:val="-2"/>
        </w:rPr>
        <w:t>the Minnesota</w:t>
      </w:r>
      <w:r>
        <w:rPr>
          <w:spacing w:val="-16"/>
        </w:rPr>
        <w:t xml:space="preserve"> </w:t>
      </w:r>
      <w:r>
        <w:rPr>
          <w:spacing w:val="-2"/>
        </w:rPr>
        <w:t>Environmental</w:t>
      </w:r>
      <w:r>
        <w:rPr>
          <w:spacing w:val="-15"/>
        </w:rPr>
        <w:t xml:space="preserve"> </w:t>
      </w:r>
      <w:r>
        <w:rPr>
          <w:spacing w:val="-2"/>
        </w:rPr>
        <w:t>Response</w:t>
      </w:r>
      <w:r>
        <w:rPr>
          <w:spacing w:val="-16"/>
        </w:rPr>
        <w:t xml:space="preserve"> </w:t>
      </w:r>
      <w:r>
        <w:rPr>
          <w:spacing w:val="-2"/>
        </w:rPr>
        <w:t>and</w:t>
      </w:r>
      <w:r>
        <w:rPr>
          <w:spacing w:val="-15"/>
        </w:rPr>
        <w:t xml:space="preserve"> </w:t>
      </w:r>
      <w:r>
        <w:rPr>
          <w:spacing w:val="-2"/>
        </w:rPr>
        <w:t>Liability</w:t>
      </w:r>
      <w:r>
        <w:rPr>
          <w:spacing w:val="-16"/>
        </w:rPr>
        <w:t xml:space="preserve"> </w:t>
      </w:r>
      <w:r>
        <w:rPr>
          <w:spacing w:val="-2"/>
        </w:rPr>
        <w:t>Act</w:t>
      </w:r>
      <w:r>
        <w:rPr>
          <w:spacing w:val="-15"/>
        </w:rPr>
        <w:t xml:space="preserve"> </w:t>
      </w:r>
      <w:r>
        <w:rPr>
          <w:spacing w:val="-2"/>
        </w:rPr>
        <w:t>(“MERLA”)</w:t>
      </w:r>
      <w:r>
        <w:rPr>
          <w:spacing w:val="-15"/>
        </w:rPr>
        <w:t xml:space="preserve"> </w:t>
      </w:r>
      <w:r>
        <w:rPr>
          <w:spacing w:val="-2"/>
        </w:rPr>
        <w:t>enacted</w:t>
      </w:r>
      <w:r>
        <w:rPr>
          <w:spacing w:val="-16"/>
        </w:rPr>
        <w:t xml:space="preserve"> </w:t>
      </w:r>
      <w:r>
        <w:rPr>
          <w:spacing w:val="-2"/>
        </w:rPr>
        <w:t>in</w:t>
      </w:r>
      <w:r>
        <w:rPr>
          <w:spacing w:val="-15"/>
        </w:rPr>
        <w:t xml:space="preserve"> </w:t>
      </w:r>
      <w:r>
        <w:rPr>
          <w:spacing w:val="-2"/>
        </w:rPr>
        <w:t>1983:</w:t>
      </w:r>
      <w:r>
        <w:rPr>
          <w:spacing w:val="-16"/>
        </w:rPr>
        <w:t xml:space="preserve"> </w:t>
      </w:r>
      <w:r>
        <w:rPr>
          <w:spacing w:val="-2"/>
        </w:rPr>
        <w:t>b.)</w:t>
      </w:r>
      <w:r>
        <w:rPr>
          <w:spacing w:val="-15"/>
        </w:rPr>
        <w:t xml:space="preserve"> </w:t>
      </w:r>
      <w:r>
        <w:rPr>
          <w:spacing w:val="-2"/>
        </w:rPr>
        <w:t>its federal</w:t>
      </w:r>
      <w:r>
        <w:rPr>
          <w:spacing w:val="-5"/>
        </w:rPr>
        <w:t xml:space="preserve"> </w:t>
      </w:r>
      <w:r>
        <w:rPr>
          <w:spacing w:val="-2"/>
        </w:rPr>
        <w:t>counterpart,</w:t>
      </w:r>
      <w:r>
        <w:rPr>
          <w:spacing w:val="-3"/>
        </w:rPr>
        <w:t xml:space="preserve"> </w:t>
      </w:r>
      <w:r>
        <w:rPr>
          <w:spacing w:val="-2"/>
        </w:rPr>
        <w:t>the</w:t>
      </w:r>
      <w:r>
        <w:rPr>
          <w:spacing w:val="-3"/>
        </w:rPr>
        <w:t xml:space="preserve"> </w:t>
      </w:r>
      <w:r>
        <w:rPr>
          <w:spacing w:val="-2"/>
        </w:rPr>
        <w:t>Comprehensive</w:t>
      </w:r>
      <w:r>
        <w:rPr>
          <w:spacing w:val="-3"/>
        </w:rPr>
        <w:t xml:space="preserve"> </w:t>
      </w:r>
      <w:r>
        <w:rPr>
          <w:spacing w:val="-2"/>
        </w:rPr>
        <w:t>Environmental</w:t>
      </w:r>
      <w:r>
        <w:rPr>
          <w:spacing w:val="-5"/>
        </w:rPr>
        <w:t xml:space="preserve"> </w:t>
      </w:r>
      <w:r>
        <w:rPr>
          <w:spacing w:val="-2"/>
        </w:rPr>
        <w:t>Response</w:t>
      </w:r>
      <w:r>
        <w:rPr>
          <w:spacing w:val="-3"/>
        </w:rPr>
        <w:t xml:space="preserve"> </w:t>
      </w:r>
      <w:r>
        <w:rPr>
          <w:spacing w:val="-2"/>
        </w:rPr>
        <w:t>Compensation</w:t>
      </w:r>
      <w:r>
        <w:rPr>
          <w:spacing w:val="-3"/>
        </w:rPr>
        <w:t xml:space="preserve"> </w:t>
      </w:r>
      <w:r>
        <w:rPr>
          <w:spacing w:val="-2"/>
        </w:rPr>
        <w:t xml:space="preserve">and </w:t>
      </w:r>
      <w:r>
        <w:rPr>
          <w:spacing w:val="-6"/>
        </w:rPr>
        <w:t xml:space="preserve">Liability Act of 1980 as amended by the Superfund Amendments and Reauthorization Act </w:t>
      </w:r>
      <w:r>
        <w:rPr>
          <w:spacing w:val="-4"/>
        </w:rPr>
        <w:t>(“SARA”</w:t>
      </w:r>
      <w:r>
        <w:rPr>
          <w:spacing w:val="-8"/>
        </w:rPr>
        <w:t xml:space="preserve"> </w:t>
      </w:r>
      <w:r>
        <w:rPr>
          <w:spacing w:val="-4"/>
        </w:rPr>
        <w:t>of</w:t>
      </w:r>
      <w:r>
        <w:rPr>
          <w:spacing w:val="-8"/>
        </w:rPr>
        <w:t xml:space="preserve"> </w:t>
      </w:r>
      <w:r>
        <w:rPr>
          <w:spacing w:val="-4"/>
        </w:rPr>
        <w:t>1986</w:t>
      </w:r>
      <w:r>
        <w:rPr>
          <w:spacing w:val="-7"/>
        </w:rPr>
        <w:t xml:space="preserve"> </w:t>
      </w:r>
      <w:r>
        <w:rPr>
          <w:spacing w:val="-4"/>
        </w:rPr>
        <w:t>(together</w:t>
      </w:r>
      <w:r>
        <w:rPr>
          <w:spacing w:val="-7"/>
        </w:rPr>
        <w:t xml:space="preserve"> </w:t>
      </w:r>
      <w:r>
        <w:rPr>
          <w:spacing w:val="-4"/>
        </w:rPr>
        <w:t>known</w:t>
      </w:r>
      <w:r>
        <w:rPr>
          <w:spacing w:val="-8"/>
        </w:rPr>
        <w:t xml:space="preserve"> </w:t>
      </w:r>
      <w:r>
        <w:rPr>
          <w:spacing w:val="-4"/>
        </w:rPr>
        <w:t>as</w:t>
      </w:r>
      <w:r>
        <w:rPr>
          <w:spacing w:val="-8"/>
        </w:rPr>
        <w:t xml:space="preserve"> </w:t>
      </w:r>
      <w:r>
        <w:rPr>
          <w:spacing w:val="-4"/>
        </w:rPr>
        <w:t>CERCLA):</w:t>
      </w:r>
      <w:r>
        <w:rPr>
          <w:spacing w:val="-7"/>
        </w:rPr>
        <w:t xml:space="preserve"> </w:t>
      </w:r>
      <w:r>
        <w:rPr>
          <w:spacing w:val="-4"/>
        </w:rPr>
        <w:t>c.)</w:t>
      </w:r>
      <w:r>
        <w:rPr>
          <w:spacing w:val="-8"/>
        </w:rPr>
        <w:t xml:space="preserve"> </w:t>
      </w:r>
      <w:r>
        <w:rPr>
          <w:spacing w:val="-4"/>
        </w:rPr>
        <w:t>any</w:t>
      </w:r>
      <w:r>
        <w:rPr>
          <w:spacing w:val="-8"/>
        </w:rPr>
        <w:t xml:space="preserve"> </w:t>
      </w:r>
      <w:r>
        <w:rPr>
          <w:spacing w:val="-4"/>
        </w:rPr>
        <w:t>administrative</w:t>
      </w:r>
      <w:r>
        <w:rPr>
          <w:spacing w:val="-7"/>
        </w:rPr>
        <w:t xml:space="preserve"> </w:t>
      </w:r>
      <w:r>
        <w:rPr>
          <w:spacing w:val="-4"/>
        </w:rPr>
        <w:t>rule</w:t>
      </w:r>
      <w:r>
        <w:rPr>
          <w:spacing w:val="-7"/>
        </w:rPr>
        <w:t xml:space="preserve"> </w:t>
      </w:r>
      <w:r>
        <w:rPr>
          <w:spacing w:val="-4"/>
        </w:rPr>
        <w:t>or</w:t>
      </w:r>
      <w:r>
        <w:rPr>
          <w:spacing w:val="-7"/>
        </w:rPr>
        <w:t xml:space="preserve"> </w:t>
      </w:r>
      <w:r>
        <w:rPr>
          <w:spacing w:val="-4"/>
        </w:rPr>
        <w:t>statue</w:t>
      </w:r>
      <w:r>
        <w:rPr>
          <w:spacing w:val="-7"/>
        </w:rPr>
        <w:t xml:space="preserve"> </w:t>
      </w:r>
      <w:r>
        <w:rPr>
          <w:spacing w:val="-4"/>
        </w:rPr>
        <w:t>of</w:t>
      </w:r>
    </w:p>
    <w:p w14:paraId="5FED98D2" w14:textId="77777777" w:rsidR="00683EA1" w:rsidRDefault="00683EA1">
      <w:pPr>
        <w:spacing w:line="300" w:lineRule="auto"/>
        <w:sectPr w:rsidR="00683EA1">
          <w:pgSz w:w="12240" w:h="15840"/>
          <w:pgMar w:top="1220" w:right="420" w:bottom="680" w:left="700" w:header="505" w:footer="481" w:gutter="0"/>
          <w:cols w:space="720"/>
        </w:sectPr>
      </w:pPr>
    </w:p>
    <w:p w14:paraId="390C8AA7" w14:textId="77777777" w:rsidR="00683EA1" w:rsidRDefault="00683EA1">
      <w:pPr>
        <w:pStyle w:val="BodyText"/>
        <w:rPr>
          <w:sz w:val="20"/>
        </w:rPr>
      </w:pPr>
    </w:p>
    <w:p w14:paraId="313004C2" w14:textId="77777777" w:rsidR="00683EA1" w:rsidRDefault="00683EA1">
      <w:pPr>
        <w:pStyle w:val="BodyText"/>
        <w:rPr>
          <w:sz w:val="20"/>
        </w:rPr>
      </w:pPr>
    </w:p>
    <w:p w14:paraId="1A334305" w14:textId="77777777" w:rsidR="00683EA1" w:rsidRDefault="00683EA1">
      <w:pPr>
        <w:pStyle w:val="BodyText"/>
        <w:spacing w:before="6"/>
        <w:rPr>
          <w:sz w:val="24"/>
        </w:rPr>
      </w:pPr>
    </w:p>
    <w:p w14:paraId="3B9EE7AA" w14:textId="77777777" w:rsidR="00683EA1" w:rsidRDefault="007C3801">
      <w:pPr>
        <w:pStyle w:val="BodyText"/>
        <w:spacing w:line="20" w:lineRule="exact"/>
        <w:ind w:left="710"/>
        <w:rPr>
          <w:sz w:val="2"/>
        </w:rPr>
      </w:pPr>
      <w:r>
        <w:rPr>
          <w:noProof/>
          <w:sz w:val="2"/>
        </w:rPr>
        <mc:AlternateContent>
          <mc:Choice Requires="wpg">
            <w:drawing>
              <wp:inline distT="0" distB="0" distL="0" distR="0" wp14:anchorId="4B9FABF5" wp14:editId="4794A727">
                <wp:extent cx="5982335" cy="6350"/>
                <wp:effectExtent l="0" t="0" r="0" b="0"/>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6350"/>
                          <a:chOff x="0" y="0"/>
                          <a:chExt cx="5982335" cy="6350"/>
                        </a:xfrm>
                      </wpg:grpSpPr>
                      <wps:wsp>
                        <wps:cNvPr id="127" name="Graphic 126"/>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2E9A63" id="Group 125"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5dgIAAPMFAAAOAAAAZHJzL2Uyb0RvYy54bWykVE1v2zAMvQ/YfxB0X52kaNoZdYqhXYMB&#10;RVegGXZWZPkDk0WNUuL034+SrcRogQHrfLAp84kiH594fXPoNNsrdC2Ygs/PZpwpI6FsTV3wH5v7&#10;T1ecOS9MKTQYVfAX5fjN6uOH697magEN6FIhoyDG5b0teOO9zbPMyUZ1wp2BVYacFWAnPC2xzkoU&#10;PUXvdLaYzZZZD1haBKmco793g5OvYvyqUtJ/ryqnPNMFp9x8fGN8b8M7W12LvEZhm1aOaYh3ZNGJ&#10;1tChx1B3wgu2w/ZNqK6VCA4qfyahy6CqWqliDVTNfPaqmjXCzsZa6ryv7ZEmovYVT+8OKx/3a7TP&#10;9gmH7Ml8APnLES9Zb+t86g/r+gQ+VNiFTVQEO0RGX46MqoNnkn5efL5anJ9fcCbJtzy/GAmXDXXl&#10;zSbZfP3btkzkw5ExsWMivSXluBM57v/IeW6EVZFzF4p/QtaWJOzFJWdGdKTg9SiW+WIZ1BOOJ1xg&#10;cFy5kcx383MsVORy5/xaQeRZ7B+cH/RaJks0yZIHk0wk1Qe966h3zxnpHTkjvW8HvVvhw77QvGCy&#10;ftKoZuxTcHawVxuIMB+6Rd2cX84XnKVGU6YnjDZTLF22CSr50tfGeANmOZ9dhbwoWHKn7wCbHvtP&#10;4Ki2SVipwanhpFB3PPLIBeGmbDvQbXnfah3Kd1hvbzWyvQhjJD5jxhMYydLlQ/ODtYXyhdTTk1wK&#10;7n7vBCrO9DdD+gyDKBmYjG0y0OtbiOMqMo/Obw4/BVpmySy4p7v1CEmmIk+yoPwDYMCGnQa+7DxU&#10;bdBMzG3IaFzQlYlWnCyRiXEKhtE1XUfUaVav/gAAAP//AwBQSwMEFAAGAAgAAAAhANkwoirbAAAA&#10;AwEAAA8AAABkcnMvZG93bnJldi54bWxMj09Lw0AQxe+C32EZwZvdpP5BYzalFPVUhLaCeJtmp0lo&#10;djZkt0n67R296OXB8B7v/SZfTK5VA/Wh8WwgnSWgiEtvG64MfOxebx5BhYhssfVMBs4UYFFcXuSY&#10;WT/yhoZtrJSUcMjQQB1jl2kdypochpnviMU7+N5hlLOvtO1xlHLX6nmSPGiHDctCjR2taiqP25Mz&#10;8DbiuLxNX4b18bA6f+3u3z/XKRlzfTUtn0FFmuJfGH7wBR0KYdr7E9ugWgPySPxV8Z7u5imovYQS&#10;0EWu/7MX3wAAAP//AwBQSwECLQAUAAYACAAAACEAtoM4kv4AAADhAQAAEwAAAAAAAAAAAAAAAAAA&#10;AAAAW0NvbnRlbnRfVHlwZXNdLnhtbFBLAQItABQABgAIAAAAIQA4/SH/1gAAAJQBAAALAAAAAAAA&#10;AAAAAAAAAC8BAABfcmVscy8ucmVsc1BLAQItABQABgAIAAAAIQBHC+q5dgIAAPMFAAAOAAAAAAAA&#10;AAAAAAAAAC4CAABkcnMvZTJvRG9jLnhtbFBLAQItABQABgAIAAAAIQDZMKIq2wAAAAMBAAAPAAAA&#10;AAAAAAAAAAAAANAEAABkcnMvZG93bnJldi54bWxQSwUGAAAAAAQABADzAAAA2AUAAAAA&#10;">
                <v:shape id="Graphic 126"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1MfwgAAANwAAAAPAAAAZHJzL2Rvd25yZXYueG1sRI9Bi8Iw&#10;EIXvC/6HMIK3NdWDSjWKiAteFq168Dg0Y1tsJiWJtf57IwjeZnhv3vdmsepMLVpyvrKsYDRMQBDn&#10;VldcKDif/n5nIHxA1lhbJgVP8rBa9n4WmGr74IzaYyhEDGGfooIyhCaV0uclGfRD2xBH7WqdwRBX&#10;V0jt8BHDTS3HSTKRBiuOhBIb2pSU3453E7mG95fzc3dvdZbV3f+2PbC7KjXod+s5iEBd+Jo/1zsd&#10;64+n8H4mTiCXLwAAAP//AwBQSwECLQAUAAYACAAAACEA2+H2y+4AAACFAQAAEwAAAAAAAAAAAAAA&#10;AAAAAAAAW0NvbnRlbnRfVHlwZXNdLnhtbFBLAQItABQABgAIAAAAIQBa9CxbvwAAABUBAAALAAAA&#10;AAAAAAAAAAAAAB8BAABfcmVscy8ucmVsc1BLAQItABQABgAIAAAAIQCqq1MfwgAAANwAAAAPAAAA&#10;AAAAAAAAAAAAAAcCAABkcnMvZG93bnJldi54bWxQSwUGAAAAAAMAAwC3AAAA9gIAAAAA&#10;" path="m5981712,l,,,6108r5981712,l5981712,xe" fillcolor="black" stroked="f">
                  <v:path arrowok="t"/>
                </v:shape>
                <w10:anchorlock/>
              </v:group>
            </w:pict>
          </mc:Fallback>
        </mc:AlternateContent>
      </w:r>
    </w:p>
    <w:p w14:paraId="5A2A3E39" w14:textId="77777777" w:rsidR="00683EA1" w:rsidRDefault="007C3801">
      <w:pPr>
        <w:pStyle w:val="BodyText"/>
        <w:spacing w:before="12" w:line="300" w:lineRule="auto"/>
        <w:ind w:left="740" w:right="1010"/>
      </w:pPr>
      <w:r>
        <w:t>Minnesota</w:t>
      </w:r>
      <w:r>
        <w:rPr>
          <w:spacing w:val="-18"/>
        </w:rPr>
        <w:t xml:space="preserve"> </w:t>
      </w:r>
      <w:r>
        <w:t>or</w:t>
      </w:r>
      <w:r>
        <w:rPr>
          <w:spacing w:val="-17"/>
        </w:rPr>
        <w:t xml:space="preserve"> </w:t>
      </w:r>
      <w:r>
        <w:t>any</w:t>
      </w:r>
      <w:r>
        <w:rPr>
          <w:spacing w:val="-18"/>
        </w:rPr>
        <w:t xml:space="preserve"> </w:t>
      </w:r>
      <w:r>
        <w:t>other</w:t>
      </w:r>
      <w:r>
        <w:rPr>
          <w:spacing w:val="-17"/>
        </w:rPr>
        <w:t xml:space="preserve"> </w:t>
      </w:r>
      <w:r>
        <w:t>State:</w:t>
      </w:r>
      <w:r>
        <w:rPr>
          <w:spacing w:val="-18"/>
        </w:rPr>
        <w:t xml:space="preserve"> </w:t>
      </w:r>
      <w:r>
        <w:t>d.)</w:t>
      </w:r>
      <w:r>
        <w:rPr>
          <w:spacing w:val="-17"/>
        </w:rPr>
        <w:t xml:space="preserve"> </w:t>
      </w:r>
      <w:r>
        <w:t>any</w:t>
      </w:r>
      <w:r>
        <w:rPr>
          <w:spacing w:val="-17"/>
        </w:rPr>
        <w:t xml:space="preserve"> </w:t>
      </w:r>
      <w:r>
        <w:t>common</w:t>
      </w:r>
      <w:r>
        <w:rPr>
          <w:spacing w:val="-18"/>
        </w:rPr>
        <w:t xml:space="preserve"> </w:t>
      </w:r>
      <w:r>
        <w:t>law</w:t>
      </w:r>
      <w:r>
        <w:rPr>
          <w:spacing w:val="-17"/>
        </w:rPr>
        <w:t xml:space="preserve"> </w:t>
      </w:r>
      <w:r>
        <w:t>theory</w:t>
      </w:r>
      <w:r>
        <w:rPr>
          <w:spacing w:val="-18"/>
        </w:rPr>
        <w:t xml:space="preserve"> </w:t>
      </w:r>
      <w:r>
        <w:t>of</w:t>
      </w:r>
      <w:r>
        <w:rPr>
          <w:spacing w:val="-17"/>
        </w:rPr>
        <w:t xml:space="preserve"> </w:t>
      </w:r>
      <w:r>
        <w:t>and</w:t>
      </w:r>
      <w:r>
        <w:rPr>
          <w:spacing w:val="-17"/>
        </w:rPr>
        <w:t xml:space="preserve"> </w:t>
      </w:r>
      <w:r>
        <w:t>other</w:t>
      </w:r>
      <w:r>
        <w:rPr>
          <w:spacing w:val="-18"/>
        </w:rPr>
        <w:t xml:space="preserve"> </w:t>
      </w:r>
      <w:r>
        <w:t>State</w:t>
      </w:r>
      <w:r>
        <w:rPr>
          <w:spacing w:val="-17"/>
        </w:rPr>
        <w:t xml:space="preserve"> </w:t>
      </w:r>
      <w:r>
        <w:t>or</w:t>
      </w:r>
      <w:r>
        <w:rPr>
          <w:spacing w:val="-18"/>
        </w:rPr>
        <w:t xml:space="preserve"> </w:t>
      </w:r>
      <w:r>
        <w:t>the</w:t>
      </w:r>
      <w:r>
        <w:rPr>
          <w:spacing w:val="-17"/>
        </w:rPr>
        <w:t xml:space="preserve"> </w:t>
      </w:r>
      <w:r>
        <w:t xml:space="preserve">United </w:t>
      </w:r>
      <w:r>
        <w:rPr>
          <w:spacing w:val="-2"/>
        </w:rPr>
        <w:t>States:</w:t>
      </w:r>
      <w:r>
        <w:rPr>
          <w:spacing w:val="-16"/>
        </w:rPr>
        <w:t xml:space="preserve"> </w:t>
      </w:r>
      <w:r>
        <w:rPr>
          <w:spacing w:val="-2"/>
        </w:rPr>
        <w:t>or</w:t>
      </w:r>
      <w:r>
        <w:rPr>
          <w:spacing w:val="-15"/>
        </w:rPr>
        <w:t xml:space="preserve"> </w:t>
      </w:r>
      <w:r>
        <w:rPr>
          <w:spacing w:val="-2"/>
        </w:rPr>
        <w:t>e.)</w:t>
      </w:r>
      <w:r>
        <w:rPr>
          <w:spacing w:val="-16"/>
        </w:rPr>
        <w:t xml:space="preserve"> </w:t>
      </w:r>
      <w:r>
        <w:rPr>
          <w:spacing w:val="-2"/>
        </w:rPr>
        <w:t>claims</w:t>
      </w:r>
      <w:r>
        <w:rPr>
          <w:spacing w:val="-15"/>
        </w:rPr>
        <w:t xml:space="preserve"> </w:t>
      </w:r>
      <w:r>
        <w:rPr>
          <w:spacing w:val="-2"/>
        </w:rPr>
        <w:t>based</w:t>
      </w:r>
      <w:r>
        <w:rPr>
          <w:spacing w:val="-16"/>
        </w:rPr>
        <w:t xml:space="preserve"> </w:t>
      </w:r>
      <w:r>
        <w:rPr>
          <w:spacing w:val="-2"/>
        </w:rPr>
        <w:t>upon</w:t>
      </w:r>
      <w:r>
        <w:rPr>
          <w:spacing w:val="-15"/>
        </w:rPr>
        <w:t xml:space="preserve"> </w:t>
      </w:r>
      <w:r>
        <w:rPr>
          <w:spacing w:val="-2"/>
        </w:rPr>
        <w:t>the</w:t>
      </w:r>
      <w:r>
        <w:rPr>
          <w:spacing w:val="-15"/>
        </w:rPr>
        <w:t xml:space="preserve"> </w:t>
      </w:r>
      <w:r>
        <w:rPr>
          <w:spacing w:val="-2"/>
        </w:rPr>
        <w:t>clean-up</w:t>
      </w:r>
      <w:r>
        <w:rPr>
          <w:spacing w:val="-16"/>
        </w:rPr>
        <w:t xml:space="preserve"> </w:t>
      </w:r>
      <w:r>
        <w:rPr>
          <w:spacing w:val="-2"/>
        </w:rPr>
        <w:t>of</w:t>
      </w:r>
      <w:r>
        <w:rPr>
          <w:spacing w:val="-15"/>
        </w:rPr>
        <w:t xml:space="preserve"> </w:t>
      </w:r>
      <w:r>
        <w:rPr>
          <w:spacing w:val="-2"/>
        </w:rPr>
        <w:t>abandoned</w:t>
      </w:r>
      <w:r>
        <w:rPr>
          <w:spacing w:val="-16"/>
        </w:rPr>
        <w:t xml:space="preserve"> </w:t>
      </w:r>
      <w:r>
        <w:rPr>
          <w:spacing w:val="-2"/>
        </w:rPr>
        <w:t>or</w:t>
      </w:r>
      <w:r>
        <w:rPr>
          <w:spacing w:val="-15"/>
        </w:rPr>
        <w:t xml:space="preserve"> </w:t>
      </w:r>
      <w:r>
        <w:rPr>
          <w:spacing w:val="-2"/>
        </w:rPr>
        <w:t>existing</w:t>
      </w:r>
      <w:r>
        <w:rPr>
          <w:spacing w:val="-15"/>
        </w:rPr>
        <w:t xml:space="preserve"> </w:t>
      </w:r>
      <w:r>
        <w:rPr>
          <w:spacing w:val="-2"/>
        </w:rPr>
        <w:t>sites</w:t>
      </w:r>
      <w:r>
        <w:rPr>
          <w:spacing w:val="-16"/>
        </w:rPr>
        <w:t xml:space="preserve"> </w:t>
      </w:r>
      <w:r>
        <w:rPr>
          <w:spacing w:val="-2"/>
        </w:rPr>
        <w:t>contaminated or</w:t>
      </w:r>
      <w:r>
        <w:rPr>
          <w:spacing w:val="-15"/>
        </w:rPr>
        <w:t xml:space="preserve"> </w:t>
      </w:r>
      <w:r>
        <w:rPr>
          <w:spacing w:val="-2"/>
        </w:rPr>
        <w:t>allegedly</w:t>
      </w:r>
      <w:r>
        <w:rPr>
          <w:spacing w:val="-14"/>
        </w:rPr>
        <w:t xml:space="preserve"> </w:t>
      </w:r>
      <w:r>
        <w:rPr>
          <w:spacing w:val="-2"/>
        </w:rPr>
        <w:t>contaminated</w:t>
      </w:r>
      <w:r>
        <w:rPr>
          <w:spacing w:val="-16"/>
        </w:rPr>
        <w:t xml:space="preserve"> </w:t>
      </w:r>
      <w:r>
        <w:rPr>
          <w:spacing w:val="-2"/>
        </w:rPr>
        <w:t>with</w:t>
      </w:r>
      <w:r>
        <w:rPr>
          <w:spacing w:val="-15"/>
        </w:rPr>
        <w:t xml:space="preserve"> </w:t>
      </w:r>
      <w:r>
        <w:rPr>
          <w:spacing w:val="-2"/>
        </w:rPr>
        <w:t>hazardous</w:t>
      </w:r>
      <w:r>
        <w:rPr>
          <w:spacing w:val="-16"/>
        </w:rPr>
        <w:t xml:space="preserve"> </w:t>
      </w:r>
      <w:r>
        <w:rPr>
          <w:spacing w:val="-2"/>
        </w:rPr>
        <w:t>substances,</w:t>
      </w:r>
      <w:r>
        <w:rPr>
          <w:spacing w:val="-14"/>
        </w:rPr>
        <w:t xml:space="preserve"> </w:t>
      </w:r>
      <w:r>
        <w:rPr>
          <w:spacing w:val="-2"/>
        </w:rPr>
        <w:t>if</w:t>
      </w:r>
      <w:r>
        <w:rPr>
          <w:spacing w:val="-16"/>
        </w:rPr>
        <w:t xml:space="preserve"> </w:t>
      </w:r>
      <w:r>
        <w:rPr>
          <w:spacing w:val="-2"/>
        </w:rPr>
        <w:t>any</w:t>
      </w:r>
      <w:r>
        <w:rPr>
          <w:spacing w:val="-15"/>
        </w:rPr>
        <w:t xml:space="preserve"> </w:t>
      </w:r>
      <w:r>
        <w:rPr>
          <w:spacing w:val="-2"/>
        </w:rPr>
        <w:t>claims</w:t>
      </w:r>
      <w:r>
        <w:rPr>
          <w:spacing w:val="-15"/>
        </w:rPr>
        <w:t xml:space="preserve"> </w:t>
      </w:r>
      <w:r>
        <w:rPr>
          <w:spacing w:val="-2"/>
        </w:rPr>
        <w:t>described</w:t>
      </w:r>
      <w:r>
        <w:rPr>
          <w:spacing w:val="-16"/>
        </w:rPr>
        <w:t xml:space="preserve"> </w:t>
      </w:r>
      <w:r>
        <w:rPr>
          <w:spacing w:val="-2"/>
        </w:rPr>
        <w:t>in</w:t>
      </w:r>
      <w:r>
        <w:rPr>
          <w:spacing w:val="-15"/>
        </w:rPr>
        <w:t xml:space="preserve"> </w:t>
      </w:r>
      <w:r>
        <w:rPr>
          <w:spacing w:val="-2"/>
        </w:rPr>
        <w:t xml:space="preserve">(a) </w:t>
      </w:r>
      <w:r>
        <w:t>through</w:t>
      </w:r>
      <w:r>
        <w:rPr>
          <w:spacing w:val="-18"/>
        </w:rPr>
        <w:t xml:space="preserve"> </w:t>
      </w:r>
      <w:r>
        <w:t>(e)</w:t>
      </w:r>
      <w:r>
        <w:rPr>
          <w:spacing w:val="26"/>
        </w:rPr>
        <w:t xml:space="preserve"> </w:t>
      </w:r>
      <w:r>
        <w:t>are</w:t>
      </w:r>
      <w:r>
        <w:rPr>
          <w:spacing w:val="-17"/>
        </w:rPr>
        <w:t xml:space="preserve"> </w:t>
      </w:r>
      <w:r>
        <w:t>based</w:t>
      </w:r>
      <w:r>
        <w:rPr>
          <w:spacing w:val="-18"/>
        </w:rPr>
        <w:t xml:space="preserve"> </w:t>
      </w:r>
      <w:r>
        <w:t>upon</w:t>
      </w:r>
      <w:r>
        <w:rPr>
          <w:spacing w:val="-17"/>
        </w:rPr>
        <w:t xml:space="preserve"> </w:t>
      </w:r>
      <w:r>
        <w:t>Solid</w:t>
      </w:r>
      <w:r>
        <w:rPr>
          <w:spacing w:val="-17"/>
        </w:rPr>
        <w:t xml:space="preserve"> </w:t>
      </w:r>
      <w:r>
        <w:t>Waste</w:t>
      </w:r>
      <w:r>
        <w:rPr>
          <w:spacing w:val="-18"/>
        </w:rPr>
        <w:t xml:space="preserve"> </w:t>
      </w:r>
      <w:r>
        <w:t>transported</w:t>
      </w:r>
      <w:r>
        <w:rPr>
          <w:spacing w:val="-17"/>
        </w:rPr>
        <w:t xml:space="preserve"> </w:t>
      </w:r>
      <w:r>
        <w:t>from</w:t>
      </w:r>
      <w:r>
        <w:rPr>
          <w:spacing w:val="-18"/>
        </w:rPr>
        <w:t xml:space="preserve"> </w:t>
      </w:r>
      <w:r>
        <w:t>the</w:t>
      </w:r>
      <w:r>
        <w:rPr>
          <w:spacing w:val="-17"/>
        </w:rPr>
        <w:t xml:space="preserve"> </w:t>
      </w:r>
      <w:r>
        <w:t>City</w:t>
      </w:r>
      <w:r>
        <w:rPr>
          <w:spacing w:val="-18"/>
        </w:rPr>
        <w:t xml:space="preserve"> </w:t>
      </w:r>
      <w:r>
        <w:t>by</w:t>
      </w:r>
      <w:r>
        <w:rPr>
          <w:spacing w:val="-17"/>
        </w:rPr>
        <w:t xml:space="preserve"> </w:t>
      </w:r>
      <w:r>
        <w:t>Contractor</w:t>
      </w:r>
      <w:r>
        <w:rPr>
          <w:spacing w:val="34"/>
        </w:rPr>
        <w:t xml:space="preserve"> </w:t>
      </w:r>
      <w:r>
        <w:t>or</w:t>
      </w:r>
      <w:r>
        <w:rPr>
          <w:spacing w:val="-18"/>
        </w:rPr>
        <w:t xml:space="preserve"> </w:t>
      </w:r>
      <w:r>
        <w:t xml:space="preserve">its </w:t>
      </w:r>
      <w:r>
        <w:rPr>
          <w:spacing w:val="-4"/>
        </w:rPr>
        <w:t>subcontractors</w:t>
      </w:r>
      <w:r>
        <w:rPr>
          <w:spacing w:val="-12"/>
        </w:rPr>
        <w:t xml:space="preserve"> </w:t>
      </w:r>
      <w:r>
        <w:rPr>
          <w:spacing w:val="-4"/>
        </w:rPr>
        <w:t>or</w:t>
      </w:r>
      <w:r>
        <w:rPr>
          <w:spacing w:val="-11"/>
        </w:rPr>
        <w:t xml:space="preserve"> </w:t>
      </w:r>
      <w:r>
        <w:rPr>
          <w:spacing w:val="-4"/>
        </w:rPr>
        <w:t>their</w:t>
      </w:r>
      <w:r>
        <w:rPr>
          <w:spacing w:val="-12"/>
        </w:rPr>
        <w:t xml:space="preserve"> </w:t>
      </w:r>
      <w:r>
        <w:rPr>
          <w:spacing w:val="-4"/>
        </w:rPr>
        <w:t>agents</w:t>
      </w:r>
      <w:r>
        <w:rPr>
          <w:spacing w:val="-12"/>
        </w:rPr>
        <w:t xml:space="preserve"> </w:t>
      </w:r>
      <w:r>
        <w:rPr>
          <w:spacing w:val="-4"/>
        </w:rPr>
        <w:t>or</w:t>
      </w:r>
      <w:r>
        <w:rPr>
          <w:spacing w:val="-11"/>
        </w:rPr>
        <w:t xml:space="preserve"> </w:t>
      </w:r>
      <w:r>
        <w:rPr>
          <w:spacing w:val="-4"/>
        </w:rPr>
        <w:t>in</w:t>
      </w:r>
      <w:r>
        <w:rPr>
          <w:spacing w:val="-11"/>
        </w:rPr>
        <w:t xml:space="preserve"> </w:t>
      </w:r>
      <w:r>
        <w:rPr>
          <w:spacing w:val="-4"/>
        </w:rPr>
        <w:t>connection</w:t>
      </w:r>
      <w:r>
        <w:rPr>
          <w:spacing w:val="-11"/>
        </w:rPr>
        <w:t xml:space="preserve"> </w:t>
      </w:r>
      <w:r>
        <w:rPr>
          <w:spacing w:val="-4"/>
        </w:rPr>
        <w:t>with</w:t>
      </w:r>
      <w:r>
        <w:rPr>
          <w:spacing w:val="-12"/>
        </w:rPr>
        <w:t xml:space="preserve"> </w:t>
      </w:r>
      <w:r>
        <w:rPr>
          <w:spacing w:val="-4"/>
        </w:rPr>
        <w:t>any</w:t>
      </w:r>
      <w:r>
        <w:rPr>
          <w:spacing w:val="-12"/>
        </w:rPr>
        <w:t xml:space="preserve"> </w:t>
      </w:r>
      <w:r>
        <w:rPr>
          <w:spacing w:val="-4"/>
        </w:rPr>
        <w:t>claim</w:t>
      </w:r>
      <w:r>
        <w:rPr>
          <w:spacing w:val="-12"/>
        </w:rPr>
        <w:t xml:space="preserve"> </w:t>
      </w:r>
      <w:r>
        <w:rPr>
          <w:spacing w:val="-4"/>
        </w:rPr>
        <w:t>based</w:t>
      </w:r>
      <w:r>
        <w:rPr>
          <w:spacing w:val="-10"/>
        </w:rPr>
        <w:t xml:space="preserve"> </w:t>
      </w:r>
      <w:r>
        <w:rPr>
          <w:spacing w:val="-4"/>
        </w:rPr>
        <w:t>on</w:t>
      </w:r>
      <w:r>
        <w:rPr>
          <w:spacing w:val="-12"/>
        </w:rPr>
        <w:t xml:space="preserve"> </w:t>
      </w:r>
      <w:r>
        <w:rPr>
          <w:spacing w:val="-4"/>
        </w:rPr>
        <w:t>lawful</w:t>
      </w:r>
      <w:r>
        <w:rPr>
          <w:spacing w:val="-12"/>
        </w:rPr>
        <w:t xml:space="preserve"> </w:t>
      </w:r>
      <w:r>
        <w:rPr>
          <w:spacing w:val="-4"/>
        </w:rPr>
        <w:t>demands</w:t>
      </w:r>
      <w:r>
        <w:rPr>
          <w:spacing w:val="-12"/>
        </w:rPr>
        <w:t xml:space="preserve"> </w:t>
      </w:r>
      <w:r>
        <w:rPr>
          <w:spacing w:val="-4"/>
        </w:rPr>
        <w:t>of subcontractor,</w:t>
      </w:r>
      <w:r>
        <w:rPr>
          <w:spacing w:val="-9"/>
        </w:rPr>
        <w:t xml:space="preserve"> </w:t>
      </w:r>
      <w:r>
        <w:rPr>
          <w:spacing w:val="-4"/>
        </w:rPr>
        <w:t>work</w:t>
      </w:r>
      <w:r>
        <w:rPr>
          <w:spacing w:val="-10"/>
        </w:rPr>
        <w:t xml:space="preserve"> </w:t>
      </w:r>
      <w:r>
        <w:rPr>
          <w:spacing w:val="-4"/>
        </w:rPr>
        <w:t>person,</w:t>
      </w:r>
      <w:r>
        <w:rPr>
          <w:spacing w:val="-9"/>
        </w:rPr>
        <w:t xml:space="preserve"> </w:t>
      </w:r>
      <w:r>
        <w:rPr>
          <w:spacing w:val="-4"/>
        </w:rPr>
        <w:t>suppliers.</w:t>
      </w:r>
      <w:r>
        <w:rPr>
          <w:spacing w:val="-9"/>
        </w:rPr>
        <w:t xml:space="preserve"> </w:t>
      </w:r>
      <w:r>
        <w:rPr>
          <w:spacing w:val="-4"/>
        </w:rPr>
        <w:t>Contractor</w:t>
      </w:r>
      <w:r>
        <w:rPr>
          <w:spacing w:val="-9"/>
        </w:rPr>
        <w:t xml:space="preserve"> </w:t>
      </w:r>
      <w:r>
        <w:rPr>
          <w:spacing w:val="-4"/>
        </w:rPr>
        <w:t>shall</w:t>
      </w:r>
      <w:r>
        <w:rPr>
          <w:spacing w:val="-10"/>
        </w:rPr>
        <w:t xml:space="preserve"> </w:t>
      </w:r>
      <w:r>
        <w:rPr>
          <w:spacing w:val="-4"/>
        </w:rPr>
        <w:t>at</w:t>
      </w:r>
      <w:r>
        <w:rPr>
          <w:spacing w:val="-9"/>
        </w:rPr>
        <w:t xml:space="preserve"> </w:t>
      </w:r>
      <w:r>
        <w:rPr>
          <w:spacing w:val="-4"/>
        </w:rPr>
        <w:t>its</w:t>
      </w:r>
      <w:r>
        <w:rPr>
          <w:spacing w:val="-10"/>
        </w:rPr>
        <w:t xml:space="preserve"> </w:t>
      </w:r>
      <w:r>
        <w:rPr>
          <w:spacing w:val="-4"/>
        </w:rPr>
        <w:t>own</w:t>
      </w:r>
      <w:r>
        <w:rPr>
          <w:spacing w:val="-10"/>
        </w:rPr>
        <w:t xml:space="preserve"> </w:t>
      </w:r>
      <w:r>
        <w:rPr>
          <w:spacing w:val="-4"/>
        </w:rPr>
        <w:t>expense</w:t>
      </w:r>
      <w:r>
        <w:rPr>
          <w:spacing w:val="-9"/>
        </w:rPr>
        <w:t xml:space="preserve"> </w:t>
      </w:r>
      <w:r>
        <w:rPr>
          <w:spacing w:val="-4"/>
        </w:rPr>
        <w:t>defend</w:t>
      </w:r>
      <w:r>
        <w:rPr>
          <w:spacing w:val="-10"/>
        </w:rPr>
        <w:t xml:space="preserve"> </w:t>
      </w:r>
      <w:r>
        <w:rPr>
          <w:spacing w:val="-4"/>
        </w:rPr>
        <w:t>the</w:t>
      </w:r>
      <w:r>
        <w:rPr>
          <w:spacing w:val="-9"/>
        </w:rPr>
        <w:t xml:space="preserve"> </w:t>
      </w:r>
      <w:r>
        <w:rPr>
          <w:spacing w:val="-4"/>
        </w:rPr>
        <w:t xml:space="preserve">City </w:t>
      </w:r>
      <w:r>
        <w:rPr>
          <w:spacing w:val="-2"/>
        </w:rPr>
        <w:t>in</w:t>
      </w:r>
      <w:r>
        <w:rPr>
          <w:spacing w:val="-16"/>
        </w:rPr>
        <w:t xml:space="preserve"> </w:t>
      </w:r>
      <w:r>
        <w:rPr>
          <w:spacing w:val="-2"/>
        </w:rPr>
        <w:t>all</w:t>
      </w:r>
      <w:r>
        <w:rPr>
          <w:spacing w:val="-15"/>
        </w:rPr>
        <w:t xml:space="preserve"> </w:t>
      </w:r>
      <w:r>
        <w:rPr>
          <w:spacing w:val="-2"/>
        </w:rPr>
        <w:t>litigation,</w:t>
      </w:r>
      <w:r>
        <w:rPr>
          <w:spacing w:val="-16"/>
        </w:rPr>
        <w:t xml:space="preserve"> </w:t>
      </w:r>
      <w:r>
        <w:rPr>
          <w:spacing w:val="-2"/>
        </w:rPr>
        <w:t>pay</w:t>
      </w:r>
      <w:r>
        <w:rPr>
          <w:spacing w:val="-15"/>
        </w:rPr>
        <w:t xml:space="preserve"> </w:t>
      </w:r>
      <w:r>
        <w:rPr>
          <w:spacing w:val="-2"/>
        </w:rPr>
        <w:t>all</w:t>
      </w:r>
      <w:r>
        <w:rPr>
          <w:spacing w:val="-16"/>
        </w:rPr>
        <w:t xml:space="preserve"> </w:t>
      </w:r>
      <w:r>
        <w:rPr>
          <w:spacing w:val="-2"/>
        </w:rPr>
        <w:t>attorneys'</w:t>
      </w:r>
      <w:r>
        <w:rPr>
          <w:spacing w:val="-15"/>
        </w:rPr>
        <w:t xml:space="preserve"> </w:t>
      </w:r>
      <w:r>
        <w:rPr>
          <w:spacing w:val="-2"/>
        </w:rPr>
        <w:t>fees</w:t>
      </w:r>
      <w:r>
        <w:rPr>
          <w:spacing w:val="-15"/>
        </w:rPr>
        <w:t xml:space="preserve"> </w:t>
      </w:r>
      <w:r>
        <w:rPr>
          <w:spacing w:val="-2"/>
        </w:rPr>
        <w:t>and</w:t>
      </w:r>
      <w:r>
        <w:rPr>
          <w:spacing w:val="-16"/>
        </w:rPr>
        <w:t xml:space="preserve"> </w:t>
      </w:r>
      <w:r>
        <w:rPr>
          <w:spacing w:val="-2"/>
        </w:rPr>
        <w:t>all</w:t>
      </w:r>
      <w:r>
        <w:rPr>
          <w:spacing w:val="-15"/>
        </w:rPr>
        <w:t xml:space="preserve"> </w:t>
      </w:r>
      <w:r>
        <w:rPr>
          <w:spacing w:val="-2"/>
        </w:rPr>
        <w:t>costs</w:t>
      </w:r>
      <w:r>
        <w:rPr>
          <w:spacing w:val="-16"/>
        </w:rPr>
        <w:t xml:space="preserve"> </w:t>
      </w:r>
      <w:r>
        <w:rPr>
          <w:spacing w:val="-2"/>
        </w:rPr>
        <w:t>and</w:t>
      </w:r>
      <w:r>
        <w:rPr>
          <w:spacing w:val="-15"/>
        </w:rPr>
        <w:t xml:space="preserve"> </w:t>
      </w:r>
      <w:r>
        <w:rPr>
          <w:spacing w:val="-2"/>
        </w:rPr>
        <w:t>other</w:t>
      </w:r>
      <w:r>
        <w:rPr>
          <w:spacing w:val="-15"/>
        </w:rPr>
        <w:t xml:space="preserve"> </w:t>
      </w:r>
      <w:r>
        <w:rPr>
          <w:spacing w:val="-2"/>
        </w:rPr>
        <w:t>expenses</w:t>
      </w:r>
      <w:r>
        <w:rPr>
          <w:spacing w:val="-16"/>
        </w:rPr>
        <w:t xml:space="preserve"> </w:t>
      </w:r>
      <w:r>
        <w:rPr>
          <w:spacing w:val="-2"/>
        </w:rPr>
        <w:t>arising</w:t>
      </w:r>
      <w:r>
        <w:rPr>
          <w:spacing w:val="-15"/>
        </w:rPr>
        <w:t xml:space="preserve"> </w:t>
      </w:r>
      <w:r>
        <w:rPr>
          <w:spacing w:val="-2"/>
        </w:rPr>
        <w:t>out</w:t>
      </w:r>
      <w:r>
        <w:rPr>
          <w:spacing w:val="-15"/>
        </w:rPr>
        <w:t xml:space="preserve"> </w:t>
      </w:r>
      <w:r>
        <w:rPr>
          <w:spacing w:val="-2"/>
        </w:rPr>
        <w:t>of</w:t>
      </w:r>
      <w:r>
        <w:rPr>
          <w:spacing w:val="-15"/>
        </w:rPr>
        <w:t xml:space="preserve"> </w:t>
      </w:r>
      <w:r>
        <w:rPr>
          <w:spacing w:val="-2"/>
        </w:rPr>
        <w:t xml:space="preserve">the </w:t>
      </w:r>
      <w:r>
        <w:rPr>
          <w:spacing w:val="-4"/>
        </w:rPr>
        <w:t>litigation</w:t>
      </w:r>
      <w:r>
        <w:rPr>
          <w:spacing w:val="-14"/>
        </w:rPr>
        <w:t xml:space="preserve"> </w:t>
      </w:r>
      <w:r>
        <w:rPr>
          <w:spacing w:val="-4"/>
        </w:rPr>
        <w:t>or</w:t>
      </w:r>
      <w:r>
        <w:rPr>
          <w:spacing w:val="-13"/>
        </w:rPr>
        <w:t xml:space="preserve"> </w:t>
      </w:r>
      <w:r>
        <w:rPr>
          <w:spacing w:val="-4"/>
        </w:rPr>
        <w:t>claim</w:t>
      </w:r>
      <w:r>
        <w:rPr>
          <w:spacing w:val="-14"/>
        </w:rPr>
        <w:t xml:space="preserve"> </w:t>
      </w:r>
      <w:r>
        <w:rPr>
          <w:spacing w:val="-4"/>
        </w:rPr>
        <w:t>or</w:t>
      </w:r>
      <w:r>
        <w:rPr>
          <w:spacing w:val="-13"/>
        </w:rPr>
        <w:t xml:space="preserve"> </w:t>
      </w:r>
      <w:r>
        <w:rPr>
          <w:spacing w:val="-4"/>
        </w:rPr>
        <w:t>incurred</w:t>
      </w:r>
      <w:r>
        <w:rPr>
          <w:spacing w:val="-14"/>
        </w:rPr>
        <w:t xml:space="preserve"> </w:t>
      </w:r>
      <w:r>
        <w:rPr>
          <w:spacing w:val="-4"/>
        </w:rPr>
        <w:t>in</w:t>
      </w:r>
      <w:r>
        <w:rPr>
          <w:spacing w:val="-13"/>
        </w:rPr>
        <w:t xml:space="preserve"> </w:t>
      </w:r>
      <w:r>
        <w:rPr>
          <w:spacing w:val="-4"/>
        </w:rPr>
        <w:t>connection</w:t>
      </w:r>
      <w:r>
        <w:rPr>
          <w:spacing w:val="-13"/>
        </w:rPr>
        <w:t xml:space="preserve"> </w:t>
      </w:r>
      <w:r>
        <w:rPr>
          <w:spacing w:val="-4"/>
        </w:rPr>
        <w:t>therewith;</w:t>
      </w:r>
      <w:r>
        <w:rPr>
          <w:spacing w:val="-14"/>
        </w:rPr>
        <w:t xml:space="preserve"> </w:t>
      </w:r>
      <w:r>
        <w:rPr>
          <w:spacing w:val="-4"/>
        </w:rPr>
        <w:t>and</w:t>
      </w:r>
      <w:r>
        <w:rPr>
          <w:spacing w:val="-13"/>
        </w:rPr>
        <w:t xml:space="preserve"> </w:t>
      </w:r>
      <w:r>
        <w:rPr>
          <w:spacing w:val="-4"/>
        </w:rPr>
        <w:t>shall,</w:t>
      </w:r>
      <w:r>
        <w:rPr>
          <w:spacing w:val="-14"/>
        </w:rPr>
        <w:t xml:space="preserve"> </w:t>
      </w:r>
      <w:r>
        <w:rPr>
          <w:spacing w:val="-4"/>
        </w:rPr>
        <w:t>at</w:t>
      </w:r>
      <w:r>
        <w:rPr>
          <w:spacing w:val="-13"/>
        </w:rPr>
        <w:t xml:space="preserve"> </w:t>
      </w:r>
      <w:r>
        <w:rPr>
          <w:spacing w:val="-4"/>
        </w:rPr>
        <w:t>its</w:t>
      </w:r>
      <w:r>
        <w:rPr>
          <w:spacing w:val="-13"/>
        </w:rPr>
        <w:t xml:space="preserve"> </w:t>
      </w:r>
      <w:r>
        <w:rPr>
          <w:spacing w:val="-4"/>
        </w:rPr>
        <w:t>own</w:t>
      </w:r>
      <w:r>
        <w:rPr>
          <w:spacing w:val="-14"/>
        </w:rPr>
        <w:t xml:space="preserve"> </w:t>
      </w:r>
      <w:r>
        <w:rPr>
          <w:spacing w:val="-4"/>
        </w:rPr>
        <w:t>expense,</w:t>
      </w:r>
      <w:r>
        <w:rPr>
          <w:spacing w:val="-13"/>
        </w:rPr>
        <w:t xml:space="preserve"> </w:t>
      </w:r>
      <w:r>
        <w:rPr>
          <w:spacing w:val="-4"/>
        </w:rPr>
        <w:t>satisfy and</w:t>
      </w:r>
      <w:r>
        <w:rPr>
          <w:spacing w:val="-9"/>
        </w:rPr>
        <w:t xml:space="preserve"> </w:t>
      </w:r>
      <w:r>
        <w:rPr>
          <w:spacing w:val="-4"/>
        </w:rPr>
        <w:t>cause</w:t>
      </w:r>
      <w:r>
        <w:rPr>
          <w:spacing w:val="-8"/>
        </w:rPr>
        <w:t xml:space="preserve"> </w:t>
      </w:r>
      <w:r>
        <w:rPr>
          <w:spacing w:val="-4"/>
        </w:rPr>
        <w:t>to</w:t>
      </w:r>
      <w:r>
        <w:rPr>
          <w:spacing w:val="-8"/>
        </w:rPr>
        <w:t xml:space="preserve"> </w:t>
      </w:r>
      <w:r>
        <w:rPr>
          <w:spacing w:val="-4"/>
        </w:rPr>
        <w:t>be</w:t>
      </w:r>
      <w:r>
        <w:rPr>
          <w:spacing w:val="-8"/>
        </w:rPr>
        <w:t xml:space="preserve"> </w:t>
      </w:r>
      <w:r>
        <w:rPr>
          <w:spacing w:val="-4"/>
        </w:rPr>
        <w:t>discharged</w:t>
      </w:r>
      <w:r>
        <w:rPr>
          <w:spacing w:val="-9"/>
        </w:rPr>
        <w:t xml:space="preserve"> </w:t>
      </w:r>
      <w:r>
        <w:rPr>
          <w:spacing w:val="-4"/>
        </w:rPr>
        <w:t>such</w:t>
      </w:r>
      <w:r>
        <w:rPr>
          <w:spacing w:val="-9"/>
        </w:rPr>
        <w:t xml:space="preserve"> </w:t>
      </w:r>
      <w:r>
        <w:rPr>
          <w:spacing w:val="-4"/>
        </w:rPr>
        <w:t>judgments</w:t>
      </w:r>
      <w:r>
        <w:rPr>
          <w:spacing w:val="-9"/>
        </w:rPr>
        <w:t xml:space="preserve"> </w:t>
      </w:r>
      <w:r>
        <w:rPr>
          <w:spacing w:val="-4"/>
        </w:rPr>
        <w:t>as</w:t>
      </w:r>
      <w:r>
        <w:rPr>
          <w:spacing w:val="-9"/>
        </w:rPr>
        <w:t xml:space="preserve"> </w:t>
      </w:r>
      <w:r>
        <w:rPr>
          <w:spacing w:val="-4"/>
        </w:rPr>
        <w:t>may</w:t>
      </w:r>
      <w:r>
        <w:rPr>
          <w:spacing w:val="-9"/>
        </w:rPr>
        <w:t xml:space="preserve"> </w:t>
      </w:r>
      <w:r>
        <w:rPr>
          <w:spacing w:val="-4"/>
        </w:rPr>
        <w:t>be</w:t>
      </w:r>
      <w:r>
        <w:rPr>
          <w:spacing w:val="-8"/>
        </w:rPr>
        <w:t xml:space="preserve"> </w:t>
      </w:r>
      <w:r>
        <w:rPr>
          <w:spacing w:val="-4"/>
        </w:rPr>
        <w:t>obtained</w:t>
      </w:r>
      <w:r>
        <w:rPr>
          <w:spacing w:val="-9"/>
        </w:rPr>
        <w:t xml:space="preserve"> </w:t>
      </w:r>
      <w:r>
        <w:rPr>
          <w:spacing w:val="-4"/>
        </w:rPr>
        <w:t>against</w:t>
      </w:r>
      <w:r>
        <w:rPr>
          <w:spacing w:val="-8"/>
        </w:rPr>
        <w:t xml:space="preserve"> </w:t>
      </w:r>
      <w:r>
        <w:rPr>
          <w:spacing w:val="-4"/>
        </w:rPr>
        <w:t>the</w:t>
      </w:r>
      <w:r>
        <w:rPr>
          <w:spacing w:val="-8"/>
        </w:rPr>
        <w:t xml:space="preserve"> </w:t>
      </w:r>
      <w:r>
        <w:rPr>
          <w:spacing w:val="-4"/>
        </w:rPr>
        <w:t>City,</w:t>
      </w:r>
      <w:r>
        <w:rPr>
          <w:spacing w:val="-8"/>
        </w:rPr>
        <w:t xml:space="preserve"> </w:t>
      </w:r>
      <w:r>
        <w:rPr>
          <w:spacing w:val="-4"/>
        </w:rPr>
        <w:t>or</w:t>
      </w:r>
      <w:r>
        <w:rPr>
          <w:spacing w:val="-8"/>
        </w:rPr>
        <w:t xml:space="preserve"> </w:t>
      </w:r>
      <w:r>
        <w:rPr>
          <w:spacing w:val="-4"/>
        </w:rPr>
        <w:t>any</w:t>
      </w:r>
      <w:r>
        <w:rPr>
          <w:spacing w:val="-9"/>
        </w:rPr>
        <w:t xml:space="preserve"> </w:t>
      </w:r>
      <w:r>
        <w:rPr>
          <w:spacing w:val="-4"/>
        </w:rPr>
        <w:t xml:space="preserve">of </w:t>
      </w:r>
      <w:r>
        <w:t>its</w:t>
      </w:r>
      <w:r>
        <w:rPr>
          <w:spacing w:val="-17"/>
        </w:rPr>
        <w:t xml:space="preserve"> </w:t>
      </w:r>
      <w:r>
        <w:t>officers,</w:t>
      </w:r>
      <w:r>
        <w:rPr>
          <w:spacing w:val="-16"/>
        </w:rPr>
        <w:t xml:space="preserve"> </w:t>
      </w:r>
      <w:r>
        <w:t>agents,</w:t>
      </w:r>
      <w:r>
        <w:rPr>
          <w:spacing w:val="-16"/>
        </w:rPr>
        <w:t xml:space="preserve"> </w:t>
      </w:r>
      <w:r>
        <w:t>or</w:t>
      </w:r>
      <w:r>
        <w:rPr>
          <w:spacing w:val="-16"/>
        </w:rPr>
        <w:t xml:space="preserve"> </w:t>
      </w:r>
      <w:r>
        <w:t>employees.</w:t>
      </w:r>
    </w:p>
    <w:p w14:paraId="21A1E5E7" w14:textId="77777777" w:rsidR="00683EA1" w:rsidRDefault="007C3801">
      <w:pPr>
        <w:pStyle w:val="ListParagraph"/>
        <w:numPr>
          <w:ilvl w:val="1"/>
          <w:numId w:val="15"/>
        </w:numPr>
        <w:tabs>
          <w:tab w:val="left" w:pos="1108"/>
        </w:tabs>
        <w:spacing w:before="124" w:line="295" w:lineRule="auto"/>
        <w:ind w:left="739" w:right="1030" w:firstLine="0"/>
      </w:pPr>
      <w:r>
        <w:rPr>
          <w:rFonts w:ascii="Arial Black" w:hAnsi="Arial Black"/>
          <w:spacing w:val="-2"/>
        </w:rPr>
        <w:t>Force</w:t>
      </w:r>
      <w:r>
        <w:rPr>
          <w:rFonts w:ascii="Arial Black" w:hAnsi="Arial Black"/>
          <w:spacing w:val="-17"/>
        </w:rPr>
        <w:t xml:space="preserve"> </w:t>
      </w:r>
      <w:r>
        <w:rPr>
          <w:rFonts w:ascii="Arial Black" w:hAnsi="Arial Black"/>
          <w:spacing w:val="-2"/>
        </w:rPr>
        <w:t>Majeure.</w:t>
      </w:r>
      <w:r>
        <w:rPr>
          <w:rFonts w:ascii="Arial Black" w:hAnsi="Arial Black"/>
          <w:spacing w:val="36"/>
        </w:rPr>
        <w:t xml:space="preserve"> </w:t>
      </w:r>
      <w:r>
        <w:rPr>
          <w:spacing w:val="-2"/>
        </w:rPr>
        <w:t>Neither</w:t>
      </w:r>
      <w:r>
        <w:rPr>
          <w:spacing w:val="-15"/>
        </w:rPr>
        <w:t xml:space="preserve"> </w:t>
      </w:r>
      <w:r>
        <w:rPr>
          <w:spacing w:val="-2"/>
        </w:rPr>
        <w:t>Party</w:t>
      </w:r>
      <w:r>
        <w:rPr>
          <w:spacing w:val="-16"/>
        </w:rPr>
        <w:t xml:space="preserve"> </w:t>
      </w:r>
      <w:r>
        <w:rPr>
          <w:spacing w:val="-2"/>
        </w:rPr>
        <w:t>shall</w:t>
      </w:r>
      <w:r>
        <w:rPr>
          <w:spacing w:val="-15"/>
        </w:rPr>
        <w:t xml:space="preserve"> </w:t>
      </w:r>
      <w:r>
        <w:rPr>
          <w:spacing w:val="-2"/>
        </w:rPr>
        <w:t>be</w:t>
      </w:r>
      <w:r>
        <w:rPr>
          <w:spacing w:val="-14"/>
        </w:rPr>
        <w:t xml:space="preserve"> </w:t>
      </w:r>
      <w:r>
        <w:rPr>
          <w:spacing w:val="-2"/>
        </w:rPr>
        <w:t>in</w:t>
      </w:r>
      <w:r>
        <w:rPr>
          <w:spacing w:val="-16"/>
        </w:rPr>
        <w:t xml:space="preserve"> </w:t>
      </w:r>
      <w:r>
        <w:rPr>
          <w:spacing w:val="-2"/>
        </w:rPr>
        <w:t>default</w:t>
      </w:r>
      <w:r>
        <w:rPr>
          <w:spacing w:val="-14"/>
        </w:rPr>
        <w:t xml:space="preserve"> </w:t>
      </w:r>
      <w:r>
        <w:rPr>
          <w:spacing w:val="-2"/>
        </w:rPr>
        <w:t>by</w:t>
      </w:r>
      <w:r>
        <w:rPr>
          <w:spacing w:val="-15"/>
        </w:rPr>
        <w:t xml:space="preserve"> </w:t>
      </w:r>
      <w:r>
        <w:rPr>
          <w:spacing w:val="-2"/>
        </w:rPr>
        <w:t>reason</w:t>
      </w:r>
      <w:r>
        <w:rPr>
          <w:spacing w:val="-16"/>
        </w:rPr>
        <w:t xml:space="preserve"> </w:t>
      </w:r>
      <w:r>
        <w:rPr>
          <w:spacing w:val="-2"/>
        </w:rPr>
        <w:t>of</w:t>
      </w:r>
      <w:r>
        <w:rPr>
          <w:spacing w:val="-15"/>
        </w:rPr>
        <w:t xml:space="preserve"> </w:t>
      </w:r>
      <w:r>
        <w:rPr>
          <w:spacing w:val="-2"/>
        </w:rPr>
        <w:t>any</w:t>
      </w:r>
      <w:r>
        <w:rPr>
          <w:spacing w:val="-15"/>
        </w:rPr>
        <w:t xml:space="preserve"> </w:t>
      </w:r>
      <w:r>
        <w:rPr>
          <w:spacing w:val="-2"/>
        </w:rPr>
        <w:t>failure</w:t>
      </w:r>
      <w:r>
        <w:rPr>
          <w:spacing w:val="-15"/>
        </w:rPr>
        <w:t xml:space="preserve"> </w:t>
      </w:r>
      <w:r>
        <w:rPr>
          <w:spacing w:val="-2"/>
        </w:rPr>
        <w:t>in performance</w:t>
      </w:r>
      <w:r>
        <w:rPr>
          <w:spacing w:val="-16"/>
        </w:rPr>
        <w:t xml:space="preserve"> </w:t>
      </w:r>
      <w:r>
        <w:rPr>
          <w:spacing w:val="-2"/>
        </w:rPr>
        <w:t>of</w:t>
      </w:r>
      <w:r>
        <w:rPr>
          <w:spacing w:val="-15"/>
        </w:rPr>
        <w:t xml:space="preserve"> </w:t>
      </w:r>
      <w:r>
        <w:rPr>
          <w:spacing w:val="-2"/>
        </w:rPr>
        <w:t>the</w:t>
      </w:r>
      <w:r>
        <w:rPr>
          <w:spacing w:val="-16"/>
        </w:rPr>
        <w:t xml:space="preserve"> </w:t>
      </w:r>
      <w:r>
        <w:rPr>
          <w:spacing w:val="-2"/>
        </w:rPr>
        <w:t>Agreement</w:t>
      </w:r>
      <w:r>
        <w:rPr>
          <w:spacing w:val="-15"/>
        </w:rPr>
        <w:t xml:space="preserve"> </w:t>
      </w:r>
      <w:r>
        <w:rPr>
          <w:spacing w:val="-2"/>
        </w:rPr>
        <w:t>if</w:t>
      </w:r>
      <w:r>
        <w:rPr>
          <w:spacing w:val="-16"/>
        </w:rPr>
        <w:t xml:space="preserve"> </w:t>
      </w:r>
      <w:r>
        <w:rPr>
          <w:spacing w:val="-2"/>
        </w:rPr>
        <w:t>such</w:t>
      </w:r>
      <w:r>
        <w:rPr>
          <w:spacing w:val="-15"/>
        </w:rPr>
        <w:t xml:space="preserve"> </w:t>
      </w:r>
      <w:r>
        <w:rPr>
          <w:spacing w:val="-2"/>
        </w:rPr>
        <w:t>failure</w:t>
      </w:r>
      <w:r>
        <w:rPr>
          <w:spacing w:val="-15"/>
        </w:rPr>
        <w:t xml:space="preserve"> </w:t>
      </w:r>
      <w:r>
        <w:rPr>
          <w:spacing w:val="-2"/>
        </w:rPr>
        <w:t>arises</w:t>
      </w:r>
      <w:r>
        <w:rPr>
          <w:spacing w:val="-16"/>
        </w:rPr>
        <w:t xml:space="preserve"> </w:t>
      </w:r>
      <w:r>
        <w:rPr>
          <w:spacing w:val="-2"/>
        </w:rPr>
        <w:t>out</w:t>
      </w:r>
      <w:r>
        <w:rPr>
          <w:spacing w:val="-15"/>
        </w:rPr>
        <w:t xml:space="preserve"> </w:t>
      </w:r>
      <w:r>
        <w:rPr>
          <w:spacing w:val="-2"/>
        </w:rPr>
        <w:t>of</w:t>
      </w:r>
      <w:r>
        <w:rPr>
          <w:spacing w:val="-16"/>
        </w:rPr>
        <w:t xml:space="preserve"> </w:t>
      </w:r>
      <w:r>
        <w:rPr>
          <w:spacing w:val="-2"/>
        </w:rPr>
        <w:t>causes</w:t>
      </w:r>
      <w:r>
        <w:rPr>
          <w:spacing w:val="-15"/>
        </w:rPr>
        <w:t xml:space="preserve"> </w:t>
      </w:r>
      <w:r>
        <w:rPr>
          <w:spacing w:val="-2"/>
        </w:rPr>
        <w:t>beyond</w:t>
      </w:r>
      <w:r>
        <w:rPr>
          <w:spacing w:val="-15"/>
        </w:rPr>
        <w:t xml:space="preserve"> </w:t>
      </w:r>
      <w:r>
        <w:rPr>
          <w:spacing w:val="-2"/>
        </w:rPr>
        <w:t>their</w:t>
      </w:r>
      <w:r>
        <w:rPr>
          <w:spacing w:val="-16"/>
        </w:rPr>
        <w:t xml:space="preserve"> </w:t>
      </w:r>
      <w:r>
        <w:rPr>
          <w:spacing w:val="-2"/>
        </w:rPr>
        <w:t>reasonable control</w:t>
      </w:r>
      <w:r>
        <w:rPr>
          <w:spacing w:val="-14"/>
        </w:rPr>
        <w:t xml:space="preserve"> </w:t>
      </w:r>
      <w:r>
        <w:rPr>
          <w:spacing w:val="-2"/>
        </w:rPr>
        <w:t>and</w:t>
      </w:r>
      <w:r>
        <w:rPr>
          <w:spacing w:val="-12"/>
        </w:rPr>
        <w:t xml:space="preserve"> </w:t>
      </w:r>
      <w:r>
        <w:rPr>
          <w:spacing w:val="-2"/>
        </w:rPr>
        <w:t>without</w:t>
      </w:r>
      <w:r>
        <w:rPr>
          <w:spacing w:val="-13"/>
        </w:rPr>
        <w:t xml:space="preserve"> </w:t>
      </w:r>
      <w:r>
        <w:rPr>
          <w:spacing w:val="-2"/>
        </w:rPr>
        <w:t>the</w:t>
      </w:r>
      <w:r>
        <w:rPr>
          <w:spacing w:val="-13"/>
        </w:rPr>
        <w:t xml:space="preserve"> </w:t>
      </w:r>
      <w:r>
        <w:rPr>
          <w:spacing w:val="-2"/>
        </w:rPr>
        <w:t>fault</w:t>
      </w:r>
      <w:r>
        <w:rPr>
          <w:spacing w:val="-13"/>
        </w:rPr>
        <w:t xml:space="preserve"> </w:t>
      </w:r>
      <w:r>
        <w:rPr>
          <w:spacing w:val="-2"/>
        </w:rPr>
        <w:t>or</w:t>
      </w:r>
      <w:r>
        <w:rPr>
          <w:spacing w:val="-13"/>
        </w:rPr>
        <w:t xml:space="preserve"> </w:t>
      </w:r>
      <w:r>
        <w:rPr>
          <w:spacing w:val="-2"/>
        </w:rPr>
        <w:t>negligence</w:t>
      </w:r>
      <w:r>
        <w:rPr>
          <w:spacing w:val="-13"/>
        </w:rPr>
        <w:t xml:space="preserve"> </w:t>
      </w:r>
      <w:r>
        <w:rPr>
          <w:spacing w:val="-2"/>
        </w:rPr>
        <w:t>of</w:t>
      </w:r>
      <w:r>
        <w:rPr>
          <w:spacing w:val="-14"/>
        </w:rPr>
        <w:t xml:space="preserve"> </w:t>
      </w:r>
      <w:r>
        <w:rPr>
          <w:spacing w:val="-2"/>
        </w:rPr>
        <w:t>said</w:t>
      </w:r>
      <w:r>
        <w:rPr>
          <w:spacing w:val="-14"/>
        </w:rPr>
        <w:t xml:space="preserve"> </w:t>
      </w:r>
      <w:r>
        <w:rPr>
          <w:spacing w:val="-2"/>
        </w:rPr>
        <w:t>party</w:t>
      </w:r>
      <w:r>
        <w:rPr>
          <w:spacing w:val="-14"/>
        </w:rPr>
        <w:t xml:space="preserve"> </w:t>
      </w:r>
      <w:r>
        <w:rPr>
          <w:spacing w:val="-2"/>
        </w:rPr>
        <w:t>(“Force</w:t>
      </w:r>
      <w:r>
        <w:rPr>
          <w:spacing w:val="-13"/>
        </w:rPr>
        <w:t xml:space="preserve"> </w:t>
      </w:r>
      <w:r>
        <w:rPr>
          <w:spacing w:val="-2"/>
        </w:rPr>
        <w:t>Majeure”)</w:t>
      </w:r>
      <w:r>
        <w:rPr>
          <w:spacing w:val="-14"/>
        </w:rPr>
        <w:t xml:space="preserve"> </w:t>
      </w:r>
      <w:r>
        <w:rPr>
          <w:spacing w:val="-2"/>
        </w:rPr>
        <w:t>including unforeseeable</w:t>
      </w:r>
      <w:r>
        <w:rPr>
          <w:spacing w:val="-11"/>
        </w:rPr>
        <w:t xml:space="preserve"> </w:t>
      </w:r>
      <w:r>
        <w:rPr>
          <w:spacing w:val="-2"/>
        </w:rPr>
        <w:t>acts</w:t>
      </w:r>
      <w:r>
        <w:rPr>
          <w:spacing w:val="-12"/>
        </w:rPr>
        <w:t xml:space="preserve"> </w:t>
      </w:r>
      <w:r>
        <w:rPr>
          <w:spacing w:val="-2"/>
        </w:rPr>
        <w:t>of</w:t>
      </w:r>
      <w:r>
        <w:rPr>
          <w:spacing w:val="-12"/>
        </w:rPr>
        <w:t xml:space="preserve"> </w:t>
      </w:r>
      <w:r>
        <w:rPr>
          <w:spacing w:val="-2"/>
        </w:rPr>
        <w:t>nature;</w:t>
      </w:r>
      <w:r>
        <w:rPr>
          <w:spacing w:val="-11"/>
        </w:rPr>
        <w:t xml:space="preserve"> </w:t>
      </w:r>
      <w:r>
        <w:rPr>
          <w:spacing w:val="-2"/>
        </w:rPr>
        <w:t>terrorism</w:t>
      </w:r>
      <w:r>
        <w:rPr>
          <w:spacing w:val="-12"/>
        </w:rPr>
        <w:t xml:space="preserve"> </w:t>
      </w:r>
      <w:r>
        <w:rPr>
          <w:spacing w:val="-2"/>
        </w:rPr>
        <w:t>or</w:t>
      </w:r>
      <w:r>
        <w:rPr>
          <w:spacing w:val="-11"/>
        </w:rPr>
        <w:t xml:space="preserve"> </w:t>
      </w:r>
      <w:r>
        <w:rPr>
          <w:spacing w:val="-2"/>
        </w:rPr>
        <w:t>other</w:t>
      </w:r>
      <w:r>
        <w:rPr>
          <w:spacing w:val="-11"/>
        </w:rPr>
        <w:t xml:space="preserve"> </w:t>
      </w:r>
      <w:r>
        <w:rPr>
          <w:spacing w:val="-2"/>
        </w:rPr>
        <w:t>acts</w:t>
      </w:r>
      <w:r>
        <w:rPr>
          <w:spacing w:val="-12"/>
        </w:rPr>
        <w:t xml:space="preserve"> </w:t>
      </w:r>
      <w:r>
        <w:rPr>
          <w:spacing w:val="-2"/>
        </w:rPr>
        <w:t>of</w:t>
      </w:r>
      <w:r>
        <w:rPr>
          <w:spacing w:val="-13"/>
        </w:rPr>
        <w:t xml:space="preserve"> </w:t>
      </w:r>
      <w:r>
        <w:rPr>
          <w:spacing w:val="-2"/>
        </w:rPr>
        <w:t>public</w:t>
      </w:r>
      <w:r>
        <w:rPr>
          <w:spacing w:val="-12"/>
        </w:rPr>
        <w:t xml:space="preserve"> </w:t>
      </w:r>
      <w:r>
        <w:rPr>
          <w:spacing w:val="-2"/>
        </w:rPr>
        <w:t>enemy;</w:t>
      </w:r>
      <w:r>
        <w:rPr>
          <w:spacing w:val="-11"/>
        </w:rPr>
        <w:t xml:space="preserve"> </w:t>
      </w:r>
      <w:r>
        <w:rPr>
          <w:spacing w:val="-2"/>
        </w:rPr>
        <w:t>war</w:t>
      </w:r>
      <w:r>
        <w:rPr>
          <w:spacing w:val="-11"/>
        </w:rPr>
        <w:t xml:space="preserve"> </w:t>
      </w:r>
      <w:r>
        <w:rPr>
          <w:spacing w:val="-2"/>
        </w:rPr>
        <w:t>and</w:t>
      </w:r>
      <w:r>
        <w:rPr>
          <w:spacing w:val="-12"/>
        </w:rPr>
        <w:t xml:space="preserve"> </w:t>
      </w:r>
      <w:r>
        <w:rPr>
          <w:spacing w:val="-2"/>
        </w:rPr>
        <w:t xml:space="preserve">nationwide </w:t>
      </w:r>
      <w:r>
        <w:rPr>
          <w:spacing w:val="-4"/>
        </w:rPr>
        <w:t>epidemics</w:t>
      </w:r>
      <w:r>
        <w:rPr>
          <w:spacing w:val="-13"/>
        </w:rPr>
        <w:t xml:space="preserve"> </w:t>
      </w:r>
      <w:r>
        <w:rPr>
          <w:spacing w:val="-4"/>
        </w:rPr>
        <w:t>or</w:t>
      </w:r>
      <w:r>
        <w:rPr>
          <w:spacing w:val="-13"/>
        </w:rPr>
        <w:t xml:space="preserve"> </w:t>
      </w:r>
      <w:r>
        <w:rPr>
          <w:spacing w:val="-4"/>
        </w:rPr>
        <w:t>quarantine</w:t>
      </w:r>
      <w:r>
        <w:rPr>
          <w:spacing w:val="-13"/>
        </w:rPr>
        <w:t xml:space="preserve"> </w:t>
      </w:r>
      <w:r>
        <w:rPr>
          <w:spacing w:val="-4"/>
        </w:rPr>
        <w:t>restrictions,</w:t>
      </w:r>
      <w:r>
        <w:rPr>
          <w:spacing w:val="-12"/>
        </w:rPr>
        <w:t xml:space="preserve"> </w:t>
      </w:r>
      <w:r>
        <w:rPr>
          <w:spacing w:val="-4"/>
        </w:rPr>
        <w:t>passage</w:t>
      </w:r>
      <w:r>
        <w:rPr>
          <w:spacing w:val="-12"/>
        </w:rPr>
        <w:t xml:space="preserve"> </w:t>
      </w:r>
      <w:r>
        <w:rPr>
          <w:spacing w:val="-4"/>
        </w:rPr>
        <w:t>of</w:t>
      </w:r>
      <w:r>
        <w:rPr>
          <w:spacing w:val="-14"/>
        </w:rPr>
        <w:t xml:space="preserve"> </w:t>
      </w:r>
      <w:r>
        <w:rPr>
          <w:spacing w:val="-4"/>
        </w:rPr>
        <w:t>governmental</w:t>
      </w:r>
      <w:r>
        <w:rPr>
          <w:spacing w:val="-13"/>
        </w:rPr>
        <w:t xml:space="preserve"> </w:t>
      </w:r>
      <w:r>
        <w:rPr>
          <w:spacing w:val="-4"/>
        </w:rPr>
        <w:t>law,</w:t>
      </w:r>
      <w:r>
        <w:rPr>
          <w:spacing w:val="-12"/>
        </w:rPr>
        <w:t xml:space="preserve"> </w:t>
      </w:r>
      <w:r>
        <w:rPr>
          <w:spacing w:val="-4"/>
        </w:rPr>
        <w:t>regulation</w:t>
      </w:r>
      <w:r>
        <w:rPr>
          <w:spacing w:val="-13"/>
        </w:rPr>
        <w:t xml:space="preserve"> </w:t>
      </w:r>
      <w:r>
        <w:rPr>
          <w:spacing w:val="-4"/>
        </w:rPr>
        <w:t>order</w:t>
      </w:r>
      <w:r>
        <w:rPr>
          <w:spacing w:val="-13"/>
        </w:rPr>
        <w:t xml:space="preserve"> </w:t>
      </w:r>
      <w:r>
        <w:rPr>
          <w:spacing w:val="-4"/>
        </w:rPr>
        <w:t>or</w:t>
      </w:r>
      <w:r>
        <w:rPr>
          <w:spacing w:val="-14"/>
        </w:rPr>
        <w:t xml:space="preserve"> </w:t>
      </w:r>
      <w:r>
        <w:rPr>
          <w:spacing w:val="-4"/>
        </w:rPr>
        <w:t>rule or</w:t>
      </w:r>
      <w:r>
        <w:rPr>
          <w:spacing w:val="-7"/>
        </w:rPr>
        <w:t xml:space="preserve"> </w:t>
      </w:r>
      <w:r>
        <w:rPr>
          <w:spacing w:val="-4"/>
        </w:rPr>
        <w:t>similar</w:t>
      </w:r>
      <w:r>
        <w:rPr>
          <w:spacing w:val="-7"/>
        </w:rPr>
        <w:t xml:space="preserve"> </w:t>
      </w:r>
      <w:r>
        <w:rPr>
          <w:spacing w:val="-4"/>
        </w:rPr>
        <w:t>events.</w:t>
      </w:r>
      <w:r>
        <w:rPr>
          <w:spacing w:val="-7"/>
        </w:rPr>
        <w:t xml:space="preserve"> </w:t>
      </w:r>
      <w:r>
        <w:rPr>
          <w:spacing w:val="-4"/>
        </w:rPr>
        <w:t>Labor</w:t>
      </w:r>
      <w:r>
        <w:rPr>
          <w:spacing w:val="-7"/>
        </w:rPr>
        <w:t xml:space="preserve"> </w:t>
      </w:r>
      <w:r>
        <w:rPr>
          <w:spacing w:val="-4"/>
        </w:rPr>
        <w:t>disputes/strikes</w:t>
      </w:r>
      <w:del w:id="35" w:author="Law Clerk" w:date="2023-12-13T09:29:00Z">
        <w:r w:rsidDel="0003201E">
          <w:rPr>
            <w:spacing w:val="-8"/>
          </w:rPr>
          <w:delText xml:space="preserve"> </w:delText>
        </w:r>
        <w:commentRangeStart w:id="36"/>
        <w:r w:rsidDel="0003201E">
          <w:rPr>
            <w:spacing w:val="-4"/>
          </w:rPr>
          <w:delText>and</w:delText>
        </w:r>
        <w:r w:rsidDel="0003201E">
          <w:rPr>
            <w:spacing w:val="-8"/>
          </w:rPr>
          <w:delText xml:space="preserve"> </w:delText>
        </w:r>
        <w:r w:rsidDel="0003201E">
          <w:rPr>
            <w:spacing w:val="-4"/>
          </w:rPr>
          <w:delText>the</w:delText>
        </w:r>
        <w:r w:rsidDel="0003201E">
          <w:rPr>
            <w:spacing w:val="-7"/>
          </w:rPr>
          <w:delText xml:space="preserve"> </w:delText>
        </w:r>
        <w:r w:rsidDel="0003201E">
          <w:rPr>
            <w:spacing w:val="-4"/>
          </w:rPr>
          <w:delText>Covid-19</w:delText>
        </w:r>
        <w:r w:rsidDel="0003201E">
          <w:rPr>
            <w:spacing w:val="-6"/>
          </w:rPr>
          <w:delText xml:space="preserve"> </w:delText>
        </w:r>
        <w:r w:rsidDel="0003201E">
          <w:rPr>
            <w:spacing w:val="-4"/>
          </w:rPr>
          <w:delText>Pandemic</w:delText>
        </w:r>
        <w:r w:rsidDel="0003201E">
          <w:rPr>
            <w:spacing w:val="-8"/>
          </w:rPr>
          <w:delText xml:space="preserve"> </w:delText>
        </w:r>
        <w:r w:rsidDel="0003201E">
          <w:rPr>
            <w:spacing w:val="-4"/>
          </w:rPr>
          <w:delText>or</w:delText>
        </w:r>
        <w:r w:rsidDel="0003201E">
          <w:rPr>
            <w:spacing w:val="-7"/>
          </w:rPr>
          <w:delText xml:space="preserve"> </w:delText>
        </w:r>
        <w:r w:rsidDel="0003201E">
          <w:rPr>
            <w:spacing w:val="-4"/>
          </w:rPr>
          <w:delText>subsequent</w:delText>
        </w:r>
        <w:r w:rsidDel="0003201E">
          <w:rPr>
            <w:spacing w:val="-7"/>
          </w:rPr>
          <w:delText xml:space="preserve"> </w:delText>
        </w:r>
        <w:r w:rsidDel="0003201E">
          <w:rPr>
            <w:spacing w:val="-4"/>
          </w:rPr>
          <w:delText xml:space="preserve">strains </w:delText>
        </w:r>
        <w:r w:rsidDel="0003201E">
          <w:delText>of</w:delText>
        </w:r>
        <w:r w:rsidDel="0003201E">
          <w:rPr>
            <w:spacing w:val="-15"/>
          </w:rPr>
          <w:delText xml:space="preserve"> </w:delText>
        </w:r>
        <w:r w:rsidDel="0003201E">
          <w:delText>COVID</w:delText>
        </w:r>
        <w:r w:rsidDel="0003201E">
          <w:rPr>
            <w:spacing w:val="-16"/>
          </w:rPr>
          <w:delText xml:space="preserve"> </w:delText>
        </w:r>
        <w:r w:rsidDel="0003201E">
          <w:delText>or</w:delText>
        </w:r>
        <w:r w:rsidDel="0003201E">
          <w:rPr>
            <w:spacing w:val="-15"/>
          </w:rPr>
          <w:delText xml:space="preserve"> </w:delText>
        </w:r>
        <w:r w:rsidDel="0003201E">
          <w:delText>Influenza</w:delText>
        </w:r>
      </w:del>
      <w:r>
        <w:rPr>
          <w:spacing w:val="-15"/>
        </w:rPr>
        <w:t xml:space="preserve"> </w:t>
      </w:r>
      <w:commentRangeEnd w:id="36"/>
      <w:r w:rsidR="002943FE">
        <w:rPr>
          <w:rStyle w:val="CommentReference"/>
        </w:rPr>
        <w:commentReference w:id="36"/>
      </w:r>
      <w:r>
        <w:t>shall</w:t>
      </w:r>
      <w:r>
        <w:rPr>
          <w:spacing w:val="-16"/>
        </w:rPr>
        <w:t xml:space="preserve"> </w:t>
      </w:r>
      <w:r>
        <w:t>not</w:t>
      </w:r>
      <w:r>
        <w:rPr>
          <w:spacing w:val="-15"/>
        </w:rPr>
        <w:t xml:space="preserve"> </w:t>
      </w:r>
      <w:r>
        <w:t>be</w:t>
      </w:r>
      <w:r>
        <w:rPr>
          <w:spacing w:val="-15"/>
        </w:rPr>
        <w:t xml:space="preserve"> </w:t>
      </w:r>
      <w:r>
        <w:t>a</w:t>
      </w:r>
      <w:r>
        <w:rPr>
          <w:spacing w:val="-15"/>
        </w:rPr>
        <w:t xml:space="preserve"> </w:t>
      </w:r>
      <w:r>
        <w:t>Force</w:t>
      </w:r>
      <w:r>
        <w:rPr>
          <w:spacing w:val="-15"/>
        </w:rPr>
        <w:t xml:space="preserve"> </w:t>
      </w:r>
      <w:r>
        <w:t>Majeure</w:t>
      </w:r>
      <w:r>
        <w:rPr>
          <w:spacing w:val="-15"/>
        </w:rPr>
        <w:t xml:space="preserve"> </w:t>
      </w:r>
      <w:r>
        <w:t>event.</w:t>
      </w:r>
    </w:p>
    <w:p w14:paraId="5AFD968C" w14:textId="77777777" w:rsidR="00683EA1" w:rsidRDefault="007C3801">
      <w:pPr>
        <w:pStyle w:val="BodyText"/>
        <w:spacing w:before="159" w:line="300" w:lineRule="auto"/>
        <w:ind w:left="739" w:right="1390"/>
        <w:jc w:val="both"/>
      </w:pPr>
      <w:r>
        <w:rPr>
          <w:spacing w:val="-4"/>
        </w:rPr>
        <w:t>A</w:t>
      </w:r>
      <w:r>
        <w:rPr>
          <w:spacing w:val="-7"/>
        </w:rPr>
        <w:t xml:space="preserve"> </w:t>
      </w:r>
      <w:r>
        <w:rPr>
          <w:spacing w:val="-4"/>
        </w:rPr>
        <w:t>Force</w:t>
      </w:r>
      <w:r>
        <w:rPr>
          <w:spacing w:val="-7"/>
        </w:rPr>
        <w:t xml:space="preserve"> </w:t>
      </w:r>
      <w:r>
        <w:rPr>
          <w:spacing w:val="-4"/>
        </w:rPr>
        <w:t>Majeure</w:t>
      </w:r>
      <w:r>
        <w:rPr>
          <w:spacing w:val="-7"/>
        </w:rPr>
        <w:t xml:space="preserve"> </w:t>
      </w:r>
      <w:r>
        <w:rPr>
          <w:spacing w:val="-4"/>
        </w:rPr>
        <w:t>event</w:t>
      </w:r>
      <w:r>
        <w:rPr>
          <w:spacing w:val="-9"/>
        </w:rPr>
        <w:t xml:space="preserve"> </w:t>
      </w:r>
      <w:r>
        <w:rPr>
          <w:spacing w:val="-4"/>
        </w:rPr>
        <w:t>does</w:t>
      </w:r>
      <w:r>
        <w:rPr>
          <w:spacing w:val="-9"/>
        </w:rPr>
        <w:t xml:space="preserve"> </w:t>
      </w:r>
      <w:r>
        <w:rPr>
          <w:spacing w:val="-4"/>
        </w:rPr>
        <w:t>not</w:t>
      </w:r>
      <w:r>
        <w:rPr>
          <w:spacing w:val="-7"/>
        </w:rPr>
        <w:t xml:space="preserve"> </w:t>
      </w:r>
      <w:r>
        <w:rPr>
          <w:spacing w:val="-4"/>
        </w:rPr>
        <w:t>relieve</w:t>
      </w:r>
      <w:r>
        <w:rPr>
          <w:spacing w:val="-7"/>
        </w:rPr>
        <w:t xml:space="preserve"> </w:t>
      </w:r>
      <w:r>
        <w:rPr>
          <w:spacing w:val="-4"/>
        </w:rPr>
        <w:t>a</w:t>
      </w:r>
      <w:r>
        <w:rPr>
          <w:spacing w:val="-7"/>
        </w:rPr>
        <w:t xml:space="preserve"> </w:t>
      </w:r>
      <w:r>
        <w:rPr>
          <w:spacing w:val="-4"/>
        </w:rPr>
        <w:t>party</w:t>
      </w:r>
      <w:r>
        <w:rPr>
          <w:spacing w:val="-10"/>
        </w:rPr>
        <w:t xml:space="preserve"> </w:t>
      </w:r>
      <w:r>
        <w:rPr>
          <w:spacing w:val="-4"/>
        </w:rPr>
        <w:t>from</w:t>
      </w:r>
      <w:r>
        <w:rPr>
          <w:spacing w:val="-9"/>
        </w:rPr>
        <w:t xml:space="preserve"> </w:t>
      </w:r>
      <w:r>
        <w:rPr>
          <w:spacing w:val="-4"/>
        </w:rPr>
        <w:t>liability</w:t>
      </w:r>
      <w:r>
        <w:rPr>
          <w:spacing w:val="-9"/>
        </w:rPr>
        <w:t xml:space="preserve"> </w:t>
      </w:r>
      <w:r>
        <w:rPr>
          <w:spacing w:val="-4"/>
        </w:rPr>
        <w:t>for</w:t>
      </w:r>
      <w:r>
        <w:rPr>
          <w:spacing w:val="-7"/>
        </w:rPr>
        <w:t xml:space="preserve"> </w:t>
      </w:r>
      <w:r>
        <w:rPr>
          <w:spacing w:val="-4"/>
        </w:rPr>
        <w:t>an</w:t>
      </w:r>
      <w:r>
        <w:rPr>
          <w:spacing w:val="-9"/>
        </w:rPr>
        <w:t xml:space="preserve"> </w:t>
      </w:r>
      <w:r>
        <w:rPr>
          <w:spacing w:val="-4"/>
        </w:rPr>
        <w:t>obligation</w:t>
      </w:r>
      <w:r>
        <w:rPr>
          <w:spacing w:val="-9"/>
        </w:rPr>
        <w:t xml:space="preserve"> </w:t>
      </w:r>
      <w:r>
        <w:rPr>
          <w:spacing w:val="-4"/>
        </w:rPr>
        <w:t>that</w:t>
      </w:r>
      <w:r>
        <w:rPr>
          <w:spacing w:val="-6"/>
        </w:rPr>
        <w:t xml:space="preserve"> </w:t>
      </w:r>
      <w:r>
        <w:rPr>
          <w:spacing w:val="-4"/>
        </w:rPr>
        <w:t xml:space="preserve">arose </w:t>
      </w:r>
      <w:r>
        <w:rPr>
          <w:spacing w:val="-2"/>
        </w:rPr>
        <w:t>before</w:t>
      </w:r>
      <w:r>
        <w:rPr>
          <w:spacing w:val="-16"/>
        </w:rPr>
        <w:t xml:space="preserve"> </w:t>
      </w:r>
      <w:r>
        <w:rPr>
          <w:spacing w:val="-2"/>
        </w:rPr>
        <w:t>the</w:t>
      </w:r>
      <w:r>
        <w:rPr>
          <w:spacing w:val="-15"/>
        </w:rPr>
        <w:t xml:space="preserve"> </w:t>
      </w:r>
      <w:r>
        <w:rPr>
          <w:spacing w:val="-2"/>
        </w:rPr>
        <w:t>occurrence</w:t>
      </w:r>
      <w:r>
        <w:rPr>
          <w:spacing w:val="-16"/>
        </w:rPr>
        <w:t xml:space="preserve"> </w:t>
      </w:r>
      <w:r>
        <w:rPr>
          <w:spacing w:val="-2"/>
        </w:rPr>
        <w:t>of</w:t>
      </w:r>
      <w:r>
        <w:rPr>
          <w:spacing w:val="-15"/>
        </w:rPr>
        <w:t xml:space="preserve"> </w:t>
      </w:r>
      <w:r>
        <w:rPr>
          <w:spacing w:val="-2"/>
        </w:rPr>
        <w:t>that</w:t>
      </w:r>
      <w:r>
        <w:rPr>
          <w:spacing w:val="-16"/>
        </w:rPr>
        <w:t xml:space="preserve"> </w:t>
      </w:r>
      <w:r>
        <w:rPr>
          <w:spacing w:val="-2"/>
        </w:rPr>
        <w:t>Force</w:t>
      </w:r>
      <w:r>
        <w:rPr>
          <w:spacing w:val="-15"/>
        </w:rPr>
        <w:t xml:space="preserve"> </w:t>
      </w:r>
      <w:r>
        <w:rPr>
          <w:spacing w:val="-2"/>
        </w:rPr>
        <w:t>Majeure</w:t>
      </w:r>
      <w:r>
        <w:rPr>
          <w:spacing w:val="-15"/>
        </w:rPr>
        <w:t xml:space="preserve"> </w:t>
      </w:r>
      <w:r>
        <w:rPr>
          <w:spacing w:val="-2"/>
        </w:rPr>
        <w:t>event,</w:t>
      </w:r>
      <w:r>
        <w:rPr>
          <w:spacing w:val="-16"/>
        </w:rPr>
        <w:t xml:space="preserve"> </w:t>
      </w:r>
      <w:r>
        <w:rPr>
          <w:spacing w:val="-2"/>
        </w:rPr>
        <w:t>and</w:t>
      </w:r>
      <w:r>
        <w:rPr>
          <w:spacing w:val="-15"/>
        </w:rPr>
        <w:t xml:space="preserve"> </w:t>
      </w:r>
      <w:r>
        <w:rPr>
          <w:spacing w:val="-2"/>
        </w:rPr>
        <w:t>in</w:t>
      </w:r>
      <w:r>
        <w:rPr>
          <w:spacing w:val="-16"/>
        </w:rPr>
        <w:t xml:space="preserve"> </w:t>
      </w:r>
      <w:r>
        <w:rPr>
          <w:spacing w:val="-2"/>
        </w:rPr>
        <w:t>no</w:t>
      </w:r>
      <w:r>
        <w:rPr>
          <w:spacing w:val="-15"/>
        </w:rPr>
        <w:t xml:space="preserve"> </w:t>
      </w:r>
      <w:r>
        <w:rPr>
          <w:spacing w:val="-2"/>
        </w:rPr>
        <w:t>case</w:t>
      </w:r>
      <w:r>
        <w:rPr>
          <w:spacing w:val="-15"/>
        </w:rPr>
        <w:t xml:space="preserve"> </w:t>
      </w:r>
      <w:r>
        <w:rPr>
          <w:spacing w:val="-2"/>
        </w:rPr>
        <w:t>shall</w:t>
      </w:r>
      <w:r>
        <w:rPr>
          <w:spacing w:val="-16"/>
        </w:rPr>
        <w:t xml:space="preserve"> </w:t>
      </w:r>
      <w:r>
        <w:rPr>
          <w:spacing w:val="-2"/>
        </w:rPr>
        <w:t>a</w:t>
      </w:r>
      <w:r>
        <w:rPr>
          <w:spacing w:val="-15"/>
        </w:rPr>
        <w:t xml:space="preserve"> </w:t>
      </w:r>
      <w:r>
        <w:rPr>
          <w:spacing w:val="-2"/>
        </w:rPr>
        <w:t>Force</w:t>
      </w:r>
      <w:r>
        <w:rPr>
          <w:spacing w:val="-16"/>
        </w:rPr>
        <w:t xml:space="preserve"> </w:t>
      </w:r>
      <w:r>
        <w:rPr>
          <w:spacing w:val="-2"/>
        </w:rPr>
        <w:t>Majeure event</w:t>
      </w:r>
      <w:r>
        <w:rPr>
          <w:spacing w:val="-10"/>
        </w:rPr>
        <w:t xml:space="preserve"> </w:t>
      </w:r>
      <w:r>
        <w:rPr>
          <w:spacing w:val="-2"/>
        </w:rPr>
        <w:t>excuse</w:t>
      </w:r>
      <w:r>
        <w:rPr>
          <w:spacing w:val="-10"/>
        </w:rPr>
        <w:t xml:space="preserve"> </w:t>
      </w:r>
      <w:r>
        <w:rPr>
          <w:spacing w:val="-2"/>
        </w:rPr>
        <w:t>timely</w:t>
      </w:r>
      <w:r>
        <w:rPr>
          <w:spacing w:val="-11"/>
        </w:rPr>
        <w:t xml:space="preserve"> </w:t>
      </w:r>
      <w:r>
        <w:rPr>
          <w:spacing w:val="-2"/>
        </w:rPr>
        <w:t>payment</w:t>
      </w:r>
      <w:r>
        <w:rPr>
          <w:spacing w:val="-11"/>
        </w:rPr>
        <w:t xml:space="preserve"> </w:t>
      </w:r>
      <w:r>
        <w:rPr>
          <w:spacing w:val="-2"/>
        </w:rPr>
        <w:t>for</w:t>
      </w:r>
      <w:r>
        <w:rPr>
          <w:spacing w:val="-10"/>
        </w:rPr>
        <w:t xml:space="preserve"> </w:t>
      </w:r>
      <w:r>
        <w:rPr>
          <w:spacing w:val="-2"/>
        </w:rPr>
        <w:t>services</w:t>
      </w:r>
      <w:r>
        <w:rPr>
          <w:spacing w:val="-11"/>
        </w:rPr>
        <w:t xml:space="preserve"> </w:t>
      </w:r>
      <w:r>
        <w:rPr>
          <w:spacing w:val="-2"/>
        </w:rPr>
        <w:t>as</w:t>
      </w:r>
      <w:r>
        <w:rPr>
          <w:spacing w:val="-11"/>
        </w:rPr>
        <w:t xml:space="preserve"> </w:t>
      </w:r>
      <w:r>
        <w:rPr>
          <w:spacing w:val="-2"/>
        </w:rPr>
        <w:t>provided</w:t>
      </w:r>
      <w:r>
        <w:rPr>
          <w:spacing w:val="-11"/>
        </w:rPr>
        <w:t xml:space="preserve"> </w:t>
      </w:r>
      <w:r>
        <w:rPr>
          <w:spacing w:val="-2"/>
        </w:rPr>
        <w:t>under</w:t>
      </w:r>
      <w:r>
        <w:rPr>
          <w:spacing w:val="-10"/>
        </w:rPr>
        <w:t xml:space="preserve"> </w:t>
      </w:r>
      <w:r>
        <w:rPr>
          <w:spacing w:val="-2"/>
        </w:rPr>
        <w:t>this</w:t>
      </w:r>
      <w:r>
        <w:rPr>
          <w:spacing w:val="-11"/>
        </w:rPr>
        <w:t xml:space="preserve"> </w:t>
      </w:r>
      <w:r>
        <w:rPr>
          <w:spacing w:val="-2"/>
        </w:rPr>
        <w:t>Agreement.</w:t>
      </w:r>
    </w:p>
    <w:p w14:paraId="4D856B93" w14:textId="49CDA78E" w:rsidR="00683EA1" w:rsidRDefault="007C3801">
      <w:pPr>
        <w:pStyle w:val="BodyText"/>
        <w:spacing w:before="158" w:line="300" w:lineRule="auto"/>
        <w:ind w:left="739" w:right="1010"/>
      </w:pPr>
      <w:r>
        <w:t>If</w:t>
      </w:r>
      <w:r>
        <w:rPr>
          <w:spacing w:val="-18"/>
        </w:rPr>
        <w:t xml:space="preserve"> </w:t>
      </w:r>
      <w:r>
        <w:t>either</w:t>
      </w:r>
      <w:r>
        <w:rPr>
          <w:spacing w:val="-16"/>
        </w:rPr>
        <w:t xml:space="preserve"> </w:t>
      </w:r>
      <w:r>
        <w:t>Party</w:t>
      </w:r>
      <w:r>
        <w:rPr>
          <w:spacing w:val="-18"/>
        </w:rPr>
        <w:t xml:space="preserve"> </w:t>
      </w:r>
      <w:r>
        <w:t>is</w:t>
      </w:r>
      <w:r>
        <w:rPr>
          <w:spacing w:val="-17"/>
        </w:rPr>
        <w:t xml:space="preserve"> </w:t>
      </w:r>
      <w:r>
        <w:t>delayed</w:t>
      </w:r>
      <w:r>
        <w:rPr>
          <w:spacing w:val="-17"/>
        </w:rPr>
        <w:t xml:space="preserve"> </w:t>
      </w:r>
      <w:r>
        <w:t>at</w:t>
      </w:r>
      <w:r>
        <w:rPr>
          <w:spacing w:val="-17"/>
        </w:rPr>
        <w:t xml:space="preserve"> </w:t>
      </w:r>
      <w:r>
        <w:t>any</w:t>
      </w:r>
      <w:r>
        <w:rPr>
          <w:spacing w:val="-17"/>
        </w:rPr>
        <w:t xml:space="preserve"> </w:t>
      </w:r>
      <w:r>
        <w:t>time</w:t>
      </w:r>
      <w:r>
        <w:rPr>
          <w:spacing w:val="-17"/>
        </w:rPr>
        <w:t xml:space="preserve"> </w:t>
      </w:r>
      <w:r>
        <w:t>in</w:t>
      </w:r>
      <w:r>
        <w:rPr>
          <w:spacing w:val="-17"/>
        </w:rPr>
        <w:t xml:space="preserve"> </w:t>
      </w:r>
      <w:r>
        <w:t>the</w:t>
      </w:r>
      <w:r>
        <w:rPr>
          <w:spacing w:val="-17"/>
        </w:rPr>
        <w:t xml:space="preserve"> </w:t>
      </w:r>
      <w:r>
        <w:t>progress</w:t>
      </w:r>
      <w:r>
        <w:rPr>
          <w:spacing w:val="-17"/>
        </w:rPr>
        <w:t xml:space="preserve"> </w:t>
      </w:r>
      <w:r>
        <w:t>of</w:t>
      </w:r>
      <w:r>
        <w:rPr>
          <w:spacing w:val="-18"/>
        </w:rPr>
        <w:t xml:space="preserve"> </w:t>
      </w:r>
      <w:r>
        <w:t>the</w:t>
      </w:r>
      <w:r>
        <w:rPr>
          <w:spacing w:val="-16"/>
        </w:rPr>
        <w:t xml:space="preserve"> </w:t>
      </w:r>
      <w:r>
        <w:t>work</w:t>
      </w:r>
      <w:r>
        <w:rPr>
          <w:spacing w:val="-18"/>
        </w:rPr>
        <w:t xml:space="preserve"> </w:t>
      </w:r>
      <w:r>
        <w:t>governed</w:t>
      </w:r>
      <w:r>
        <w:rPr>
          <w:spacing w:val="-17"/>
        </w:rPr>
        <w:t xml:space="preserve"> </w:t>
      </w:r>
      <w:r>
        <w:t>by</w:t>
      </w:r>
      <w:r>
        <w:rPr>
          <w:spacing w:val="-17"/>
        </w:rPr>
        <w:t xml:space="preserve"> </w:t>
      </w:r>
      <w:r>
        <w:t xml:space="preserve">the </w:t>
      </w:r>
      <w:r>
        <w:rPr>
          <w:spacing w:val="-2"/>
        </w:rPr>
        <w:t>agreement</w:t>
      </w:r>
      <w:r>
        <w:rPr>
          <w:spacing w:val="-9"/>
        </w:rPr>
        <w:t xml:space="preserve"> </w:t>
      </w:r>
      <w:r>
        <w:rPr>
          <w:spacing w:val="-2"/>
        </w:rPr>
        <w:t>by</w:t>
      </w:r>
      <w:r>
        <w:rPr>
          <w:spacing w:val="-10"/>
        </w:rPr>
        <w:t xml:space="preserve"> </w:t>
      </w:r>
      <w:r>
        <w:rPr>
          <w:spacing w:val="-2"/>
        </w:rPr>
        <w:t>Force</w:t>
      </w:r>
      <w:r>
        <w:rPr>
          <w:spacing w:val="-9"/>
        </w:rPr>
        <w:t xml:space="preserve"> </w:t>
      </w:r>
      <w:r>
        <w:rPr>
          <w:spacing w:val="-2"/>
        </w:rPr>
        <w:t>Majeure,</w:t>
      </w:r>
      <w:r>
        <w:rPr>
          <w:spacing w:val="-9"/>
        </w:rPr>
        <w:t xml:space="preserve"> </w:t>
      </w:r>
      <w:r>
        <w:rPr>
          <w:spacing w:val="-2"/>
        </w:rPr>
        <w:t>the</w:t>
      </w:r>
      <w:r>
        <w:rPr>
          <w:spacing w:val="-9"/>
        </w:rPr>
        <w:t xml:space="preserve"> </w:t>
      </w:r>
      <w:r>
        <w:rPr>
          <w:spacing w:val="-2"/>
        </w:rPr>
        <w:t>delayed</w:t>
      </w:r>
      <w:r>
        <w:rPr>
          <w:spacing w:val="-10"/>
        </w:rPr>
        <w:t xml:space="preserve"> </w:t>
      </w:r>
      <w:r>
        <w:rPr>
          <w:spacing w:val="-2"/>
        </w:rPr>
        <w:t>party</w:t>
      </w:r>
      <w:r>
        <w:rPr>
          <w:spacing w:val="-10"/>
        </w:rPr>
        <w:t xml:space="preserve"> </w:t>
      </w:r>
      <w:r>
        <w:rPr>
          <w:spacing w:val="-2"/>
        </w:rPr>
        <w:t>shall</w:t>
      </w:r>
      <w:r>
        <w:rPr>
          <w:spacing w:val="-9"/>
        </w:rPr>
        <w:t xml:space="preserve"> </w:t>
      </w:r>
      <w:r>
        <w:rPr>
          <w:spacing w:val="-2"/>
        </w:rPr>
        <w:t>notify</w:t>
      </w:r>
      <w:r>
        <w:rPr>
          <w:spacing w:val="-10"/>
        </w:rPr>
        <w:t xml:space="preserve"> </w:t>
      </w:r>
      <w:r>
        <w:rPr>
          <w:spacing w:val="-2"/>
        </w:rPr>
        <w:t>the</w:t>
      </w:r>
      <w:r>
        <w:rPr>
          <w:spacing w:val="-9"/>
        </w:rPr>
        <w:t xml:space="preserve"> </w:t>
      </w:r>
      <w:r>
        <w:rPr>
          <w:spacing w:val="-2"/>
        </w:rPr>
        <w:t>other</w:t>
      </w:r>
      <w:r>
        <w:rPr>
          <w:spacing w:val="-10"/>
        </w:rPr>
        <w:t xml:space="preserve"> </w:t>
      </w:r>
      <w:r>
        <w:rPr>
          <w:spacing w:val="-2"/>
        </w:rPr>
        <w:t>party</w:t>
      </w:r>
      <w:r>
        <w:rPr>
          <w:spacing w:val="-10"/>
        </w:rPr>
        <w:t xml:space="preserve"> </w:t>
      </w:r>
      <w:r>
        <w:rPr>
          <w:spacing w:val="-2"/>
        </w:rPr>
        <w:t>in</w:t>
      </w:r>
      <w:r>
        <w:rPr>
          <w:spacing w:val="-10"/>
        </w:rPr>
        <w:t xml:space="preserve"> </w:t>
      </w:r>
      <w:r>
        <w:rPr>
          <w:spacing w:val="-2"/>
        </w:rPr>
        <w:t>writing</w:t>
      </w:r>
      <w:r>
        <w:rPr>
          <w:spacing w:val="-10"/>
        </w:rPr>
        <w:t xml:space="preserve"> </w:t>
      </w:r>
      <w:r>
        <w:rPr>
          <w:spacing w:val="-2"/>
        </w:rPr>
        <w:t xml:space="preserve">of </w:t>
      </w:r>
      <w:r>
        <w:rPr>
          <w:spacing w:val="-4"/>
        </w:rPr>
        <w:t>such</w:t>
      </w:r>
      <w:r>
        <w:rPr>
          <w:spacing w:val="-11"/>
        </w:rPr>
        <w:t xml:space="preserve"> </w:t>
      </w:r>
      <w:r>
        <w:rPr>
          <w:spacing w:val="-4"/>
        </w:rPr>
        <w:t>delay</w:t>
      </w:r>
      <w:r>
        <w:rPr>
          <w:spacing w:val="-10"/>
        </w:rPr>
        <w:t xml:space="preserve"> </w:t>
      </w:r>
      <w:r>
        <w:rPr>
          <w:spacing w:val="-4"/>
        </w:rPr>
        <w:t>as</w:t>
      </w:r>
      <w:r>
        <w:rPr>
          <w:spacing w:val="-11"/>
        </w:rPr>
        <w:t xml:space="preserve"> </w:t>
      </w:r>
      <w:r>
        <w:rPr>
          <w:spacing w:val="-4"/>
        </w:rPr>
        <w:t>soon</w:t>
      </w:r>
      <w:r>
        <w:rPr>
          <w:spacing w:val="-11"/>
        </w:rPr>
        <w:t xml:space="preserve"> </w:t>
      </w:r>
      <w:r>
        <w:rPr>
          <w:spacing w:val="-4"/>
        </w:rPr>
        <w:t>as</w:t>
      </w:r>
      <w:r>
        <w:rPr>
          <w:spacing w:val="-11"/>
        </w:rPr>
        <w:t xml:space="preserve"> </w:t>
      </w:r>
      <w:r>
        <w:rPr>
          <w:spacing w:val="-4"/>
        </w:rPr>
        <w:t>practical,</w:t>
      </w:r>
      <w:r>
        <w:rPr>
          <w:spacing w:val="-10"/>
        </w:rPr>
        <w:t xml:space="preserve"> </w:t>
      </w:r>
      <w:r>
        <w:rPr>
          <w:spacing w:val="-4"/>
        </w:rPr>
        <w:t>of</w:t>
      </w:r>
      <w:r>
        <w:rPr>
          <w:spacing w:val="-9"/>
        </w:rPr>
        <w:t xml:space="preserve"> </w:t>
      </w:r>
      <w:r>
        <w:rPr>
          <w:spacing w:val="-4"/>
        </w:rPr>
        <w:t>the</w:t>
      </w:r>
      <w:r>
        <w:rPr>
          <w:spacing w:val="-10"/>
        </w:rPr>
        <w:t xml:space="preserve"> </w:t>
      </w:r>
      <w:r>
        <w:rPr>
          <w:spacing w:val="-4"/>
        </w:rPr>
        <w:t>commencement</w:t>
      </w:r>
      <w:r>
        <w:rPr>
          <w:spacing w:val="-10"/>
        </w:rPr>
        <w:t xml:space="preserve"> </w:t>
      </w:r>
      <w:r>
        <w:rPr>
          <w:spacing w:val="-4"/>
        </w:rPr>
        <w:t>thereof,</w:t>
      </w:r>
      <w:r>
        <w:rPr>
          <w:spacing w:val="-10"/>
        </w:rPr>
        <w:t xml:space="preserve"> </w:t>
      </w:r>
      <w:r>
        <w:rPr>
          <w:spacing w:val="-4"/>
        </w:rPr>
        <w:t>and</w:t>
      </w:r>
      <w:r>
        <w:rPr>
          <w:spacing w:val="-11"/>
        </w:rPr>
        <w:t xml:space="preserve"> </w:t>
      </w:r>
      <w:r>
        <w:rPr>
          <w:spacing w:val="-4"/>
        </w:rPr>
        <w:t>shall</w:t>
      </w:r>
      <w:r>
        <w:rPr>
          <w:spacing w:val="-11"/>
        </w:rPr>
        <w:t xml:space="preserve"> </w:t>
      </w:r>
      <w:r>
        <w:rPr>
          <w:spacing w:val="-4"/>
        </w:rPr>
        <w:t>specify</w:t>
      </w:r>
      <w:r>
        <w:rPr>
          <w:spacing w:val="-11"/>
        </w:rPr>
        <w:t xml:space="preserve"> </w:t>
      </w:r>
      <w:r>
        <w:rPr>
          <w:spacing w:val="-4"/>
        </w:rPr>
        <w:t>the</w:t>
      </w:r>
      <w:r>
        <w:rPr>
          <w:spacing w:val="-10"/>
        </w:rPr>
        <w:t xml:space="preserve"> </w:t>
      </w:r>
      <w:r>
        <w:rPr>
          <w:spacing w:val="-4"/>
        </w:rPr>
        <w:t>cause of</w:t>
      </w:r>
      <w:r>
        <w:rPr>
          <w:spacing w:val="-14"/>
        </w:rPr>
        <w:t xml:space="preserve"> </w:t>
      </w:r>
      <w:r>
        <w:rPr>
          <w:spacing w:val="-4"/>
        </w:rPr>
        <w:t>such</w:t>
      </w:r>
      <w:r>
        <w:rPr>
          <w:spacing w:val="-13"/>
        </w:rPr>
        <w:t xml:space="preserve"> </w:t>
      </w:r>
      <w:r>
        <w:rPr>
          <w:spacing w:val="-4"/>
        </w:rPr>
        <w:t>delay</w:t>
      </w:r>
      <w:r>
        <w:rPr>
          <w:spacing w:val="-14"/>
        </w:rPr>
        <w:t xml:space="preserve"> </w:t>
      </w:r>
      <w:r>
        <w:rPr>
          <w:spacing w:val="-4"/>
        </w:rPr>
        <w:t>in</w:t>
      </w:r>
      <w:r>
        <w:rPr>
          <w:spacing w:val="-13"/>
        </w:rPr>
        <w:t xml:space="preserve"> </w:t>
      </w:r>
      <w:r>
        <w:rPr>
          <w:spacing w:val="-4"/>
        </w:rPr>
        <w:t>the</w:t>
      </w:r>
      <w:r>
        <w:rPr>
          <w:spacing w:val="-14"/>
        </w:rPr>
        <w:t xml:space="preserve"> </w:t>
      </w:r>
      <w:r>
        <w:rPr>
          <w:spacing w:val="-4"/>
        </w:rPr>
        <w:t>notice.</w:t>
      </w:r>
      <w:r>
        <w:rPr>
          <w:spacing w:val="-13"/>
        </w:rPr>
        <w:t xml:space="preserve"> </w:t>
      </w:r>
      <w:r>
        <w:rPr>
          <w:spacing w:val="-4"/>
        </w:rPr>
        <w:t>The</w:t>
      </w:r>
      <w:r>
        <w:rPr>
          <w:spacing w:val="-12"/>
        </w:rPr>
        <w:t xml:space="preserve"> </w:t>
      </w:r>
      <w:r>
        <w:rPr>
          <w:spacing w:val="-4"/>
        </w:rPr>
        <w:t>notice</w:t>
      </w:r>
      <w:r>
        <w:rPr>
          <w:spacing w:val="-13"/>
        </w:rPr>
        <w:t xml:space="preserve"> </w:t>
      </w:r>
      <w:r>
        <w:rPr>
          <w:spacing w:val="-4"/>
        </w:rPr>
        <w:t>shall</w:t>
      </w:r>
      <w:r>
        <w:rPr>
          <w:spacing w:val="-14"/>
        </w:rPr>
        <w:t xml:space="preserve"> </w:t>
      </w:r>
      <w:r>
        <w:rPr>
          <w:spacing w:val="-4"/>
        </w:rPr>
        <w:t>be</w:t>
      </w:r>
      <w:r>
        <w:rPr>
          <w:spacing w:val="-12"/>
        </w:rPr>
        <w:t xml:space="preserve"> </w:t>
      </w:r>
      <w:r>
        <w:rPr>
          <w:spacing w:val="-4"/>
        </w:rPr>
        <w:t>emailed</w:t>
      </w:r>
      <w:r>
        <w:rPr>
          <w:spacing w:val="-14"/>
        </w:rPr>
        <w:t xml:space="preserve"> </w:t>
      </w:r>
      <w:r>
        <w:rPr>
          <w:spacing w:val="-4"/>
        </w:rPr>
        <w:t>and</w:t>
      </w:r>
      <w:r>
        <w:rPr>
          <w:spacing w:val="-13"/>
        </w:rPr>
        <w:t xml:space="preserve"> </w:t>
      </w:r>
      <w:r>
        <w:rPr>
          <w:spacing w:val="-4"/>
        </w:rPr>
        <w:t>mailed</w:t>
      </w:r>
      <w:r>
        <w:rPr>
          <w:spacing w:val="-12"/>
        </w:rPr>
        <w:t xml:space="preserve"> </w:t>
      </w:r>
      <w:r>
        <w:rPr>
          <w:spacing w:val="-4"/>
        </w:rPr>
        <w:t>Certified</w:t>
      </w:r>
      <w:r>
        <w:rPr>
          <w:spacing w:val="-14"/>
        </w:rPr>
        <w:t xml:space="preserve"> </w:t>
      </w:r>
      <w:r>
        <w:rPr>
          <w:spacing w:val="-4"/>
        </w:rPr>
        <w:t>Return</w:t>
      </w:r>
      <w:r>
        <w:rPr>
          <w:spacing w:val="-13"/>
        </w:rPr>
        <w:t xml:space="preserve"> </w:t>
      </w:r>
      <w:r>
        <w:rPr>
          <w:spacing w:val="-4"/>
        </w:rPr>
        <w:t xml:space="preserve">Receipt </w:t>
      </w:r>
      <w:r>
        <w:rPr>
          <w:spacing w:val="-2"/>
        </w:rPr>
        <w:t>and</w:t>
      </w:r>
      <w:r>
        <w:rPr>
          <w:spacing w:val="-16"/>
        </w:rPr>
        <w:t xml:space="preserve"> </w:t>
      </w:r>
      <w:r>
        <w:rPr>
          <w:spacing w:val="-2"/>
        </w:rPr>
        <w:t>shall</w:t>
      </w:r>
      <w:r>
        <w:rPr>
          <w:spacing w:val="-15"/>
        </w:rPr>
        <w:t xml:space="preserve"> </w:t>
      </w:r>
      <w:r>
        <w:rPr>
          <w:spacing w:val="-2"/>
        </w:rPr>
        <w:t>ma</w:t>
      </w:r>
      <w:r w:rsidR="00F4134A" w:rsidRPr="00F4134A">
        <w:rPr>
          <w:color w:val="FF0000"/>
          <w:spacing w:val="-2"/>
        </w:rPr>
        <w:t>ke</w:t>
      </w:r>
      <w:r w:rsidRPr="00F4134A">
        <w:rPr>
          <w:color w:val="FF0000"/>
          <w:spacing w:val="-14"/>
        </w:rPr>
        <w:t xml:space="preserve"> </w:t>
      </w:r>
      <w:r>
        <w:rPr>
          <w:spacing w:val="-2"/>
        </w:rPr>
        <w:t>specific</w:t>
      </w:r>
      <w:r>
        <w:rPr>
          <w:spacing w:val="-16"/>
        </w:rPr>
        <w:t xml:space="preserve"> </w:t>
      </w:r>
      <w:r>
        <w:rPr>
          <w:spacing w:val="-2"/>
        </w:rPr>
        <w:t>reference</w:t>
      </w:r>
      <w:r>
        <w:rPr>
          <w:spacing w:val="-14"/>
        </w:rPr>
        <w:t xml:space="preserve"> </w:t>
      </w:r>
      <w:r>
        <w:rPr>
          <w:spacing w:val="-2"/>
        </w:rPr>
        <w:t>to</w:t>
      </w:r>
      <w:r>
        <w:rPr>
          <w:spacing w:val="-15"/>
        </w:rPr>
        <w:t xml:space="preserve"> </w:t>
      </w:r>
      <w:r>
        <w:rPr>
          <w:spacing w:val="-2"/>
        </w:rPr>
        <w:t>this</w:t>
      </w:r>
      <w:r>
        <w:rPr>
          <w:spacing w:val="-15"/>
        </w:rPr>
        <w:t xml:space="preserve"> </w:t>
      </w:r>
      <w:r>
        <w:rPr>
          <w:spacing w:val="-2"/>
        </w:rPr>
        <w:t>provision.</w:t>
      </w:r>
      <w:r>
        <w:rPr>
          <w:spacing w:val="-15"/>
        </w:rPr>
        <w:t xml:space="preserve"> </w:t>
      </w:r>
      <w:r>
        <w:rPr>
          <w:spacing w:val="-2"/>
        </w:rPr>
        <w:t>The</w:t>
      </w:r>
      <w:r>
        <w:rPr>
          <w:spacing w:val="-15"/>
        </w:rPr>
        <w:t xml:space="preserve"> </w:t>
      </w:r>
      <w:r>
        <w:rPr>
          <w:spacing w:val="-2"/>
        </w:rPr>
        <w:t>delayed</w:t>
      </w:r>
      <w:r>
        <w:rPr>
          <w:spacing w:val="-15"/>
        </w:rPr>
        <w:t xml:space="preserve"> </w:t>
      </w:r>
      <w:r>
        <w:rPr>
          <w:spacing w:val="-2"/>
        </w:rPr>
        <w:t>party</w:t>
      </w:r>
      <w:r>
        <w:rPr>
          <w:spacing w:val="-16"/>
        </w:rPr>
        <w:t xml:space="preserve"> </w:t>
      </w:r>
      <w:r>
        <w:rPr>
          <w:spacing w:val="-2"/>
        </w:rPr>
        <w:t>shall</w:t>
      </w:r>
      <w:r>
        <w:rPr>
          <w:spacing w:val="-15"/>
        </w:rPr>
        <w:t xml:space="preserve"> </w:t>
      </w:r>
      <w:r>
        <w:rPr>
          <w:spacing w:val="-2"/>
        </w:rPr>
        <w:t>cause</w:t>
      </w:r>
      <w:r>
        <w:rPr>
          <w:spacing w:val="-14"/>
        </w:rPr>
        <w:t xml:space="preserve"> </w:t>
      </w:r>
      <w:r>
        <w:rPr>
          <w:spacing w:val="-2"/>
        </w:rPr>
        <w:t>such</w:t>
      </w:r>
      <w:r>
        <w:rPr>
          <w:spacing w:val="-16"/>
        </w:rPr>
        <w:t xml:space="preserve"> </w:t>
      </w:r>
      <w:r>
        <w:rPr>
          <w:spacing w:val="-2"/>
        </w:rPr>
        <w:t>delay to</w:t>
      </w:r>
      <w:r>
        <w:rPr>
          <w:spacing w:val="-16"/>
        </w:rPr>
        <w:t xml:space="preserve"> </w:t>
      </w:r>
      <w:r>
        <w:rPr>
          <w:spacing w:val="-2"/>
        </w:rPr>
        <w:t>cease</w:t>
      </w:r>
      <w:r>
        <w:rPr>
          <w:spacing w:val="-15"/>
        </w:rPr>
        <w:t xml:space="preserve"> </w:t>
      </w:r>
      <w:r>
        <w:rPr>
          <w:spacing w:val="-2"/>
        </w:rPr>
        <w:t>as</w:t>
      </w:r>
      <w:r>
        <w:rPr>
          <w:spacing w:val="-16"/>
        </w:rPr>
        <w:t xml:space="preserve"> </w:t>
      </w:r>
      <w:r>
        <w:rPr>
          <w:spacing w:val="-2"/>
        </w:rPr>
        <w:t>soon</w:t>
      </w:r>
      <w:r>
        <w:rPr>
          <w:spacing w:val="-15"/>
        </w:rPr>
        <w:t xml:space="preserve"> </w:t>
      </w:r>
      <w:r>
        <w:rPr>
          <w:spacing w:val="-2"/>
        </w:rPr>
        <w:t>as</w:t>
      </w:r>
      <w:r>
        <w:rPr>
          <w:spacing w:val="-16"/>
        </w:rPr>
        <w:t xml:space="preserve"> </w:t>
      </w:r>
      <w:r>
        <w:rPr>
          <w:spacing w:val="-2"/>
        </w:rPr>
        <w:t>practicable</w:t>
      </w:r>
      <w:r>
        <w:rPr>
          <w:spacing w:val="-15"/>
        </w:rPr>
        <w:t xml:space="preserve"> </w:t>
      </w:r>
      <w:r>
        <w:rPr>
          <w:spacing w:val="-2"/>
        </w:rPr>
        <w:t>and</w:t>
      </w:r>
      <w:r>
        <w:rPr>
          <w:spacing w:val="-15"/>
        </w:rPr>
        <w:t xml:space="preserve"> </w:t>
      </w:r>
      <w:r>
        <w:rPr>
          <w:spacing w:val="-2"/>
        </w:rPr>
        <w:t>shall</w:t>
      </w:r>
      <w:r>
        <w:rPr>
          <w:spacing w:val="-16"/>
        </w:rPr>
        <w:t xml:space="preserve"> </w:t>
      </w:r>
      <w:r>
        <w:rPr>
          <w:spacing w:val="-2"/>
        </w:rPr>
        <w:t>notify</w:t>
      </w:r>
      <w:r>
        <w:rPr>
          <w:spacing w:val="-15"/>
        </w:rPr>
        <w:t xml:space="preserve"> </w:t>
      </w:r>
      <w:r>
        <w:rPr>
          <w:spacing w:val="-2"/>
        </w:rPr>
        <w:t>the</w:t>
      </w:r>
      <w:r>
        <w:rPr>
          <w:spacing w:val="-16"/>
        </w:rPr>
        <w:t xml:space="preserve"> </w:t>
      </w:r>
      <w:r>
        <w:rPr>
          <w:spacing w:val="-2"/>
        </w:rPr>
        <w:t>other</w:t>
      </w:r>
      <w:r>
        <w:rPr>
          <w:spacing w:val="-15"/>
        </w:rPr>
        <w:t xml:space="preserve"> </w:t>
      </w:r>
      <w:r>
        <w:rPr>
          <w:spacing w:val="-2"/>
        </w:rPr>
        <w:t>party</w:t>
      </w:r>
      <w:r>
        <w:rPr>
          <w:spacing w:val="-15"/>
        </w:rPr>
        <w:t xml:space="preserve"> </w:t>
      </w:r>
      <w:r>
        <w:rPr>
          <w:spacing w:val="-2"/>
        </w:rPr>
        <w:t>in</w:t>
      </w:r>
      <w:r>
        <w:rPr>
          <w:spacing w:val="-16"/>
        </w:rPr>
        <w:t xml:space="preserve"> </w:t>
      </w:r>
      <w:r>
        <w:rPr>
          <w:spacing w:val="-2"/>
        </w:rPr>
        <w:t>writing</w:t>
      </w:r>
      <w:r>
        <w:rPr>
          <w:spacing w:val="-15"/>
        </w:rPr>
        <w:t xml:space="preserve"> </w:t>
      </w:r>
      <w:r>
        <w:rPr>
          <w:spacing w:val="-2"/>
        </w:rPr>
        <w:t>when</w:t>
      </w:r>
      <w:r>
        <w:rPr>
          <w:spacing w:val="-16"/>
        </w:rPr>
        <w:t xml:space="preserve"> </w:t>
      </w:r>
      <w:r>
        <w:rPr>
          <w:spacing w:val="-2"/>
        </w:rPr>
        <w:t>it</w:t>
      </w:r>
      <w:r>
        <w:rPr>
          <w:spacing w:val="-15"/>
        </w:rPr>
        <w:t xml:space="preserve"> </w:t>
      </w:r>
      <w:r>
        <w:rPr>
          <w:spacing w:val="-2"/>
        </w:rPr>
        <w:t>has</w:t>
      </w:r>
      <w:r>
        <w:rPr>
          <w:spacing w:val="-15"/>
        </w:rPr>
        <w:t xml:space="preserve"> </w:t>
      </w:r>
      <w:r>
        <w:rPr>
          <w:spacing w:val="-2"/>
        </w:rPr>
        <w:t xml:space="preserve">done </w:t>
      </w:r>
      <w:r>
        <w:rPr>
          <w:spacing w:val="-4"/>
        </w:rPr>
        <w:t>so.</w:t>
      </w:r>
    </w:p>
    <w:p w14:paraId="127CC3C4" w14:textId="77777777" w:rsidR="00683EA1" w:rsidRDefault="007C3801">
      <w:pPr>
        <w:pStyle w:val="Heading5"/>
        <w:spacing w:before="160"/>
        <w:ind w:left="739"/>
        <w:jc w:val="both"/>
      </w:pPr>
      <w:r>
        <w:rPr>
          <w:w w:val="110"/>
        </w:rPr>
        <w:t>ARTICLE</w:t>
      </w:r>
      <w:r>
        <w:rPr>
          <w:spacing w:val="3"/>
          <w:w w:val="110"/>
        </w:rPr>
        <w:t xml:space="preserve"> </w:t>
      </w:r>
      <w:r>
        <w:rPr>
          <w:w w:val="110"/>
        </w:rPr>
        <w:t>4.</w:t>
      </w:r>
      <w:r>
        <w:rPr>
          <w:spacing w:val="4"/>
          <w:w w:val="110"/>
        </w:rPr>
        <w:t xml:space="preserve"> </w:t>
      </w:r>
      <w:r>
        <w:rPr>
          <w:w w:val="110"/>
        </w:rPr>
        <w:t>COLLECTION</w:t>
      </w:r>
      <w:r>
        <w:rPr>
          <w:spacing w:val="4"/>
          <w:w w:val="110"/>
        </w:rPr>
        <w:t xml:space="preserve"> </w:t>
      </w:r>
      <w:r>
        <w:rPr>
          <w:w w:val="110"/>
        </w:rPr>
        <w:t>EQUIPMENT</w:t>
      </w:r>
      <w:r>
        <w:rPr>
          <w:spacing w:val="4"/>
          <w:w w:val="110"/>
        </w:rPr>
        <w:t xml:space="preserve"> </w:t>
      </w:r>
      <w:r>
        <w:rPr>
          <w:w w:val="110"/>
        </w:rPr>
        <w:t>AND</w:t>
      </w:r>
      <w:r>
        <w:rPr>
          <w:spacing w:val="5"/>
          <w:w w:val="110"/>
        </w:rPr>
        <w:t xml:space="preserve"> </w:t>
      </w:r>
      <w:r>
        <w:rPr>
          <w:spacing w:val="-2"/>
          <w:w w:val="110"/>
        </w:rPr>
        <w:t>PERSONNEL</w:t>
      </w:r>
    </w:p>
    <w:p w14:paraId="576EF61E" w14:textId="71A1C48E" w:rsidR="00683EA1" w:rsidRDefault="007C3801">
      <w:pPr>
        <w:pStyle w:val="ListParagraph"/>
        <w:numPr>
          <w:ilvl w:val="1"/>
          <w:numId w:val="14"/>
        </w:numPr>
        <w:tabs>
          <w:tab w:val="left" w:pos="1107"/>
        </w:tabs>
        <w:spacing w:before="181" w:line="295" w:lineRule="auto"/>
        <w:ind w:right="1125" w:firstLine="0"/>
      </w:pPr>
      <w:r>
        <w:rPr>
          <w:rFonts w:ascii="Arial Black"/>
          <w:spacing w:val="-4"/>
        </w:rPr>
        <w:t>Labor</w:t>
      </w:r>
      <w:r>
        <w:rPr>
          <w:rFonts w:ascii="Arial Black"/>
          <w:spacing w:val="-16"/>
        </w:rPr>
        <w:t xml:space="preserve"> </w:t>
      </w:r>
      <w:r>
        <w:rPr>
          <w:rFonts w:ascii="Arial Black"/>
          <w:spacing w:val="-4"/>
        </w:rPr>
        <w:t>and</w:t>
      </w:r>
      <w:r>
        <w:rPr>
          <w:rFonts w:ascii="Arial Black"/>
          <w:spacing w:val="-16"/>
        </w:rPr>
        <w:t xml:space="preserve"> </w:t>
      </w:r>
      <w:r>
        <w:rPr>
          <w:rFonts w:ascii="Arial Black"/>
          <w:spacing w:val="-4"/>
        </w:rPr>
        <w:t>Equipment,</w:t>
      </w:r>
      <w:r>
        <w:rPr>
          <w:rFonts w:ascii="Arial Black"/>
          <w:spacing w:val="-16"/>
        </w:rPr>
        <w:t xml:space="preserve"> </w:t>
      </w:r>
      <w:r>
        <w:rPr>
          <w:rFonts w:ascii="Arial Black"/>
          <w:spacing w:val="-4"/>
        </w:rPr>
        <w:t>General.</w:t>
      </w:r>
      <w:r>
        <w:rPr>
          <w:rFonts w:ascii="Arial Black"/>
          <w:spacing w:val="27"/>
        </w:rPr>
        <w:t xml:space="preserve"> </w:t>
      </w:r>
      <w:r>
        <w:rPr>
          <w:spacing w:val="-4"/>
        </w:rPr>
        <w:t>Contractor</w:t>
      </w:r>
      <w:r>
        <w:rPr>
          <w:spacing w:val="-13"/>
        </w:rPr>
        <w:t xml:space="preserve"> </w:t>
      </w:r>
      <w:r>
        <w:rPr>
          <w:spacing w:val="-4"/>
        </w:rPr>
        <w:t>shall</w:t>
      </w:r>
      <w:r>
        <w:rPr>
          <w:spacing w:val="-14"/>
        </w:rPr>
        <w:t xml:space="preserve"> </w:t>
      </w:r>
      <w:r>
        <w:rPr>
          <w:spacing w:val="-4"/>
        </w:rPr>
        <w:t>furnish</w:t>
      </w:r>
      <w:r>
        <w:rPr>
          <w:spacing w:val="-13"/>
        </w:rPr>
        <w:t xml:space="preserve"> </w:t>
      </w:r>
      <w:r>
        <w:rPr>
          <w:spacing w:val="-4"/>
        </w:rPr>
        <w:t>all</w:t>
      </w:r>
      <w:r>
        <w:rPr>
          <w:spacing w:val="-14"/>
        </w:rPr>
        <w:t xml:space="preserve"> </w:t>
      </w:r>
      <w:r>
        <w:rPr>
          <w:spacing w:val="-4"/>
        </w:rPr>
        <w:t>labor</w:t>
      </w:r>
      <w:r>
        <w:rPr>
          <w:spacing w:val="-13"/>
        </w:rPr>
        <w:t xml:space="preserve"> </w:t>
      </w:r>
      <w:r>
        <w:rPr>
          <w:spacing w:val="-4"/>
        </w:rPr>
        <w:t>and</w:t>
      </w:r>
      <w:r>
        <w:rPr>
          <w:spacing w:val="-13"/>
        </w:rPr>
        <w:t xml:space="preserve"> </w:t>
      </w:r>
      <w:r>
        <w:rPr>
          <w:spacing w:val="-4"/>
        </w:rPr>
        <w:t>equipment</w:t>
      </w:r>
      <w:r>
        <w:rPr>
          <w:spacing w:val="-14"/>
        </w:rPr>
        <w:t xml:space="preserve"> </w:t>
      </w:r>
      <w:r>
        <w:rPr>
          <w:spacing w:val="-4"/>
        </w:rPr>
        <w:t xml:space="preserve">as </w:t>
      </w:r>
      <w:r>
        <w:rPr>
          <w:spacing w:val="-2"/>
        </w:rPr>
        <w:t>shall</w:t>
      </w:r>
      <w:r>
        <w:rPr>
          <w:spacing w:val="-14"/>
        </w:rPr>
        <w:t xml:space="preserve"> </w:t>
      </w:r>
      <w:r>
        <w:rPr>
          <w:spacing w:val="-2"/>
        </w:rPr>
        <w:t>be</w:t>
      </w:r>
      <w:r>
        <w:rPr>
          <w:spacing w:val="-13"/>
        </w:rPr>
        <w:t xml:space="preserve"> </w:t>
      </w:r>
      <w:r>
        <w:rPr>
          <w:spacing w:val="-2"/>
        </w:rPr>
        <w:t>necessary</w:t>
      </w:r>
      <w:r>
        <w:rPr>
          <w:spacing w:val="-14"/>
        </w:rPr>
        <w:t xml:space="preserve"> </w:t>
      </w:r>
      <w:r>
        <w:rPr>
          <w:spacing w:val="-2"/>
        </w:rPr>
        <w:t>and</w:t>
      </w:r>
      <w:r>
        <w:rPr>
          <w:spacing w:val="-12"/>
        </w:rPr>
        <w:t xml:space="preserve"> </w:t>
      </w:r>
      <w:r>
        <w:rPr>
          <w:spacing w:val="-2"/>
        </w:rPr>
        <w:t>adequate</w:t>
      </w:r>
      <w:r>
        <w:rPr>
          <w:spacing w:val="-13"/>
        </w:rPr>
        <w:t xml:space="preserve"> </w:t>
      </w:r>
      <w:r>
        <w:rPr>
          <w:spacing w:val="-2"/>
        </w:rPr>
        <w:t>to</w:t>
      </w:r>
      <w:r>
        <w:rPr>
          <w:spacing w:val="-13"/>
        </w:rPr>
        <w:t xml:space="preserve"> </w:t>
      </w:r>
      <w:r>
        <w:rPr>
          <w:spacing w:val="-2"/>
        </w:rPr>
        <w:t>insure</w:t>
      </w:r>
      <w:r>
        <w:rPr>
          <w:spacing w:val="-13"/>
        </w:rPr>
        <w:t xml:space="preserve"> </w:t>
      </w:r>
      <w:r>
        <w:rPr>
          <w:spacing w:val="-2"/>
        </w:rPr>
        <w:t>satisfactory</w:t>
      </w:r>
      <w:r>
        <w:rPr>
          <w:spacing w:val="-14"/>
        </w:rPr>
        <w:t xml:space="preserve"> </w:t>
      </w:r>
      <w:r>
        <w:rPr>
          <w:spacing w:val="-2"/>
        </w:rPr>
        <w:t>Collection,</w:t>
      </w:r>
      <w:r>
        <w:rPr>
          <w:spacing w:val="-12"/>
        </w:rPr>
        <w:t xml:space="preserve"> </w:t>
      </w:r>
      <w:r>
        <w:rPr>
          <w:spacing w:val="-2"/>
        </w:rPr>
        <w:t>transportation,</w:t>
      </w:r>
      <w:r>
        <w:rPr>
          <w:spacing w:val="-13"/>
        </w:rPr>
        <w:t xml:space="preserve"> </w:t>
      </w:r>
      <w:r>
        <w:rPr>
          <w:spacing w:val="-2"/>
        </w:rPr>
        <w:t>and proper</w:t>
      </w:r>
      <w:r>
        <w:rPr>
          <w:spacing w:val="-11"/>
        </w:rPr>
        <w:t xml:space="preserve"> </w:t>
      </w:r>
      <w:r>
        <w:rPr>
          <w:spacing w:val="-2"/>
        </w:rPr>
        <w:t>processing/disposal</w:t>
      </w:r>
      <w:r>
        <w:rPr>
          <w:spacing w:val="-12"/>
        </w:rPr>
        <w:t xml:space="preserve"> </w:t>
      </w:r>
      <w:r>
        <w:rPr>
          <w:spacing w:val="-2"/>
        </w:rPr>
        <w:t>of</w:t>
      </w:r>
      <w:r>
        <w:rPr>
          <w:spacing w:val="-12"/>
        </w:rPr>
        <w:t xml:space="preserve"> </w:t>
      </w:r>
      <w:r>
        <w:rPr>
          <w:spacing w:val="-2"/>
        </w:rPr>
        <w:t>the</w:t>
      </w:r>
      <w:r>
        <w:rPr>
          <w:spacing w:val="-12"/>
        </w:rPr>
        <w:t xml:space="preserve"> </w:t>
      </w:r>
      <w:r>
        <w:rPr>
          <w:spacing w:val="-2"/>
        </w:rPr>
        <w:t>MSW/Yard</w:t>
      </w:r>
      <w:r>
        <w:rPr>
          <w:spacing w:val="-10"/>
        </w:rPr>
        <w:t xml:space="preserve"> </w:t>
      </w:r>
      <w:r>
        <w:rPr>
          <w:spacing w:val="-2"/>
        </w:rPr>
        <w:t>Waste,</w:t>
      </w:r>
      <w:r>
        <w:rPr>
          <w:spacing w:val="-11"/>
        </w:rPr>
        <w:t xml:space="preserve"> </w:t>
      </w:r>
      <w:r>
        <w:rPr>
          <w:spacing w:val="-2"/>
        </w:rPr>
        <w:t>BULKY</w:t>
      </w:r>
      <w:r w:rsidRPr="00F4134A">
        <w:rPr>
          <w:strike/>
          <w:color w:val="FF0000"/>
          <w:spacing w:val="-2"/>
        </w:rPr>
        <w:t>Y</w:t>
      </w:r>
      <w:r>
        <w:rPr>
          <w:spacing w:val="-11"/>
        </w:rPr>
        <w:t xml:space="preserve"> </w:t>
      </w:r>
      <w:r>
        <w:rPr>
          <w:spacing w:val="-2"/>
        </w:rPr>
        <w:t>ITEMS/PROBLEM</w:t>
      </w:r>
      <w:r>
        <w:rPr>
          <w:spacing w:val="-10"/>
        </w:rPr>
        <w:t xml:space="preserve"> </w:t>
      </w:r>
      <w:r>
        <w:rPr>
          <w:spacing w:val="-2"/>
        </w:rPr>
        <w:t>MAT</w:t>
      </w:r>
      <w:r w:rsidR="00F4134A" w:rsidRPr="00F4134A">
        <w:rPr>
          <w:color w:val="FF0000"/>
          <w:spacing w:val="-2"/>
        </w:rPr>
        <w:t>E</w:t>
      </w:r>
      <w:r>
        <w:rPr>
          <w:spacing w:val="-2"/>
        </w:rPr>
        <w:t>RIALS</w:t>
      </w:r>
      <w:del w:id="37" w:author="Law Clerk" w:date="2023-12-13T09:29:00Z">
        <w:r w:rsidDel="0003201E">
          <w:rPr>
            <w:spacing w:val="-2"/>
          </w:rPr>
          <w:delText>, Recyclables</w:delText>
        </w:r>
      </w:del>
      <w:r>
        <w:rPr>
          <w:spacing w:val="-16"/>
        </w:rPr>
        <w:t xml:space="preserve"> </w:t>
      </w:r>
      <w:r>
        <w:rPr>
          <w:spacing w:val="-2"/>
        </w:rPr>
        <w:t>from</w:t>
      </w:r>
      <w:r>
        <w:rPr>
          <w:spacing w:val="-15"/>
        </w:rPr>
        <w:t xml:space="preserve"> </w:t>
      </w:r>
      <w:r>
        <w:rPr>
          <w:spacing w:val="-2"/>
        </w:rPr>
        <w:t>all</w:t>
      </w:r>
      <w:r>
        <w:rPr>
          <w:spacing w:val="-16"/>
        </w:rPr>
        <w:t xml:space="preserve"> </w:t>
      </w:r>
      <w:r>
        <w:rPr>
          <w:spacing w:val="-2"/>
        </w:rPr>
        <w:t>Properties</w:t>
      </w:r>
      <w:r>
        <w:rPr>
          <w:spacing w:val="-15"/>
        </w:rPr>
        <w:t xml:space="preserve"> </w:t>
      </w:r>
      <w:r>
        <w:rPr>
          <w:spacing w:val="-2"/>
        </w:rPr>
        <w:t>in</w:t>
      </w:r>
      <w:r>
        <w:rPr>
          <w:spacing w:val="-16"/>
        </w:rPr>
        <w:t xml:space="preserve"> </w:t>
      </w:r>
      <w:r>
        <w:rPr>
          <w:spacing w:val="-2"/>
        </w:rPr>
        <w:t>the</w:t>
      </w:r>
      <w:r>
        <w:rPr>
          <w:spacing w:val="-15"/>
        </w:rPr>
        <w:t xml:space="preserve"> </w:t>
      </w:r>
      <w:r>
        <w:rPr>
          <w:spacing w:val="-2"/>
        </w:rPr>
        <w:t>City.</w:t>
      </w:r>
      <w:r>
        <w:rPr>
          <w:spacing w:val="5"/>
        </w:rPr>
        <w:t xml:space="preserve"> </w:t>
      </w:r>
      <w:r>
        <w:rPr>
          <w:spacing w:val="-2"/>
        </w:rPr>
        <w:t>A</w:t>
      </w:r>
      <w:r>
        <w:rPr>
          <w:spacing w:val="-15"/>
        </w:rPr>
        <w:t xml:space="preserve"> </w:t>
      </w:r>
      <w:r>
        <w:rPr>
          <w:spacing w:val="-2"/>
        </w:rPr>
        <w:t>significant</w:t>
      </w:r>
      <w:r>
        <w:rPr>
          <w:spacing w:val="-16"/>
        </w:rPr>
        <w:t xml:space="preserve"> </w:t>
      </w:r>
      <w:r>
        <w:rPr>
          <w:spacing w:val="-2"/>
        </w:rPr>
        <w:t>portion</w:t>
      </w:r>
      <w:r>
        <w:rPr>
          <w:spacing w:val="-15"/>
        </w:rPr>
        <w:t xml:space="preserve"> </w:t>
      </w:r>
      <w:r>
        <w:rPr>
          <w:spacing w:val="-2"/>
        </w:rPr>
        <w:t>of</w:t>
      </w:r>
      <w:r>
        <w:rPr>
          <w:spacing w:val="-16"/>
        </w:rPr>
        <w:t xml:space="preserve"> </w:t>
      </w:r>
      <w:r>
        <w:rPr>
          <w:spacing w:val="-2"/>
        </w:rPr>
        <w:t>the</w:t>
      </w:r>
      <w:r>
        <w:rPr>
          <w:spacing w:val="-15"/>
        </w:rPr>
        <w:t xml:space="preserve"> </w:t>
      </w:r>
      <w:r>
        <w:rPr>
          <w:spacing w:val="-2"/>
        </w:rPr>
        <w:t>City</w:t>
      </w:r>
      <w:r>
        <w:rPr>
          <w:spacing w:val="-15"/>
        </w:rPr>
        <w:t xml:space="preserve"> </w:t>
      </w:r>
      <w:r>
        <w:rPr>
          <w:spacing w:val="-2"/>
        </w:rPr>
        <w:t>has</w:t>
      </w:r>
      <w:r>
        <w:rPr>
          <w:spacing w:val="-16"/>
        </w:rPr>
        <w:t xml:space="preserve"> </w:t>
      </w:r>
      <w:r>
        <w:rPr>
          <w:spacing w:val="-2"/>
        </w:rPr>
        <w:t xml:space="preserve">Collection </w:t>
      </w:r>
      <w:r>
        <w:rPr>
          <w:spacing w:val="-4"/>
        </w:rPr>
        <w:t>Locations</w:t>
      </w:r>
      <w:r>
        <w:rPr>
          <w:spacing w:val="-14"/>
        </w:rPr>
        <w:t xml:space="preserve"> </w:t>
      </w:r>
      <w:r>
        <w:rPr>
          <w:spacing w:val="-4"/>
        </w:rPr>
        <w:t>in</w:t>
      </w:r>
      <w:r>
        <w:rPr>
          <w:spacing w:val="-13"/>
        </w:rPr>
        <w:t xml:space="preserve"> </w:t>
      </w:r>
      <w:r>
        <w:rPr>
          <w:spacing w:val="-4"/>
        </w:rPr>
        <w:t>alleys,</w:t>
      </w:r>
      <w:r>
        <w:rPr>
          <w:spacing w:val="-13"/>
        </w:rPr>
        <w:t xml:space="preserve"> </w:t>
      </w:r>
      <w:r>
        <w:rPr>
          <w:spacing w:val="-4"/>
        </w:rPr>
        <w:t>which</w:t>
      </w:r>
      <w:r>
        <w:rPr>
          <w:spacing w:val="-14"/>
        </w:rPr>
        <w:t xml:space="preserve"> </w:t>
      </w:r>
      <w:r>
        <w:rPr>
          <w:spacing w:val="-4"/>
        </w:rPr>
        <w:t>are</w:t>
      </w:r>
      <w:r>
        <w:rPr>
          <w:spacing w:val="-12"/>
        </w:rPr>
        <w:t xml:space="preserve"> </w:t>
      </w:r>
      <w:r>
        <w:rPr>
          <w:spacing w:val="-4"/>
        </w:rPr>
        <w:t>not</w:t>
      </w:r>
      <w:r>
        <w:rPr>
          <w:spacing w:val="-13"/>
        </w:rPr>
        <w:t xml:space="preserve"> </w:t>
      </w:r>
      <w:r>
        <w:rPr>
          <w:spacing w:val="-4"/>
        </w:rPr>
        <w:t>maintained</w:t>
      </w:r>
      <w:r>
        <w:rPr>
          <w:spacing w:val="-14"/>
        </w:rPr>
        <w:t xml:space="preserve"> </w:t>
      </w:r>
      <w:r>
        <w:rPr>
          <w:spacing w:val="-4"/>
        </w:rPr>
        <w:t>by</w:t>
      </w:r>
      <w:r>
        <w:rPr>
          <w:spacing w:val="-13"/>
        </w:rPr>
        <w:t xml:space="preserve"> </w:t>
      </w:r>
      <w:r>
        <w:rPr>
          <w:spacing w:val="-4"/>
        </w:rPr>
        <w:t>the</w:t>
      </w:r>
      <w:r>
        <w:rPr>
          <w:spacing w:val="-12"/>
        </w:rPr>
        <w:t xml:space="preserve"> </w:t>
      </w:r>
      <w:r>
        <w:rPr>
          <w:spacing w:val="-4"/>
        </w:rPr>
        <w:t>City,</w:t>
      </w:r>
      <w:r>
        <w:rPr>
          <w:spacing w:val="-13"/>
        </w:rPr>
        <w:t xml:space="preserve"> </w:t>
      </w:r>
      <w:r>
        <w:rPr>
          <w:spacing w:val="-4"/>
        </w:rPr>
        <w:t>and</w:t>
      </w:r>
      <w:r>
        <w:rPr>
          <w:spacing w:val="-14"/>
        </w:rPr>
        <w:t xml:space="preserve"> </w:t>
      </w:r>
      <w:r>
        <w:rPr>
          <w:spacing w:val="-4"/>
        </w:rPr>
        <w:t>which</w:t>
      </w:r>
      <w:r>
        <w:rPr>
          <w:spacing w:val="-13"/>
        </w:rPr>
        <w:t xml:space="preserve"> </w:t>
      </w:r>
      <w:r>
        <w:rPr>
          <w:spacing w:val="-4"/>
        </w:rPr>
        <w:t>must</w:t>
      </w:r>
      <w:r>
        <w:rPr>
          <w:spacing w:val="-13"/>
        </w:rPr>
        <w:t xml:space="preserve"> </w:t>
      </w:r>
      <w:r>
        <w:rPr>
          <w:spacing w:val="-4"/>
        </w:rPr>
        <w:t>be</w:t>
      </w:r>
      <w:r>
        <w:rPr>
          <w:spacing w:val="-13"/>
        </w:rPr>
        <w:t xml:space="preserve"> </w:t>
      </w:r>
      <w:r>
        <w:rPr>
          <w:spacing w:val="-4"/>
        </w:rPr>
        <w:t>maintained</w:t>
      </w:r>
      <w:r>
        <w:rPr>
          <w:spacing w:val="-14"/>
        </w:rPr>
        <w:t xml:space="preserve"> </w:t>
      </w:r>
      <w:r>
        <w:rPr>
          <w:spacing w:val="-4"/>
        </w:rPr>
        <w:t xml:space="preserve">in </w:t>
      </w:r>
      <w:r>
        <w:rPr>
          <w:spacing w:val="-2"/>
        </w:rPr>
        <w:t>a</w:t>
      </w:r>
      <w:r>
        <w:rPr>
          <w:spacing w:val="-12"/>
        </w:rPr>
        <w:t xml:space="preserve"> </w:t>
      </w:r>
      <w:r>
        <w:rPr>
          <w:spacing w:val="-2"/>
        </w:rPr>
        <w:t>safe</w:t>
      </w:r>
      <w:r>
        <w:rPr>
          <w:spacing w:val="-12"/>
        </w:rPr>
        <w:t xml:space="preserve"> </w:t>
      </w:r>
      <w:r>
        <w:rPr>
          <w:spacing w:val="-2"/>
        </w:rPr>
        <w:t>and</w:t>
      </w:r>
      <w:r>
        <w:rPr>
          <w:spacing w:val="-13"/>
        </w:rPr>
        <w:t xml:space="preserve"> </w:t>
      </w:r>
      <w:r>
        <w:rPr>
          <w:spacing w:val="-2"/>
        </w:rPr>
        <w:t>passable</w:t>
      </w:r>
      <w:r>
        <w:rPr>
          <w:spacing w:val="-12"/>
        </w:rPr>
        <w:t xml:space="preserve"> </w:t>
      </w:r>
      <w:r>
        <w:rPr>
          <w:spacing w:val="-2"/>
        </w:rPr>
        <w:t>state</w:t>
      </w:r>
      <w:r>
        <w:rPr>
          <w:spacing w:val="-12"/>
        </w:rPr>
        <w:t xml:space="preserve"> </w:t>
      </w:r>
      <w:r>
        <w:rPr>
          <w:spacing w:val="-2"/>
        </w:rPr>
        <w:t>by</w:t>
      </w:r>
      <w:r>
        <w:rPr>
          <w:spacing w:val="-13"/>
        </w:rPr>
        <w:t xml:space="preserve"> </w:t>
      </w:r>
      <w:r>
        <w:rPr>
          <w:spacing w:val="-2"/>
        </w:rPr>
        <w:t>property</w:t>
      </w:r>
      <w:r>
        <w:rPr>
          <w:spacing w:val="-13"/>
        </w:rPr>
        <w:t xml:space="preserve"> </w:t>
      </w:r>
      <w:r>
        <w:rPr>
          <w:spacing w:val="-2"/>
        </w:rPr>
        <w:t>owners.</w:t>
      </w:r>
      <w:r>
        <w:rPr>
          <w:spacing w:val="-12"/>
        </w:rPr>
        <w:t xml:space="preserve"> </w:t>
      </w:r>
      <w:r>
        <w:rPr>
          <w:spacing w:val="-2"/>
        </w:rPr>
        <w:t>Collection</w:t>
      </w:r>
      <w:r>
        <w:rPr>
          <w:spacing w:val="-12"/>
        </w:rPr>
        <w:t xml:space="preserve"> </w:t>
      </w:r>
      <w:r>
        <w:rPr>
          <w:spacing w:val="-2"/>
        </w:rPr>
        <w:t>Vehicles</w:t>
      </w:r>
      <w:r>
        <w:rPr>
          <w:spacing w:val="-13"/>
        </w:rPr>
        <w:t xml:space="preserve"> </w:t>
      </w:r>
      <w:r>
        <w:rPr>
          <w:spacing w:val="-2"/>
        </w:rPr>
        <w:t>shall</w:t>
      </w:r>
      <w:r>
        <w:rPr>
          <w:spacing w:val="-13"/>
        </w:rPr>
        <w:t xml:space="preserve"> </w:t>
      </w:r>
      <w:r>
        <w:rPr>
          <w:spacing w:val="-2"/>
        </w:rPr>
        <w:t>be</w:t>
      </w:r>
      <w:r>
        <w:rPr>
          <w:spacing w:val="-12"/>
        </w:rPr>
        <w:t xml:space="preserve"> </w:t>
      </w:r>
      <w:r>
        <w:rPr>
          <w:spacing w:val="-2"/>
        </w:rPr>
        <w:t>equipped</w:t>
      </w:r>
      <w:r>
        <w:rPr>
          <w:spacing w:val="-13"/>
        </w:rPr>
        <w:t xml:space="preserve"> </w:t>
      </w:r>
      <w:r>
        <w:rPr>
          <w:spacing w:val="-2"/>
        </w:rPr>
        <w:t xml:space="preserve">to </w:t>
      </w:r>
      <w:r>
        <w:rPr>
          <w:spacing w:val="-4"/>
        </w:rPr>
        <w:t>perform</w:t>
      </w:r>
      <w:r>
        <w:rPr>
          <w:spacing w:val="-6"/>
        </w:rPr>
        <w:t xml:space="preserve"> </w:t>
      </w:r>
      <w:r>
        <w:rPr>
          <w:spacing w:val="-4"/>
        </w:rPr>
        <w:t>Collections</w:t>
      </w:r>
      <w:r>
        <w:rPr>
          <w:spacing w:val="-6"/>
        </w:rPr>
        <w:t xml:space="preserve"> </w:t>
      </w:r>
      <w:r>
        <w:rPr>
          <w:spacing w:val="-4"/>
        </w:rPr>
        <w:t>in</w:t>
      </w:r>
      <w:r>
        <w:rPr>
          <w:spacing w:val="-5"/>
        </w:rPr>
        <w:t xml:space="preserve"> </w:t>
      </w:r>
      <w:r>
        <w:rPr>
          <w:spacing w:val="-4"/>
        </w:rPr>
        <w:t>all</w:t>
      </w:r>
      <w:r>
        <w:rPr>
          <w:spacing w:val="-6"/>
        </w:rPr>
        <w:t xml:space="preserve"> </w:t>
      </w:r>
      <w:r>
        <w:rPr>
          <w:spacing w:val="-4"/>
        </w:rPr>
        <w:t>expected</w:t>
      </w:r>
      <w:r>
        <w:rPr>
          <w:spacing w:val="-6"/>
        </w:rPr>
        <w:t xml:space="preserve"> </w:t>
      </w:r>
      <w:r>
        <w:rPr>
          <w:spacing w:val="-4"/>
        </w:rPr>
        <w:t>weather/road/alley</w:t>
      </w:r>
      <w:r>
        <w:rPr>
          <w:spacing w:val="-6"/>
        </w:rPr>
        <w:t xml:space="preserve"> </w:t>
      </w:r>
      <w:r>
        <w:rPr>
          <w:spacing w:val="-4"/>
        </w:rPr>
        <w:t>conditions</w:t>
      </w:r>
      <w:ins w:id="38" w:author="Law Clerk" w:date="2023-12-13T09:29:00Z">
        <w:r w:rsidR="0003201E">
          <w:rPr>
            <w:spacing w:val="-4"/>
          </w:rPr>
          <w:t xml:space="preserve"> </w:t>
        </w:r>
      </w:ins>
      <w:ins w:id="39" w:author="Law Clerk" w:date="2023-12-13T09:30:00Z">
        <w:r w:rsidR="0003201E">
          <w:rPr>
            <w:spacing w:val="-4"/>
          </w:rPr>
          <w:t>within the reasonable control of Contractor</w:t>
        </w:r>
      </w:ins>
      <w:r>
        <w:rPr>
          <w:spacing w:val="-4"/>
        </w:rPr>
        <w:t>.</w:t>
      </w:r>
      <w:r>
        <w:rPr>
          <w:spacing w:val="-5"/>
        </w:rPr>
        <w:t xml:space="preserve"> </w:t>
      </w:r>
      <w:r>
        <w:rPr>
          <w:spacing w:val="-4"/>
        </w:rPr>
        <w:t>All</w:t>
      </w:r>
      <w:r>
        <w:rPr>
          <w:spacing w:val="-6"/>
        </w:rPr>
        <w:t xml:space="preserve"> </w:t>
      </w:r>
      <w:r>
        <w:rPr>
          <w:spacing w:val="-4"/>
        </w:rPr>
        <w:t>work</w:t>
      </w:r>
      <w:r>
        <w:rPr>
          <w:spacing w:val="-6"/>
        </w:rPr>
        <w:t xml:space="preserve"> </w:t>
      </w:r>
      <w:r>
        <w:rPr>
          <w:spacing w:val="-4"/>
        </w:rPr>
        <w:t>to</w:t>
      </w:r>
      <w:r>
        <w:rPr>
          <w:spacing w:val="-5"/>
        </w:rPr>
        <w:t xml:space="preserve"> </w:t>
      </w:r>
      <w:r>
        <w:rPr>
          <w:spacing w:val="-4"/>
        </w:rPr>
        <w:t xml:space="preserve">be </w:t>
      </w:r>
      <w:r>
        <w:rPr>
          <w:spacing w:val="-2"/>
        </w:rPr>
        <w:t>performed</w:t>
      </w:r>
      <w:r>
        <w:rPr>
          <w:spacing w:val="-14"/>
        </w:rPr>
        <w:t xml:space="preserve"> </w:t>
      </w:r>
      <w:r>
        <w:rPr>
          <w:spacing w:val="-2"/>
        </w:rPr>
        <w:t>hereunder</w:t>
      </w:r>
      <w:r>
        <w:rPr>
          <w:spacing w:val="-13"/>
        </w:rPr>
        <w:t xml:space="preserve"> </w:t>
      </w:r>
      <w:r>
        <w:rPr>
          <w:spacing w:val="-2"/>
        </w:rPr>
        <w:t>shall</w:t>
      </w:r>
      <w:r>
        <w:rPr>
          <w:spacing w:val="-14"/>
        </w:rPr>
        <w:t xml:space="preserve"> </w:t>
      </w:r>
      <w:r>
        <w:rPr>
          <w:spacing w:val="-2"/>
        </w:rPr>
        <w:t>be</w:t>
      </w:r>
      <w:r>
        <w:rPr>
          <w:spacing w:val="-14"/>
        </w:rPr>
        <w:t xml:space="preserve"> </w:t>
      </w:r>
      <w:r>
        <w:rPr>
          <w:spacing w:val="-2"/>
        </w:rPr>
        <w:t>done</w:t>
      </w:r>
      <w:r>
        <w:rPr>
          <w:spacing w:val="-14"/>
        </w:rPr>
        <w:t xml:space="preserve"> </w:t>
      </w:r>
      <w:r>
        <w:rPr>
          <w:spacing w:val="-2"/>
        </w:rPr>
        <w:t>to</w:t>
      </w:r>
      <w:r>
        <w:rPr>
          <w:spacing w:val="-14"/>
        </w:rPr>
        <w:t xml:space="preserve"> </w:t>
      </w:r>
      <w:r>
        <w:rPr>
          <w:spacing w:val="-2"/>
        </w:rPr>
        <w:t>protect</w:t>
      </w:r>
      <w:r>
        <w:rPr>
          <w:spacing w:val="-14"/>
        </w:rPr>
        <w:t xml:space="preserve"> </w:t>
      </w:r>
      <w:r>
        <w:rPr>
          <w:spacing w:val="-2"/>
        </w:rPr>
        <w:t>to</w:t>
      </w:r>
      <w:r>
        <w:rPr>
          <w:spacing w:val="-14"/>
        </w:rPr>
        <w:t xml:space="preserve"> </w:t>
      </w:r>
      <w:r>
        <w:rPr>
          <w:spacing w:val="-2"/>
        </w:rPr>
        <w:t>the</w:t>
      </w:r>
      <w:r>
        <w:rPr>
          <w:spacing w:val="-14"/>
        </w:rPr>
        <w:t xml:space="preserve"> </w:t>
      </w:r>
      <w:r>
        <w:rPr>
          <w:spacing w:val="-2"/>
        </w:rPr>
        <w:t>highest</w:t>
      </w:r>
      <w:r>
        <w:rPr>
          <w:spacing w:val="-14"/>
        </w:rPr>
        <w:t xml:space="preserve"> </w:t>
      </w:r>
      <w:r>
        <w:rPr>
          <w:spacing w:val="-2"/>
        </w:rPr>
        <w:t>extent</w:t>
      </w:r>
      <w:r>
        <w:rPr>
          <w:spacing w:val="-14"/>
        </w:rPr>
        <w:t xml:space="preserve"> </w:t>
      </w:r>
      <w:r>
        <w:rPr>
          <w:spacing w:val="-2"/>
        </w:rPr>
        <w:t>the</w:t>
      </w:r>
      <w:r>
        <w:rPr>
          <w:spacing w:val="-14"/>
        </w:rPr>
        <w:t xml:space="preserve"> </w:t>
      </w:r>
      <w:r>
        <w:rPr>
          <w:spacing w:val="-2"/>
        </w:rPr>
        <w:t>public</w:t>
      </w:r>
      <w:r>
        <w:rPr>
          <w:spacing w:val="-14"/>
        </w:rPr>
        <w:t xml:space="preserve"> </w:t>
      </w:r>
      <w:r>
        <w:rPr>
          <w:spacing w:val="-2"/>
        </w:rPr>
        <w:t>health</w:t>
      </w:r>
      <w:r>
        <w:rPr>
          <w:spacing w:val="-14"/>
        </w:rPr>
        <w:t xml:space="preserve"> </w:t>
      </w:r>
      <w:r>
        <w:rPr>
          <w:spacing w:val="-2"/>
        </w:rPr>
        <w:t>and safety.</w:t>
      </w:r>
    </w:p>
    <w:p w14:paraId="56E4B46A" w14:textId="77777777" w:rsidR="00683EA1" w:rsidRDefault="00683EA1">
      <w:pPr>
        <w:spacing w:line="295" w:lineRule="auto"/>
        <w:sectPr w:rsidR="00683EA1">
          <w:pgSz w:w="12240" w:h="15840"/>
          <w:pgMar w:top="1220" w:right="420" w:bottom="680" w:left="700" w:header="505" w:footer="481" w:gutter="0"/>
          <w:cols w:space="720"/>
        </w:sectPr>
      </w:pPr>
    </w:p>
    <w:p w14:paraId="1EEA2658" w14:textId="77777777" w:rsidR="00683EA1" w:rsidRDefault="00683EA1">
      <w:pPr>
        <w:pStyle w:val="BodyText"/>
        <w:rPr>
          <w:sz w:val="20"/>
        </w:rPr>
      </w:pPr>
    </w:p>
    <w:p w14:paraId="17CDBDA9" w14:textId="77777777" w:rsidR="00683EA1" w:rsidRDefault="00683EA1">
      <w:pPr>
        <w:pStyle w:val="BodyText"/>
        <w:rPr>
          <w:sz w:val="20"/>
        </w:rPr>
      </w:pPr>
    </w:p>
    <w:p w14:paraId="4AF1BF01" w14:textId="77777777" w:rsidR="00683EA1" w:rsidRDefault="00683EA1">
      <w:pPr>
        <w:pStyle w:val="BodyText"/>
        <w:spacing w:before="6"/>
        <w:rPr>
          <w:sz w:val="24"/>
        </w:rPr>
      </w:pPr>
    </w:p>
    <w:p w14:paraId="37397590" w14:textId="77777777" w:rsidR="00683EA1" w:rsidRDefault="007C3801">
      <w:pPr>
        <w:pStyle w:val="BodyText"/>
        <w:spacing w:line="20" w:lineRule="exact"/>
        <w:ind w:left="710"/>
        <w:rPr>
          <w:sz w:val="2"/>
        </w:rPr>
      </w:pPr>
      <w:r>
        <w:rPr>
          <w:noProof/>
          <w:sz w:val="2"/>
        </w:rPr>
        <mc:AlternateContent>
          <mc:Choice Requires="wpg">
            <w:drawing>
              <wp:inline distT="0" distB="0" distL="0" distR="0" wp14:anchorId="2CDD5225" wp14:editId="41A51A27">
                <wp:extent cx="5982335" cy="6350"/>
                <wp:effectExtent l="0" t="0" r="0"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6350"/>
                          <a:chOff x="0" y="0"/>
                          <a:chExt cx="5982335" cy="6350"/>
                        </a:xfrm>
                      </wpg:grpSpPr>
                      <wps:wsp>
                        <wps:cNvPr id="96" name="Graphic 128"/>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F86129" id="Group 93"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1IdQIAAPIFAAAOAAAAZHJzL2Uyb0RvYy54bWykVG1r2zAQ/j7YfxD6vjgvJEtNnDLaNQxK&#10;V2jGPiuy/MJknSYpcfLvd5Itx7QwWOcP8kn3orvnHt3m9txIchLG1qAyOptMKRGKQ16rMqM/9g+f&#10;1pRYx1TOJCiR0Yuw9Hb78cOm1amYQwUyF4ZgEGXTVme0ck6nSWJ5JRpmJ6CFQmUBpmEOt6ZMcsNa&#10;jN7IZD6drpIWTK4NcGEtnt53SroN8YtCcPe9KKxwRGYUc3NhNWE9+DXZblhaGqarmvdpsHdk0bBa&#10;4aVDqHvmGDma+k2opuYGLBRuwqFJoChqLkINWM1s+qqanYGjDrWUaVvqASaE9hVO7w7Ln047o1/0&#10;s+myR/ER+C+LuCStLtOx3u/Lq/G5MI13wiLIOSB6GRAVZ0c4Hi5v1vPFYkkJR91qsewB5xV25Y0T&#10;r77+zS1haXdlSGxIpNXIHHsFx/4fOC8V0yJgbn3xz4bUeUZvVpQo1iCBdz1XZvO1J4+/Hc08gP3O&#10;9li+G56hTpbyo3U7AQFmdnq0rqNrHiVWRYmfVRQNkt7TXQa6O0qQ7oYSpPuho7tmzvv53nmRtKM+&#10;VX2bvLKBk9hDMHO+WdjM2efZnJLYZ8z0aiPV2Bbf2sgq6uJfh3idzWo2DUhisKiO/85sfO0/GQey&#10;jcJyCVYggnjk6x6EgAUejtG2IOv8oZbSl29NebiThpyYnyLh80iiy8gMWWnTrvleOkB+QfK0SJeM&#10;2t9HZgQl8ptCevo5FAUThUMUjJN3EKZVQN5Ytz//ZEYTjWJGHT6tJ4gsZWmkhS9qsPWeCr4cHRS1&#10;50zIrcuo3+CLCVIYLKGUfgj6yTXeB6vrqN7+AQAA//8DAFBLAwQUAAYACAAAACEA2TCiKtsAAAAD&#10;AQAADwAAAGRycy9kb3ducmV2LnhtbEyPT0vDQBDF74LfYRnBm92k/kFjNqUU9VSEtoJ4m2anSWh2&#10;NmS3SfrtHb3o5cHwHu/9Jl9MrlUD9aHxbCCdJaCIS28brgx87F5vHkGFiGyx9UwGzhRgUVxe5JhZ&#10;P/KGhm2slJRwyNBAHWOXaR3KmhyGme+IxTv43mGUs6+07XGUctfqeZI8aIcNy0KNHa1qKo/bkzPw&#10;NuK4vE1fhvXxsDp/7e7fP9cpGXN9NS2fQUWa4l8YfvAFHQph2vsT26BaA/JI/FXxnu7mKai9hBLQ&#10;Ra7/sxffAAAA//8DAFBLAQItABQABgAIAAAAIQC2gziS/gAAAOEBAAATAAAAAAAAAAAAAAAAAAAA&#10;AABbQ29udGVudF9UeXBlc10ueG1sUEsBAi0AFAAGAAgAAAAhADj9If/WAAAAlAEAAAsAAAAAAAAA&#10;AAAAAAAALwEAAF9yZWxzLy5yZWxzUEsBAi0AFAAGAAgAAAAhAA4hPUh1AgAA8gUAAA4AAAAAAAAA&#10;AAAAAAAALgIAAGRycy9lMm9Eb2MueG1sUEsBAi0AFAAGAAgAAAAhANkwoirbAAAAAwEAAA8AAAAA&#10;AAAAAAAAAAAAzwQAAGRycy9kb3ducmV2LnhtbFBLBQYAAAAABAAEAPMAAADXBQAAAAA=&#10;">
                <v:shape id="Graphic 128"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3rKwQAAANsAAAAPAAAAZHJzL2Rvd25yZXYueG1sRI/NisIw&#10;FIX3gu8QruBOU12IdkzLMCi4EaeOi1lemmtbprkpSaz17c2A4PJwfj7ONh9MK3pyvrGsYDFPQBCX&#10;VjdcKbj87GdrED4ga2wtk4IHeciz8WiLqbZ3Lqg/h0rEEfYpKqhD6FIpfVmTQT+3HXH0rtYZDFG6&#10;SmqH9zhuWrlMkpU02HAk1NjRV03l3/lmItfw6ffyONx6XRTtcNz13+yuSk0nw+cHiEBDeIdf7YNW&#10;sFnB/5f4A2T2BAAA//8DAFBLAQItABQABgAIAAAAIQDb4fbL7gAAAIUBAAATAAAAAAAAAAAAAAAA&#10;AAAAAABbQ29udGVudF9UeXBlc10ueG1sUEsBAi0AFAAGAAgAAAAhAFr0LFu/AAAAFQEAAAsAAAAA&#10;AAAAAAAAAAAAHwEAAF9yZWxzLy5yZWxzUEsBAi0AFAAGAAgAAAAhABRLesrBAAAA2wAAAA8AAAAA&#10;AAAAAAAAAAAABwIAAGRycy9kb3ducmV2LnhtbFBLBQYAAAAAAwADALcAAAD1AgAAAAA=&#10;" path="m5981712,l,,,6108r5981712,l5981712,xe" fillcolor="black" stroked="f">
                  <v:path arrowok="t"/>
                </v:shape>
                <w10:anchorlock/>
              </v:group>
            </w:pict>
          </mc:Fallback>
        </mc:AlternateContent>
      </w:r>
    </w:p>
    <w:p w14:paraId="325FD3E1" w14:textId="77777777" w:rsidR="00683EA1" w:rsidRDefault="007C3801">
      <w:pPr>
        <w:pStyle w:val="ListParagraph"/>
        <w:numPr>
          <w:ilvl w:val="1"/>
          <w:numId w:val="14"/>
        </w:numPr>
        <w:tabs>
          <w:tab w:val="left" w:pos="1108"/>
        </w:tabs>
        <w:spacing w:line="293" w:lineRule="exact"/>
        <w:ind w:left="1108" w:hanging="368"/>
      </w:pPr>
      <w:r>
        <w:rPr>
          <w:rFonts w:ascii="Arial Black"/>
          <w:spacing w:val="-6"/>
        </w:rPr>
        <w:t>Maintenance</w:t>
      </w:r>
      <w:r>
        <w:rPr>
          <w:rFonts w:ascii="Arial Black"/>
          <w:spacing w:val="-16"/>
        </w:rPr>
        <w:t xml:space="preserve"> </w:t>
      </w:r>
      <w:r>
        <w:rPr>
          <w:rFonts w:ascii="Arial Black"/>
          <w:spacing w:val="-6"/>
        </w:rPr>
        <w:t>of</w:t>
      </w:r>
      <w:r>
        <w:rPr>
          <w:rFonts w:ascii="Arial Black"/>
          <w:spacing w:val="-16"/>
        </w:rPr>
        <w:t xml:space="preserve"> </w:t>
      </w:r>
      <w:r>
        <w:rPr>
          <w:rFonts w:ascii="Arial Black"/>
          <w:spacing w:val="-6"/>
        </w:rPr>
        <w:t>Equipment.</w:t>
      </w:r>
      <w:r>
        <w:rPr>
          <w:rFonts w:ascii="Arial Black"/>
          <w:spacing w:val="3"/>
        </w:rPr>
        <w:t xml:space="preserve"> </w:t>
      </w:r>
      <w:r>
        <w:rPr>
          <w:spacing w:val="-6"/>
        </w:rPr>
        <w:t>Contractor</w:t>
      </w:r>
      <w:r>
        <w:rPr>
          <w:spacing w:val="-13"/>
        </w:rPr>
        <w:t xml:space="preserve"> </w:t>
      </w:r>
      <w:r>
        <w:rPr>
          <w:spacing w:val="-6"/>
        </w:rPr>
        <w:t>shall</w:t>
      </w:r>
      <w:r>
        <w:rPr>
          <w:spacing w:val="-13"/>
        </w:rPr>
        <w:t xml:space="preserve"> </w:t>
      </w:r>
      <w:r>
        <w:rPr>
          <w:spacing w:val="-6"/>
        </w:rPr>
        <w:t>maintain</w:t>
      </w:r>
      <w:r>
        <w:rPr>
          <w:spacing w:val="-13"/>
        </w:rPr>
        <w:t xml:space="preserve"> </w:t>
      </w:r>
      <w:r>
        <w:rPr>
          <w:spacing w:val="-6"/>
        </w:rPr>
        <w:t>equipment</w:t>
      </w:r>
      <w:r>
        <w:rPr>
          <w:spacing w:val="-12"/>
        </w:rPr>
        <w:t xml:space="preserve"> </w:t>
      </w:r>
      <w:r>
        <w:rPr>
          <w:spacing w:val="-6"/>
        </w:rPr>
        <w:t>used</w:t>
      </w:r>
      <w:r>
        <w:rPr>
          <w:spacing w:val="-12"/>
        </w:rPr>
        <w:t xml:space="preserve"> </w:t>
      </w:r>
      <w:r>
        <w:rPr>
          <w:spacing w:val="-6"/>
        </w:rPr>
        <w:t>in</w:t>
      </w:r>
      <w:r>
        <w:rPr>
          <w:spacing w:val="-12"/>
        </w:rPr>
        <w:t xml:space="preserve"> </w:t>
      </w:r>
      <w:r>
        <w:rPr>
          <w:spacing w:val="-6"/>
        </w:rPr>
        <w:t>the</w:t>
      </w:r>
    </w:p>
    <w:p w14:paraId="21502BEB" w14:textId="77777777" w:rsidR="00683EA1" w:rsidRDefault="007C3801">
      <w:pPr>
        <w:pStyle w:val="BodyText"/>
        <w:spacing w:before="42" w:line="300" w:lineRule="auto"/>
        <w:ind w:left="740" w:right="1105"/>
      </w:pPr>
      <w:r>
        <w:rPr>
          <w:spacing w:val="-4"/>
        </w:rPr>
        <w:t>performance</w:t>
      </w:r>
      <w:r>
        <w:rPr>
          <w:spacing w:val="-10"/>
        </w:rPr>
        <w:t xml:space="preserve"> </w:t>
      </w:r>
      <w:r>
        <w:rPr>
          <w:spacing w:val="-4"/>
        </w:rPr>
        <w:t>of</w:t>
      </w:r>
      <w:r>
        <w:rPr>
          <w:spacing w:val="-11"/>
        </w:rPr>
        <w:t xml:space="preserve"> </w:t>
      </w:r>
      <w:r>
        <w:rPr>
          <w:spacing w:val="-4"/>
        </w:rPr>
        <w:t>this</w:t>
      </w:r>
      <w:r>
        <w:rPr>
          <w:spacing w:val="-11"/>
        </w:rPr>
        <w:t xml:space="preserve"> </w:t>
      </w:r>
      <w:r>
        <w:rPr>
          <w:spacing w:val="-4"/>
        </w:rPr>
        <w:t>Agreement</w:t>
      </w:r>
      <w:r>
        <w:rPr>
          <w:spacing w:val="-10"/>
        </w:rPr>
        <w:t xml:space="preserve"> </w:t>
      </w:r>
      <w:r>
        <w:rPr>
          <w:spacing w:val="-4"/>
        </w:rPr>
        <w:t>in</w:t>
      </w:r>
      <w:r>
        <w:rPr>
          <w:spacing w:val="-11"/>
        </w:rPr>
        <w:t xml:space="preserve"> </w:t>
      </w:r>
      <w:r>
        <w:rPr>
          <w:spacing w:val="-4"/>
        </w:rPr>
        <w:t>a</w:t>
      </w:r>
      <w:r>
        <w:rPr>
          <w:spacing w:val="-10"/>
        </w:rPr>
        <w:t xml:space="preserve"> </w:t>
      </w:r>
      <w:r>
        <w:rPr>
          <w:spacing w:val="-4"/>
        </w:rPr>
        <w:t>clean</w:t>
      </w:r>
      <w:r>
        <w:rPr>
          <w:spacing w:val="-11"/>
        </w:rPr>
        <w:t xml:space="preserve"> </w:t>
      </w:r>
      <w:r>
        <w:rPr>
          <w:spacing w:val="-4"/>
        </w:rPr>
        <w:t>and</w:t>
      </w:r>
      <w:r>
        <w:rPr>
          <w:spacing w:val="-11"/>
        </w:rPr>
        <w:t xml:space="preserve"> </w:t>
      </w:r>
      <w:r>
        <w:rPr>
          <w:spacing w:val="-4"/>
        </w:rPr>
        <w:t>sanitary</w:t>
      </w:r>
      <w:r>
        <w:rPr>
          <w:spacing w:val="-11"/>
        </w:rPr>
        <w:t xml:space="preserve"> </w:t>
      </w:r>
      <w:r>
        <w:rPr>
          <w:spacing w:val="-4"/>
        </w:rPr>
        <w:t>condition</w:t>
      </w:r>
      <w:r>
        <w:rPr>
          <w:spacing w:val="-11"/>
        </w:rPr>
        <w:t xml:space="preserve"> </w:t>
      </w:r>
      <w:r>
        <w:rPr>
          <w:spacing w:val="-4"/>
        </w:rPr>
        <w:t>and</w:t>
      </w:r>
      <w:r>
        <w:rPr>
          <w:spacing w:val="-9"/>
        </w:rPr>
        <w:t xml:space="preserve"> </w:t>
      </w:r>
      <w:r>
        <w:rPr>
          <w:spacing w:val="-4"/>
        </w:rPr>
        <w:t>shall</w:t>
      </w:r>
      <w:r>
        <w:rPr>
          <w:spacing w:val="-9"/>
        </w:rPr>
        <w:t xml:space="preserve"> </w:t>
      </w:r>
      <w:r>
        <w:rPr>
          <w:spacing w:val="-4"/>
        </w:rPr>
        <w:t>always</w:t>
      </w:r>
      <w:r>
        <w:rPr>
          <w:spacing w:val="-11"/>
        </w:rPr>
        <w:t xml:space="preserve"> </w:t>
      </w:r>
      <w:r>
        <w:rPr>
          <w:spacing w:val="-4"/>
        </w:rPr>
        <w:t xml:space="preserve">operate </w:t>
      </w:r>
      <w:r>
        <w:rPr>
          <w:spacing w:val="-2"/>
        </w:rPr>
        <w:t>such</w:t>
      </w:r>
      <w:r>
        <w:rPr>
          <w:spacing w:val="-11"/>
        </w:rPr>
        <w:t xml:space="preserve"> </w:t>
      </w:r>
      <w:r>
        <w:rPr>
          <w:spacing w:val="-2"/>
        </w:rPr>
        <w:t>equipment</w:t>
      </w:r>
      <w:r>
        <w:rPr>
          <w:spacing w:val="-10"/>
        </w:rPr>
        <w:t xml:space="preserve"> </w:t>
      </w:r>
      <w:r>
        <w:rPr>
          <w:spacing w:val="-2"/>
        </w:rPr>
        <w:t>in</w:t>
      </w:r>
      <w:r>
        <w:rPr>
          <w:spacing w:val="-11"/>
        </w:rPr>
        <w:t xml:space="preserve"> </w:t>
      </w:r>
      <w:r>
        <w:rPr>
          <w:spacing w:val="-2"/>
        </w:rPr>
        <w:t>compliance</w:t>
      </w:r>
      <w:r>
        <w:rPr>
          <w:spacing w:val="-10"/>
        </w:rPr>
        <w:t xml:space="preserve"> </w:t>
      </w:r>
      <w:r>
        <w:rPr>
          <w:spacing w:val="-2"/>
        </w:rPr>
        <w:t>with</w:t>
      </w:r>
      <w:r>
        <w:rPr>
          <w:spacing w:val="-11"/>
        </w:rPr>
        <w:t xml:space="preserve"> </w:t>
      </w:r>
      <w:r>
        <w:rPr>
          <w:spacing w:val="-2"/>
        </w:rPr>
        <w:t>State</w:t>
      </w:r>
      <w:r>
        <w:rPr>
          <w:spacing w:val="-10"/>
        </w:rPr>
        <w:t xml:space="preserve"> </w:t>
      </w:r>
      <w:r>
        <w:rPr>
          <w:spacing w:val="-2"/>
        </w:rPr>
        <w:t>law</w:t>
      </w:r>
      <w:r>
        <w:rPr>
          <w:spacing w:val="-11"/>
        </w:rPr>
        <w:t xml:space="preserve"> </w:t>
      </w:r>
      <w:r>
        <w:rPr>
          <w:spacing w:val="-2"/>
        </w:rPr>
        <w:t>and</w:t>
      </w:r>
      <w:r>
        <w:rPr>
          <w:spacing w:val="-11"/>
        </w:rPr>
        <w:t xml:space="preserve"> </w:t>
      </w:r>
      <w:r>
        <w:rPr>
          <w:spacing w:val="-2"/>
        </w:rPr>
        <w:t>City</w:t>
      </w:r>
      <w:r>
        <w:rPr>
          <w:spacing w:val="-11"/>
        </w:rPr>
        <w:t xml:space="preserve"> </w:t>
      </w:r>
      <w:r>
        <w:rPr>
          <w:spacing w:val="-2"/>
        </w:rPr>
        <w:t>ordinances.</w:t>
      </w:r>
      <w:r>
        <w:rPr>
          <w:spacing w:val="-10"/>
        </w:rPr>
        <w:t xml:space="preserve"> </w:t>
      </w:r>
      <w:r>
        <w:rPr>
          <w:spacing w:val="-2"/>
        </w:rPr>
        <w:t>Equipment</w:t>
      </w:r>
      <w:r>
        <w:rPr>
          <w:spacing w:val="-10"/>
        </w:rPr>
        <w:t xml:space="preserve"> </w:t>
      </w:r>
      <w:r>
        <w:rPr>
          <w:spacing w:val="-2"/>
        </w:rPr>
        <w:t>shall</w:t>
      </w:r>
      <w:r>
        <w:rPr>
          <w:spacing w:val="-11"/>
        </w:rPr>
        <w:t xml:space="preserve"> </w:t>
      </w:r>
      <w:r>
        <w:rPr>
          <w:spacing w:val="-2"/>
        </w:rPr>
        <w:t xml:space="preserve">be </w:t>
      </w:r>
      <w:r>
        <w:rPr>
          <w:spacing w:val="-4"/>
        </w:rPr>
        <w:t>maintained</w:t>
      </w:r>
      <w:r>
        <w:rPr>
          <w:spacing w:val="-7"/>
        </w:rPr>
        <w:t xml:space="preserve"> </w:t>
      </w:r>
      <w:r>
        <w:rPr>
          <w:spacing w:val="-4"/>
        </w:rPr>
        <w:t>so</w:t>
      </w:r>
      <w:r>
        <w:rPr>
          <w:spacing w:val="-8"/>
        </w:rPr>
        <w:t xml:space="preserve"> </w:t>
      </w:r>
      <w:r>
        <w:rPr>
          <w:spacing w:val="-4"/>
        </w:rPr>
        <w:t>the</w:t>
      </w:r>
      <w:r>
        <w:rPr>
          <w:spacing w:val="-8"/>
        </w:rPr>
        <w:t xml:space="preserve"> </w:t>
      </w:r>
      <w:r>
        <w:rPr>
          <w:spacing w:val="-4"/>
        </w:rPr>
        <w:t>materials</w:t>
      </w:r>
      <w:r>
        <w:rPr>
          <w:spacing w:val="-9"/>
        </w:rPr>
        <w:t xml:space="preserve"> </w:t>
      </w:r>
      <w:r>
        <w:rPr>
          <w:spacing w:val="-4"/>
        </w:rPr>
        <w:t>being</w:t>
      </w:r>
      <w:r>
        <w:rPr>
          <w:spacing w:val="-8"/>
        </w:rPr>
        <w:t xml:space="preserve"> </w:t>
      </w:r>
      <w:r>
        <w:rPr>
          <w:spacing w:val="-4"/>
        </w:rPr>
        <w:t>Collected</w:t>
      </w:r>
      <w:r>
        <w:rPr>
          <w:spacing w:val="-9"/>
        </w:rPr>
        <w:t xml:space="preserve"> </w:t>
      </w:r>
      <w:r>
        <w:rPr>
          <w:spacing w:val="-4"/>
        </w:rPr>
        <w:t>and</w:t>
      </w:r>
      <w:r>
        <w:rPr>
          <w:spacing w:val="-9"/>
        </w:rPr>
        <w:t xml:space="preserve"> </w:t>
      </w:r>
      <w:r>
        <w:rPr>
          <w:spacing w:val="-4"/>
        </w:rPr>
        <w:t>transported</w:t>
      </w:r>
      <w:r>
        <w:rPr>
          <w:spacing w:val="-9"/>
        </w:rPr>
        <w:t xml:space="preserve"> </w:t>
      </w:r>
      <w:r>
        <w:rPr>
          <w:spacing w:val="-4"/>
        </w:rPr>
        <w:t>will</w:t>
      </w:r>
      <w:r>
        <w:rPr>
          <w:spacing w:val="-9"/>
        </w:rPr>
        <w:t xml:space="preserve"> </w:t>
      </w:r>
      <w:r>
        <w:rPr>
          <w:spacing w:val="-4"/>
        </w:rPr>
        <w:t>not</w:t>
      </w:r>
      <w:r>
        <w:rPr>
          <w:spacing w:val="-8"/>
        </w:rPr>
        <w:t xml:space="preserve"> </w:t>
      </w:r>
      <w:r>
        <w:rPr>
          <w:spacing w:val="-4"/>
        </w:rPr>
        <w:t>be</w:t>
      </w:r>
      <w:r>
        <w:rPr>
          <w:spacing w:val="-8"/>
        </w:rPr>
        <w:t xml:space="preserve"> </w:t>
      </w:r>
      <w:r>
        <w:rPr>
          <w:spacing w:val="-4"/>
        </w:rPr>
        <w:t>seen</w:t>
      </w:r>
      <w:r>
        <w:rPr>
          <w:spacing w:val="-9"/>
        </w:rPr>
        <w:t xml:space="preserve"> </w:t>
      </w:r>
      <w:r>
        <w:rPr>
          <w:spacing w:val="-4"/>
        </w:rPr>
        <w:t>and</w:t>
      </w:r>
      <w:r>
        <w:rPr>
          <w:spacing w:val="-9"/>
        </w:rPr>
        <w:t xml:space="preserve"> </w:t>
      </w:r>
      <w:r>
        <w:rPr>
          <w:spacing w:val="-4"/>
        </w:rPr>
        <w:t>will</w:t>
      </w:r>
      <w:r>
        <w:rPr>
          <w:spacing w:val="-9"/>
        </w:rPr>
        <w:t xml:space="preserve"> </w:t>
      </w:r>
      <w:r>
        <w:rPr>
          <w:spacing w:val="-4"/>
        </w:rPr>
        <w:t xml:space="preserve">not </w:t>
      </w:r>
      <w:r>
        <w:rPr>
          <w:spacing w:val="-2"/>
        </w:rPr>
        <w:t>blow,</w:t>
      </w:r>
      <w:r>
        <w:rPr>
          <w:spacing w:val="-16"/>
        </w:rPr>
        <w:t xml:space="preserve"> </w:t>
      </w:r>
      <w:r>
        <w:rPr>
          <w:spacing w:val="-2"/>
        </w:rPr>
        <w:t>fall,</w:t>
      </w:r>
      <w:r>
        <w:rPr>
          <w:spacing w:val="-15"/>
        </w:rPr>
        <w:t xml:space="preserve"> </w:t>
      </w:r>
      <w:r>
        <w:rPr>
          <w:spacing w:val="-2"/>
        </w:rPr>
        <w:t>or</w:t>
      </w:r>
      <w:r>
        <w:rPr>
          <w:spacing w:val="-16"/>
        </w:rPr>
        <w:t xml:space="preserve"> </w:t>
      </w:r>
      <w:r>
        <w:rPr>
          <w:spacing w:val="-2"/>
        </w:rPr>
        <w:t>leak</w:t>
      </w:r>
      <w:r>
        <w:rPr>
          <w:spacing w:val="-15"/>
        </w:rPr>
        <w:t xml:space="preserve"> </w:t>
      </w:r>
      <w:r>
        <w:rPr>
          <w:spacing w:val="-2"/>
        </w:rPr>
        <w:t>from</w:t>
      </w:r>
      <w:r>
        <w:rPr>
          <w:spacing w:val="-16"/>
        </w:rPr>
        <w:t xml:space="preserve"> </w:t>
      </w:r>
      <w:r>
        <w:rPr>
          <w:spacing w:val="-2"/>
        </w:rPr>
        <w:t>the</w:t>
      </w:r>
      <w:r>
        <w:rPr>
          <w:spacing w:val="-15"/>
        </w:rPr>
        <w:t xml:space="preserve"> </w:t>
      </w:r>
      <w:r>
        <w:rPr>
          <w:spacing w:val="-2"/>
        </w:rPr>
        <w:t>vehicle,</w:t>
      </w:r>
      <w:r>
        <w:rPr>
          <w:spacing w:val="-15"/>
        </w:rPr>
        <w:t xml:space="preserve"> </w:t>
      </w:r>
      <w:r>
        <w:rPr>
          <w:spacing w:val="-2"/>
        </w:rPr>
        <w:t>and</w:t>
      </w:r>
      <w:r>
        <w:rPr>
          <w:spacing w:val="-16"/>
        </w:rPr>
        <w:t xml:space="preserve"> </w:t>
      </w:r>
      <w:r>
        <w:rPr>
          <w:spacing w:val="-2"/>
        </w:rPr>
        <w:t>fluids</w:t>
      </w:r>
      <w:r>
        <w:rPr>
          <w:spacing w:val="-15"/>
        </w:rPr>
        <w:t xml:space="preserve"> </w:t>
      </w:r>
      <w:r>
        <w:rPr>
          <w:spacing w:val="-2"/>
        </w:rPr>
        <w:t>will</w:t>
      </w:r>
      <w:r>
        <w:rPr>
          <w:spacing w:val="-16"/>
        </w:rPr>
        <w:t xml:space="preserve"> </w:t>
      </w:r>
      <w:r>
        <w:rPr>
          <w:spacing w:val="-2"/>
        </w:rPr>
        <w:t>not</w:t>
      </w:r>
      <w:r>
        <w:rPr>
          <w:spacing w:val="-15"/>
        </w:rPr>
        <w:t xml:space="preserve"> </w:t>
      </w:r>
      <w:r>
        <w:rPr>
          <w:spacing w:val="-2"/>
        </w:rPr>
        <w:t>leak</w:t>
      </w:r>
      <w:r>
        <w:rPr>
          <w:spacing w:val="-15"/>
        </w:rPr>
        <w:t xml:space="preserve"> </w:t>
      </w:r>
      <w:r>
        <w:rPr>
          <w:spacing w:val="-2"/>
        </w:rPr>
        <w:t>from</w:t>
      </w:r>
      <w:r>
        <w:rPr>
          <w:spacing w:val="-16"/>
        </w:rPr>
        <w:t xml:space="preserve"> </w:t>
      </w:r>
      <w:r>
        <w:rPr>
          <w:spacing w:val="-2"/>
        </w:rPr>
        <w:t>the</w:t>
      </w:r>
      <w:r>
        <w:rPr>
          <w:spacing w:val="-15"/>
        </w:rPr>
        <w:t xml:space="preserve"> </w:t>
      </w:r>
      <w:r>
        <w:rPr>
          <w:spacing w:val="-2"/>
        </w:rPr>
        <w:t>trucks.</w:t>
      </w:r>
    </w:p>
    <w:p w14:paraId="1BB18D4C" w14:textId="77777777" w:rsidR="00683EA1" w:rsidRDefault="007C3801">
      <w:pPr>
        <w:pStyle w:val="ListParagraph"/>
        <w:numPr>
          <w:ilvl w:val="1"/>
          <w:numId w:val="13"/>
        </w:numPr>
        <w:tabs>
          <w:tab w:val="left" w:pos="1107"/>
        </w:tabs>
        <w:spacing w:before="128" w:line="285" w:lineRule="auto"/>
        <w:ind w:right="1533" w:firstLine="0"/>
      </w:pPr>
      <w:r>
        <w:rPr>
          <w:rFonts w:ascii="Arial Black" w:hAnsi="Arial Black"/>
          <w:spacing w:val="-8"/>
        </w:rPr>
        <w:t>Compliance</w:t>
      </w:r>
      <w:r>
        <w:rPr>
          <w:rFonts w:ascii="Arial Black" w:hAnsi="Arial Black"/>
          <w:spacing w:val="-15"/>
        </w:rPr>
        <w:t xml:space="preserve"> </w:t>
      </w:r>
      <w:r>
        <w:rPr>
          <w:rFonts w:ascii="Arial Black" w:hAnsi="Arial Black"/>
          <w:spacing w:val="-8"/>
        </w:rPr>
        <w:t>with</w:t>
      </w:r>
      <w:r>
        <w:rPr>
          <w:rFonts w:ascii="Arial Black" w:hAnsi="Arial Black"/>
          <w:spacing w:val="-14"/>
        </w:rPr>
        <w:t xml:space="preserve"> </w:t>
      </w:r>
      <w:r>
        <w:rPr>
          <w:rFonts w:ascii="Arial Black" w:hAnsi="Arial Black"/>
          <w:spacing w:val="-8"/>
        </w:rPr>
        <w:t>Truck</w:t>
      </w:r>
      <w:r>
        <w:rPr>
          <w:rFonts w:ascii="Arial Black" w:hAnsi="Arial Black"/>
          <w:spacing w:val="-15"/>
        </w:rPr>
        <w:t xml:space="preserve"> </w:t>
      </w:r>
      <w:r>
        <w:rPr>
          <w:rFonts w:ascii="Arial Black" w:hAnsi="Arial Black"/>
          <w:spacing w:val="-8"/>
        </w:rPr>
        <w:t>Road</w:t>
      </w:r>
      <w:r>
        <w:rPr>
          <w:rFonts w:ascii="Arial Black" w:hAnsi="Arial Black"/>
          <w:spacing w:val="-15"/>
        </w:rPr>
        <w:t xml:space="preserve"> </w:t>
      </w:r>
      <w:r>
        <w:rPr>
          <w:rFonts w:ascii="Arial Black" w:hAnsi="Arial Black"/>
          <w:spacing w:val="-8"/>
        </w:rPr>
        <w:t>Weight</w:t>
      </w:r>
      <w:r>
        <w:rPr>
          <w:rFonts w:ascii="Arial Black" w:hAnsi="Arial Black"/>
          <w:spacing w:val="-16"/>
        </w:rPr>
        <w:t xml:space="preserve"> </w:t>
      </w:r>
      <w:r>
        <w:rPr>
          <w:rFonts w:ascii="Arial Black" w:hAnsi="Arial Black"/>
          <w:spacing w:val="-8"/>
        </w:rPr>
        <w:t>Restrictions.</w:t>
      </w:r>
      <w:r>
        <w:rPr>
          <w:rFonts w:ascii="Arial Black" w:hAnsi="Arial Black"/>
          <w:spacing w:val="40"/>
        </w:rPr>
        <w:t xml:space="preserve"> </w:t>
      </w:r>
      <w:r>
        <w:rPr>
          <w:spacing w:val="-8"/>
        </w:rPr>
        <w:t>It</w:t>
      </w:r>
      <w:r>
        <w:rPr>
          <w:spacing w:val="-11"/>
        </w:rPr>
        <w:t xml:space="preserve"> </w:t>
      </w:r>
      <w:r>
        <w:rPr>
          <w:spacing w:val="-8"/>
        </w:rPr>
        <w:t>shall</w:t>
      </w:r>
      <w:r>
        <w:rPr>
          <w:spacing w:val="-12"/>
        </w:rPr>
        <w:t xml:space="preserve"> </w:t>
      </w:r>
      <w:r>
        <w:rPr>
          <w:spacing w:val="-8"/>
        </w:rPr>
        <w:t>be</w:t>
      </w:r>
      <w:r>
        <w:rPr>
          <w:spacing w:val="-11"/>
        </w:rPr>
        <w:t xml:space="preserve"> </w:t>
      </w:r>
      <w:r>
        <w:rPr>
          <w:spacing w:val="-8"/>
        </w:rPr>
        <w:t>Contractor’s</w:t>
      </w:r>
      <w:r>
        <w:rPr>
          <w:spacing w:val="-12"/>
        </w:rPr>
        <w:t xml:space="preserve"> </w:t>
      </w:r>
      <w:r>
        <w:rPr>
          <w:spacing w:val="-8"/>
        </w:rPr>
        <w:t xml:space="preserve">sole </w:t>
      </w:r>
      <w:r>
        <w:rPr>
          <w:spacing w:val="-4"/>
        </w:rPr>
        <w:t>responsibility</w:t>
      </w:r>
      <w:r>
        <w:rPr>
          <w:spacing w:val="-14"/>
        </w:rPr>
        <w:t xml:space="preserve"> </w:t>
      </w:r>
      <w:r>
        <w:rPr>
          <w:spacing w:val="-4"/>
        </w:rPr>
        <w:t>to</w:t>
      </w:r>
      <w:r>
        <w:rPr>
          <w:spacing w:val="-13"/>
        </w:rPr>
        <w:t xml:space="preserve"> </w:t>
      </w:r>
      <w:r>
        <w:rPr>
          <w:spacing w:val="-4"/>
        </w:rPr>
        <w:t>comply</w:t>
      </w:r>
      <w:r>
        <w:rPr>
          <w:spacing w:val="-14"/>
        </w:rPr>
        <w:t xml:space="preserve"> </w:t>
      </w:r>
      <w:r>
        <w:rPr>
          <w:spacing w:val="-4"/>
        </w:rPr>
        <w:t>with</w:t>
      </w:r>
      <w:r>
        <w:rPr>
          <w:spacing w:val="-13"/>
        </w:rPr>
        <w:t xml:space="preserve"> </w:t>
      </w:r>
      <w:r>
        <w:rPr>
          <w:spacing w:val="-4"/>
        </w:rPr>
        <w:t>all</w:t>
      </w:r>
      <w:r>
        <w:rPr>
          <w:spacing w:val="-14"/>
        </w:rPr>
        <w:t xml:space="preserve"> </w:t>
      </w:r>
      <w:r>
        <w:rPr>
          <w:spacing w:val="-4"/>
        </w:rPr>
        <w:t>road</w:t>
      </w:r>
      <w:r>
        <w:rPr>
          <w:spacing w:val="-13"/>
        </w:rPr>
        <w:t xml:space="preserve"> </w:t>
      </w:r>
      <w:r>
        <w:rPr>
          <w:spacing w:val="-4"/>
        </w:rPr>
        <w:t>weight</w:t>
      </w:r>
      <w:r>
        <w:rPr>
          <w:spacing w:val="-13"/>
        </w:rPr>
        <w:t xml:space="preserve"> </w:t>
      </w:r>
      <w:r>
        <w:rPr>
          <w:spacing w:val="-4"/>
        </w:rPr>
        <w:t>restrictions.</w:t>
      </w:r>
      <w:r>
        <w:rPr>
          <w:spacing w:val="10"/>
        </w:rPr>
        <w:t xml:space="preserve"> </w:t>
      </w:r>
      <w:r>
        <w:rPr>
          <w:spacing w:val="-4"/>
        </w:rPr>
        <w:t>Contractor</w:t>
      </w:r>
      <w:r>
        <w:rPr>
          <w:spacing w:val="-13"/>
        </w:rPr>
        <w:t xml:space="preserve"> </w:t>
      </w:r>
      <w:r>
        <w:rPr>
          <w:spacing w:val="-4"/>
        </w:rPr>
        <w:t>shall</w:t>
      </w:r>
      <w:r>
        <w:rPr>
          <w:spacing w:val="-14"/>
        </w:rPr>
        <w:t xml:space="preserve"> </w:t>
      </w:r>
      <w:r>
        <w:rPr>
          <w:spacing w:val="-4"/>
        </w:rPr>
        <w:t>immediately inform</w:t>
      </w:r>
      <w:r>
        <w:rPr>
          <w:spacing w:val="-10"/>
        </w:rPr>
        <w:t xml:space="preserve"> </w:t>
      </w:r>
      <w:r>
        <w:rPr>
          <w:spacing w:val="-4"/>
        </w:rPr>
        <w:t>the</w:t>
      </w:r>
      <w:r>
        <w:rPr>
          <w:spacing w:val="-9"/>
        </w:rPr>
        <w:t xml:space="preserve"> </w:t>
      </w:r>
      <w:r>
        <w:rPr>
          <w:spacing w:val="-4"/>
        </w:rPr>
        <w:t>City</w:t>
      </w:r>
      <w:r>
        <w:rPr>
          <w:spacing w:val="-10"/>
        </w:rPr>
        <w:t xml:space="preserve"> </w:t>
      </w:r>
      <w:r>
        <w:rPr>
          <w:spacing w:val="-4"/>
        </w:rPr>
        <w:t>of</w:t>
      </w:r>
      <w:r>
        <w:rPr>
          <w:spacing w:val="-10"/>
        </w:rPr>
        <w:t xml:space="preserve"> </w:t>
      </w:r>
      <w:r>
        <w:rPr>
          <w:spacing w:val="-4"/>
        </w:rPr>
        <w:t>any</w:t>
      </w:r>
      <w:r>
        <w:rPr>
          <w:spacing w:val="-9"/>
        </w:rPr>
        <w:t xml:space="preserve"> </w:t>
      </w:r>
      <w:r>
        <w:rPr>
          <w:spacing w:val="-4"/>
        </w:rPr>
        <w:t>notices/tickets/fines</w:t>
      </w:r>
      <w:r>
        <w:rPr>
          <w:spacing w:val="-10"/>
        </w:rPr>
        <w:t xml:space="preserve"> </w:t>
      </w:r>
      <w:r>
        <w:rPr>
          <w:spacing w:val="-4"/>
        </w:rPr>
        <w:t>due</w:t>
      </w:r>
      <w:r>
        <w:rPr>
          <w:spacing w:val="-9"/>
        </w:rPr>
        <w:t xml:space="preserve"> </w:t>
      </w:r>
      <w:r>
        <w:rPr>
          <w:spacing w:val="-4"/>
        </w:rPr>
        <w:t>to</w:t>
      </w:r>
      <w:r>
        <w:rPr>
          <w:spacing w:val="-10"/>
        </w:rPr>
        <w:t xml:space="preserve"> </w:t>
      </w:r>
      <w:r>
        <w:rPr>
          <w:spacing w:val="-4"/>
        </w:rPr>
        <w:t>exceeding</w:t>
      </w:r>
      <w:r>
        <w:rPr>
          <w:spacing w:val="-10"/>
        </w:rPr>
        <w:t xml:space="preserve"> </w:t>
      </w:r>
      <w:r>
        <w:rPr>
          <w:spacing w:val="-4"/>
        </w:rPr>
        <w:t>such</w:t>
      </w:r>
      <w:r>
        <w:rPr>
          <w:spacing w:val="-10"/>
        </w:rPr>
        <w:t xml:space="preserve"> </w:t>
      </w:r>
      <w:r>
        <w:rPr>
          <w:spacing w:val="-4"/>
        </w:rPr>
        <w:t>restrictions.</w:t>
      </w:r>
    </w:p>
    <w:p w14:paraId="0586558F" w14:textId="77777777" w:rsidR="00683EA1" w:rsidRDefault="007C3801">
      <w:pPr>
        <w:pStyle w:val="ListParagraph"/>
        <w:numPr>
          <w:ilvl w:val="1"/>
          <w:numId w:val="13"/>
        </w:numPr>
        <w:tabs>
          <w:tab w:val="left" w:pos="740"/>
          <w:tab w:val="left" w:pos="1107"/>
        </w:tabs>
        <w:spacing w:before="144" w:line="290" w:lineRule="auto"/>
        <w:ind w:left="740" w:right="1091" w:hanging="1"/>
      </w:pPr>
      <w:r>
        <w:rPr>
          <w:rFonts w:ascii="Arial Black"/>
          <w:spacing w:val="-4"/>
        </w:rPr>
        <w:t>Personnel.</w:t>
      </w:r>
      <w:r>
        <w:rPr>
          <w:rFonts w:ascii="Arial Black"/>
          <w:spacing w:val="-9"/>
        </w:rPr>
        <w:t xml:space="preserve"> </w:t>
      </w:r>
      <w:r>
        <w:rPr>
          <w:spacing w:val="-4"/>
        </w:rPr>
        <w:t>Contractor</w:t>
      </w:r>
      <w:r>
        <w:rPr>
          <w:spacing w:val="-5"/>
        </w:rPr>
        <w:t xml:space="preserve"> </w:t>
      </w:r>
      <w:r>
        <w:rPr>
          <w:spacing w:val="-4"/>
        </w:rPr>
        <w:t>shall</w:t>
      </w:r>
      <w:r>
        <w:rPr>
          <w:spacing w:val="-6"/>
        </w:rPr>
        <w:t xml:space="preserve"> </w:t>
      </w:r>
      <w:r>
        <w:rPr>
          <w:spacing w:val="-4"/>
        </w:rPr>
        <w:t>retain</w:t>
      </w:r>
      <w:r>
        <w:rPr>
          <w:spacing w:val="-6"/>
        </w:rPr>
        <w:t xml:space="preserve"> </w:t>
      </w:r>
      <w:r>
        <w:rPr>
          <w:spacing w:val="-4"/>
        </w:rPr>
        <w:t>sufficient</w:t>
      </w:r>
      <w:r>
        <w:rPr>
          <w:spacing w:val="-5"/>
        </w:rPr>
        <w:t xml:space="preserve"> </w:t>
      </w:r>
      <w:r>
        <w:rPr>
          <w:spacing w:val="-4"/>
        </w:rPr>
        <w:t>personnel</w:t>
      </w:r>
      <w:r>
        <w:rPr>
          <w:spacing w:val="-6"/>
        </w:rPr>
        <w:t xml:space="preserve"> </w:t>
      </w:r>
      <w:r>
        <w:rPr>
          <w:spacing w:val="-4"/>
        </w:rPr>
        <w:t>and</w:t>
      </w:r>
      <w:r>
        <w:rPr>
          <w:spacing w:val="-6"/>
        </w:rPr>
        <w:t xml:space="preserve"> </w:t>
      </w:r>
      <w:r>
        <w:rPr>
          <w:spacing w:val="-4"/>
        </w:rPr>
        <w:t>equipment</w:t>
      </w:r>
      <w:r>
        <w:rPr>
          <w:spacing w:val="-5"/>
        </w:rPr>
        <w:t xml:space="preserve"> </w:t>
      </w:r>
      <w:r>
        <w:rPr>
          <w:spacing w:val="-4"/>
        </w:rPr>
        <w:t>to</w:t>
      </w:r>
      <w:r>
        <w:rPr>
          <w:spacing w:val="-5"/>
        </w:rPr>
        <w:t xml:space="preserve"> </w:t>
      </w:r>
      <w:r>
        <w:rPr>
          <w:spacing w:val="-4"/>
        </w:rPr>
        <w:t>fulfill</w:t>
      </w:r>
      <w:r>
        <w:rPr>
          <w:spacing w:val="-6"/>
        </w:rPr>
        <w:t xml:space="preserve"> </w:t>
      </w:r>
      <w:r>
        <w:rPr>
          <w:spacing w:val="-4"/>
        </w:rPr>
        <w:t>the requirements</w:t>
      </w:r>
      <w:r>
        <w:rPr>
          <w:spacing w:val="-14"/>
        </w:rPr>
        <w:t xml:space="preserve"> </w:t>
      </w:r>
      <w:r>
        <w:rPr>
          <w:spacing w:val="-4"/>
        </w:rPr>
        <w:t>and</w:t>
      </w:r>
      <w:r>
        <w:rPr>
          <w:spacing w:val="-13"/>
        </w:rPr>
        <w:t xml:space="preserve"> </w:t>
      </w:r>
      <w:r>
        <w:rPr>
          <w:spacing w:val="-4"/>
        </w:rPr>
        <w:t>specifications</w:t>
      </w:r>
      <w:r>
        <w:rPr>
          <w:spacing w:val="-13"/>
        </w:rPr>
        <w:t xml:space="preserve"> </w:t>
      </w:r>
      <w:r>
        <w:rPr>
          <w:spacing w:val="-4"/>
        </w:rPr>
        <w:t>of</w:t>
      </w:r>
      <w:r>
        <w:rPr>
          <w:spacing w:val="-14"/>
        </w:rPr>
        <w:t xml:space="preserve"> </w:t>
      </w:r>
      <w:r>
        <w:rPr>
          <w:spacing w:val="-4"/>
        </w:rPr>
        <w:t>this</w:t>
      </w:r>
      <w:r>
        <w:rPr>
          <w:spacing w:val="-13"/>
        </w:rPr>
        <w:t xml:space="preserve"> </w:t>
      </w:r>
      <w:r>
        <w:rPr>
          <w:spacing w:val="-4"/>
        </w:rPr>
        <w:t>Agreement.</w:t>
      </w:r>
      <w:r>
        <w:rPr>
          <w:spacing w:val="-12"/>
        </w:rPr>
        <w:t xml:space="preserve"> </w:t>
      </w:r>
      <w:r>
        <w:rPr>
          <w:spacing w:val="-4"/>
        </w:rPr>
        <w:t>Contractor's</w:t>
      </w:r>
      <w:r>
        <w:rPr>
          <w:spacing w:val="-14"/>
        </w:rPr>
        <w:t xml:space="preserve"> </w:t>
      </w:r>
      <w:r>
        <w:rPr>
          <w:spacing w:val="-4"/>
        </w:rPr>
        <w:t>personnel</w:t>
      </w:r>
      <w:r>
        <w:rPr>
          <w:spacing w:val="-12"/>
        </w:rPr>
        <w:t xml:space="preserve"> </w:t>
      </w:r>
      <w:r>
        <w:rPr>
          <w:spacing w:val="-4"/>
        </w:rPr>
        <w:t>shall</w:t>
      </w:r>
      <w:r>
        <w:rPr>
          <w:spacing w:val="-13"/>
        </w:rPr>
        <w:t xml:space="preserve"> </w:t>
      </w:r>
      <w:r>
        <w:rPr>
          <w:spacing w:val="-4"/>
        </w:rPr>
        <w:t>be</w:t>
      </w:r>
      <w:r>
        <w:rPr>
          <w:spacing w:val="-12"/>
        </w:rPr>
        <w:t xml:space="preserve"> </w:t>
      </w:r>
      <w:r>
        <w:rPr>
          <w:spacing w:val="-4"/>
        </w:rPr>
        <w:t xml:space="preserve">trained </w:t>
      </w:r>
      <w:r>
        <w:rPr>
          <w:spacing w:val="-2"/>
        </w:rPr>
        <w:t>both</w:t>
      </w:r>
      <w:r>
        <w:rPr>
          <w:spacing w:val="-13"/>
        </w:rPr>
        <w:t xml:space="preserve"> </w:t>
      </w:r>
      <w:r>
        <w:rPr>
          <w:spacing w:val="-2"/>
        </w:rPr>
        <w:t>in</w:t>
      </w:r>
      <w:r>
        <w:rPr>
          <w:spacing w:val="-13"/>
        </w:rPr>
        <w:t xml:space="preserve"> </w:t>
      </w:r>
      <w:r>
        <w:rPr>
          <w:spacing w:val="-2"/>
        </w:rPr>
        <w:t>program</w:t>
      </w:r>
      <w:r>
        <w:rPr>
          <w:spacing w:val="-13"/>
        </w:rPr>
        <w:t xml:space="preserve"> </w:t>
      </w:r>
      <w:r>
        <w:rPr>
          <w:spacing w:val="-2"/>
        </w:rPr>
        <w:t>operations</w:t>
      </w:r>
      <w:r>
        <w:rPr>
          <w:spacing w:val="-13"/>
        </w:rPr>
        <w:t xml:space="preserve"> </w:t>
      </w:r>
      <w:r>
        <w:rPr>
          <w:spacing w:val="-2"/>
        </w:rPr>
        <w:t>and</w:t>
      </w:r>
      <w:r>
        <w:rPr>
          <w:spacing w:val="-13"/>
        </w:rPr>
        <w:t xml:space="preserve"> </w:t>
      </w:r>
      <w:r>
        <w:rPr>
          <w:spacing w:val="-2"/>
        </w:rPr>
        <w:t>in</w:t>
      </w:r>
      <w:r>
        <w:rPr>
          <w:spacing w:val="-12"/>
        </w:rPr>
        <w:t xml:space="preserve"> </w:t>
      </w:r>
      <w:r>
        <w:rPr>
          <w:spacing w:val="-2"/>
        </w:rPr>
        <w:t>customer</w:t>
      </w:r>
      <w:r>
        <w:rPr>
          <w:spacing w:val="-12"/>
        </w:rPr>
        <w:t xml:space="preserve"> </w:t>
      </w:r>
      <w:r>
        <w:rPr>
          <w:spacing w:val="-2"/>
        </w:rPr>
        <w:t>service,</w:t>
      </w:r>
      <w:r>
        <w:rPr>
          <w:spacing w:val="-12"/>
        </w:rPr>
        <w:t xml:space="preserve"> </w:t>
      </w:r>
      <w:r>
        <w:rPr>
          <w:spacing w:val="-2"/>
        </w:rPr>
        <w:t>and</w:t>
      </w:r>
      <w:r>
        <w:rPr>
          <w:spacing w:val="-13"/>
        </w:rPr>
        <w:t xml:space="preserve"> </w:t>
      </w:r>
      <w:r>
        <w:rPr>
          <w:spacing w:val="-2"/>
        </w:rPr>
        <w:t>Contractor</w:t>
      </w:r>
      <w:r>
        <w:rPr>
          <w:spacing w:val="-12"/>
        </w:rPr>
        <w:t xml:space="preserve"> </w:t>
      </w:r>
      <w:r>
        <w:rPr>
          <w:spacing w:val="-2"/>
        </w:rPr>
        <w:t>shall</w:t>
      </w:r>
      <w:r>
        <w:rPr>
          <w:spacing w:val="-13"/>
        </w:rPr>
        <w:t xml:space="preserve"> </w:t>
      </w:r>
      <w:r>
        <w:rPr>
          <w:spacing w:val="-2"/>
        </w:rPr>
        <w:t>insure</w:t>
      </w:r>
      <w:r>
        <w:rPr>
          <w:spacing w:val="-11"/>
        </w:rPr>
        <w:t xml:space="preserve"> </w:t>
      </w:r>
      <w:r>
        <w:rPr>
          <w:spacing w:val="-2"/>
        </w:rPr>
        <w:t>that</w:t>
      </w:r>
      <w:r>
        <w:rPr>
          <w:spacing w:val="-12"/>
        </w:rPr>
        <w:t xml:space="preserve"> </w:t>
      </w:r>
      <w:r>
        <w:rPr>
          <w:spacing w:val="-2"/>
        </w:rPr>
        <w:t xml:space="preserve">all </w:t>
      </w:r>
      <w:r>
        <w:t>personnel</w:t>
      </w:r>
      <w:r>
        <w:rPr>
          <w:spacing w:val="-18"/>
        </w:rPr>
        <w:t xml:space="preserve"> </w:t>
      </w:r>
      <w:r>
        <w:t>maintain</w:t>
      </w:r>
      <w:r>
        <w:rPr>
          <w:spacing w:val="-17"/>
        </w:rPr>
        <w:t xml:space="preserve"> </w:t>
      </w:r>
      <w:r>
        <w:t>a</w:t>
      </w:r>
      <w:r>
        <w:rPr>
          <w:spacing w:val="-18"/>
        </w:rPr>
        <w:t xml:space="preserve"> </w:t>
      </w:r>
      <w:r>
        <w:t>positive</w:t>
      </w:r>
      <w:r>
        <w:rPr>
          <w:spacing w:val="-17"/>
        </w:rPr>
        <w:t xml:space="preserve"> </w:t>
      </w:r>
      <w:r>
        <w:t>demeanor</w:t>
      </w:r>
      <w:r>
        <w:rPr>
          <w:spacing w:val="-18"/>
        </w:rPr>
        <w:t xml:space="preserve"> </w:t>
      </w:r>
      <w:r>
        <w:t>with</w:t>
      </w:r>
      <w:r>
        <w:rPr>
          <w:spacing w:val="-17"/>
        </w:rPr>
        <w:t xml:space="preserve"> </w:t>
      </w:r>
      <w:r>
        <w:t>the</w:t>
      </w:r>
      <w:r>
        <w:rPr>
          <w:spacing w:val="-17"/>
        </w:rPr>
        <w:t xml:space="preserve"> </w:t>
      </w:r>
      <w:r>
        <w:t>public,</w:t>
      </w:r>
      <w:r>
        <w:rPr>
          <w:spacing w:val="-18"/>
        </w:rPr>
        <w:t xml:space="preserve"> </w:t>
      </w:r>
      <w:r>
        <w:t>and</w:t>
      </w:r>
      <w:r>
        <w:rPr>
          <w:spacing w:val="-17"/>
        </w:rPr>
        <w:t xml:space="preserve"> </w:t>
      </w:r>
      <w:r>
        <w:t>shall:</w:t>
      </w:r>
    </w:p>
    <w:p w14:paraId="0D8D043A" w14:textId="77777777" w:rsidR="00683EA1" w:rsidRDefault="007C3801">
      <w:pPr>
        <w:pStyle w:val="ListParagraph"/>
        <w:numPr>
          <w:ilvl w:val="2"/>
          <w:numId w:val="13"/>
        </w:numPr>
        <w:tabs>
          <w:tab w:val="left" w:pos="1460"/>
        </w:tabs>
        <w:spacing w:before="137" w:line="273" w:lineRule="auto"/>
        <w:ind w:right="1246"/>
      </w:pPr>
      <w:r>
        <w:rPr>
          <w:spacing w:val="-4"/>
        </w:rPr>
        <w:t>Conduct</w:t>
      </w:r>
      <w:r>
        <w:rPr>
          <w:spacing w:val="-11"/>
        </w:rPr>
        <w:t xml:space="preserve"> </w:t>
      </w:r>
      <w:r>
        <w:rPr>
          <w:spacing w:val="-4"/>
        </w:rPr>
        <w:t>themselves</w:t>
      </w:r>
      <w:r>
        <w:rPr>
          <w:spacing w:val="-12"/>
        </w:rPr>
        <w:t xml:space="preserve"> </w:t>
      </w:r>
      <w:r>
        <w:rPr>
          <w:spacing w:val="-4"/>
        </w:rPr>
        <w:t>at</w:t>
      </w:r>
      <w:r>
        <w:rPr>
          <w:spacing w:val="-10"/>
        </w:rPr>
        <w:t xml:space="preserve"> </w:t>
      </w:r>
      <w:r>
        <w:rPr>
          <w:spacing w:val="-4"/>
        </w:rPr>
        <w:t>all</w:t>
      </w:r>
      <w:r>
        <w:rPr>
          <w:spacing w:val="-12"/>
        </w:rPr>
        <w:t xml:space="preserve"> </w:t>
      </w:r>
      <w:r>
        <w:rPr>
          <w:spacing w:val="-4"/>
        </w:rPr>
        <w:t>times</w:t>
      </w:r>
      <w:r>
        <w:rPr>
          <w:spacing w:val="-12"/>
        </w:rPr>
        <w:t xml:space="preserve"> </w:t>
      </w:r>
      <w:r>
        <w:rPr>
          <w:spacing w:val="-4"/>
        </w:rPr>
        <w:t>in</w:t>
      </w:r>
      <w:r>
        <w:rPr>
          <w:spacing w:val="-11"/>
        </w:rPr>
        <w:t xml:space="preserve"> </w:t>
      </w:r>
      <w:r>
        <w:rPr>
          <w:spacing w:val="-4"/>
        </w:rPr>
        <w:t>a</w:t>
      </w:r>
      <w:r>
        <w:rPr>
          <w:spacing w:val="-11"/>
        </w:rPr>
        <w:t xml:space="preserve"> </w:t>
      </w:r>
      <w:r>
        <w:rPr>
          <w:spacing w:val="-4"/>
        </w:rPr>
        <w:t>courteous</w:t>
      </w:r>
      <w:r>
        <w:rPr>
          <w:spacing w:val="-12"/>
        </w:rPr>
        <w:t xml:space="preserve"> </w:t>
      </w:r>
      <w:r>
        <w:rPr>
          <w:spacing w:val="-4"/>
        </w:rPr>
        <w:t>manner</w:t>
      </w:r>
      <w:r>
        <w:rPr>
          <w:spacing w:val="-11"/>
        </w:rPr>
        <w:t xml:space="preserve"> </w:t>
      </w:r>
      <w:r>
        <w:rPr>
          <w:spacing w:val="-4"/>
        </w:rPr>
        <w:t>and</w:t>
      </w:r>
      <w:r>
        <w:rPr>
          <w:spacing w:val="-12"/>
        </w:rPr>
        <w:t xml:space="preserve"> </w:t>
      </w:r>
      <w:r>
        <w:rPr>
          <w:spacing w:val="-4"/>
        </w:rPr>
        <w:t>use</w:t>
      </w:r>
      <w:r>
        <w:rPr>
          <w:spacing w:val="-11"/>
        </w:rPr>
        <w:t xml:space="preserve"> </w:t>
      </w:r>
      <w:r>
        <w:rPr>
          <w:spacing w:val="-4"/>
        </w:rPr>
        <w:t>no</w:t>
      </w:r>
      <w:r>
        <w:rPr>
          <w:spacing w:val="-11"/>
        </w:rPr>
        <w:t xml:space="preserve"> </w:t>
      </w:r>
      <w:r>
        <w:rPr>
          <w:spacing w:val="-4"/>
        </w:rPr>
        <w:t>abusive</w:t>
      </w:r>
      <w:r>
        <w:rPr>
          <w:spacing w:val="-11"/>
        </w:rPr>
        <w:t xml:space="preserve"> </w:t>
      </w:r>
      <w:r>
        <w:rPr>
          <w:spacing w:val="-4"/>
        </w:rPr>
        <w:t>or</w:t>
      </w:r>
      <w:r>
        <w:rPr>
          <w:spacing w:val="-11"/>
        </w:rPr>
        <w:t xml:space="preserve"> </w:t>
      </w:r>
      <w:r>
        <w:rPr>
          <w:spacing w:val="-4"/>
        </w:rPr>
        <w:t xml:space="preserve">foul </w:t>
      </w:r>
      <w:r>
        <w:rPr>
          <w:spacing w:val="-2"/>
        </w:rPr>
        <w:t>language.</w:t>
      </w:r>
    </w:p>
    <w:p w14:paraId="75E7DE2A" w14:textId="77777777" w:rsidR="00683EA1" w:rsidRDefault="007C3801">
      <w:pPr>
        <w:pStyle w:val="ListParagraph"/>
        <w:numPr>
          <w:ilvl w:val="2"/>
          <w:numId w:val="13"/>
        </w:numPr>
        <w:tabs>
          <w:tab w:val="left" w:pos="1460"/>
        </w:tabs>
        <w:spacing w:line="308" w:lineRule="exact"/>
        <w:ind w:hanging="720"/>
      </w:pPr>
      <w:r>
        <w:rPr>
          <w:spacing w:val="-4"/>
        </w:rPr>
        <w:t>Make</w:t>
      </w:r>
      <w:r>
        <w:rPr>
          <w:spacing w:val="-8"/>
        </w:rPr>
        <w:t xml:space="preserve"> </w:t>
      </w:r>
      <w:r>
        <w:rPr>
          <w:spacing w:val="-4"/>
        </w:rPr>
        <w:t>a</w:t>
      </w:r>
      <w:r>
        <w:rPr>
          <w:spacing w:val="-7"/>
        </w:rPr>
        <w:t xml:space="preserve"> </w:t>
      </w:r>
      <w:r>
        <w:rPr>
          <w:spacing w:val="-4"/>
        </w:rPr>
        <w:t>concerted</w:t>
      </w:r>
      <w:r>
        <w:rPr>
          <w:spacing w:val="-9"/>
        </w:rPr>
        <w:t xml:space="preserve"> </w:t>
      </w:r>
      <w:r>
        <w:rPr>
          <w:spacing w:val="-4"/>
        </w:rPr>
        <w:t>effort</w:t>
      </w:r>
      <w:r>
        <w:rPr>
          <w:spacing w:val="-8"/>
        </w:rPr>
        <w:t xml:space="preserve"> </w:t>
      </w:r>
      <w:r>
        <w:rPr>
          <w:spacing w:val="-4"/>
        </w:rPr>
        <w:t>to</w:t>
      </w:r>
      <w:r>
        <w:rPr>
          <w:spacing w:val="-8"/>
        </w:rPr>
        <w:t xml:space="preserve"> </w:t>
      </w:r>
      <w:r>
        <w:rPr>
          <w:spacing w:val="-4"/>
        </w:rPr>
        <w:t>have</w:t>
      </w:r>
      <w:r>
        <w:rPr>
          <w:spacing w:val="-8"/>
        </w:rPr>
        <w:t xml:space="preserve"> </w:t>
      </w:r>
      <w:r>
        <w:rPr>
          <w:spacing w:val="-4"/>
        </w:rPr>
        <w:t>a</w:t>
      </w:r>
      <w:r>
        <w:rPr>
          <w:spacing w:val="-8"/>
        </w:rPr>
        <w:t xml:space="preserve"> </w:t>
      </w:r>
      <w:r>
        <w:rPr>
          <w:spacing w:val="-4"/>
        </w:rPr>
        <w:t>presentable</w:t>
      </w:r>
      <w:r>
        <w:rPr>
          <w:spacing w:val="-7"/>
        </w:rPr>
        <w:t xml:space="preserve"> </w:t>
      </w:r>
      <w:r>
        <w:rPr>
          <w:spacing w:val="-4"/>
        </w:rPr>
        <w:t>appearance</w:t>
      </w:r>
      <w:r>
        <w:rPr>
          <w:spacing w:val="-7"/>
        </w:rPr>
        <w:t xml:space="preserve"> </w:t>
      </w:r>
      <w:r>
        <w:rPr>
          <w:spacing w:val="-4"/>
        </w:rPr>
        <w:t>and</w:t>
      </w:r>
      <w:r>
        <w:rPr>
          <w:spacing w:val="-9"/>
        </w:rPr>
        <w:t xml:space="preserve"> </w:t>
      </w:r>
      <w:r>
        <w:rPr>
          <w:spacing w:val="-4"/>
        </w:rPr>
        <w:t>attitude.</w:t>
      </w:r>
    </w:p>
    <w:p w14:paraId="5B42DAD5" w14:textId="77777777" w:rsidR="00683EA1" w:rsidRDefault="007C3801">
      <w:pPr>
        <w:pStyle w:val="ListParagraph"/>
        <w:numPr>
          <w:ilvl w:val="2"/>
          <w:numId w:val="13"/>
        </w:numPr>
        <w:tabs>
          <w:tab w:val="left" w:pos="1460"/>
        </w:tabs>
        <w:spacing w:before="13"/>
        <w:ind w:hanging="720"/>
      </w:pPr>
      <w:r>
        <w:rPr>
          <w:spacing w:val="-4"/>
        </w:rPr>
        <w:t>Wear</w:t>
      </w:r>
      <w:r>
        <w:rPr>
          <w:spacing w:val="-10"/>
        </w:rPr>
        <w:t xml:space="preserve"> </w:t>
      </w:r>
      <w:r>
        <w:rPr>
          <w:spacing w:val="-4"/>
        </w:rPr>
        <w:t>a</w:t>
      </w:r>
      <w:r>
        <w:rPr>
          <w:spacing w:val="-9"/>
        </w:rPr>
        <w:t xml:space="preserve"> </w:t>
      </w:r>
      <w:r>
        <w:rPr>
          <w:spacing w:val="-4"/>
        </w:rPr>
        <w:t>uniform</w:t>
      </w:r>
      <w:r>
        <w:rPr>
          <w:spacing w:val="-10"/>
        </w:rPr>
        <w:t xml:space="preserve"> </w:t>
      </w:r>
      <w:r>
        <w:rPr>
          <w:spacing w:val="-4"/>
        </w:rPr>
        <w:t>and</w:t>
      </w:r>
      <w:r>
        <w:rPr>
          <w:spacing w:val="-10"/>
        </w:rPr>
        <w:t xml:space="preserve"> </w:t>
      </w:r>
      <w:r>
        <w:rPr>
          <w:spacing w:val="-4"/>
        </w:rPr>
        <w:t>employee</w:t>
      </w:r>
      <w:r>
        <w:rPr>
          <w:spacing w:val="-9"/>
        </w:rPr>
        <w:t xml:space="preserve"> </w:t>
      </w:r>
      <w:r>
        <w:rPr>
          <w:spacing w:val="-4"/>
        </w:rPr>
        <w:t>identification</w:t>
      </w:r>
      <w:r>
        <w:rPr>
          <w:spacing w:val="-10"/>
        </w:rPr>
        <w:t xml:space="preserve"> </w:t>
      </w:r>
      <w:r>
        <w:rPr>
          <w:spacing w:val="-4"/>
        </w:rPr>
        <w:t>badge</w:t>
      </w:r>
      <w:r>
        <w:rPr>
          <w:spacing w:val="-9"/>
        </w:rPr>
        <w:t xml:space="preserve"> </w:t>
      </w:r>
      <w:r>
        <w:rPr>
          <w:spacing w:val="-4"/>
        </w:rPr>
        <w:t>or</w:t>
      </w:r>
      <w:r>
        <w:rPr>
          <w:spacing w:val="-10"/>
        </w:rPr>
        <w:t xml:space="preserve"> </w:t>
      </w:r>
      <w:r>
        <w:rPr>
          <w:spacing w:val="-4"/>
        </w:rPr>
        <w:t>name</w:t>
      </w:r>
      <w:r>
        <w:rPr>
          <w:spacing w:val="-9"/>
        </w:rPr>
        <w:t xml:space="preserve"> </w:t>
      </w:r>
      <w:r>
        <w:rPr>
          <w:spacing w:val="-4"/>
        </w:rPr>
        <w:t>tag.</w:t>
      </w:r>
    </w:p>
    <w:p w14:paraId="2ED1F4AC" w14:textId="77777777" w:rsidR="00683EA1" w:rsidRDefault="007C3801">
      <w:pPr>
        <w:pStyle w:val="ListParagraph"/>
        <w:numPr>
          <w:ilvl w:val="2"/>
          <w:numId w:val="13"/>
        </w:numPr>
        <w:tabs>
          <w:tab w:val="left" w:pos="1460"/>
        </w:tabs>
        <w:spacing w:before="14"/>
        <w:ind w:hanging="720"/>
      </w:pPr>
      <w:r>
        <w:rPr>
          <w:spacing w:val="-4"/>
        </w:rPr>
        <w:t>Drive</w:t>
      </w:r>
      <w:r>
        <w:rPr>
          <w:spacing w:val="-12"/>
        </w:rPr>
        <w:t xml:space="preserve"> </w:t>
      </w:r>
      <w:r>
        <w:rPr>
          <w:spacing w:val="-4"/>
        </w:rPr>
        <w:t>in</w:t>
      </w:r>
      <w:r>
        <w:rPr>
          <w:spacing w:val="-13"/>
        </w:rPr>
        <w:t xml:space="preserve"> </w:t>
      </w:r>
      <w:r>
        <w:rPr>
          <w:spacing w:val="-4"/>
        </w:rPr>
        <w:t>a</w:t>
      </w:r>
      <w:r>
        <w:rPr>
          <w:spacing w:val="-11"/>
        </w:rPr>
        <w:t xml:space="preserve"> </w:t>
      </w:r>
      <w:r>
        <w:rPr>
          <w:spacing w:val="-4"/>
        </w:rPr>
        <w:t>safe</w:t>
      </w:r>
      <w:r>
        <w:rPr>
          <w:spacing w:val="-12"/>
        </w:rPr>
        <w:t xml:space="preserve"> </w:t>
      </w:r>
      <w:r>
        <w:rPr>
          <w:spacing w:val="-4"/>
        </w:rPr>
        <w:t>and</w:t>
      </w:r>
      <w:r>
        <w:rPr>
          <w:spacing w:val="-13"/>
        </w:rPr>
        <w:t xml:space="preserve"> </w:t>
      </w:r>
      <w:r>
        <w:rPr>
          <w:spacing w:val="-4"/>
        </w:rPr>
        <w:t>considerate</w:t>
      </w:r>
      <w:r>
        <w:rPr>
          <w:spacing w:val="-11"/>
        </w:rPr>
        <w:t xml:space="preserve"> </w:t>
      </w:r>
      <w:r>
        <w:rPr>
          <w:spacing w:val="-4"/>
        </w:rPr>
        <w:t>manner.</w:t>
      </w:r>
    </w:p>
    <w:p w14:paraId="47A4356A" w14:textId="77777777" w:rsidR="00683EA1" w:rsidRDefault="007C3801">
      <w:pPr>
        <w:pStyle w:val="ListParagraph"/>
        <w:numPr>
          <w:ilvl w:val="2"/>
          <w:numId w:val="13"/>
        </w:numPr>
        <w:tabs>
          <w:tab w:val="left" w:pos="1460"/>
        </w:tabs>
        <w:spacing w:before="12" w:line="285" w:lineRule="auto"/>
        <w:ind w:right="1206"/>
      </w:pPr>
      <w:r>
        <w:rPr>
          <w:spacing w:val="-4"/>
        </w:rPr>
        <w:t>Manage</w:t>
      </w:r>
      <w:r>
        <w:rPr>
          <w:spacing w:val="-14"/>
        </w:rPr>
        <w:t xml:space="preserve"> </w:t>
      </w:r>
      <w:r>
        <w:rPr>
          <w:spacing w:val="-4"/>
        </w:rPr>
        <w:t>Carts</w:t>
      </w:r>
      <w:r>
        <w:rPr>
          <w:spacing w:val="-13"/>
        </w:rPr>
        <w:t xml:space="preserve"> </w:t>
      </w:r>
      <w:r>
        <w:rPr>
          <w:spacing w:val="-4"/>
        </w:rPr>
        <w:t>and</w:t>
      </w:r>
      <w:r>
        <w:rPr>
          <w:spacing w:val="-14"/>
        </w:rPr>
        <w:t xml:space="preserve"> </w:t>
      </w:r>
      <w:r>
        <w:rPr>
          <w:spacing w:val="-4"/>
        </w:rPr>
        <w:t>Dumpsters</w:t>
      </w:r>
      <w:r>
        <w:rPr>
          <w:spacing w:val="-13"/>
        </w:rPr>
        <w:t xml:space="preserve"> </w:t>
      </w:r>
      <w:r>
        <w:rPr>
          <w:spacing w:val="-4"/>
        </w:rPr>
        <w:t>in</w:t>
      </w:r>
      <w:r>
        <w:rPr>
          <w:spacing w:val="-14"/>
        </w:rPr>
        <w:t xml:space="preserve"> </w:t>
      </w:r>
      <w:r>
        <w:rPr>
          <w:spacing w:val="-4"/>
        </w:rPr>
        <w:t>a</w:t>
      </w:r>
      <w:r>
        <w:rPr>
          <w:spacing w:val="-13"/>
        </w:rPr>
        <w:t xml:space="preserve"> </w:t>
      </w:r>
      <w:r>
        <w:rPr>
          <w:spacing w:val="-4"/>
        </w:rPr>
        <w:t>careful</w:t>
      </w:r>
      <w:r>
        <w:rPr>
          <w:spacing w:val="-13"/>
        </w:rPr>
        <w:t xml:space="preserve"> </w:t>
      </w:r>
      <w:r>
        <w:rPr>
          <w:spacing w:val="-4"/>
        </w:rPr>
        <w:t>manner</w:t>
      </w:r>
      <w:r>
        <w:rPr>
          <w:spacing w:val="-13"/>
        </w:rPr>
        <w:t xml:space="preserve"> </w:t>
      </w:r>
      <w:r>
        <w:rPr>
          <w:spacing w:val="-4"/>
        </w:rPr>
        <w:t>to</w:t>
      </w:r>
      <w:r>
        <w:rPr>
          <w:spacing w:val="-13"/>
        </w:rPr>
        <w:t xml:space="preserve"> </w:t>
      </w:r>
      <w:r>
        <w:rPr>
          <w:spacing w:val="-4"/>
        </w:rPr>
        <w:t>avoid</w:t>
      </w:r>
      <w:r>
        <w:rPr>
          <w:spacing w:val="-13"/>
        </w:rPr>
        <w:t xml:space="preserve"> </w:t>
      </w:r>
      <w:r>
        <w:rPr>
          <w:spacing w:val="-4"/>
        </w:rPr>
        <w:t>spillage</w:t>
      </w:r>
      <w:r>
        <w:rPr>
          <w:spacing w:val="-12"/>
        </w:rPr>
        <w:t xml:space="preserve"> </w:t>
      </w:r>
      <w:r>
        <w:rPr>
          <w:spacing w:val="-4"/>
        </w:rPr>
        <w:t>and</w:t>
      </w:r>
      <w:r>
        <w:rPr>
          <w:spacing w:val="-14"/>
        </w:rPr>
        <w:t xml:space="preserve"> </w:t>
      </w:r>
      <w:r>
        <w:rPr>
          <w:spacing w:val="-4"/>
        </w:rPr>
        <w:t>littering,</w:t>
      </w:r>
      <w:r>
        <w:rPr>
          <w:spacing w:val="-13"/>
        </w:rPr>
        <w:t xml:space="preserve"> </w:t>
      </w:r>
      <w:r>
        <w:rPr>
          <w:spacing w:val="-4"/>
        </w:rPr>
        <w:t xml:space="preserve">or </w:t>
      </w:r>
      <w:r>
        <w:rPr>
          <w:spacing w:val="-2"/>
        </w:rPr>
        <w:t>damage</w:t>
      </w:r>
      <w:r>
        <w:rPr>
          <w:spacing w:val="-12"/>
        </w:rPr>
        <w:t xml:space="preserve"> </w:t>
      </w:r>
      <w:r>
        <w:rPr>
          <w:spacing w:val="-2"/>
        </w:rPr>
        <w:t>to</w:t>
      </w:r>
      <w:r>
        <w:rPr>
          <w:spacing w:val="-12"/>
        </w:rPr>
        <w:t xml:space="preserve"> </w:t>
      </w:r>
      <w:r>
        <w:rPr>
          <w:spacing w:val="-2"/>
        </w:rPr>
        <w:t>the</w:t>
      </w:r>
      <w:r>
        <w:rPr>
          <w:spacing w:val="-12"/>
        </w:rPr>
        <w:t xml:space="preserve"> </w:t>
      </w:r>
      <w:r>
        <w:rPr>
          <w:spacing w:val="-2"/>
        </w:rPr>
        <w:t>Cart.</w:t>
      </w:r>
      <w:r>
        <w:rPr>
          <w:spacing w:val="-12"/>
        </w:rPr>
        <w:t xml:space="preserve"> </w:t>
      </w:r>
      <w:r>
        <w:rPr>
          <w:spacing w:val="-2"/>
        </w:rPr>
        <w:t>Carts</w:t>
      </w:r>
      <w:r>
        <w:rPr>
          <w:spacing w:val="-13"/>
        </w:rPr>
        <w:t xml:space="preserve"> </w:t>
      </w:r>
      <w:r>
        <w:rPr>
          <w:spacing w:val="-2"/>
        </w:rPr>
        <w:t>shall</w:t>
      </w:r>
      <w:r>
        <w:rPr>
          <w:spacing w:val="-13"/>
        </w:rPr>
        <w:t xml:space="preserve"> </w:t>
      </w:r>
      <w:r>
        <w:rPr>
          <w:spacing w:val="-2"/>
        </w:rPr>
        <w:t>typically</w:t>
      </w:r>
      <w:r>
        <w:rPr>
          <w:spacing w:val="-13"/>
        </w:rPr>
        <w:t xml:space="preserve"> </w:t>
      </w:r>
      <w:r>
        <w:rPr>
          <w:spacing w:val="-2"/>
        </w:rPr>
        <w:t>be</w:t>
      </w:r>
      <w:r>
        <w:rPr>
          <w:spacing w:val="-12"/>
        </w:rPr>
        <w:t xml:space="preserve"> </w:t>
      </w:r>
      <w:r>
        <w:rPr>
          <w:spacing w:val="-2"/>
        </w:rPr>
        <w:t>replaced</w:t>
      </w:r>
      <w:r>
        <w:rPr>
          <w:spacing w:val="-13"/>
        </w:rPr>
        <w:t xml:space="preserve"> </w:t>
      </w:r>
      <w:r>
        <w:rPr>
          <w:spacing w:val="-2"/>
        </w:rPr>
        <w:t>at</w:t>
      </w:r>
      <w:r>
        <w:rPr>
          <w:spacing w:val="-12"/>
        </w:rPr>
        <w:t xml:space="preserve"> </w:t>
      </w:r>
      <w:r>
        <w:rPr>
          <w:spacing w:val="-2"/>
        </w:rPr>
        <w:t>the</w:t>
      </w:r>
      <w:r>
        <w:rPr>
          <w:spacing w:val="-12"/>
        </w:rPr>
        <w:t xml:space="preserve"> </w:t>
      </w:r>
      <w:r>
        <w:rPr>
          <w:spacing w:val="-2"/>
        </w:rPr>
        <w:t>location</w:t>
      </w:r>
      <w:r>
        <w:rPr>
          <w:spacing w:val="-13"/>
        </w:rPr>
        <w:t xml:space="preserve"> </w:t>
      </w:r>
      <w:r>
        <w:rPr>
          <w:spacing w:val="-2"/>
        </w:rPr>
        <w:t>at</w:t>
      </w:r>
      <w:r>
        <w:rPr>
          <w:spacing w:val="-13"/>
        </w:rPr>
        <w:t xml:space="preserve"> </w:t>
      </w:r>
      <w:r>
        <w:rPr>
          <w:spacing w:val="-2"/>
        </w:rPr>
        <w:t>which</w:t>
      </w:r>
      <w:r>
        <w:rPr>
          <w:spacing w:val="-13"/>
        </w:rPr>
        <w:t xml:space="preserve"> </w:t>
      </w:r>
      <w:r>
        <w:rPr>
          <w:spacing w:val="-2"/>
        </w:rPr>
        <w:t>they were</w:t>
      </w:r>
      <w:r>
        <w:rPr>
          <w:spacing w:val="-12"/>
        </w:rPr>
        <w:t xml:space="preserve"> </w:t>
      </w:r>
      <w:r>
        <w:rPr>
          <w:spacing w:val="-2"/>
        </w:rPr>
        <w:t>Collected</w:t>
      </w:r>
      <w:r>
        <w:rPr>
          <w:spacing w:val="-13"/>
        </w:rPr>
        <w:t xml:space="preserve"> </w:t>
      </w:r>
      <w:r>
        <w:rPr>
          <w:spacing w:val="-2"/>
        </w:rPr>
        <w:t>in</w:t>
      </w:r>
      <w:r>
        <w:rPr>
          <w:spacing w:val="-13"/>
        </w:rPr>
        <w:t xml:space="preserve"> </w:t>
      </w:r>
      <w:r>
        <w:rPr>
          <w:spacing w:val="-2"/>
        </w:rPr>
        <w:t>an</w:t>
      </w:r>
      <w:r>
        <w:rPr>
          <w:spacing w:val="-13"/>
        </w:rPr>
        <w:t xml:space="preserve"> </w:t>
      </w:r>
      <w:r>
        <w:rPr>
          <w:spacing w:val="-2"/>
        </w:rPr>
        <w:t>upright</w:t>
      </w:r>
      <w:r>
        <w:rPr>
          <w:spacing w:val="-12"/>
        </w:rPr>
        <w:t xml:space="preserve"> </w:t>
      </w:r>
      <w:r>
        <w:rPr>
          <w:spacing w:val="-2"/>
        </w:rPr>
        <w:t>position.</w:t>
      </w:r>
      <w:r>
        <w:rPr>
          <w:spacing w:val="-11"/>
        </w:rPr>
        <w:t xml:space="preserve"> </w:t>
      </w:r>
      <w:r>
        <w:rPr>
          <w:spacing w:val="-2"/>
        </w:rPr>
        <w:t>Carts</w:t>
      </w:r>
      <w:r>
        <w:rPr>
          <w:spacing w:val="-13"/>
        </w:rPr>
        <w:t xml:space="preserve"> </w:t>
      </w:r>
      <w:r>
        <w:rPr>
          <w:spacing w:val="-2"/>
        </w:rPr>
        <w:t>shall</w:t>
      </w:r>
      <w:r>
        <w:rPr>
          <w:spacing w:val="-13"/>
        </w:rPr>
        <w:t xml:space="preserve"> </w:t>
      </w:r>
      <w:r>
        <w:rPr>
          <w:spacing w:val="-2"/>
        </w:rPr>
        <w:t>not</w:t>
      </w:r>
      <w:r>
        <w:rPr>
          <w:spacing w:val="-12"/>
        </w:rPr>
        <w:t xml:space="preserve"> </w:t>
      </w:r>
      <w:r>
        <w:rPr>
          <w:spacing w:val="-2"/>
        </w:rPr>
        <w:t>be</w:t>
      </w:r>
      <w:r>
        <w:rPr>
          <w:spacing w:val="-12"/>
        </w:rPr>
        <w:t xml:space="preserve"> </w:t>
      </w:r>
      <w:r>
        <w:rPr>
          <w:spacing w:val="-2"/>
        </w:rPr>
        <w:t>replaced</w:t>
      </w:r>
      <w:r>
        <w:rPr>
          <w:spacing w:val="-13"/>
        </w:rPr>
        <w:t xml:space="preserve"> </w:t>
      </w:r>
      <w:r>
        <w:rPr>
          <w:spacing w:val="-2"/>
        </w:rPr>
        <w:t>in</w:t>
      </w:r>
      <w:r>
        <w:rPr>
          <w:spacing w:val="-13"/>
        </w:rPr>
        <w:t xml:space="preserve"> </w:t>
      </w:r>
      <w:r>
        <w:rPr>
          <w:spacing w:val="-2"/>
        </w:rPr>
        <w:t>the</w:t>
      </w:r>
      <w:r>
        <w:rPr>
          <w:spacing w:val="-12"/>
        </w:rPr>
        <w:t xml:space="preserve"> </w:t>
      </w:r>
      <w:r>
        <w:rPr>
          <w:spacing w:val="-2"/>
        </w:rPr>
        <w:t>street.</w:t>
      </w:r>
    </w:p>
    <w:p w14:paraId="01A1EF90" w14:textId="77777777" w:rsidR="00683EA1" w:rsidRDefault="007C3801">
      <w:pPr>
        <w:pStyle w:val="ListParagraph"/>
        <w:numPr>
          <w:ilvl w:val="2"/>
          <w:numId w:val="13"/>
        </w:numPr>
        <w:tabs>
          <w:tab w:val="left" w:pos="1460"/>
        </w:tabs>
        <w:spacing w:line="294" w:lineRule="exact"/>
        <w:ind w:hanging="720"/>
      </w:pPr>
      <w:r>
        <w:rPr>
          <w:spacing w:val="-6"/>
        </w:rPr>
        <w:t>Monitor</w:t>
      </w:r>
      <w:r>
        <w:rPr>
          <w:spacing w:val="-5"/>
        </w:rPr>
        <w:t xml:space="preserve"> </w:t>
      </w:r>
      <w:r>
        <w:rPr>
          <w:spacing w:val="-6"/>
        </w:rPr>
        <w:t>for</w:t>
      </w:r>
      <w:r>
        <w:rPr>
          <w:spacing w:val="-5"/>
        </w:rPr>
        <w:t xml:space="preserve"> </w:t>
      </w:r>
      <w:r>
        <w:rPr>
          <w:spacing w:val="-6"/>
        </w:rPr>
        <w:t>any spillage</w:t>
      </w:r>
      <w:r>
        <w:rPr>
          <w:spacing w:val="-4"/>
        </w:rPr>
        <w:t xml:space="preserve"> </w:t>
      </w:r>
      <w:r>
        <w:rPr>
          <w:spacing w:val="-6"/>
        </w:rPr>
        <w:t>or</w:t>
      </w:r>
      <w:r>
        <w:rPr>
          <w:spacing w:val="-5"/>
        </w:rPr>
        <w:t xml:space="preserve"> </w:t>
      </w:r>
      <w:r>
        <w:rPr>
          <w:spacing w:val="-6"/>
        </w:rPr>
        <w:t>vehicle</w:t>
      </w:r>
      <w:r>
        <w:rPr>
          <w:spacing w:val="-4"/>
        </w:rPr>
        <w:t xml:space="preserve"> </w:t>
      </w:r>
      <w:r>
        <w:rPr>
          <w:spacing w:val="-6"/>
        </w:rPr>
        <w:t>leaks and be</w:t>
      </w:r>
      <w:r>
        <w:rPr>
          <w:spacing w:val="-5"/>
        </w:rPr>
        <w:t xml:space="preserve"> </w:t>
      </w:r>
      <w:r>
        <w:rPr>
          <w:spacing w:val="-6"/>
        </w:rPr>
        <w:t>responsible</w:t>
      </w:r>
      <w:r>
        <w:rPr>
          <w:spacing w:val="-4"/>
        </w:rPr>
        <w:t xml:space="preserve"> </w:t>
      </w:r>
      <w:r>
        <w:rPr>
          <w:spacing w:val="-6"/>
        </w:rPr>
        <w:t>for</w:t>
      </w:r>
      <w:r>
        <w:rPr>
          <w:spacing w:val="-5"/>
        </w:rPr>
        <w:t xml:space="preserve"> </w:t>
      </w:r>
      <w:r>
        <w:rPr>
          <w:spacing w:val="-6"/>
        </w:rPr>
        <w:t>immediately</w:t>
      </w:r>
    </w:p>
    <w:p w14:paraId="3C7028CD" w14:textId="77777777" w:rsidR="00683EA1" w:rsidRDefault="007C3801">
      <w:pPr>
        <w:pStyle w:val="BodyText"/>
        <w:spacing w:before="43"/>
        <w:ind w:left="1460"/>
      </w:pPr>
      <w:r>
        <w:rPr>
          <w:spacing w:val="-6"/>
        </w:rPr>
        <w:t>cleaning</w:t>
      </w:r>
      <w:r>
        <w:rPr>
          <w:spacing w:val="-11"/>
        </w:rPr>
        <w:t xml:space="preserve"> </w:t>
      </w:r>
      <w:r>
        <w:rPr>
          <w:spacing w:val="-6"/>
        </w:rPr>
        <w:t>up</w:t>
      </w:r>
      <w:r>
        <w:rPr>
          <w:spacing w:val="-9"/>
        </w:rPr>
        <w:t xml:space="preserve"> </w:t>
      </w:r>
      <w:r>
        <w:rPr>
          <w:spacing w:val="-6"/>
        </w:rPr>
        <w:t>any</w:t>
      </w:r>
      <w:r>
        <w:rPr>
          <w:spacing w:val="-10"/>
        </w:rPr>
        <w:t xml:space="preserve"> </w:t>
      </w:r>
      <w:r>
        <w:rPr>
          <w:spacing w:val="-6"/>
        </w:rPr>
        <w:t>litter,</w:t>
      </w:r>
      <w:r>
        <w:rPr>
          <w:spacing w:val="-10"/>
        </w:rPr>
        <w:t xml:space="preserve"> </w:t>
      </w:r>
      <w:r>
        <w:rPr>
          <w:spacing w:val="-6"/>
        </w:rPr>
        <w:t>breakage,</w:t>
      </w:r>
      <w:r>
        <w:rPr>
          <w:spacing w:val="-9"/>
        </w:rPr>
        <w:t xml:space="preserve"> </w:t>
      </w:r>
      <w:r>
        <w:rPr>
          <w:spacing w:val="-6"/>
        </w:rPr>
        <w:t>or</w:t>
      </w:r>
      <w:r>
        <w:rPr>
          <w:spacing w:val="-11"/>
        </w:rPr>
        <w:t xml:space="preserve"> </w:t>
      </w:r>
      <w:r>
        <w:rPr>
          <w:spacing w:val="-6"/>
        </w:rPr>
        <w:t>leaks.</w:t>
      </w:r>
    </w:p>
    <w:p w14:paraId="35DA10DF" w14:textId="77777777" w:rsidR="00683EA1" w:rsidRDefault="007C3801">
      <w:pPr>
        <w:pStyle w:val="ListParagraph"/>
        <w:numPr>
          <w:ilvl w:val="2"/>
          <w:numId w:val="13"/>
        </w:numPr>
        <w:tabs>
          <w:tab w:val="left" w:pos="1460"/>
        </w:tabs>
        <w:spacing w:before="35"/>
        <w:ind w:hanging="720"/>
      </w:pPr>
      <w:r>
        <w:rPr>
          <w:spacing w:val="-6"/>
        </w:rPr>
        <w:t>Avoid</w:t>
      </w:r>
      <w:r>
        <w:rPr>
          <w:spacing w:val="-10"/>
        </w:rPr>
        <w:t xml:space="preserve"> </w:t>
      </w:r>
      <w:r>
        <w:rPr>
          <w:spacing w:val="-6"/>
        </w:rPr>
        <w:t>damage</w:t>
      </w:r>
      <w:r>
        <w:rPr>
          <w:spacing w:val="-8"/>
        </w:rPr>
        <w:t xml:space="preserve"> </w:t>
      </w:r>
      <w:r>
        <w:rPr>
          <w:spacing w:val="-6"/>
        </w:rPr>
        <w:t>to</w:t>
      </w:r>
      <w:r>
        <w:rPr>
          <w:spacing w:val="-8"/>
        </w:rPr>
        <w:t xml:space="preserve"> </w:t>
      </w:r>
      <w:r>
        <w:rPr>
          <w:spacing w:val="-6"/>
        </w:rPr>
        <w:t>personal</w:t>
      </w:r>
      <w:r>
        <w:rPr>
          <w:spacing w:val="-9"/>
        </w:rPr>
        <w:t xml:space="preserve"> </w:t>
      </w:r>
      <w:r>
        <w:rPr>
          <w:spacing w:val="-6"/>
        </w:rPr>
        <w:t>or</w:t>
      </w:r>
      <w:r>
        <w:rPr>
          <w:spacing w:val="-8"/>
        </w:rPr>
        <w:t xml:space="preserve"> </w:t>
      </w:r>
      <w:r>
        <w:rPr>
          <w:spacing w:val="-6"/>
        </w:rPr>
        <w:t>City</w:t>
      </w:r>
      <w:r>
        <w:rPr>
          <w:spacing w:val="-9"/>
        </w:rPr>
        <w:t xml:space="preserve"> </w:t>
      </w:r>
      <w:r>
        <w:rPr>
          <w:spacing w:val="-6"/>
        </w:rPr>
        <w:t>Property.</w:t>
      </w:r>
    </w:p>
    <w:p w14:paraId="09C61C7F" w14:textId="77777777" w:rsidR="00683EA1" w:rsidRDefault="007C3801">
      <w:pPr>
        <w:pStyle w:val="ListParagraph"/>
        <w:numPr>
          <w:ilvl w:val="2"/>
          <w:numId w:val="13"/>
        </w:numPr>
        <w:tabs>
          <w:tab w:val="left" w:pos="1460"/>
        </w:tabs>
        <w:spacing w:before="13" w:line="285" w:lineRule="auto"/>
        <w:ind w:right="1046"/>
      </w:pPr>
      <w:r>
        <w:rPr>
          <w:spacing w:val="-4"/>
        </w:rPr>
        <w:t>Refrain</w:t>
      </w:r>
      <w:r>
        <w:rPr>
          <w:spacing w:val="-13"/>
        </w:rPr>
        <w:t xml:space="preserve"> </w:t>
      </w:r>
      <w:r>
        <w:rPr>
          <w:spacing w:val="-4"/>
        </w:rPr>
        <w:t>from</w:t>
      </w:r>
      <w:r>
        <w:rPr>
          <w:spacing w:val="-13"/>
        </w:rPr>
        <w:t xml:space="preserve"> </w:t>
      </w:r>
      <w:r>
        <w:rPr>
          <w:spacing w:val="-4"/>
        </w:rPr>
        <w:t>performing</w:t>
      </w:r>
      <w:r>
        <w:rPr>
          <w:spacing w:val="-13"/>
        </w:rPr>
        <w:t xml:space="preserve"> </w:t>
      </w:r>
      <w:r>
        <w:rPr>
          <w:spacing w:val="-4"/>
        </w:rPr>
        <w:t>their</w:t>
      </w:r>
      <w:r>
        <w:rPr>
          <w:spacing w:val="-12"/>
        </w:rPr>
        <w:t xml:space="preserve"> </w:t>
      </w:r>
      <w:r>
        <w:rPr>
          <w:spacing w:val="-4"/>
        </w:rPr>
        <w:t>duties</w:t>
      </w:r>
      <w:r>
        <w:rPr>
          <w:spacing w:val="-13"/>
        </w:rPr>
        <w:t xml:space="preserve"> </w:t>
      </w:r>
      <w:r>
        <w:rPr>
          <w:spacing w:val="-4"/>
        </w:rPr>
        <w:t>or</w:t>
      </w:r>
      <w:r>
        <w:rPr>
          <w:spacing w:val="-12"/>
        </w:rPr>
        <w:t xml:space="preserve"> </w:t>
      </w:r>
      <w:r>
        <w:rPr>
          <w:spacing w:val="-4"/>
        </w:rPr>
        <w:t>operate</w:t>
      </w:r>
      <w:r>
        <w:rPr>
          <w:spacing w:val="-12"/>
        </w:rPr>
        <w:t xml:space="preserve"> </w:t>
      </w:r>
      <w:r>
        <w:rPr>
          <w:spacing w:val="-4"/>
        </w:rPr>
        <w:t>vehicles</w:t>
      </w:r>
      <w:r>
        <w:rPr>
          <w:spacing w:val="-13"/>
        </w:rPr>
        <w:t xml:space="preserve"> </w:t>
      </w:r>
      <w:r>
        <w:rPr>
          <w:spacing w:val="-4"/>
        </w:rPr>
        <w:t>while</w:t>
      </w:r>
      <w:r>
        <w:rPr>
          <w:spacing w:val="-12"/>
        </w:rPr>
        <w:t xml:space="preserve"> </w:t>
      </w:r>
      <w:r>
        <w:rPr>
          <w:spacing w:val="-4"/>
        </w:rPr>
        <w:t>consuming</w:t>
      </w:r>
      <w:r>
        <w:rPr>
          <w:spacing w:val="-13"/>
        </w:rPr>
        <w:t xml:space="preserve"> </w:t>
      </w:r>
      <w:r>
        <w:rPr>
          <w:spacing w:val="-4"/>
        </w:rPr>
        <w:t>alcohol</w:t>
      </w:r>
      <w:r>
        <w:rPr>
          <w:spacing w:val="-13"/>
        </w:rPr>
        <w:t xml:space="preserve"> </w:t>
      </w:r>
      <w:r>
        <w:rPr>
          <w:spacing w:val="-4"/>
        </w:rPr>
        <w:t xml:space="preserve">or </w:t>
      </w:r>
      <w:r>
        <w:rPr>
          <w:spacing w:val="-2"/>
        </w:rPr>
        <w:t>illegally</w:t>
      </w:r>
      <w:r>
        <w:rPr>
          <w:spacing w:val="-16"/>
        </w:rPr>
        <w:t xml:space="preserve"> </w:t>
      </w:r>
      <w:r>
        <w:rPr>
          <w:spacing w:val="-2"/>
        </w:rPr>
        <w:t>using</w:t>
      </w:r>
      <w:r>
        <w:rPr>
          <w:spacing w:val="-15"/>
        </w:rPr>
        <w:t xml:space="preserve"> </w:t>
      </w:r>
      <w:r>
        <w:rPr>
          <w:spacing w:val="-2"/>
        </w:rPr>
        <w:t>controlled</w:t>
      </w:r>
      <w:r>
        <w:rPr>
          <w:spacing w:val="-16"/>
        </w:rPr>
        <w:t xml:space="preserve"> </w:t>
      </w:r>
      <w:r>
        <w:rPr>
          <w:spacing w:val="-2"/>
        </w:rPr>
        <w:t>substances</w:t>
      </w:r>
      <w:r>
        <w:rPr>
          <w:spacing w:val="-15"/>
        </w:rPr>
        <w:t xml:space="preserve"> </w:t>
      </w:r>
      <w:r>
        <w:rPr>
          <w:spacing w:val="-2"/>
        </w:rPr>
        <w:t>or</w:t>
      </w:r>
      <w:r>
        <w:rPr>
          <w:spacing w:val="-16"/>
        </w:rPr>
        <w:t xml:space="preserve"> </w:t>
      </w:r>
      <w:r>
        <w:rPr>
          <w:spacing w:val="-2"/>
        </w:rPr>
        <w:t>while</w:t>
      </w:r>
      <w:r>
        <w:rPr>
          <w:spacing w:val="-15"/>
        </w:rPr>
        <w:t xml:space="preserve"> </w:t>
      </w:r>
      <w:r>
        <w:rPr>
          <w:spacing w:val="-2"/>
        </w:rPr>
        <w:t>under</w:t>
      </w:r>
      <w:r>
        <w:rPr>
          <w:spacing w:val="-15"/>
        </w:rPr>
        <w:t xml:space="preserve"> </w:t>
      </w:r>
      <w:r>
        <w:rPr>
          <w:spacing w:val="-2"/>
        </w:rPr>
        <w:t>the</w:t>
      </w:r>
      <w:r>
        <w:rPr>
          <w:spacing w:val="-16"/>
        </w:rPr>
        <w:t xml:space="preserve"> </w:t>
      </w:r>
      <w:r>
        <w:rPr>
          <w:spacing w:val="-2"/>
        </w:rPr>
        <w:t>influence</w:t>
      </w:r>
      <w:r>
        <w:rPr>
          <w:spacing w:val="-15"/>
        </w:rPr>
        <w:t xml:space="preserve"> </w:t>
      </w:r>
      <w:r>
        <w:rPr>
          <w:spacing w:val="-2"/>
        </w:rPr>
        <w:t>of</w:t>
      </w:r>
      <w:r>
        <w:rPr>
          <w:spacing w:val="-16"/>
        </w:rPr>
        <w:t xml:space="preserve"> </w:t>
      </w:r>
      <w:r>
        <w:rPr>
          <w:spacing w:val="-2"/>
        </w:rPr>
        <w:t>alcohol</w:t>
      </w:r>
      <w:r>
        <w:rPr>
          <w:spacing w:val="-15"/>
        </w:rPr>
        <w:t xml:space="preserve"> </w:t>
      </w:r>
      <w:r>
        <w:rPr>
          <w:spacing w:val="-2"/>
        </w:rPr>
        <w:t xml:space="preserve">and/or </w:t>
      </w:r>
      <w:r>
        <w:t>such substances.</w:t>
      </w:r>
    </w:p>
    <w:p w14:paraId="103FF3AE" w14:textId="77777777" w:rsidR="00683EA1" w:rsidRDefault="007C3801">
      <w:pPr>
        <w:pStyle w:val="Heading5"/>
        <w:spacing w:before="176"/>
      </w:pPr>
      <w:r>
        <w:rPr>
          <w:w w:val="105"/>
        </w:rPr>
        <w:t>ARTICLE</w:t>
      </w:r>
      <w:r>
        <w:rPr>
          <w:spacing w:val="13"/>
          <w:w w:val="105"/>
        </w:rPr>
        <w:t xml:space="preserve"> </w:t>
      </w:r>
      <w:r>
        <w:rPr>
          <w:w w:val="105"/>
        </w:rPr>
        <w:t>6.</w:t>
      </w:r>
      <w:r>
        <w:rPr>
          <w:spacing w:val="14"/>
          <w:w w:val="105"/>
        </w:rPr>
        <w:t xml:space="preserve"> </w:t>
      </w:r>
      <w:r>
        <w:rPr>
          <w:w w:val="105"/>
        </w:rPr>
        <w:t>MSW/YARD</w:t>
      </w:r>
      <w:r>
        <w:rPr>
          <w:spacing w:val="14"/>
          <w:w w:val="105"/>
        </w:rPr>
        <w:t xml:space="preserve"> </w:t>
      </w:r>
      <w:r>
        <w:rPr>
          <w:w w:val="105"/>
        </w:rPr>
        <w:t>WASTE</w:t>
      </w:r>
      <w:r>
        <w:rPr>
          <w:spacing w:val="14"/>
          <w:w w:val="105"/>
        </w:rPr>
        <w:t xml:space="preserve"> </w:t>
      </w:r>
      <w:r>
        <w:rPr>
          <w:w w:val="105"/>
        </w:rPr>
        <w:t>(TRASH)</w:t>
      </w:r>
      <w:r>
        <w:rPr>
          <w:spacing w:val="13"/>
          <w:w w:val="105"/>
        </w:rPr>
        <w:t xml:space="preserve"> </w:t>
      </w:r>
      <w:r>
        <w:rPr>
          <w:spacing w:val="-2"/>
          <w:w w:val="105"/>
        </w:rPr>
        <w:t>COLLECTION</w:t>
      </w:r>
    </w:p>
    <w:p w14:paraId="00740EE4" w14:textId="17F5248A" w:rsidR="00683EA1" w:rsidRDefault="007C3801">
      <w:pPr>
        <w:pStyle w:val="ListParagraph"/>
        <w:numPr>
          <w:ilvl w:val="1"/>
          <w:numId w:val="12"/>
        </w:numPr>
        <w:tabs>
          <w:tab w:val="left" w:pos="740"/>
          <w:tab w:val="left" w:pos="1107"/>
        </w:tabs>
        <w:spacing w:before="183" w:line="273" w:lineRule="auto"/>
        <w:ind w:right="1026" w:hanging="1"/>
      </w:pPr>
      <w:r>
        <w:rPr>
          <w:rFonts w:ascii="Arial Black"/>
          <w:spacing w:val="-6"/>
        </w:rPr>
        <w:t>Weekly</w:t>
      </w:r>
      <w:r>
        <w:rPr>
          <w:rFonts w:ascii="Arial Black"/>
          <w:spacing w:val="-14"/>
        </w:rPr>
        <w:t xml:space="preserve"> </w:t>
      </w:r>
      <w:r>
        <w:rPr>
          <w:rFonts w:ascii="Arial Black"/>
          <w:spacing w:val="-6"/>
        </w:rPr>
        <w:t>Collection</w:t>
      </w:r>
      <w:r>
        <w:rPr>
          <w:spacing w:val="-6"/>
        </w:rPr>
        <w:t>.</w:t>
      </w:r>
      <w:r>
        <w:rPr>
          <w:spacing w:val="40"/>
        </w:rPr>
        <w:t xml:space="preserve"> </w:t>
      </w:r>
      <w:r>
        <w:rPr>
          <w:spacing w:val="-6"/>
        </w:rPr>
        <w:t>MSW</w:t>
      </w:r>
      <w:r>
        <w:rPr>
          <w:spacing w:val="-12"/>
        </w:rPr>
        <w:t xml:space="preserve"> </w:t>
      </w:r>
      <w:r>
        <w:rPr>
          <w:spacing w:val="-6"/>
        </w:rPr>
        <w:t>Collection</w:t>
      </w:r>
      <w:r>
        <w:rPr>
          <w:spacing w:val="-12"/>
        </w:rPr>
        <w:t xml:space="preserve"> </w:t>
      </w:r>
      <w:r>
        <w:rPr>
          <w:spacing w:val="-6"/>
        </w:rPr>
        <w:t>shall</w:t>
      </w:r>
      <w:r>
        <w:rPr>
          <w:spacing w:val="-11"/>
        </w:rPr>
        <w:t xml:space="preserve"> </w:t>
      </w:r>
      <w:r>
        <w:rPr>
          <w:spacing w:val="-6"/>
        </w:rPr>
        <w:t>be</w:t>
      </w:r>
      <w:r w:rsidR="008313EB">
        <w:rPr>
          <w:spacing w:val="-6"/>
        </w:rPr>
        <w:t xml:space="preserve"> </w:t>
      </w:r>
      <w:commentRangeStart w:id="40"/>
      <w:r w:rsidR="008313EB">
        <w:rPr>
          <w:color w:val="FF0000"/>
          <w:spacing w:val="-6"/>
        </w:rPr>
        <w:t xml:space="preserve">at minimum </w:t>
      </w:r>
      <w:ins w:id="41" w:author="Law Clerk" w:date="2023-12-13T09:30:00Z">
        <w:r w:rsidR="009228B8">
          <w:rPr>
            <w:spacing w:val="-11"/>
          </w:rPr>
          <w:t>bi-</w:t>
        </w:r>
      </w:ins>
      <w:commentRangeEnd w:id="40"/>
      <w:r w:rsidR="008313EB">
        <w:rPr>
          <w:rStyle w:val="CommentReference"/>
        </w:rPr>
        <w:commentReference w:id="40"/>
      </w:r>
      <w:r>
        <w:rPr>
          <w:spacing w:val="-6"/>
        </w:rPr>
        <w:t>weekly</w:t>
      </w:r>
      <w:r>
        <w:rPr>
          <w:spacing w:val="-12"/>
        </w:rPr>
        <w:t xml:space="preserve"> </w:t>
      </w:r>
      <w:r>
        <w:rPr>
          <w:spacing w:val="-6"/>
        </w:rPr>
        <w:t>and</w:t>
      </w:r>
      <w:r>
        <w:rPr>
          <w:spacing w:val="-12"/>
        </w:rPr>
        <w:t xml:space="preserve"> </w:t>
      </w:r>
      <w:r>
        <w:rPr>
          <w:spacing w:val="-6"/>
        </w:rPr>
        <w:t>shall</w:t>
      </w:r>
      <w:r>
        <w:rPr>
          <w:spacing w:val="-12"/>
        </w:rPr>
        <w:t xml:space="preserve"> </w:t>
      </w:r>
      <w:r>
        <w:rPr>
          <w:spacing w:val="-6"/>
        </w:rPr>
        <w:t>fulfill</w:t>
      </w:r>
      <w:r>
        <w:rPr>
          <w:spacing w:val="-12"/>
        </w:rPr>
        <w:t xml:space="preserve"> </w:t>
      </w:r>
      <w:r>
        <w:rPr>
          <w:spacing w:val="-6"/>
        </w:rPr>
        <w:t>the</w:t>
      </w:r>
      <w:r>
        <w:rPr>
          <w:spacing w:val="-11"/>
        </w:rPr>
        <w:t xml:space="preserve"> </w:t>
      </w:r>
      <w:r>
        <w:rPr>
          <w:spacing w:val="-6"/>
        </w:rPr>
        <w:t>requirements</w:t>
      </w:r>
      <w:r>
        <w:rPr>
          <w:spacing w:val="-12"/>
        </w:rPr>
        <w:t xml:space="preserve"> </w:t>
      </w:r>
      <w:r>
        <w:rPr>
          <w:spacing w:val="-6"/>
        </w:rPr>
        <w:t xml:space="preserve">of </w:t>
      </w:r>
      <w:r>
        <w:t>Article 3.</w:t>
      </w:r>
    </w:p>
    <w:p w14:paraId="7F6BE889" w14:textId="77777777" w:rsidR="00683EA1" w:rsidRDefault="007C3801">
      <w:pPr>
        <w:pStyle w:val="ListParagraph"/>
        <w:numPr>
          <w:ilvl w:val="1"/>
          <w:numId w:val="12"/>
        </w:numPr>
        <w:tabs>
          <w:tab w:val="left" w:pos="741"/>
          <w:tab w:val="left" w:pos="1108"/>
        </w:tabs>
        <w:spacing w:before="157" w:line="273" w:lineRule="auto"/>
        <w:ind w:left="741" w:right="1101" w:hanging="1"/>
      </w:pPr>
      <w:r>
        <w:rPr>
          <w:rFonts w:ascii="Arial Black"/>
          <w:spacing w:val="-4"/>
        </w:rPr>
        <w:t>MSW</w:t>
      </w:r>
      <w:r>
        <w:rPr>
          <w:rFonts w:ascii="Arial Black"/>
          <w:spacing w:val="-16"/>
        </w:rPr>
        <w:t xml:space="preserve"> </w:t>
      </w:r>
      <w:r>
        <w:rPr>
          <w:rFonts w:ascii="Arial Black"/>
          <w:spacing w:val="-4"/>
        </w:rPr>
        <w:t>Removal.</w:t>
      </w:r>
      <w:r>
        <w:rPr>
          <w:rFonts w:ascii="Arial Black"/>
          <w:spacing w:val="15"/>
        </w:rPr>
        <w:t xml:space="preserve"> </w:t>
      </w:r>
      <w:r>
        <w:rPr>
          <w:spacing w:val="-4"/>
        </w:rPr>
        <w:t>Contractor</w:t>
      </w:r>
      <w:r>
        <w:rPr>
          <w:spacing w:val="-14"/>
        </w:rPr>
        <w:t xml:space="preserve"> </w:t>
      </w:r>
      <w:r>
        <w:rPr>
          <w:spacing w:val="-4"/>
        </w:rPr>
        <w:t>shall</w:t>
      </w:r>
      <w:r>
        <w:rPr>
          <w:spacing w:val="-13"/>
        </w:rPr>
        <w:t xml:space="preserve"> </w:t>
      </w:r>
      <w:r>
        <w:rPr>
          <w:spacing w:val="-4"/>
        </w:rPr>
        <w:t>provide</w:t>
      </w:r>
      <w:r>
        <w:rPr>
          <w:spacing w:val="-13"/>
        </w:rPr>
        <w:t xml:space="preserve"> </w:t>
      </w:r>
      <w:r>
        <w:rPr>
          <w:spacing w:val="-4"/>
        </w:rPr>
        <w:t>for</w:t>
      </w:r>
      <w:r>
        <w:rPr>
          <w:spacing w:val="-14"/>
        </w:rPr>
        <w:t xml:space="preserve"> </w:t>
      </w:r>
      <w:r>
        <w:rPr>
          <w:spacing w:val="-4"/>
        </w:rPr>
        <w:t>the</w:t>
      </w:r>
      <w:r>
        <w:rPr>
          <w:spacing w:val="-13"/>
        </w:rPr>
        <w:t xml:space="preserve"> </w:t>
      </w:r>
      <w:r>
        <w:rPr>
          <w:spacing w:val="-4"/>
        </w:rPr>
        <w:t>removal</w:t>
      </w:r>
      <w:r>
        <w:rPr>
          <w:spacing w:val="-14"/>
        </w:rPr>
        <w:t xml:space="preserve"> </w:t>
      </w:r>
      <w:r>
        <w:rPr>
          <w:spacing w:val="-4"/>
        </w:rPr>
        <w:t>of</w:t>
      </w:r>
      <w:r>
        <w:rPr>
          <w:spacing w:val="-13"/>
        </w:rPr>
        <w:t xml:space="preserve"> </w:t>
      </w:r>
      <w:r>
        <w:rPr>
          <w:spacing w:val="-4"/>
        </w:rPr>
        <w:t>MSW</w:t>
      </w:r>
      <w:r>
        <w:rPr>
          <w:spacing w:val="-13"/>
        </w:rPr>
        <w:t xml:space="preserve"> </w:t>
      </w:r>
      <w:r>
        <w:rPr>
          <w:spacing w:val="-4"/>
        </w:rPr>
        <w:t>from</w:t>
      </w:r>
      <w:r>
        <w:rPr>
          <w:spacing w:val="-14"/>
        </w:rPr>
        <w:t xml:space="preserve"> </w:t>
      </w:r>
      <w:r>
        <w:rPr>
          <w:spacing w:val="-4"/>
        </w:rPr>
        <w:t>all</w:t>
      </w:r>
      <w:r>
        <w:rPr>
          <w:spacing w:val="-13"/>
        </w:rPr>
        <w:t xml:space="preserve"> </w:t>
      </w:r>
      <w:r>
        <w:rPr>
          <w:spacing w:val="-4"/>
        </w:rPr>
        <w:t>Properties</w:t>
      </w:r>
      <w:r>
        <w:rPr>
          <w:spacing w:val="-14"/>
        </w:rPr>
        <w:t xml:space="preserve"> </w:t>
      </w:r>
      <w:r>
        <w:rPr>
          <w:spacing w:val="-4"/>
        </w:rPr>
        <w:t xml:space="preserve">in </w:t>
      </w:r>
      <w:r>
        <w:t>the</w:t>
      </w:r>
      <w:r>
        <w:rPr>
          <w:spacing w:val="-12"/>
        </w:rPr>
        <w:t xml:space="preserve"> </w:t>
      </w:r>
      <w:r>
        <w:t>City</w:t>
      </w:r>
      <w:r>
        <w:rPr>
          <w:spacing w:val="-13"/>
        </w:rPr>
        <w:t xml:space="preserve"> </w:t>
      </w:r>
      <w:r>
        <w:t>as</w:t>
      </w:r>
      <w:r>
        <w:rPr>
          <w:spacing w:val="-13"/>
        </w:rPr>
        <w:t xml:space="preserve"> </w:t>
      </w:r>
      <w:r>
        <w:t>provided</w:t>
      </w:r>
      <w:r>
        <w:rPr>
          <w:spacing w:val="-13"/>
        </w:rPr>
        <w:t xml:space="preserve"> </w:t>
      </w:r>
      <w:r>
        <w:t>in</w:t>
      </w:r>
      <w:r>
        <w:rPr>
          <w:spacing w:val="-12"/>
        </w:rPr>
        <w:t xml:space="preserve"> </w:t>
      </w:r>
      <w:r>
        <w:t>this</w:t>
      </w:r>
      <w:r>
        <w:rPr>
          <w:spacing w:val="-13"/>
        </w:rPr>
        <w:t xml:space="preserve"> </w:t>
      </w:r>
      <w:r>
        <w:t>Agreement.</w:t>
      </w:r>
    </w:p>
    <w:p w14:paraId="69C4DA50" w14:textId="5C1E8055" w:rsidR="00683EA1" w:rsidRDefault="007C3801">
      <w:pPr>
        <w:pStyle w:val="ListParagraph"/>
        <w:numPr>
          <w:ilvl w:val="1"/>
          <w:numId w:val="12"/>
        </w:numPr>
        <w:tabs>
          <w:tab w:val="left" w:pos="1109"/>
        </w:tabs>
        <w:spacing w:before="157" w:line="290" w:lineRule="auto"/>
        <w:ind w:left="741" w:right="1104" w:firstLine="0"/>
      </w:pPr>
      <w:r>
        <w:rPr>
          <w:rFonts w:ascii="Arial Black"/>
          <w:spacing w:val="-2"/>
        </w:rPr>
        <w:t>Refusal</w:t>
      </w:r>
      <w:r>
        <w:rPr>
          <w:rFonts w:ascii="Arial Black"/>
          <w:spacing w:val="-17"/>
        </w:rPr>
        <w:t xml:space="preserve"> </w:t>
      </w:r>
      <w:r>
        <w:rPr>
          <w:rFonts w:ascii="Arial Black"/>
          <w:spacing w:val="-2"/>
        </w:rPr>
        <w:t>Notice.</w:t>
      </w:r>
      <w:r>
        <w:rPr>
          <w:rFonts w:ascii="Arial Black"/>
          <w:spacing w:val="1"/>
        </w:rPr>
        <w:t xml:space="preserve"> </w:t>
      </w:r>
      <w:r>
        <w:rPr>
          <w:spacing w:val="-2"/>
        </w:rPr>
        <w:t>If</w:t>
      </w:r>
      <w:r>
        <w:rPr>
          <w:spacing w:val="-15"/>
        </w:rPr>
        <w:t xml:space="preserve"> </w:t>
      </w:r>
      <w:r>
        <w:rPr>
          <w:spacing w:val="-2"/>
        </w:rPr>
        <w:t>any</w:t>
      </w:r>
      <w:r>
        <w:rPr>
          <w:spacing w:val="-16"/>
        </w:rPr>
        <w:t xml:space="preserve"> </w:t>
      </w:r>
      <w:r>
        <w:rPr>
          <w:spacing w:val="-2"/>
        </w:rPr>
        <w:t>Property</w:t>
      </w:r>
      <w:r>
        <w:rPr>
          <w:spacing w:val="-15"/>
        </w:rPr>
        <w:t xml:space="preserve"> </w:t>
      </w:r>
      <w:r>
        <w:rPr>
          <w:spacing w:val="-2"/>
        </w:rPr>
        <w:t>places</w:t>
      </w:r>
      <w:r>
        <w:rPr>
          <w:spacing w:val="-15"/>
        </w:rPr>
        <w:t xml:space="preserve"> </w:t>
      </w:r>
      <w:r>
        <w:rPr>
          <w:spacing w:val="-2"/>
        </w:rPr>
        <w:t>any</w:t>
      </w:r>
      <w:r>
        <w:rPr>
          <w:spacing w:val="-16"/>
        </w:rPr>
        <w:t xml:space="preserve"> </w:t>
      </w:r>
      <w:ins w:id="42" w:author="Law Clerk" w:date="2023-12-13T09:31:00Z">
        <w:r w:rsidR="009228B8" w:rsidRPr="009228B8">
          <w:rPr>
            <w:spacing w:val="-16"/>
          </w:rPr>
          <w:t>bulky items/problem materials out for pickup after the City has scheduled the bulky item for pickup with Contractor</w:t>
        </w:r>
        <w:r w:rsidR="009228B8" w:rsidRPr="009228B8" w:rsidDel="009228B8">
          <w:rPr>
            <w:spacing w:val="-16"/>
          </w:rPr>
          <w:t xml:space="preserve"> </w:t>
        </w:r>
      </w:ins>
      <w:del w:id="43" w:author="Law Clerk" w:date="2023-12-13T09:31:00Z">
        <w:r w:rsidDel="009228B8">
          <w:rPr>
            <w:spacing w:val="-2"/>
          </w:rPr>
          <w:delText>items</w:delText>
        </w:r>
        <w:r w:rsidDel="009228B8">
          <w:rPr>
            <w:spacing w:val="-15"/>
          </w:rPr>
          <w:delText xml:space="preserve"> </w:delText>
        </w:r>
        <w:r w:rsidDel="009228B8">
          <w:rPr>
            <w:spacing w:val="-2"/>
          </w:rPr>
          <w:delText>out</w:delText>
        </w:r>
        <w:r w:rsidDel="009228B8">
          <w:rPr>
            <w:spacing w:val="-16"/>
          </w:rPr>
          <w:delText xml:space="preserve"> </w:delText>
        </w:r>
        <w:r w:rsidDel="009228B8">
          <w:rPr>
            <w:spacing w:val="-2"/>
          </w:rPr>
          <w:delText>for</w:delText>
        </w:r>
        <w:r w:rsidDel="009228B8">
          <w:rPr>
            <w:spacing w:val="-15"/>
          </w:rPr>
          <w:delText xml:space="preserve"> </w:delText>
        </w:r>
        <w:r w:rsidDel="009228B8">
          <w:rPr>
            <w:spacing w:val="-2"/>
          </w:rPr>
          <w:delText>pickup</w:delText>
        </w:r>
        <w:r w:rsidDel="009228B8">
          <w:rPr>
            <w:spacing w:val="-15"/>
          </w:rPr>
          <w:delText xml:space="preserve"> </w:delText>
        </w:r>
      </w:del>
      <w:r>
        <w:rPr>
          <w:spacing w:val="-2"/>
        </w:rPr>
        <w:t>and</w:t>
      </w:r>
      <w:r>
        <w:rPr>
          <w:spacing w:val="-16"/>
        </w:rPr>
        <w:t xml:space="preserve"> </w:t>
      </w:r>
      <w:r>
        <w:rPr>
          <w:spacing w:val="-2"/>
        </w:rPr>
        <w:t>the</w:t>
      </w:r>
      <w:r>
        <w:rPr>
          <w:spacing w:val="-15"/>
        </w:rPr>
        <w:t xml:space="preserve"> </w:t>
      </w:r>
      <w:r>
        <w:rPr>
          <w:spacing w:val="-2"/>
        </w:rPr>
        <w:t>item</w:t>
      </w:r>
      <w:r>
        <w:rPr>
          <w:spacing w:val="-16"/>
        </w:rPr>
        <w:t xml:space="preserve"> </w:t>
      </w:r>
      <w:r>
        <w:rPr>
          <w:spacing w:val="-2"/>
        </w:rPr>
        <w:t>is</w:t>
      </w:r>
      <w:r>
        <w:rPr>
          <w:spacing w:val="-15"/>
        </w:rPr>
        <w:t xml:space="preserve"> </w:t>
      </w:r>
      <w:r>
        <w:rPr>
          <w:spacing w:val="-2"/>
        </w:rPr>
        <w:t xml:space="preserve">not </w:t>
      </w:r>
      <w:r>
        <w:rPr>
          <w:spacing w:val="-4"/>
        </w:rPr>
        <w:t>taken</w:t>
      </w:r>
      <w:r>
        <w:rPr>
          <w:spacing w:val="-14"/>
        </w:rPr>
        <w:t xml:space="preserve"> </w:t>
      </w:r>
      <w:r>
        <w:rPr>
          <w:spacing w:val="-4"/>
        </w:rPr>
        <w:t>by</w:t>
      </w:r>
      <w:r>
        <w:rPr>
          <w:spacing w:val="-13"/>
        </w:rPr>
        <w:t xml:space="preserve"> </w:t>
      </w:r>
      <w:r>
        <w:rPr>
          <w:spacing w:val="-4"/>
        </w:rPr>
        <w:t>Contractor,</w:t>
      </w:r>
      <w:r>
        <w:rPr>
          <w:spacing w:val="-14"/>
        </w:rPr>
        <w:t xml:space="preserve"> </w:t>
      </w:r>
      <w:r>
        <w:rPr>
          <w:spacing w:val="-4"/>
        </w:rPr>
        <w:t>Contractor</w:t>
      </w:r>
      <w:r>
        <w:rPr>
          <w:spacing w:val="-13"/>
        </w:rPr>
        <w:t xml:space="preserve"> </w:t>
      </w:r>
      <w:r>
        <w:rPr>
          <w:spacing w:val="-4"/>
        </w:rPr>
        <w:t>shall</w:t>
      </w:r>
      <w:r>
        <w:rPr>
          <w:spacing w:val="-14"/>
        </w:rPr>
        <w:t xml:space="preserve"> </w:t>
      </w:r>
      <w:r>
        <w:rPr>
          <w:spacing w:val="-4"/>
        </w:rPr>
        <w:t>provide</w:t>
      </w:r>
      <w:r>
        <w:rPr>
          <w:spacing w:val="-13"/>
        </w:rPr>
        <w:t xml:space="preserve"> </w:t>
      </w:r>
      <w:r>
        <w:rPr>
          <w:spacing w:val="-4"/>
        </w:rPr>
        <w:t>written</w:t>
      </w:r>
      <w:r>
        <w:rPr>
          <w:spacing w:val="-13"/>
        </w:rPr>
        <w:t xml:space="preserve"> </w:t>
      </w:r>
      <w:r>
        <w:rPr>
          <w:spacing w:val="-4"/>
        </w:rPr>
        <w:t>notification</w:t>
      </w:r>
      <w:r>
        <w:rPr>
          <w:spacing w:val="-14"/>
        </w:rPr>
        <w:t xml:space="preserve"> </w:t>
      </w:r>
      <w:r>
        <w:rPr>
          <w:spacing w:val="-4"/>
        </w:rPr>
        <w:t>of</w:t>
      </w:r>
      <w:r>
        <w:rPr>
          <w:spacing w:val="-13"/>
        </w:rPr>
        <w:t xml:space="preserve"> </w:t>
      </w:r>
      <w:r>
        <w:rPr>
          <w:spacing w:val="-4"/>
        </w:rPr>
        <w:t>reason(s)</w:t>
      </w:r>
      <w:r>
        <w:rPr>
          <w:spacing w:val="-14"/>
        </w:rPr>
        <w:t xml:space="preserve"> </w:t>
      </w:r>
      <w:r>
        <w:rPr>
          <w:spacing w:val="-4"/>
        </w:rPr>
        <w:t>for</w:t>
      </w:r>
      <w:r>
        <w:rPr>
          <w:spacing w:val="-13"/>
        </w:rPr>
        <w:t xml:space="preserve"> </w:t>
      </w:r>
      <w:r>
        <w:rPr>
          <w:spacing w:val="-4"/>
        </w:rPr>
        <w:t>refusal</w:t>
      </w:r>
      <w:r>
        <w:rPr>
          <w:spacing w:val="-13"/>
        </w:rPr>
        <w:t xml:space="preserve"> </w:t>
      </w:r>
      <w:r>
        <w:rPr>
          <w:spacing w:val="-4"/>
        </w:rPr>
        <w:t xml:space="preserve">to </w:t>
      </w:r>
      <w:r>
        <w:rPr>
          <w:spacing w:val="-2"/>
        </w:rPr>
        <w:t>pick</w:t>
      </w:r>
      <w:r>
        <w:rPr>
          <w:spacing w:val="-15"/>
        </w:rPr>
        <w:t xml:space="preserve"> </w:t>
      </w:r>
      <w:r>
        <w:rPr>
          <w:spacing w:val="-2"/>
        </w:rPr>
        <w:t>up</w:t>
      </w:r>
      <w:r>
        <w:rPr>
          <w:spacing w:val="-15"/>
        </w:rPr>
        <w:t xml:space="preserve"> </w:t>
      </w:r>
      <w:r>
        <w:rPr>
          <w:spacing w:val="-2"/>
        </w:rPr>
        <w:t>the</w:t>
      </w:r>
      <w:r>
        <w:rPr>
          <w:spacing w:val="-14"/>
        </w:rPr>
        <w:t xml:space="preserve"> </w:t>
      </w:r>
      <w:r>
        <w:rPr>
          <w:spacing w:val="-2"/>
        </w:rPr>
        <w:t>item</w:t>
      </w:r>
      <w:r>
        <w:rPr>
          <w:spacing w:val="-15"/>
        </w:rPr>
        <w:t xml:space="preserve"> </w:t>
      </w:r>
      <w:r>
        <w:rPr>
          <w:spacing w:val="-2"/>
        </w:rPr>
        <w:t>to</w:t>
      </w:r>
      <w:r>
        <w:rPr>
          <w:spacing w:val="-14"/>
        </w:rPr>
        <w:t xml:space="preserve"> </w:t>
      </w:r>
      <w:r>
        <w:rPr>
          <w:spacing w:val="-2"/>
        </w:rPr>
        <w:t>the</w:t>
      </w:r>
      <w:r>
        <w:rPr>
          <w:spacing w:val="-15"/>
        </w:rPr>
        <w:t xml:space="preserve"> </w:t>
      </w:r>
      <w:r>
        <w:rPr>
          <w:spacing w:val="-2"/>
        </w:rPr>
        <w:t>Property</w:t>
      </w:r>
      <w:r>
        <w:rPr>
          <w:spacing w:val="-15"/>
        </w:rPr>
        <w:t xml:space="preserve"> </w:t>
      </w:r>
      <w:r>
        <w:rPr>
          <w:spacing w:val="-2"/>
        </w:rPr>
        <w:t>by</w:t>
      </w:r>
      <w:r>
        <w:rPr>
          <w:spacing w:val="-15"/>
        </w:rPr>
        <w:t xml:space="preserve"> </w:t>
      </w:r>
      <w:r>
        <w:rPr>
          <w:spacing w:val="-2"/>
        </w:rPr>
        <w:t>use</w:t>
      </w:r>
      <w:r>
        <w:rPr>
          <w:spacing w:val="-14"/>
        </w:rPr>
        <w:t xml:space="preserve"> </w:t>
      </w:r>
      <w:r>
        <w:rPr>
          <w:spacing w:val="-2"/>
        </w:rPr>
        <w:t>of</w:t>
      </w:r>
      <w:r>
        <w:rPr>
          <w:spacing w:val="-15"/>
        </w:rPr>
        <w:t xml:space="preserve"> </w:t>
      </w:r>
      <w:r>
        <w:rPr>
          <w:spacing w:val="-2"/>
        </w:rPr>
        <w:t>an</w:t>
      </w:r>
      <w:r>
        <w:rPr>
          <w:spacing w:val="-15"/>
        </w:rPr>
        <w:t xml:space="preserve"> </w:t>
      </w:r>
      <w:r>
        <w:rPr>
          <w:spacing w:val="-2"/>
        </w:rPr>
        <w:t>Education</w:t>
      </w:r>
      <w:r>
        <w:rPr>
          <w:spacing w:val="-15"/>
        </w:rPr>
        <w:t xml:space="preserve"> </w:t>
      </w:r>
      <w:r>
        <w:rPr>
          <w:spacing w:val="-2"/>
        </w:rPr>
        <w:t>Tag</w:t>
      </w:r>
      <w:r>
        <w:rPr>
          <w:spacing w:val="-15"/>
        </w:rPr>
        <w:t xml:space="preserve"> </w:t>
      </w:r>
      <w:r>
        <w:rPr>
          <w:spacing w:val="-2"/>
        </w:rPr>
        <w:t>on</w:t>
      </w:r>
      <w:r>
        <w:rPr>
          <w:spacing w:val="-15"/>
        </w:rPr>
        <w:t xml:space="preserve"> </w:t>
      </w:r>
      <w:r>
        <w:rPr>
          <w:spacing w:val="-2"/>
        </w:rPr>
        <w:t>the</w:t>
      </w:r>
      <w:r>
        <w:rPr>
          <w:spacing w:val="-14"/>
        </w:rPr>
        <w:t xml:space="preserve"> </w:t>
      </w:r>
      <w:r>
        <w:rPr>
          <w:spacing w:val="-2"/>
        </w:rPr>
        <w:t>Cart,</w:t>
      </w:r>
      <w:r>
        <w:rPr>
          <w:spacing w:val="-14"/>
        </w:rPr>
        <w:t xml:space="preserve"> </w:t>
      </w:r>
      <w:r>
        <w:rPr>
          <w:spacing w:val="-2"/>
        </w:rPr>
        <w:t>and</w:t>
      </w:r>
      <w:r>
        <w:rPr>
          <w:spacing w:val="-15"/>
        </w:rPr>
        <w:t xml:space="preserve"> </w:t>
      </w:r>
      <w:r>
        <w:rPr>
          <w:spacing w:val="-2"/>
        </w:rPr>
        <w:t>to</w:t>
      </w:r>
      <w:r>
        <w:rPr>
          <w:spacing w:val="-15"/>
        </w:rPr>
        <w:t xml:space="preserve"> </w:t>
      </w:r>
      <w:r>
        <w:rPr>
          <w:spacing w:val="-2"/>
        </w:rPr>
        <w:t>the</w:t>
      </w:r>
      <w:r>
        <w:rPr>
          <w:spacing w:val="-14"/>
        </w:rPr>
        <w:t xml:space="preserve"> </w:t>
      </w:r>
      <w:r>
        <w:rPr>
          <w:spacing w:val="-2"/>
        </w:rPr>
        <w:t>City</w:t>
      </w:r>
      <w:r>
        <w:rPr>
          <w:spacing w:val="-15"/>
        </w:rPr>
        <w:t xml:space="preserve"> </w:t>
      </w:r>
      <w:r>
        <w:rPr>
          <w:spacing w:val="-2"/>
        </w:rPr>
        <w:t xml:space="preserve">as </w:t>
      </w:r>
      <w:r>
        <w:t>specified</w:t>
      </w:r>
      <w:r>
        <w:rPr>
          <w:spacing w:val="-5"/>
        </w:rPr>
        <w:t xml:space="preserve"> </w:t>
      </w:r>
      <w:r>
        <w:t>in</w:t>
      </w:r>
      <w:r>
        <w:rPr>
          <w:spacing w:val="-4"/>
        </w:rPr>
        <w:t xml:space="preserve"> </w:t>
      </w:r>
      <w:r>
        <w:t>Section</w:t>
      </w:r>
      <w:r>
        <w:rPr>
          <w:spacing w:val="-5"/>
        </w:rPr>
        <w:t xml:space="preserve"> </w:t>
      </w:r>
      <w:r>
        <w:t>9.2.</w:t>
      </w:r>
    </w:p>
    <w:p w14:paraId="3FF80EE5" w14:textId="77777777" w:rsidR="00683EA1" w:rsidRDefault="00683EA1">
      <w:pPr>
        <w:spacing w:line="290" w:lineRule="auto"/>
        <w:sectPr w:rsidR="00683EA1">
          <w:pgSz w:w="12240" w:h="15840"/>
          <w:pgMar w:top="1220" w:right="420" w:bottom="680" w:left="700" w:header="505" w:footer="481" w:gutter="0"/>
          <w:cols w:space="720"/>
        </w:sectPr>
      </w:pPr>
    </w:p>
    <w:p w14:paraId="2A604D3F" w14:textId="77777777" w:rsidR="00683EA1" w:rsidRDefault="00683EA1">
      <w:pPr>
        <w:pStyle w:val="BodyText"/>
        <w:rPr>
          <w:sz w:val="20"/>
        </w:rPr>
      </w:pPr>
    </w:p>
    <w:p w14:paraId="4B802C7F" w14:textId="77777777" w:rsidR="00683EA1" w:rsidRDefault="00683EA1">
      <w:pPr>
        <w:pStyle w:val="BodyText"/>
        <w:rPr>
          <w:sz w:val="20"/>
        </w:rPr>
      </w:pPr>
    </w:p>
    <w:p w14:paraId="0F37F056" w14:textId="77777777" w:rsidR="00683EA1" w:rsidRDefault="00683EA1">
      <w:pPr>
        <w:pStyle w:val="BodyText"/>
        <w:spacing w:before="6"/>
        <w:rPr>
          <w:sz w:val="24"/>
        </w:rPr>
      </w:pPr>
    </w:p>
    <w:p w14:paraId="700BD1CE" w14:textId="77777777" w:rsidR="00683EA1" w:rsidRDefault="007C3801">
      <w:pPr>
        <w:pStyle w:val="BodyText"/>
        <w:spacing w:line="20" w:lineRule="exact"/>
        <w:ind w:left="710"/>
        <w:rPr>
          <w:sz w:val="2"/>
        </w:rPr>
      </w:pPr>
      <w:r>
        <w:rPr>
          <w:noProof/>
          <w:sz w:val="2"/>
        </w:rPr>
        <mc:AlternateContent>
          <mc:Choice Requires="wpg">
            <w:drawing>
              <wp:inline distT="0" distB="0" distL="0" distR="0" wp14:anchorId="75E9134C" wp14:editId="09962F3E">
                <wp:extent cx="5982335" cy="6350"/>
                <wp:effectExtent l="0" t="0" r="0" b="0"/>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6350"/>
                          <a:chOff x="0" y="0"/>
                          <a:chExt cx="5982335" cy="6350"/>
                        </a:xfrm>
                      </wpg:grpSpPr>
                      <wps:wsp>
                        <wps:cNvPr id="131" name="Graphic 130"/>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239B3C" id="Group 129"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HdQIAAPMFAAAOAAAAZHJzL2Uyb0RvYy54bWykVE1v2zAMvQ/YfxB0Xx0naNcZdYqhXYMB&#10;xVagHXZWZPkDk0WNUuL034+SrcRogQHrfLAp84kiH594dX3oNdsrdB2YkudnC86UkVB1pin5j6e7&#10;D5ecOS9MJTQYVfJn5fj1+v27q8EWagkt6EohoyDGFYMteeu9LbLMyVb1wp2BVYacNWAvPC2xySoU&#10;A0XvdbZcLC6yAbCyCFI5R39vRydfx/h1raT/XtdOeaZLTrn5+Mb43oZ3tr4SRYPCtp2c0hBvyKIX&#10;naFDj6FuhRdsh92rUH0nERzU/kxCn0Fdd1LFGqiafPGimg3CzsZammJo7JEmovYFT28OK7/tN2gf&#10;7QOO2ZN5D/KXI16ywTbF3B/WzQl8qLEPm6gIdoiMPh8ZVQfPJP08/3S5XK3OOZPku1idT4TLlrry&#10;apNsv/xtWyaK8ciY2DGRwZJy3Ikc93/kPLbCqsi5C8U/IOsqEvYq58yInhS8mcSSr2Ix4XjCBQaJ&#10;s7ByE5lv5udYqCjkzvmNgsiz2N87P+q1SpZokyUPJplIqg9611HvnjPSO3JGet+OerfCh32hecFk&#10;w6xR7dSn4Oxhr54gwnzoFnUz/5gvOUuNpkxPGG3mWLpsM1Typa+N8UbMRb64DHlRsORO3xE2P/af&#10;wLFBs7BSg1PjSaHueOSRC8LN2Xagu+qu0zqU77DZ3mhkexHGSHymjGcwkmVqfrC2UD2TegaSS8nd&#10;751AxZn+akifYRAlA5OxTQZ6fQNxXEXm0fmnw0+BllkyS+7pbn2DJFNRJFlQ/gEwYsNOA593Huou&#10;aCbmNmY0LejKRCtOlsjENAXD6JqvI+o0q9d/AAAA//8DAFBLAwQUAAYACAAAACEA2TCiKtsAAAAD&#10;AQAADwAAAGRycy9kb3ducmV2LnhtbEyPT0vDQBDF74LfYRnBm92k/kFjNqUU9VSEtoJ4m2anSWh2&#10;NmS3SfrtHb3o5cHwHu/9Jl9MrlUD9aHxbCCdJaCIS28brgx87F5vHkGFiGyx9UwGzhRgUVxe5JhZ&#10;P/KGhm2slJRwyNBAHWOXaR3KmhyGme+IxTv43mGUs6+07XGUctfqeZI8aIcNy0KNHa1qKo/bkzPw&#10;NuK4vE1fhvXxsDp/7e7fP9cpGXN9NS2fQUWa4l8YfvAFHQph2vsT26BaA/JI/FXxnu7mKai9hBLQ&#10;Ra7/sxffAAAA//8DAFBLAQItABQABgAIAAAAIQC2gziS/gAAAOEBAAATAAAAAAAAAAAAAAAAAAAA&#10;AABbQ29udGVudF9UeXBlc10ueG1sUEsBAi0AFAAGAAgAAAAhADj9If/WAAAAlAEAAAsAAAAAAAAA&#10;AAAAAAAALwEAAF9yZWxzLy5yZWxzUEsBAi0AFAAGAAgAAAAhAH9ZrMd1AgAA8wUAAA4AAAAAAAAA&#10;AAAAAAAALgIAAGRycy9lMm9Eb2MueG1sUEsBAi0AFAAGAAgAAAAhANkwoirbAAAAAwEAAA8AAAAA&#10;AAAAAAAAAAAAzwQAAGRycy9kb3ducmV2LnhtbFBLBQYAAAAABAAEAPMAAADXBQAAAAA=&#10;">
                <v:shape id="Graphic 130"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gtxAAAANwAAAAPAAAAZHJzL2Rvd25yZXYueG1sRI9Ba8JA&#10;EIXvBf/DMkJvzcYWSomuIqLgpdTEHDwO2TEJZmfD7hqTf98VCr3N8N68781qM5pODOR8a1nBIklB&#10;EFdWt1wrKM+Hty8QPiBr7CyTgok8bNazlxVm2j44p6EItYgh7DNU0ITQZ1L6qiGDPrE9cdSu1hkM&#10;cXW11A4fMdx08j1NP6XBliOhwZ52DVW34m4i1/DPpZyO90HneTd+74cTu6tSr/NxuwQRaAz/5r/r&#10;o471PxbwfCZOINe/AAAA//8DAFBLAQItABQABgAIAAAAIQDb4fbL7gAAAIUBAAATAAAAAAAAAAAA&#10;AAAAAAAAAABbQ29udGVudF9UeXBlc10ueG1sUEsBAi0AFAAGAAgAAAAhAFr0LFu/AAAAFQEAAAsA&#10;AAAAAAAAAAAAAAAAHwEAAF9yZWxzLy5yZWxzUEsBAi0AFAAGAAgAAAAhAM/X+C3EAAAA3AAAAA8A&#10;AAAAAAAAAAAAAAAABwIAAGRycy9kb3ducmV2LnhtbFBLBQYAAAAAAwADALcAAAD4AgAAAAA=&#10;" path="m5981712,l,,,6108r5981712,l5981712,xe" fillcolor="black" stroked="f">
                  <v:path arrowok="t"/>
                </v:shape>
                <w10:anchorlock/>
              </v:group>
            </w:pict>
          </mc:Fallback>
        </mc:AlternateContent>
      </w:r>
    </w:p>
    <w:p w14:paraId="107CBF61" w14:textId="77777777" w:rsidR="00683EA1" w:rsidRDefault="007C3801">
      <w:pPr>
        <w:pStyle w:val="ListParagraph"/>
        <w:numPr>
          <w:ilvl w:val="1"/>
          <w:numId w:val="12"/>
        </w:numPr>
        <w:tabs>
          <w:tab w:val="left" w:pos="1108"/>
        </w:tabs>
        <w:spacing w:line="293" w:lineRule="exact"/>
        <w:ind w:left="1108" w:hanging="368"/>
      </w:pPr>
      <w:r>
        <w:rPr>
          <w:rFonts w:ascii="Arial Black"/>
          <w:w w:val="90"/>
        </w:rPr>
        <w:t>Required</w:t>
      </w:r>
      <w:r>
        <w:rPr>
          <w:rFonts w:ascii="Arial Black"/>
          <w:spacing w:val="10"/>
        </w:rPr>
        <w:t xml:space="preserve"> </w:t>
      </w:r>
      <w:r>
        <w:rPr>
          <w:rFonts w:ascii="Arial Black"/>
          <w:w w:val="90"/>
        </w:rPr>
        <w:t>Disposal.</w:t>
      </w:r>
      <w:r>
        <w:rPr>
          <w:rFonts w:ascii="Arial Black"/>
          <w:spacing w:val="10"/>
        </w:rPr>
        <w:t xml:space="preserve"> </w:t>
      </w:r>
      <w:r>
        <w:rPr>
          <w:w w:val="90"/>
        </w:rPr>
        <w:t>Pursuant</w:t>
      </w:r>
      <w:r>
        <w:rPr>
          <w:spacing w:val="14"/>
        </w:rPr>
        <w:t xml:space="preserve"> </w:t>
      </w:r>
      <w:r>
        <w:rPr>
          <w:w w:val="90"/>
        </w:rPr>
        <w:t>to</w:t>
      </w:r>
      <w:r>
        <w:rPr>
          <w:spacing w:val="14"/>
        </w:rPr>
        <w:t xml:space="preserve"> </w:t>
      </w:r>
      <w:r>
        <w:rPr>
          <w:w w:val="90"/>
        </w:rPr>
        <w:t>MN</w:t>
      </w:r>
      <w:r>
        <w:rPr>
          <w:spacing w:val="14"/>
        </w:rPr>
        <w:t xml:space="preserve"> </w:t>
      </w:r>
      <w:r>
        <w:rPr>
          <w:w w:val="90"/>
        </w:rPr>
        <w:t>115A.46</w:t>
      </w:r>
      <w:r>
        <w:rPr>
          <w:spacing w:val="15"/>
        </w:rPr>
        <w:t xml:space="preserve"> </w:t>
      </w:r>
      <w:r>
        <w:rPr>
          <w:w w:val="90"/>
        </w:rPr>
        <w:t>and</w:t>
      </w:r>
      <w:r>
        <w:rPr>
          <w:spacing w:val="12"/>
        </w:rPr>
        <w:t xml:space="preserve"> </w:t>
      </w:r>
      <w:r>
        <w:rPr>
          <w:w w:val="90"/>
        </w:rPr>
        <w:t>115A.471</w:t>
      </w:r>
      <w:r>
        <w:rPr>
          <w:spacing w:val="15"/>
        </w:rPr>
        <w:t xml:space="preserve"> </w:t>
      </w:r>
      <w:r>
        <w:rPr>
          <w:w w:val="90"/>
        </w:rPr>
        <w:t>all</w:t>
      </w:r>
      <w:r>
        <w:rPr>
          <w:spacing w:val="12"/>
        </w:rPr>
        <w:t xml:space="preserve"> </w:t>
      </w:r>
      <w:r>
        <w:rPr>
          <w:w w:val="90"/>
        </w:rPr>
        <w:t>MSW</w:t>
      </w:r>
      <w:r>
        <w:rPr>
          <w:spacing w:val="13"/>
        </w:rPr>
        <w:t xml:space="preserve"> </w:t>
      </w:r>
      <w:r>
        <w:rPr>
          <w:w w:val="90"/>
        </w:rPr>
        <w:t>collected</w:t>
      </w:r>
      <w:r>
        <w:rPr>
          <w:spacing w:val="13"/>
        </w:rPr>
        <w:t xml:space="preserve"> </w:t>
      </w:r>
      <w:r>
        <w:rPr>
          <w:spacing w:val="-5"/>
          <w:w w:val="90"/>
        </w:rPr>
        <w:t>by</w:t>
      </w:r>
    </w:p>
    <w:p w14:paraId="1CC6A350" w14:textId="77777777" w:rsidR="00683EA1" w:rsidRDefault="007C3801">
      <w:pPr>
        <w:pStyle w:val="BodyText"/>
        <w:spacing w:before="42"/>
        <w:ind w:left="740"/>
      </w:pPr>
      <w:r>
        <w:rPr>
          <w:spacing w:val="-6"/>
        </w:rPr>
        <w:t>Contractor in</w:t>
      </w:r>
      <w:r>
        <w:rPr>
          <w:spacing w:val="-7"/>
        </w:rPr>
        <w:t xml:space="preserve"> </w:t>
      </w:r>
      <w:r>
        <w:rPr>
          <w:spacing w:val="-6"/>
        </w:rPr>
        <w:t>the City</w:t>
      </w:r>
      <w:r>
        <w:rPr>
          <w:spacing w:val="-7"/>
        </w:rPr>
        <w:t xml:space="preserve"> </w:t>
      </w:r>
      <w:r>
        <w:rPr>
          <w:spacing w:val="-6"/>
        </w:rPr>
        <w:t>shall</w:t>
      </w:r>
      <w:r>
        <w:rPr>
          <w:spacing w:val="-7"/>
        </w:rPr>
        <w:t xml:space="preserve"> </w:t>
      </w:r>
      <w:r>
        <w:rPr>
          <w:spacing w:val="-6"/>
        </w:rPr>
        <w:t>be delivered</w:t>
      </w:r>
      <w:r>
        <w:rPr>
          <w:spacing w:val="-7"/>
        </w:rPr>
        <w:t xml:space="preserve"> </w:t>
      </w:r>
      <w:r>
        <w:rPr>
          <w:spacing w:val="-6"/>
        </w:rPr>
        <w:t>to</w:t>
      </w:r>
      <w:r>
        <w:rPr>
          <w:spacing w:val="-7"/>
        </w:rPr>
        <w:t xml:space="preserve"> </w:t>
      </w:r>
      <w:r>
        <w:rPr>
          <w:spacing w:val="-6"/>
        </w:rPr>
        <w:t>the</w:t>
      </w:r>
      <w:r>
        <w:rPr>
          <w:spacing w:val="-7"/>
        </w:rPr>
        <w:t xml:space="preserve"> </w:t>
      </w:r>
      <w:r>
        <w:rPr>
          <w:spacing w:val="-6"/>
        </w:rPr>
        <w:t>County</w:t>
      </w:r>
      <w:r>
        <w:rPr>
          <w:spacing w:val="-7"/>
        </w:rPr>
        <w:t xml:space="preserve"> </w:t>
      </w:r>
      <w:r>
        <w:rPr>
          <w:spacing w:val="-6"/>
        </w:rPr>
        <w:t>Designated</w:t>
      </w:r>
      <w:r>
        <w:rPr>
          <w:spacing w:val="-7"/>
        </w:rPr>
        <w:t xml:space="preserve"> </w:t>
      </w:r>
      <w:r>
        <w:rPr>
          <w:spacing w:val="-6"/>
        </w:rPr>
        <w:t>Facility.</w:t>
      </w:r>
    </w:p>
    <w:p w14:paraId="0B73FAF3" w14:textId="20499E92" w:rsidR="00683EA1" w:rsidRDefault="007C3801">
      <w:pPr>
        <w:pStyle w:val="ListParagraph"/>
        <w:numPr>
          <w:ilvl w:val="1"/>
          <w:numId w:val="12"/>
        </w:numPr>
        <w:tabs>
          <w:tab w:val="left" w:pos="1108"/>
        </w:tabs>
        <w:spacing w:before="195" w:line="295" w:lineRule="auto"/>
        <w:ind w:right="1069" w:firstLine="0"/>
      </w:pPr>
      <w:r>
        <w:rPr>
          <w:rFonts w:ascii="Arial Black" w:hAnsi="Arial Black"/>
          <w:spacing w:val="-4"/>
        </w:rPr>
        <w:t>Alley</w:t>
      </w:r>
      <w:r>
        <w:rPr>
          <w:rFonts w:ascii="Arial Black" w:hAnsi="Arial Black"/>
          <w:spacing w:val="-15"/>
        </w:rPr>
        <w:t xml:space="preserve"> </w:t>
      </w:r>
      <w:r>
        <w:rPr>
          <w:rFonts w:ascii="Arial Black" w:hAnsi="Arial Black"/>
          <w:spacing w:val="-4"/>
        </w:rPr>
        <w:t>Collections:</w:t>
      </w:r>
      <w:r>
        <w:rPr>
          <w:rFonts w:ascii="Arial Black" w:hAnsi="Arial Black"/>
          <w:spacing w:val="-14"/>
        </w:rPr>
        <w:t xml:space="preserve"> </w:t>
      </w:r>
      <w:r>
        <w:rPr>
          <w:spacing w:val="-4"/>
        </w:rPr>
        <w:t>Sixty-five</w:t>
      </w:r>
      <w:r>
        <w:rPr>
          <w:spacing w:val="-11"/>
        </w:rPr>
        <w:t xml:space="preserve"> </w:t>
      </w:r>
      <w:r>
        <w:rPr>
          <w:spacing w:val="-4"/>
        </w:rPr>
        <w:t>percent</w:t>
      </w:r>
      <w:r>
        <w:rPr>
          <w:spacing w:val="-11"/>
        </w:rPr>
        <w:t xml:space="preserve"> </w:t>
      </w:r>
      <w:r>
        <w:rPr>
          <w:spacing w:val="-4"/>
        </w:rPr>
        <w:t>(65%)</w:t>
      </w:r>
      <w:r>
        <w:rPr>
          <w:spacing w:val="-12"/>
        </w:rPr>
        <w:t xml:space="preserve"> </w:t>
      </w:r>
      <w:r>
        <w:rPr>
          <w:spacing w:val="-4"/>
        </w:rPr>
        <w:t>of</w:t>
      </w:r>
      <w:r>
        <w:rPr>
          <w:spacing w:val="-12"/>
        </w:rPr>
        <w:t xml:space="preserve"> </w:t>
      </w:r>
      <w:r>
        <w:rPr>
          <w:spacing w:val="-4"/>
        </w:rPr>
        <w:t>the</w:t>
      </w:r>
      <w:r>
        <w:rPr>
          <w:spacing w:val="-11"/>
        </w:rPr>
        <w:t xml:space="preserve"> </w:t>
      </w:r>
      <w:r>
        <w:rPr>
          <w:spacing w:val="-4"/>
        </w:rPr>
        <w:t>Properties</w:t>
      </w:r>
      <w:r>
        <w:rPr>
          <w:spacing w:val="-12"/>
        </w:rPr>
        <w:t xml:space="preserve"> </w:t>
      </w:r>
      <w:r>
        <w:rPr>
          <w:spacing w:val="-4"/>
        </w:rPr>
        <w:t>receive</w:t>
      </w:r>
      <w:r>
        <w:rPr>
          <w:spacing w:val="-11"/>
        </w:rPr>
        <w:t xml:space="preserve"> </w:t>
      </w:r>
      <w:r>
        <w:rPr>
          <w:spacing w:val="-4"/>
        </w:rPr>
        <w:t>Collection</w:t>
      </w:r>
      <w:r>
        <w:rPr>
          <w:spacing w:val="-12"/>
        </w:rPr>
        <w:t xml:space="preserve"> </w:t>
      </w:r>
      <w:r>
        <w:rPr>
          <w:spacing w:val="-4"/>
        </w:rPr>
        <w:t xml:space="preserve">service </w:t>
      </w:r>
      <w:r>
        <w:rPr>
          <w:spacing w:val="-2"/>
        </w:rPr>
        <w:t>on</w:t>
      </w:r>
      <w:r>
        <w:rPr>
          <w:spacing w:val="-14"/>
        </w:rPr>
        <w:t xml:space="preserve"> </w:t>
      </w:r>
      <w:r>
        <w:rPr>
          <w:spacing w:val="-2"/>
        </w:rPr>
        <w:t>an</w:t>
      </w:r>
      <w:r>
        <w:rPr>
          <w:spacing w:val="-14"/>
        </w:rPr>
        <w:t xml:space="preserve"> </w:t>
      </w:r>
      <w:r>
        <w:rPr>
          <w:spacing w:val="-2"/>
        </w:rPr>
        <w:t>alley.</w:t>
      </w:r>
      <w:r>
        <w:rPr>
          <w:spacing w:val="40"/>
        </w:rPr>
        <w:t xml:space="preserve"> </w:t>
      </w:r>
      <w:r>
        <w:rPr>
          <w:spacing w:val="-2"/>
        </w:rPr>
        <w:t>The</w:t>
      </w:r>
      <w:r>
        <w:rPr>
          <w:spacing w:val="-13"/>
        </w:rPr>
        <w:t xml:space="preserve"> </w:t>
      </w:r>
      <w:r>
        <w:rPr>
          <w:spacing w:val="-2"/>
        </w:rPr>
        <w:t>City</w:t>
      </w:r>
      <w:r>
        <w:rPr>
          <w:spacing w:val="-14"/>
        </w:rPr>
        <w:t xml:space="preserve"> </w:t>
      </w:r>
      <w:r>
        <w:rPr>
          <w:spacing w:val="-2"/>
        </w:rPr>
        <w:t>does</w:t>
      </w:r>
      <w:r>
        <w:rPr>
          <w:spacing w:val="-14"/>
        </w:rPr>
        <w:t xml:space="preserve"> </w:t>
      </w:r>
      <w:r>
        <w:rPr>
          <w:spacing w:val="-2"/>
        </w:rPr>
        <w:t>not</w:t>
      </w:r>
      <w:r>
        <w:rPr>
          <w:spacing w:val="-13"/>
        </w:rPr>
        <w:t xml:space="preserve"> </w:t>
      </w:r>
      <w:r>
        <w:rPr>
          <w:spacing w:val="-2"/>
        </w:rPr>
        <w:t>maintain</w:t>
      </w:r>
      <w:r>
        <w:rPr>
          <w:spacing w:val="-14"/>
        </w:rPr>
        <w:t xml:space="preserve"> </w:t>
      </w:r>
      <w:r>
        <w:rPr>
          <w:spacing w:val="-2"/>
        </w:rPr>
        <w:t>alleys,</w:t>
      </w:r>
      <w:r>
        <w:rPr>
          <w:spacing w:val="-13"/>
        </w:rPr>
        <w:t xml:space="preserve"> </w:t>
      </w:r>
      <w:r>
        <w:rPr>
          <w:spacing w:val="-2"/>
        </w:rPr>
        <w:t>nor</w:t>
      </w:r>
      <w:r>
        <w:rPr>
          <w:spacing w:val="-13"/>
        </w:rPr>
        <w:t xml:space="preserve"> </w:t>
      </w:r>
      <w:r>
        <w:rPr>
          <w:spacing w:val="-2"/>
        </w:rPr>
        <w:t>plow</w:t>
      </w:r>
      <w:r>
        <w:rPr>
          <w:spacing w:val="-14"/>
        </w:rPr>
        <w:t xml:space="preserve"> </w:t>
      </w:r>
      <w:r>
        <w:rPr>
          <w:spacing w:val="-2"/>
        </w:rPr>
        <w:t>snow</w:t>
      </w:r>
      <w:r>
        <w:rPr>
          <w:spacing w:val="-14"/>
        </w:rPr>
        <w:t xml:space="preserve"> </w:t>
      </w:r>
      <w:r>
        <w:rPr>
          <w:spacing w:val="-2"/>
        </w:rPr>
        <w:t>in</w:t>
      </w:r>
      <w:r>
        <w:rPr>
          <w:spacing w:val="-14"/>
        </w:rPr>
        <w:t xml:space="preserve"> </w:t>
      </w:r>
      <w:r>
        <w:rPr>
          <w:spacing w:val="-2"/>
        </w:rPr>
        <w:t>alleys</w:t>
      </w:r>
      <w:r>
        <w:rPr>
          <w:spacing w:val="-13"/>
        </w:rPr>
        <w:t xml:space="preserve"> </w:t>
      </w:r>
      <w:r>
        <w:rPr>
          <w:spacing w:val="-2"/>
        </w:rPr>
        <w:t>and</w:t>
      </w:r>
      <w:r>
        <w:rPr>
          <w:spacing w:val="-14"/>
        </w:rPr>
        <w:t xml:space="preserve"> </w:t>
      </w:r>
      <w:r>
        <w:rPr>
          <w:spacing w:val="-2"/>
        </w:rPr>
        <w:t>alleys</w:t>
      </w:r>
      <w:r>
        <w:rPr>
          <w:spacing w:val="-13"/>
        </w:rPr>
        <w:t xml:space="preserve"> </w:t>
      </w:r>
      <w:r>
        <w:rPr>
          <w:spacing w:val="-2"/>
        </w:rPr>
        <w:t>can</w:t>
      </w:r>
      <w:r>
        <w:rPr>
          <w:spacing w:val="-14"/>
        </w:rPr>
        <w:t xml:space="preserve"> </w:t>
      </w:r>
      <w:r>
        <w:rPr>
          <w:spacing w:val="-2"/>
        </w:rPr>
        <w:t>be narrow.</w:t>
      </w:r>
      <w:r>
        <w:rPr>
          <w:spacing w:val="-10"/>
        </w:rPr>
        <w:t xml:space="preserve"> </w:t>
      </w:r>
      <w:r>
        <w:rPr>
          <w:spacing w:val="-2"/>
        </w:rPr>
        <w:t>Residents</w:t>
      </w:r>
      <w:r>
        <w:rPr>
          <w:spacing w:val="-11"/>
        </w:rPr>
        <w:t xml:space="preserve"> </w:t>
      </w:r>
      <w:r>
        <w:rPr>
          <w:spacing w:val="-2"/>
        </w:rPr>
        <w:t>are</w:t>
      </w:r>
      <w:r>
        <w:rPr>
          <w:spacing w:val="-10"/>
        </w:rPr>
        <w:t xml:space="preserve"> </w:t>
      </w:r>
      <w:r>
        <w:rPr>
          <w:spacing w:val="-2"/>
        </w:rPr>
        <w:t>required</w:t>
      </w:r>
      <w:r>
        <w:rPr>
          <w:spacing w:val="-11"/>
        </w:rPr>
        <w:t xml:space="preserve"> </w:t>
      </w:r>
      <w:r>
        <w:rPr>
          <w:spacing w:val="-2"/>
        </w:rPr>
        <w:t>to</w:t>
      </w:r>
      <w:r>
        <w:rPr>
          <w:spacing w:val="-10"/>
        </w:rPr>
        <w:t xml:space="preserve"> </w:t>
      </w:r>
      <w:r>
        <w:rPr>
          <w:spacing w:val="-2"/>
        </w:rPr>
        <w:t>maintain</w:t>
      </w:r>
      <w:r>
        <w:rPr>
          <w:spacing w:val="-11"/>
        </w:rPr>
        <w:t xml:space="preserve"> </w:t>
      </w:r>
      <w:r>
        <w:rPr>
          <w:spacing w:val="-2"/>
        </w:rPr>
        <w:t>abutting</w:t>
      </w:r>
      <w:r>
        <w:rPr>
          <w:spacing w:val="-11"/>
        </w:rPr>
        <w:t xml:space="preserve"> </w:t>
      </w:r>
      <w:r>
        <w:rPr>
          <w:spacing w:val="-2"/>
        </w:rPr>
        <w:t>alleys</w:t>
      </w:r>
      <w:r>
        <w:rPr>
          <w:spacing w:val="-11"/>
        </w:rPr>
        <w:t xml:space="preserve"> </w:t>
      </w:r>
      <w:r>
        <w:rPr>
          <w:spacing w:val="-2"/>
        </w:rPr>
        <w:t>in</w:t>
      </w:r>
      <w:r>
        <w:rPr>
          <w:spacing w:val="-11"/>
        </w:rPr>
        <w:t xml:space="preserve"> </w:t>
      </w:r>
      <w:r>
        <w:rPr>
          <w:spacing w:val="-2"/>
        </w:rPr>
        <w:t>to</w:t>
      </w:r>
      <w:r>
        <w:rPr>
          <w:spacing w:val="-10"/>
        </w:rPr>
        <w:t xml:space="preserve"> </w:t>
      </w:r>
      <w:r>
        <w:rPr>
          <w:spacing w:val="-2"/>
        </w:rPr>
        <w:t>a</w:t>
      </w:r>
      <w:r>
        <w:rPr>
          <w:spacing w:val="-10"/>
        </w:rPr>
        <w:t xml:space="preserve"> </w:t>
      </w:r>
      <w:r>
        <w:rPr>
          <w:spacing w:val="-2"/>
        </w:rPr>
        <w:t>safe</w:t>
      </w:r>
      <w:r>
        <w:rPr>
          <w:spacing w:val="-10"/>
        </w:rPr>
        <w:t xml:space="preserve"> </w:t>
      </w:r>
      <w:r>
        <w:rPr>
          <w:spacing w:val="-2"/>
        </w:rPr>
        <w:t>and</w:t>
      </w:r>
      <w:r>
        <w:rPr>
          <w:spacing w:val="-11"/>
        </w:rPr>
        <w:t xml:space="preserve"> </w:t>
      </w:r>
      <w:r>
        <w:rPr>
          <w:spacing w:val="-2"/>
        </w:rPr>
        <w:t>passable</w:t>
      </w:r>
      <w:r>
        <w:rPr>
          <w:spacing w:val="-10"/>
        </w:rPr>
        <w:t xml:space="preserve"> </w:t>
      </w:r>
      <w:r>
        <w:rPr>
          <w:spacing w:val="-2"/>
        </w:rPr>
        <w:t xml:space="preserve">level. </w:t>
      </w:r>
      <w:r>
        <w:rPr>
          <w:spacing w:val="-6"/>
        </w:rPr>
        <w:t xml:space="preserve">Contractor shall ensure Collection Vehicles are of sufficient design and equipage to provide </w:t>
      </w:r>
      <w:r>
        <w:rPr>
          <w:spacing w:val="-2"/>
        </w:rPr>
        <w:t>Collection</w:t>
      </w:r>
      <w:r>
        <w:rPr>
          <w:spacing w:val="-16"/>
        </w:rPr>
        <w:t xml:space="preserve"> </w:t>
      </w:r>
      <w:r>
        <w:rPr>
          <w:spacing w:val="-2"/>
        </w:rPr>
        <w:t>in</w:t>
      </w:r>
      <w:r>
        <w:rPr>
          <w:spacing w:val="-15"/>
        </w:rPr>
        <w:t xml:space="preserve"> </w:t>
      </w:r>
      <w:r>
        <w:rPr>
          <w:spacing w:val="-2"/>
        </w:rPr>
        <w:t>alleys</w:t>
      </w:r>
      <w:r>
        <w:rPr>
          <w:spacing w:val="-16"/>
        </w:rPr>
        <w:t xml:space="preserve"> </w:t>
      </w:r>
      <w:r>
        <w:rPr>
          <w:spacing w:val="-2"/>
        </w:rPr>
        <w:t>in</w:t>
      </w:r>
      <w:r>
        <w:rPr>
          <w:spacing w:val="-15"/>
        </w:rPr>
        <w:t xml:space="preserve"> </w:t>
      </w:r>
      <w:r>
        <w:rPr>
          <w:spacing w:val="-2"/>
        </w:rPr>
        <w:t>all</w:t>
      </w:r>
      <w:r>
        <w:rPr>
          <w:spacing w:val="-16"/>
        </w:rPr>
        <w:t xml:space="preserve"> </w:t>
      </w:r>
      <w:r>
        <w:rPr>
          <w:spacing w:val="-2"/>
        </w:rPr>
        <w:t>weather</w:t>
      </w:r>
      <w:r>
        <w:rPr>
          <w:spacing w:val="-15"/>
        </w:rPr>
        <w:t xml:space="preserve"> </w:t>
      </w:r>
      <w:r>
        <w:rPr>
          <w:spacing w:val="-2"/>
        </w:rPr>
        <w:t>conditions</w:t>
      </w:r>
      <w:ins w:id="44" w:author="Law Clerk" w:date="2023-12-13T09:31:00Z">
        <w:r w:rsidR="009228B8">
          <w:rPr>
            <w:spacing w:val="-2"/>
          </w:rPr>
          <w:t xml:space="preserve"> within the reasonable control and ability of Contractor</w:t>
        </w:r>
      </w:ins>
      <w:r>
        <w:rPr>
          <w:spacing w:val="-2"/>
        </w:rPr>
        <w:t>.</w:t>
      </w:r>
      <w:r>
        <w:rPr>
          <w:spacing w:val="5"/>
        </w:rPr>
        <w:t xml:space="preserve"> </w:t>
      </w:r>
      <w:r>
        <w:rPr>
          <w:spacing w:val="-2"/>
        </w:rPr>
        <w:t>“Double-pass,”</w:t>
      </w:r>
      <w:r>
        <w:rPr>
          <w:spacing w:val="-15"/>
        </w:rPr>
        <w:t xml:space="preserve"> </w:t>
      </w:r>
      <w:r>
        <w:rPr>
          <w:spacing w:val="-2"/>
        </w:rPr>
        <w:t>in</w:t>
      </w:r>
      <w:r>
        <w:rPr>
          <w:spacing w:val="-16"/>
        </w:rPr>
        <w:t xml:space="preserve"> </w:t>
      </w:r>
      <w:r>
        <w:rPr>
          <w:spacing w:val="-2"/>
        </w:rPr>
        <w:t>which</w:t>
      </w:r>
      <w:r>
        <w:rPr>
          <w:spacing w:val="-15"/>
        </w:rPr>
        <w:t xml:space="preserve"> </w:t>
      </w:r>
      <w:r>
        <w:rPr>
          <w:spacing w:val="-2"/>
        </w:rPr>
        <w:t>Collection</w:t>
      </w:r>
      <w:r>
        <w:rPr>
          <w:spacing w:val="-16"/>
        </w:rPr>
        <w:t xml:space="preserve"> </w:t>
      </w:r>
      <w:r>
        <w:rPr>
          <w:spacing w:val="-2"/>
        </w:rPr>
        <w:t>occurs</w:t>
      </w:r>
      <w:r>
        <w:rPr>
          <w:spacing w:val="-15"/>
        </w:rPr>
        <w:t xml:space="preserve"> </w:t>
      </w:r>
      <w:r>
        <w:rPr>
          <w:spacing w:val="-2"/>
        </w:rPr>
        <w:t>on one</w:t>
      </w:r>
      <w:r>
        <w:rPr>
          <w:spacing w:val="-12"/>
        </w:rPr>
        <w:t xml:space="preserve"> </w:t>
      </w:r>
      <w:r>
        <w:rPr>
          <w:spacing w:val="-2"/>
        </w:rPr>
        <w:t>side</w:t>
      </w:r>
      <w:r>
        <w:rPr>
          <w:spacing w:val="-12"/>
        </w:rPr>
        <w:t xml:space="preserve"> </w:t>
      </w:r>
      <w:r>
        <w:rPr>
          <w:spacing w:val="-2"/>
        </w:rPr>
        <w:t>of</w:t>
      </w:r>
      <w:r>
        <w:rPr>
          <w:spacing w:val="-13"/>
        </w:rPr>
        <w:t xml:space="preserve"> </w:t>
      </w:r>
      <w:r>
        <w:rPr>
          <w:spacing w:val="-2"/>
        </w:rPr>
        <w:t>an</w:t>
      </w:r>
      <w:r>
        <w:rPr>
          <w:spacing w:val="-13"/>
        </w:rPr>
        <w:t xml:space="preserve"> </w:t>
      </w:r>
      <w:r>
        <w:rPr>
          <w:spacing w:val="-2"/>
        </w:rPr>
        <w:t>alley</w:t>
      </w:r>
      <w:r>
        <w:rPr>
          <w:spacing w:val="-13"/>
        </w:rPr>
        <w:t xml:space="preserve"> </w:t>
      </w:r>
      <w:r>
        <w:rPr>
          <w:spacing w:val="-2"/>
        </w:rPr>
        <w:t>with</w:t>
      </w:r>
      <w:r>
        <w:rPr>
          <w:spacing w:val="-13"/>
        </w:rPr>
        <w:t xml:space="preserve"> </w:t>
      </w:r>
      <w:r>
        <w:rPr>
          <w:spacing w:val="-2"/>
        </w:rPr>
        <w:t>Collection</w:t>
      </w:r>
      <w:r>
        <w:rPr>
          <w:spacing w:val="-12"/>
        </w:rPr>
        <w:t xml:space="preserve"> </w:t>
      </w:r>
      <w:r>
        <w:rPr>
          <w:spacing w:val="-2"/>
        </w:rPr>
        <w:t>on</w:t>
      </w:r>
      <w:r>
        <w:rPr>
          <w:spacing w:val="-13"/>
        </w:rPr>
        <w:t xml:space="preserve"> </w:t>
      </w:r>
      <w:r>
        <w:rPr>
          <w:spacing w:val="-2"/>
        </w:rPr>
        <w:t>the</w:t>
      </w:r>
      <w:r>
        <w:rPr>
          <w:spacing w:val="-12"/>
        </w:rPr>
        <w:t xml:space="preserve"> </w:t>
      </w:r>
      <w:r>
        <w:rPr>
          <w:spacing w:val="-2"/>
        </w:rPr>
        <w:t>other</w:t>
      </w:r>
      <w:r>
        <w:rPr>
          <w:spacing w:val="-12"/>
        </w:rPr>
        <w:t xml:space="preserve"> </w:t>
      </w:r>
      <w:r>
        <w:rPr>
          <w:spacing w:val="-2"/>
        </w:rPr>
        <w:t>side</w:t>
      </w:r>
      <w:r>
        <w:rPr>
          <w:spacing w:val="-12"/>
        </w:rPr>
        <w:t xml:space="preserve"> </w:t>
      </w:r>
      <w:r>
        <w:rPr>
          <w:spacing w:val="-2"/>
        </w:rPr>
        <w:t>of</w:t>
      </w:r>
      <w:r>
        <w:rPr>
          <w:spacing w:val="-13"/>
        </w:rPr>
        <w:t xml:space="preserve"> </w:t>
      </w:r>
      <w:r>
        <w:rPr>
          <w:spacing w:val="-2"/>
        </w:rPr>
        <w:t>the</w:t>
      </w:r>
      <w:r>
        <w:rPr>
          <w:spacing w:val="-12"/>
        </w:rPr>
        <w:t xml:space="preserve"> </w:t>
      </w:r>
      <w:r>
        <w:rPr>
          <w:spacing w:val="-2"/>
        </w:rPr>
        <w:t>alley</w:t>
      </w:r>
      <w:r>
        <w:rPr>
          <w:spacing w:val="-13"/>
        </w:rPr>
        <w:t xml:space="preserve"> </w:t>
      </w:r>
      <w:r>
        <w:rPr>
          <w:spacing w:val="-2"/>
        </w:rPr>
        <w:t>in</w:t>
      </w:r>
      <w:r>
        <w:rPr>
          <w:spacing w:val="-13"/>
        </w:rPr>
        <w:t xml:space="preserve"> </w:t>
      </w:r>
      <w:r>
        <w:rPr>
          <w:spacing w:val="-2"/>
        </w:rPr>
        <w:t>a</w:t>
      </w:r>
      <w:r>
        <w:rPr>
          <w:spacing w:val="-12"/>
        </w:rPr>
        <w:t xml:space="preserve"> </w:t>
      </w:r>
      <w:r>
        <w:rPr>
          <w:spacing w:val="-2"/>
        </w:rPr>
        <w:t>second</w:t>
      </w:r>
      <w:r>
        <w:rPr>
          <w:spacing w:val="-13"/>
        </w:rPr>
        <w:t xml:space="preserve"> </w:t>
      </w:r>
      <w:r>
        <w:rPr>
          <w:spacing w:val="-2"/>
        </w:rPr>
        <w:t>pass</w:t>
      </w:r>
      <w:r>
        <w:rPr>
          <w:spacing w:val="-13"/>
        </w:rPr>
        <w:t xml:space="preserve"> </w:t>
      </w:r>
      <w:r>
        <w:rPr>
          <w:spacing w:val="-2"/>
        </w:rPr>
        <w:t xml:space="preserve">is </w:t>
      </w:r>
      <w:r>
        <w:rPr>
          <w:spacing w:val="-4"/>
        </w:rPr>
        <w:t>strongly</w:t>
      </w:r>
      <w:r>
        <w:rPr>
          <w:spacing w:val="-13"/>
        </w:rPr>
        <w:t xml:space="preserve"> </w:t>
      </w:r>
      <w:r>
        <w:rPr>
          <w:spacing w:val="-4"/>
        </w:rPr>
        <w:t>discouraged,</w:t>
      </w:r>
      <w:r>
        <w:rPr>
          <w:spacing w:val="-12"/>
        </w:rPr>
        <w:t xml:space="preserve"> </w:t>
      </w:r>
      <w:r>
        <w:rPr>
          <w:spacing w:val="-4"/>
        </w:rPr>
        <w:t>and</w:t>
      </w:r>
      <w:r>
        <w:rPr>
          <w:spacing w:val="-13"/>
        </w:rPr>
        <w:t xml:space="preserve"> </w:t>
      </w:r>
      <w:r>
        <w:rPr>
          <w:spacing w:val="-4"/>
        </w:rPr>
        <w:t>Contractor</w:t>
      </w:r>
      <w:r>
        <w:rPr>
          <w:spacing w:val="-12"/>
        </w:rPr>
        <w:t xml:space="preserve"> </w:t>
      </w:r>
      <w:r>
        <w:rPr>
          <w:spacing w:val="-4"/>
        </w:rPr>
        <w:t>shall</w:t>
      </w:r>
      <w:r>
        <w:rPr>
          <w:spacing w:val="-13"/>
        </w:rPr>
        <w:t xml:space="preserve"> </w:t>
      </w:r>
      <w:r>
        <w:rPr>
          <w:spacing w:val="-4"/>
        </w:rPr>
        <w:t>not</w:t>
      </w:r>
      <w:r>
        <w:rPr>
          <w:spacing w:val="-12"/>
        </w:rPr>
        <w:t xml:space="preserve"> </w:t>
      </w:r>
      <w:r>
        <w:rPr>
          <w:spacing w:val="-4"/>
        </w:rPr>
        <w:t>use</w:t>
      </w:r>
      <w:r>
        <w:rPr>
          <w:spacing w:val="-12"/>
        </w:rPr>
        <w:t xml:space="preserve"> </w:t>
      </w:r>
      <w:r>
        <w:rPr>
          <w:spacing w:val="-4"/>
        </w:rPr>
        <w:t>limitations</w:t>
      </w:r>
      <w:r>
        <w:rPr>
          <w:spacing w:val="-13"/>
        </w:rPr>
        <w:t xml:space="preserve"> </w:t>
      </w:r>
      <w:r>
        <w:rPr>
          <w:spacing w:val="-4"/>
        </w:rPr>
        <w:t>on</w:t>
      </w:r>
      <w:r>
        <w:rPr>
          <w:spacing w:val="-13"/>
        </w:rPr>
        <w:t xml:space="preserve"> </w:t>
      </w:r>
      <w:r>
        <w:rPr>
          <w:spacing w:val="-4"/>
        </w:rPr>
        <w:t>double-pass</w:t>
      </w:r>
      <w:r>
        <w:rPr>
          <w:spacing w:val="-13"/>
        </w:rPr>
        <w:t xml:space="preserve"> </w:t>
      </w:r>
      <w:r>
        <w:rPr>
          <w:spacing w:val="-4"/>
        </w:rPr>
        <w:t>collection</w:t>
      </w:r>
      <w:r>
        <w:rPr>
          <w:spacing w:val="-13"/>
        </w:rPr>
        <w:t xml:space="preserve"> </w:t>
      </w:r>
      <w:r>
        <w:rPr>
          <w:spacing w:val="-4"/>
        </w:rPr>
        <w:t xml:space="preserve">as </w:t>
      </w:r>
      <w:r>
        <w:t>an</w:t>
      </w:r>
      <w:r>
        <w:rPr>
          <w:spacing w:val="-12"/>
        </w:rPr>
        <w:t xml:space="preserve"> </w:t>
      </w:r>
      <w:r>
        <w:t>excuse</w:t>
      </w:r>
      <w:r>
        <w:rPr>
          <w:spacing w:val="-11"/>
        </w:rPr>
        <w:t xml:space="preserve"> </w:t>
      </w:r>
      <w:r>
        <w:t>for</w:t>
      </w:r>
      <w:r>
        <w:rPr>
          <w:spacing w:val="-11"/>
        </w:rPr>
        <w:t xml:space="preserve"> </w:t>
      </w:r>
      <w:r>
        <w:t>Missed</w:t>
      </w:r>
      <w:r>
        <w:rPr>
          <w:spacing w:val="-12"/>
        </w:rPr>
        <w:t xml:space="preserve"> </w:t>
      </w:r>
      <w:r>
        <w:t>Collections.</w:t>
      </w:r>
    </w:p>
    <w:p w14:paraId="7B6EE94E" w14:textId="4DA4AFF6" w:rsidR="00683EA1" w:rsidRDefault="007C3801">
      <w:pPr>
        <w:pStyle w:val="ListParagraph"/>
        <w:numPr>
          <w:ilvl w:val="1"/>
          <w:numId w:val="12"/>
        </w:numPr>
        <w:tabs>
          <w:tab w:val="left" w:pos="1108"/>
        </w:tabs>
        <w:spacing w:before="134" w:line="295" w:lineRule="auto"/>
        <w:ind w:right="1152" w:firstLine="0"/>
      </w:pPr>
      <w:r>
        <w:rPr>
          <w:rFonts w:ascii="Arial Black" w:hAnsi="Arial Black"/>
          <w:spacing w:val="-6"/>
        </w:rPr>
        <w:t>Cart</w:t>
      </w:r>
      <w:r>
        <w:rPr>
          <w:rFonts w:ascii="Arial Black" w:hAnsi="Arial Black"/>
          <w:spacing w:val="-11"/>
        </w:rPr>
        <w:t xml:space="preserve"> </w:t>
      </w:r>
      <w:r>
        <w:rPr>
          <w:rFonts w:ascii="Arial Black" w:hAnsi="Arial Black"/>
          <w:spacing w:val="-6"/>
        </w:rPr>
        <w:t>Placement:</w:t>
      </w:r>
      <w:r>
        <w:rPr>
          <w:rFonts w:ascii="Arial Black" w:hAnsi="Arial Black"/>
          <w:spacing w:val="-10"/>
        </w:rPr>
        <w:t xml:space="preserve"> </w:t>
      </w:r>
      <w:r>
        <w:rPr>
          <w:spacing w:val="-6"/>
        </w:rPr>
        <w:t>Residents</w:t>
      </w:r>
      <w:r>
        <w:rPr>
          <w:spacing w:val="-7"/>
        </w:rPr>
        <w:t xml:space="preserve"> </w:t>
      </w:r>
      <w:r>
        <w:rPr>
          <w:spacing w:val="-6"/>
        </w:rPr>
        <w:t>will</w:t>
      </w:r>
      <w:r>
        <w:rPr>
          <w:spacing w:val="-7"/>
        </w:rPr>
        <w:t xml:space="preserve"> </w:t>
      </w:r>
      <w:r>
        <w:rPr>
          <w:spacing w:val="-6"/>
        </w:rPr>
        <w:t>be advised to place the cart(s)</w:t>
      </w:r>
      <w:r>
        <w:rPr>
          <w:spacing w:val="-7"/>
        </w:rPr>
        <w:t xml:space="preserve"> </w:t>
      </w:r>
      <w:r>
        <w:rPr>
          <w:spacing w:val="-6"/>
        </w:rPr>
        <w:t>with</w:t>
      </w:r>
      <w:r>
        <w:rPr>
          <w:spacing w:val="-7"/>
        </w:rPr>
        <w:t xml:space="preserve"> </w:t>
      </w:r>
      <w:r>
        <w:rPr>
          <w:spacing w:val="-6"/>
        </w:rPr>
        <w:t>the opening</w:t>
      </w:r>
      <w:r>
        <w:rPr>
          <w:spacing w:val="-7"/>
        </w:rPr>
        <w:t xml:space="preserve"> </w:t>
      </w:r>
      <w:r>
        <w:rPr>
          <w:spacing w:val="-6"/>
        </w:rPr>
        <w:t xml:space="preserve">facing </w:t>
      </w:r>
      <w:r>
        <w:rPr>
          <w:spacing w:val="-2"/>
        </w:rPr>
        <w:t>the</w:t>
      </w:r>
      <w:r>
        <w:rPr>
          <w:spacing w:val="-11"/>
        </w:rPr>
        <w:t xml:space="preserve"> </w:t>
      </w:r>
      <w:r>
        <w:rPr>
          <w:spacing w:val="-2"/>
        </w:rPr>
        <w:t>street</w:t>
      </w:r>
      <w:r>
        <w:rPr>
          <w:spacing w:val="-12"/>
        </w:rPr>
        <w:t xml:space="preserve"> </w:t>
      </w:r>
      <w:r>
        <w:rPr>
          <w:spacing w:val="-2"/>
        </w:rPr>
        <w:t>or</w:t>
      </w:r>
      <w:r>
        <w:rPr>
          <w:spacing w:val="-11"/>
        </w:rPr>
        <w:t xml:space="preserve"> </w:t>
      </w:r>
      <w:r>
        <w:rPr>
          <w:spacing w:val="-2"/>
        </w:rPr>
        <w:t>ally,</w:t>
      </w:r>
      <w:r>
        <w:rPr>
          <w:spacing w:val="-11"/>
        </w:rPr>
        <w:t xml:space="preserve"> </w:t>
      </w:r>
      <w:r>
        <w:rPr>
          <w:spacing w:val="-2"/>
        </w:rPr>
        <w:t>with</w:t>
      </w:r>
      <w:r>
        <w:rPr>
          <w:spacing w:val="-12"/>
        </w:rPr>
        <w:t xml:space="preserve"> </w:t>
      </w:r>
      <w:r w:rsidRPr="008313EB">
        <w:rPr>
          <w:strike/>
          <w:color w:val="FF0000"/>
          <w:spacing w:val="-2"/>
        </w:rPr>
        <w:t>2</w:t>
      </w:r>
      <w:r w:rsidR="008313EB" w:rsidRPr="008313EB">
        <w:rPr>
          <w:color w:val="FF0000"/>
          <w:spacing w:val="-10"/>
        </w:rPr>
        <w:t xml:space="preserve"> 1</w:t>
      </w:r>
      <w:r w:rsidRPr="008313EB">
        <w:rPr>
          <w:color w:val="FF0000"/>
          <w:spacing w:val="-10"/>
        </w:rPr>
        <w:t xml:space="preserve"> </w:t>
      </w:r>
      <w:r w:rsidR="008313EB">
        <w:rPr>
          <w:spacing w:val="-2"/>
        </w:rPr>
        <w:t>foo</w:t>
      </w:r>
      <w:r>
        <w:rPr>
          <w:spacing w:val="-2"/>
        </w:rPr>
        <w:t>t</w:t>
      </w:r>
      <w:r>
        <w:rPr>
          <w:spacing w:val="-11"/>
        </w:rPr>
        <w:t xml:space="preserve"> </w:t>
      </w:r>
      <w:r>
        <w:rPr>
          <w:spacing w:val="-2"/>
        </w:rPr>
        <w:t>of</w:t>
      </w:r>
      <w:r>
        <w:rPr>
          <w:spacing w:val="-13"/>
        </w:rPr>
        <w:t xml:space="preserve"> </w:t>
      </w:r>
      <w:r>
        <w:rPr>
          <w:spacing w:val="-2"/>
        </w:rPr>
        <w:t>clearance</w:t>
      </w:r>
      <w:r>
        <w:rPr>
          <w:spacing w:val="-11"/>
        </w:rPr>
        <w:t xml:space="preserve"> </w:t>
      </w:r>
      <w:r>
        <w:rPr>
          <w:spacing w:val="-2"/>
        </w:rPr>
        <w:t>between</w:t>
      </w:r>
      <w:r>
        <w:rPr>
          <w:spacing w:val="-12"/>
        </w:rPr>
        <w:t xml:space="preserve"> </w:t>
      </w:r>
      <w:r>
        <w:rPr>
          <w:spacing w:val="-2"/>
        </w:rPr>
        <w:t>the</w:t>
      </w:r>
      <w:r>
        <w:rPr>
          <w:spacing w:val="-11"/>
        </w:rPr>
        <w:t xml:space="preserve"> </w:t>
      </w:r>
      <w:r>
        <w:rPr>
          <w:spacing w:val="-2"/>
        </w:rPr>
        <w:t>cart</w:t>
      </w:r>
      <w:r>
        <w:rPr>
          <w:spacing w:val="-12"/>
        </w:rPr>
        <w:t xml:space="preserve"> </w:t>
      </w:r>
      <w:r>
        <w:rPr>
          <w:spacing w:val="-2"/>
        </w:rPr>
        <w:t>and</w:t>
      </w:r>
      <w:r>
        <w:rPr>
          <w:spacing w:val="-12"/>
        </w:rPr>
        <w:t xml:space="preserve"> </w:t>
      </w:r>
      <w:r>
        <w:rPr>
          <w:spacing w:val="-2"/>
        </w:rPr>
        <w:t>other</w:t>
      </w:r>
      <w:r>
        <w:rPr>
          <w:spacing w:val="-12"/>
        </w:rPr>
        <w:t xml:space="preserve"> </w:t>
      </w:r>
      <w:r>
        <w:rPr>
          <w:spacing w:val="-2"/>
        </w:rPr>
        <w:t>objects.</w:t>
      </w:r>
      <w:r>
        <w:rPr>
          <w:spacing w:val="-11"/>
        </w:rPr>
        <w:t xml:space="preserve"> </w:t>
      </w:r>
      <w:r>
        <w:rPr>
          <w:spacing w:val="-2"/>
        </w:rPr>
        <w:t>Legally parked</w:t>
      </w:r>
      <w:r>
        <w:rPr>
          <w:spacing w:val="-12"/>
        </w:rPr>
        <w:t xml:space="preserve"> </w:t>
      </w:r>
      <w:r>
        <w:rPr>
          <w:spacing w:val="-2"/>
        </w:rPr>
        <w:t>vehicles</w:t>
      </w:r>
      <w:r>
        <w:rPr>
          <w:spacing w:val="-12"/>
        </w:rPr>
        <w:t xml:space="preserve"> </w:t>
      </w:r>
      <w:r>
        <w:rPr>
          <w:spacing w:val="-2"/>
        </w:rPr>
        <w:t>are</w:t>
      </w:r>
      <w:r>
        <w:rPr>
          <w:spacing w:val="-11"/>
        </w:rPr>
        <w:t xml:space="preserve"> </w:t>
      </w:r>
      <w:r>
        <w:rPr>
          <w:spacing w:val="-2"/>
        </w:rPr>
        <w:t>not</w:t>
      </w:r>
      <w:r>
        <w:rPr>
          <w:spacing w:val="-11"/>
        </w:rPr>
        <w:t xml:space="preserve"> </w:t>
      </w:r>
      <w:r>
        <w:rPr>
          <w:spacing w:val="-2"/>
        </w:rPr>
        <w:t>considered</w:t>
      </w:r>
      <w:r>
        <w:rPr>
          <w:spacing w:val="-10"/>
        </w:rPr>
        <w:t xml:space="preserve"> </w:t>
      </w:r>
      <w:r>
        <w:rPr>
          <w:spacing w:val="-2"/>
        </w:rPr>
        <w:t>an</w:t>
      </w:r>
      <w:r>
        <w:rPr>
          <w:spacing w:val="-12"/>
        </w:rPr>
        <w:t xml:space="preserve"> </w:t>
      </w:r>
      <w:r>
        <w:rPr>
          <w:spacing w:val="-2"/>
        </w:rPr>
        <w:t>obstruction</w:t>
      </w:r>
      <w:r>
        <w:rPr>
          <w:spacing w:val="-12"/>
        </w:rPr>
        <w:t xml:space="preserve"> </w:t>
      </w:r>
      <w:r>
        <w:rPr>
          <w:spacing w:val="-2"/>
        </w:rPr>
        <w:t>and</w:t>
      </w:r>
      <w:r>
        <w:rPr>
          <w:spacing w:val="-12"/>
        </w:rPr>
        <w:t xml:space="preserve"> </w:t>
      </w:r>
      <w:r>
        <w:rPr>
          <w:spacing w:val="-2"/>
        </w:rPr>
        <w:t>carts</w:t>
      </w:r>
      <w:r>
        <w:rPr>
          <w:spacing w:val="-12"/>
        </w:rPr>
        <w:t xml:space="preserve"> </w:t>
      </w:r>
      <w:r>
        <w:rPr>
          <w:spacing w:val="-2"/>
        </w:rPr>
        <w:t>not</w:t>
      </w:r>
      <w:r>
        <w:rPr>
          <w:spacing w:val="-11"/>
        </w:rPr>
        <w:t xml:space="preserve"> </w:t>
      </w:r>
      <w:r>
        <w:rPr>
          <w:spacing w:val="-2"/>
        </w:rPr>
        <w:t>collected</w:t>
      </w:r>
      <w:r>
        <w:rPr>
          <w:spacing w:val="-12"/>
        </w:rPr>
        <w:t xml:space="preserve"> </w:t>
      </w:r>
      <w:r>
        <w:rPr>
          <w:spacing w:val="-2"/>
        </w:rPr>
        <w:t>for</w:t>
      </w:r>
      <w:r>
        <w:rPr>
          <w:spacing w:val="-11"/>
        </w:rPr>
        <w:t xml:space="preserve"> </w:t>
      </w:r>
      <w:r>
        <w:rPr>
          <w:spacing w:val="-2"/>
        </w:rPr>
        <w:t>this</w:t>
      </w:r>
      <w:r>
        <w:rPr>
          <w:spacing w:val="-12"/>
        </w:rPr>
        <w:t xml:space="preserve"> </w:t>
      </w:r>
      <w:r>
        <w:rPr>
          <w:spacing w:val="-2"/>
        </w:rPr>
        <w:t>reason will</w:t>
      </w:r>
      <w:r>
        <w:rPr>
          <w:spacing w:val="-16"/>
        </w:rPr>
        <w:t xml:space="preserve"> </w:t>
      </w:r>
      <w:r>
        <w:rPr>
          <w:spacing w:val="-2"/>
        </w:rPr>
        <w:t>be</w:t>
      </w:r>
      <w:r>
        <w:rPr>
          <w:spacing w:val="-15"/>
        </w:rPr>
        <w:t xml:space="preserve"> </w:t>
      </w:r>
      <w:r>
        <w:rPr>
          <w:spacing w:val="-2"/>
        </w:rPr>
        <w:t>considered</w:t>
      </w:r>
      <w:r>
        <w:rPr>
          <w:spacing w:val="-16"/>
        </w:rPr>
        <w:t xml:space="preserve"> </w:t>
      </w:r>
      <w:r>
        <w:rPr>
          <w:spacing w:val="-2"/>
        </w:rPr>
        <w:t>a</w:t>
      </w:r>
      <w:r>
        <w:rPr>
          <w:spacing w:val="-15"/>
        </w:rPr>
        <w:t xml:space="preserve"> </w:t>
      </w:r>
      <w:r>
        <w:rPr>
          <w:spacing w:val="-2"/>
        </w:rPr>
        <w:t>missed</w:t>
      </w:r>
      <w:r>
        <w:rPr>
          <w:spacing w:val="-16"/>
        </w:rPr>
        <w:t xml:space="preserve"> </w:t>
      </w:r>
      <w:r>
        <w:rPr>
          <w:spacing w:val="-2"/>
        </w:rPr>
        <w:t>collection.</w:t>
      </w:r>
      <w:r>
        <w:rPr>
          <w:spacing w:val="-15"/>
        </w:rPr>
        <w:t xml:space="preserve"> </w:t>
      </w:r>
      <w:r>
        <w:rPr>
          <w:spacing w:val="-2"/>
        </w:rPr>
        <w:t>Walk-up</w:t>
      </w:r>
      <w:r>
        <w:rPr>
          <w:spacing w:val="-15"/>
        </w:rPr>
        <w:t xml:space="preserve"> </w:t>
      </w:r>
      <w:r>
        <w:rPr>
          <w:spacing w:val="-2"/>
        </w:rPr>
        <w:t>location</w:t>
      </w:r>
      <w:r>
        <w:rPr>
          <w:spacing w:val="-16"/>
        </w:rPr>
        <w:t xml:space="preserve"> </w:t>
      </w:r>
      <w:r>
        <w:rPr>
          <w:spacing w:val="-2"/>
        </w:rPr>
        <w:t>collection</w:t>
      </w:r>
      <w:r>
        <w:rPr>
          <w:spacing w:val="-15"/>
        </w:rPr>
        <w:t xml:space="preserve"> </w:t>
      </w:r>
      <w:r>
        <w:rPr>
          <w:spacing w:val="-2"/>
        </w:rPr>
        <w:t>will</w:t>
      </w:r>
      <w:r>
        <w:rPr>
          <w:spacing w:val="-16"/>
        </w:rPr>
        <w:t xml:space="preserve"> </w:t>
      </w:r>
      <w:r>
        <w:rPr>
          <w:spacing w:val="-2"/>
        </w:rPr>
        <w:t>be</w:t>
      </w:r>
      <w:r>
        <w:rPr>
          <w:spacing w:val="-15"/>
        </w:rPr>
        <w:t xml:space="preserve"> </w:t>
      </w:r>
      <w:r>
        <w:rPr>
          <w:spacing w:val="-2"/>
        </w:rPr>
        <w:t>specified</w:t>
      </w:r>
      <w:r>
        <w:rPr>
          <w:spacing w:val="-15"/>
        </w:rPr>
        <w:t xml:space="preserve"> </w:t>
      </w:r>
      <w:r>
        <w:rPr>
          <w:spacing w:val="-2"/>
        </w:rPr>
        <w:t>by</w:t>
      </w:r>
      <w:r>
        <w:rPr>
          <w:spacing w:val="-16"/>
        </w:rPr>
        <w:t xml:space="preserve"> </w:t>
      </w:r>
      <w:r>
        <w:rPr>
          <w:spacing w:val="-2"/>
        </w:rPr>
        <w:t xml:space="preserve">the </w:t>
      </w:r>
      <w:r>
        <w:rPr>
          <w:spacing w:val="-4"/>
        </w:rPr>
        <w:t>City,</w:t>
      </w:r>
      <w:r>
        <w:rPr>
          <w:spacing w:val="-14"/>
        </w:rPr>
        <w:t xml:space="preserve"> </w:t>
      </w:r>
      <w:r>
        <w:rPr>
          <w:spacing w:val="-4"/>
        </w:rPr>
        <w:t>in</w:t>
      </w:r>
      <w:r>
        <w:rPr>
          <w:spacing w:val="-13"/>
        </w:rPr>
        <w:t xml:space="preserve"> </w:t>
      </w:r>
      <w:r>
        <w:rPr>
          <w:spacing w:val="-4"/>
        </w:rPr>
        <w:t>consultation</w:t>
      </w:r>
      <w:r>
        <w:rPr>
          <w:spacing w:val="-14"/>
        </w:rPr>
        <w:t xml:space="preserve"> </w:t>
      </w:r>
      <w:r>
        <w:rPr>
          <w:spacing w:val="-4"/>
        </w:rPr>
        <w:t>with</w:t>
      </w:r>
      <w:r>
        <w:rPr>
          <w:spacing w:val="-13"/>
        </w:rPr>
        <w:t xml:space="preserve"> </w:t>
      </w:r>
      <w:r>
        <w:rPr>
          <w:spacing w:val="-4"/>
        </w:rPr>
        <w:t>the</w:t>
      </w:r>
      <w:r>
        <w:rPr>
          <w:spacing w:val="-14"/>
        </w:rPr>
        <w:t xml:space="preserve"> </w:t>
      </w:r>
      <w:r>
        <w:rPr>
          <w:spacing w:val="-4"/>
        </w:rPr>
        <w:t>Contractor.</w:t>
      </w:r>
      <w:r>
        <w:rPr>
          <w:spacing w:val="-13"/>
        </w:rPr>
        <w:t xml:space="preserve"> </w:t>
      </w:r>
      <w:r>
        <w:rPr>
          <w:spacing w:val="-4"/>
        </w:rPr>
        <w:t>The</w:t>
      </w:r>
      <w:r>
        <w:rPr>
          <w:spacing w:val="-13"/>
        </w:rPr>
        <w:t xml:space="preserve"> </w:t>
      </w:r>
      <w:r>
        <w:rPr>
          <w:spacing w:val="-4"/>
        </w:rPr>
        <w:t>Contractor</w:t>
      </w:r>
      <w:r>
        <w:rPr>
          <w:spacing w:val="-14"/>
        </w:rPr>
        <w:t xml:space="preserve"> </w:t>
      </w:r>
      <w:r>
        <w:rPr>
          <w:spacing w:val="-4"/>
        </w:rPr>
        <w:t>shall</w:t>
      </w:r>
      <w:r>
        <w:rPr>
          <w:spacing w:val="-13"/>
        </w:rPr>
        <w:t xml:space="preserve"> </w:t>
      </w:r>
      <w:r>
        <w:rPr>
          <w:spacing w:val="-4"/>
        </w:rPr>
        <w:t>collect</w:t>
      </w:r>
      <w:r>
        <w:rPr>
          <w:spacing w:val="-14"/>
        </w:rPr>
        <w:t xml:space="preserve"> </w:t>
      </w:r>
      <w:r>
        <w:rPr>
          <w:spacing w:val="-4"/>
        </w:rPr>
        <w:t>carts</w:t>
      </w:r>
      <w:r>
        <w:rPr>
          <w:spacing w:val="-13"/>
        </w:rPr>
        <w:t xml:space="preserve"> </w:t>
      </w:r>
      <w:r>
        <w:rPr>
          <w:spacing w:val="-4"/>
        </w:rPr>
        <w:t>that</w:t>
      </w:r>
      <w:r>
        <w:rPr>
          <w:spacing w:val="-13"/>
        </w:rPr>
        <w:t xml:space="preserve"> </w:t>
      </w:r>
      <w:r>
        <w:rPr>
          <w:spacing w:val="-4"/>
        </w:rPr>
        <w:t>are</w:t>
      </w:r>
      <w:r>
        <w:rPr>
          <w:spacing w:val="-14"/>
        </w:rPr>
        <w:t xml:space="preserve"> </w:t>
      </w:r>
      <w:r>
        <w:rPr>
          <w:spacing w:val="-4"/>
        </w:rPr>
        <w:t>within</w:t>
      </w:r>
      <w:del w:id="45" w:author="Law Clerk" w:date="2023-12-13T09:32:00Z">
        <w:r w:rsidDel="009228B8">
          <w:rPr>
            <w:spacing w:val="-4"/>
          </w:rPr>
          <w:delText>g</w:delText>
        </w:r>
      </w:del>
      <w:r>
        <w:rPr>
          <w:spacing w:val="-4"/>
        </w:rPr>
        <w:t xml:space="preserve"> </w:t>
      </w:r>
      <w:ins w:id="46" w:author="Law Clerk" w:date="2023-12-13T09:32:00Z">
        <w:r w:rsidR="009228B8">
          <w:rPr>
            <w:spacing w:val="-6"/>
          </w:rPr>
          <w:t>3</w:t>
        </w:r>
      </w:ins>
      <w:del w:id="47" w:author="Law Clerk" w:date="2023-12-13T09:32:00Z">
        <w:r w:rsidDel="009228B8">
          <w:rPr>
            <w:spacing w:val="-6"/>
          </w:rPr>
          <w:delText>6</w:delText>
        </w:r>
      </w:del>
      <w:r>
        <w:rPr>
          <w:spacing w:val="-6"/>
        </w:rPr>
        <w:t>’</w:t>
      </w:r>
      <w:r>
        <w:rPr>
          <w:spacing w:val="-9"/>
        </w:rPr>
        <w:t xml:space="preserve"> </w:t>
      </w:r>
      <w:r>
        <w:rPr>
          <w:spacing w:val="-6"/>
        </w:rPr>
        <w:t>of</w:t>
      </w:r>
      <w:r>
        <w:rPr>
          <w:spacing w:val="-9"/>
        </w:rPr>
        <w:t xml:space="preserve"> </w:t>
      </w:r>
      <w:r>
        <w:rPr>
          <w:spacing w:val="-6"/>
        </w:rPr>
        <w:t>the</w:t>
      </w:r>
      <w:r>
        <w:rPr>
          <w:spacing w:val="-8"/>
        </w:rPr>
        <w:t xml:space="preserve"> </w:t>
      </w:r>
      <w:r>
        <w:rPr>
          <w:spacing w:val="-6"/>
        </w:rPr>
        <w:t>alley</w:t>
      </w:r>
      <w:r>
        <w:rPr>
          <w:spacing w:val="-9"/>
        </w:rPr>
        <w:t xml:space="preserve"> </w:t>
      </w:r>
      <w:r>
        <w:rPr>
          <w:spacing w:val="-6"/>
        </w:rPr>
        <w:t>or</w:t>
      </w:r>
      <w:r>
        <w:rPr>
          <w:spacing w:val="-8"/>
        </w:rPr>
        <w:t xml:space="preserve"> </w:t>
      </w:r>
      <w:r>
        <w:rPr>
          <w:spacing w:val="-6"/>
        </w:rPr>
        <w:t>curb</w:t>
      </w:r>
      <w:r>
        <w:rPr>
          <w:spacing w:val="-9"/>
        </w:rPr>
        <w:t xml:space="preserve"> </w:t>
      </w:r>
      <w:r>
        <w:rPr>
          <w:spacing w:val="-6"/>
        </w:rPr>
        <w:t>line</w:t>
      </w:r>
      <w:r>
        <w:rPr>
          <w:spacing w:val="-8"/>
        </w:rPr>
        <w:t xml:space="preserve"> </w:t>
      </w:r>
      <w:r>
        <w:rPr>
          <w:spacing w:val="-6"/>
        </w:rPr>
        <w:t>with</w:t>
      </w:r>
      <w:r>
        <w:rPr>
          <w:spacing w:val="-9"/>
        </w:rPr>
        <w:t xml:space="preserve"> </w:t>
      </w:r>
      <w:r w:rsidRPr="008313EB">
        <w:rPr>
          <w:strike/>
          <w:color w:val="FF0000"/>
          <w:spacing w:val="-6"/>
        </w:rPr>
        <w:t>2</w:t>
      </w:r>
      <w:r w:rsidR="008313EB" w:rsidRPr="008313EB">
        <w:rPr>
          <w:color w:val="FF0000"/>
          <w:spacing w:val="-6"/>
        </w:rPr>
        <w:t xml:space="preserve"> 1</w:t>
      </w:r>
      <w:r w:rsidRPr="008313EB">
        <w:rPr>
          <w:spacing w:val="-6"/>
        </w:rPr>
        <w:t>’</w:t>
      </w:r>
      <w:r w:rsidRPr="008313EB">
        <w:rPr>
          <w:spacing w:val="-9"/>
        </w:rPr>
        <w:t xml:space="preserve"> </w:t>
      </w:r>
      <w:r>
        <w:rPr>
          <w:spacing w:val="-6"/>
        </w:rPr>
        <w:t>of</w:t>
      </w:r>
      <w:r>
        <w:rPr>
          <w:spacing w:val="-9"/>
        </w:rPr>
        <w:t xml:space="preserve"> </w:t>
      </w:r>
      <w:r>
        <w:rPr>
          <w:spacing w:val="-6"/>
        </w:rPr>
        <w:t>clearance</w:t>
      </w:r>
      <w:r>
        <w:rPr>
          <w:spacing w:val="-8"/>
        </w:rPr>
        <w:t xml:space="preserve"> </w:t>
      </w:r>
      <w:r>
        <w:rPr>
          <w:spacing w:val="-6"/>
        </w:rPr>
        <w:t>on</w:t>
      </w:r>
      <w:r>
        <w:rPr>
          <w:spacing w:val="-9"/>
        </w:rPr>
        <w:t xml:space="preserve"> </w:t>
      </w:r>
      <w:r>
        <w:rPr>
          <w:spacing w:val="-6"/>
        </w:rPr>
        <w:t>all</w:t>
      </w:r>
      <w:r>
        <w:rPr>
          <w:spacing w:val="-9"/>
        </w:rPr>
        <w:t xml:space="preserve"> </w:t>
      </w:r>
      <w:r>
        <w:rPr>
          <w:spacing w:val="-6"/>
        </w:rPr>
        <w:t>sides.</w:t>
      </w:r>
      <w:r>
        <w:rPr>
          <w:spacing w:val="-8"/>
        </w:rPr>
        <w:t xml:space="preserve"> </w:t>
      </w:r>
      <w:r>
        <w:rPr>
          <w:spacing w:val="-6"/>
        </w:rPr>
        <w:t>Improperly</w:t>
      </w:r>
      <w:r>
        <w:rPr>
          <w:spacing w:val="-8"/>
        </w:rPr>
        <w:t xml:space="preserve"> </w:t>
      </w:r>
      <w:r>
        <w:rPr>
          <w:spacing w:val="-6"/>
        </w:rPr>
        <w:t>placed</w:t>
      </w:r>
      <w:r>
        <w:rPr>
          <w:spacing w:val="-9"/>
        </w:rPr>
        <w:t xml:space="preserve"> </w:t>
      </w:r>
      <w:r>
        <w:rPr>
          <w:spacing w:val="-6"/>
        </w:rPr>
        <w:t>carts</w:t>
      </w:r>
      <w:r>
        <w:rPr>
          <w:spacing w:val="-9"/>
        </w:rPr>
        <w:t xml:space="preserve"> </w:t>
      </w:r>
      <w:r>
        <w:rPr>
          <w:spacing w:val="-6"/>
        </w:rPr>
        <w:t>must</w:t>
      </w:r>
      <w:r>
        <w:rPr>
          <w:spacing w:val="-8"/>
        </w:rPr>
        <w:t xml:space="preserve"> </w:t>
      </w:r>
      <w:r>
        <w:rPr>
          <w:spacing w:val="-6"/>
        </w:rPr>
        <w:t xml:space="preserve">be </w:t>
      </w:r>
      <w:r>
        <w:t>tagged by the Contractor.</w:t>
      </w:r>
    </w:p>
    <w:p w14:paraId="68F95BE8" w14:textId="6BC1CD50" w:rsidR="00683EA1" w:rsidRDefault="007C3801">
      <w:pPr>
        <w:pStyle w:val="ListParagraph"/>
        <w:numPr>
          <w:ilvl w:val="1"/>
          <w:numId w:val="12"/>
        </w:numPr>
        <w:tabs>
          <w:tab w:val="left" w:pos="1108"/>
        </w:tabs>
        <w:spacing w:before="129" w:line="290" w:lineRule="auto"/>
        <w:ind w:right="1320" w:firstLine="0"/>
      </w:pPr>
      <w:r>
        <w:rPr>
          <w:rFonts w:ascii="Arial Black"/>
          <w:spacing w:val="-8"/>
        </w:rPr>
        <w:t>Extra</w:t>
      </w:r>
      <w:r>
        <w:rPr>
          <w:rFonts w:ascii="Arial Black"/>
          <w:spacing w:val="-9"/>
        </w:rPr>
        <w:t xml:space="preserve"> </w:t>
      </w:r>
      <w:r>
        <w:rPr>
          <w:rFonts w:ascii="Arial Black"/>
          <w:spacing w:val="-8"/>
        </w:rPr>
        <w:t>Materials:</w:t>
      </w:r>
      <w:r>
        <w:rPr>
          <w:rFonts w:ascii="Arial Black"/>
          <w:spacing w:val="-10"/>
        </w:rPr>
        <w:t xml:space="preserve"> </w:t>
      </w:r>
      <w:r>
        <w:rPr>
          <w:spacing w:val="-8"/>
        </w:rPr>
        <w:t xml:space="preserve">Contractor will collect extra bagged materials, (up to 30-gallon bag), </w:t>
      </w:r>
      <w:r>
        <w:rPr>
          <w:spacing w:val="-2"/>
        </w:rPr>
        <w:t>set</w:t>
      </w:r>
      <w:r>
        <w:rPr>
          <w:spacing w:val="-12"/>
        </w:rPr>
        <w:t xml:space="preserve"> </w:t>
      </w:r>
      <w:r>
        <w:rPr>
          <w:spacing w:val="-2"/>
        </w:rPr>
        <w:t>out</w:t>
      </w:r>
      <w:r>
        <w:rPr>
          <w:spacing w:val="-12"/>
        </w:rPr>
        <w:t xml:space="preserve"> </w:t>
      </w:r>
      <w:r>
        <w:rPr>
          <w:spacing w:val="-2"/>
        </w:rPr>
        <w:t>next</w:t>
      </w:r>
      <w:r>
        <w:rPr>
          <w:spacing w:val="-13"/>
        </w:rPr>
        <w:t xml:space="preserve"> </w:t>
      </w:r>
      <w:r>
        <w:rPr>
          <w:spacing w:val="-2"/>
        </w:rPr>
        <w:t>to</w:t>
      </w:r>
      <w:r>
        <w:rPr>
          <w:spacing w:val="-13"/>
        </w:rPr>
        <w:t xml:space="preserve"> </w:t>
      </w:r>
      <w:r>
        <w:rPr>
          <w:spacing w:val="-2"/>
        </w:rPr>
        <w:t>the</w:t>
      </w:r>
      <w:r>
        <w:rPr>
          <w:spacing w:val="-12"/>
        </w:rPr>
        <w:t xml:space="preserve"> </w:t>
      </w:r>
      <w:r>
        <w:rPr>
          <w:spacing w:val="-2"/>
        </w:rPr>
        <w:t>cart</w:t>
      </w:r>
      <w:r>
        <w:rPr>
          <w:spacing w:val="-13"/>
        </w:rPr>
        <w:t xml:space="preserve"> </w:t>
      </w:r>
      <w:r>
        <w:rPr>
          <w:spacing w:val="-2"/>
        </w:rPr>
        <w:t>on</w:t>
      </w:r>
      <w:r>
        <w:rPr>
          <w:spacing w:val="-13"/>
        </w:rPr>
        <w:t xml:space="preserve"> </w:t>
      </w:r>
      <w:r>
        <w:rPr>
          <w:spacing w:val="-2"/>
        </w:rPr>
        <w:t>collection</w:t>
      </w:r>
      <w:r>
        <w:rPr>
          <w:spacing w:val="-13"/>
        </w:rPr>
        <w:t xml:space="preserve"> </w:t>
      </w:r>
      <w:r>
        <w:rPr>
          <w:spacing w:val="-2"/>
        </w:rPr>
        <w:t>day</w:t>
      </w:r>
      <w:r>
        <w:rPr>
          <w:spacing w:val="-13"/>
        </w:rPr>
        <w:t xml:space="preserve"> </w:t>
      </w:r>
      <w:r>
        <w:rPr>
          <w:spacing w:val="-2"/>
        </w:rPr>
        <w:t>for</w:t>
      </w:r>
      <w:r>
        <w:rPr>
          <w:spacing w:val="-12"/>
        </w:rPr>
        <w:t xml:space="preserve"> </w:t>
      </w:r>
      <w:commentRangeStart w:id="48"/>
      <w:r w:rsidRPr="008313EB">
        <w:rPr>
          <w:strike/>
          <w:color w:val="FF0000"/>
          <w:spacing w:val="-2"/>
        </w:rPr>
        <w:t>an</w:t>
      </w:r>
      <w:r w:rsidR="008313EB">
        <w:rPr>
          <w:strike/>
          <w:color w:val="FF0000"/>
          <w:spacing w:val="-2"/>
        </w:rPr>
        <w:t xml:space="preserve"> </w:t>
      </w:r>
      <w:r w:rsidR="008313EB" w:rsidRPr="008313EB">
        <w:rPr>
          <w:color w:val="FF0000"/>
          <w:spacing w:val="-2"/>
        </w:rPr>
        <w:t xml:space="preserve">no </w:t>
      </w:r>
      <w:commentRangeEnd w:id="48"/>
      <w:r w:rsidR="008313EB">
        <w:rPr>
          <w:rStyle w:val="CommentReference"/>
        </w:rPr>
        <w:commentReference w:id="48"/>
      </w:r>
      <w:r>
        <w:rPr>
          <w:spacing w:val="-2"/>
        </w:rPr>
        <w:t>additional</w:t>
      </w:r>
      <w:r>
        <w:rPr>
          <w:spacing w:val="-12"/>
        </w:rPr>
        <w:t xml:space="preserve"> </w:t>
      </w:r>
      <w:r>
        <w:rPr>
          <w:spacing w:val="-2"/>
        </w:rPr>
        <w:t>fee</w:t>
      </w:r>
      <w:r>
        <w:rPr>
          <w:spacing w:val="-12"/>
        </w:rPr>
        <w:t xml:space="preserve"> </w:t>
      </w:r>
      <w:r>
        <w:rPr>
          <w:spacing w:val="-2"/>
        </w:rPr>
        <w:t>as</w:t>
      </w:r>
      <w:r>
        <w:rPr>
          <w:spacing w:val="-13"/>
        </w:rPr>
        <w:t xml:space="preserve"> </w:t>
      </w:r>
      <w:r>
        <w:rPr>
          <w:spacing w:val="-2"/>
        </w:rPr>
        <w:t>set</w:t>
      </w:r>
      <w:r>
        <w:rPr>
          <w:spacing w:val="-12"/>
        </w:rPr>
        <w:t xml:space="preserve"> </w:t>
      </w:r>
      <w:r>
        <w:rPr>
          <w:spacing w:val="-2"/>
        </w:rPr>
        <w:t>in</w:t>
      </w:r>
      <w:r>
        <w:rPr>
          <w:spacing w:val="-13"/>
        </w:rPr>
        <w:t xml:space="preserve"> </w:t>
      </w:r>
      <w:r>
        <w:rPr>
          <w:spacing w:val="-2"/>
        </w:rPr>
        <w:t>the</w:t>
      </w:r>
      <w:r>
        <w:rPr>
          <w:spacing w:val="-12"/>
        </w:rPr>
        <w:t xml:space="preserve"> </w:t>
      </w:r>
      <w:r>
        <w:rPr>
          <w:spacing w:val="-2"/>
        </w:rPr>
        <w:t>Agreement. Contractor,</w:t>
      </w:r>
      <w:r>
        <w:rPr>
          <w:spacing w:val="-14"/>
        </w:rPr>
        <w:t xml:space="preserve"> </w:t>
      </w:r>
      <w:r>
        <w:rPr>
          <w:spacing w:val="-2"/>
        </w:rPr>
        <w:t>using</w:t>
      </w:r>
      <w:r>
        <w:rPr>
          <w:spacing w:val="-15"/>
        </w:rPr>
        <w:t xml:space="preserve"> </w:t>
      </w:r>
      <w:r>
        <w:rPr>
          <w:spacing w:val="-2"/>
        </w:rPr>
        <w:t>one</w:t>
      </w:r>
      <w:r>
        <w:rPr>
          <w:spacing w:val="-14"/>
        </w:rPr>
        <w:t xml:space="preserve"> </w:t>
      </w:r>
      <w:r>
        <w:rPr>
          <w:spacing w:val="-2"/>
        </w:rPr>
        <w:t>of</w:t>
      </w:r>
      <w:r>
        <w:rPr>
          <w:spacing w:val="-15"/>
        </w:rPr>
        <w:t xml:space="preserve"> </w:t>
      </w:r>
      <w:r>
        <w:rPr>
          <w:spacing w:val="-2"/>
        </w:rPr>
        <w:t>the</w:t>
      </w:r>
      <w:r>
        <w:rPr>
          <w:spacing w:val="-14"/>
        </w:rPr>
        <w:t xml:space="preserve"> </w:t>
      </w:r>
      <w:r>
        <w:rPr>
          <w:spacing w:val="-2"/>
        </w:rPr>
        <w:t>three</w:t>
      </w:r>
      <w:r>
        <w:rPr>
          <w:spacing w:val="-15"/>
        </w:rPr>
        <w:t xml:space="preserve"> </w:t>
      </w:r>
      <w:r>
        <w:rPr>
          <w:spacing w:val="-2"/>
        </w:rPr>
        <w:t>approved</w:t>
      </w:r>
      <w:r>
        <w:rPr>
          <w:spacing w:val="-15"/>
        </w:rPr>
        <w:t xml:space="preserve"> </w:t>
      </w:r>
      <w:r>
        <w:rPr>
          <w:spacing w:val="-2"/>
        </w:rPr>
        <w:t>data</w:t>
      </w:r>
      <w:r>
        <w:rPr>
          <w:spacing w:val="-14"/>
        </w:rPr>
        <w:t xml:space="preserve"> </w:t>
      </w:r>
      <w:r>
        <w:rPr>
          <w:spacing w:val="-2"/>
        </w:rPr>
        <w:t>integration</w:t>
      </w:r>
      <w:r>
        <w:rPr>
          <w:spacing w:val="-15"/>
        </w:rPr>
        <w:t xml:space="preserve"> </w:t>
      </w:r>
      <w:r>
        <w:rPr>
          <w:spacing w:val="-2"/>
        </w:rPr>
        <w:t>methods,</w:t>
      </w:r>
      <w:r>
        <w:rPr>
          <w:spacing w:val="-14"/>
        </w:rPr>
        <w:t xml:space="preserve"> </w:t>
      </w:r>
      <w:r>
        <w:rPr>
          <w:spacing w:val="-2"/>
        </w:rPr>
        <w:t>will</w:t>
      </w:r>
      <w:r>
        <w:rPr>
          <w:spacing w:val="-15"/>
        </w:rPr>
        <w:t xml:space="preserve"> </w:t>
      </w:r>
      <w:r>
        <w:rPr>
          <w:spacing w:val="-2"/>
        </w:rPr>
        <w:t>report</w:t>
      </w:r>
      <w:r>
        <w:rPr>
          <w:spacing w:val="-14"/>
        </w:rPr>
        <w:t xml:space="preserve"> </w:t>
      </w:r>
      <w:r>
        <w:rPr>
          <w:spacing w:val="-2"/>
        </w:rPr>
        <w:t xml:space="preserve">extra </w:t>
      </w:r>
      <w:r>
        <w:t>bags</w:t>
      </w:r>
      <w:r>
        <w:rPr>
          <w:spacing w:val="-14"/>
        </w:rPr>
        <w:t xml:space="preserve"> </w:t>
      </w:r>
      <w:r>
        <w:t>collected</w:t>
      </w:r>
      <w:r>
        <w:rPr>
          <w:spacing w:val="-14"/>
        </w:rPr>
        <w:t xml:space="preserve"> </w:t>
      </w:r>
      <w:r>
        <w:t>daily</w:t>
      </w:r>
      <w:r>
        <w:rPr>
          <w:spacing w:val="-14"/>
        </w:rPr>
        <w:t xml:space="preserve"> </w:t>
      </w:r>
      <w:r>
        <w:t>to</w:t>
      </w:r>
      <w:r>
        <w:rPr>
          <w:spacing w:val="-13"/>
        </w:rPr>
        <w:t xml:space="preserve"> </w:t>
      </w:r>
      <w:r>
        <w:t>the</w:t>
      </w:r>
      <w:r>
        <w:rPr>
          <w:spacing w:val="-13"/>
        </w:rPr>
        <w:t xml:space="preserve"> </w:t>
      </w:r>
      <w:proofErr w:type="gramStart"/>
      <w:r>
        <w:t>City</w:t>
      </w:r>
      <w:proofErr w:type="gramEnd"/>
      <w:r>
        <w:t>.</w:t>
      </w:r>
      <w:r w:rsidR="00F4134A">
        <w:t xml:space="preserve"> </w:t>
      </w:r>
      <w:r w:rsidR="00F4134A" w:rsidRPr="00F4134A">
        <w:rPr>
          <w:color w:val="FF0000"/>
        </w:rPr>
        <w:t xml:space="preserve">Non-bagged loose material is not the responsibility of the Contractor to </w:t>
      </w:r>
      <w:proofErr w:type="spellStart"/>
      <w:r w:rsidR="00F4134A" w:rsidRPr="00F4134A">
        <w:rPr>
          <w:color w:val="FF0000"/>
        </w:rPr>
        <w:t>pickup</w:t>
      </w:r>
      <w:proofErr w:type="spellEnd"/>
      <w:r w:rsidR="00F4134A" w:rsidRPr="00F4134A">
        <w:rPr>
          <w:color w:val="FF0000"/>
        </w:rPr>
        <w:t xml:space="preserve">, unless spilled during the collection process by Contractor. </w:t>
      </w:r>
    </w:p>
    <w:p w14:paraId="4147B5D0" w14:textId="77777777" w:rsidR="00683EA1" w:rsidRDefault="007C3801">
      <w:pPr>
        <w:pStyle w:val="Heading5"/>
        <w:spacing w:before="170"/>
      </w:pPr>
      <w:r>
        <w:rPr>
          <w:w w:val="110"/>
        </w:rPr>
        <w:t>ARTICLE</w:t>
      </w:r>
      <w:r>
        <w:rPr>
          <w:spacing w:val="-11"/>
          <w:w w:val="110"/>
        </w:rPr>
        <w:t xml:space="preserve"> </w:t>
      </w:r>
      <w:r>
        <w:rPr>
          <w:w w:val="110"/>
        </w:rPr>
        <w:t>7.</w:t>
      </w:r>
      <w:r>
        <w:rPr>
          <w:spacing w:val="-11"/>
          <w:w w:val="110"/>
        </w:rPr>
        <w:t xml:space="preserve"> </w:t>
      </w:r>
      <w:r>
        <w:rPr>
          <w:w w:val="110"/>
        </w:rPr>
        <w:t>YARD</w:t>
      </w:r>
      <w:r>
        <w:rPr>
          <w:spacing w:val="-10"/>
          <w:w w:val="110"/>
        </w:rPr>
        <w:t xml:space="preserve"> </w:t>
      </w:r>
      <w:r>
        <w:rPr>
          <w:w w:val="110"/>
        </w:rPr>
        <w:t>WASTE</w:t>
      </w:r>
      <w:r>
        <w:rPr>
          <w:spacing w:val="-11"/>
          <w:w w:val="110"/>
        </w:rPr>
        <w:t xml:space="preserve"> </w:t>
      </w:r>
      <w:r>
        <w:rPr>
          <w:spacing w:val="-2"/>
          <w:w w:val="110"/>
        </w:rPr>
        <w:t>COLLECTIONS</w:t>
      </w:r>
    </w:p>
    <w:p w14:paraId="7716C0EE" w14:textId="067E6C06" w:rsidR="00683EA1" w:rsidRDefault="007C3801">
      <w:pPr>
        <w:pStyle w:val="ListParagraph"/>
        <w:numPr>
          <w:ilvl w:val="1"/>
          <w:numId w:val="11"/>
        </w:numPr>
        <w:tabs>
          <w:tab w:val="left" w:pos="1108"/>
        </w:tabs>
        <w:spacing w:before="182" w:line="290" w:lineRule="auto"/>
        <w:ind w:right="1192" w:firstLine="0"/>
      </w:pPr>
      <w:r>
        <w:rPr>
          <w:rFonts w:ascii="Arial Black"/>
          <w:spacing w:val="-4"/>
        </w:rPr>
        <w:t>Collection</w:t>
      </w:r>
      <w:r>
        <w:rPr>
          <w:spacing w:val="-4"/>
        </w:rPr>
        <w:t>.</w:t>
      </w:r>
      <w:r>
        <w:rPr>
          <w:spacing w:val="-7"/>
        </w:rPr>
        <w:t xml:space="preserve"> </w:t>
      </w:r>
      <w:r>
        <w:rPr>
          <w:spacing w:val="-4"/>
        </w:rPr>
        <w:t>Separate</w:t>
      </w:r>
      <w:r>
        <w:rPr>
          <w:spacing w:val="-7"/>
        </w:rPr>
        <w:t xml:space="preserve"> </w:t>
      </w:r>
      <w:r>
        <w:rPr>
          <w:spacing w:val="-4"/>
        </w:rPr>
        <w:t>weekly</w:t>
      </w:r>
      <w:r>
        <w:rPr>
          <w:spacing w:val="-8"/>
        </w:rPr>
        <w:t xml:space="preserve"> </w:t>
      </w:r>
      <w:r>
        <w:rPr>
          <w:spacing w:val="-4"/>
        </w:rPr>
        <w:t>Yard</w:t>
      </w:r>
      <w:r>
        <w:rPr>
          <w:spacing w:val="-8"/>
        </w:rPr>
        <w:t xml:space="preserve"> </w:t>
      </w:r>
      <w:r>
        <w:rPr>
          <w:spacing w:val="-4"/>
        </w:rPr>
        <w:t>Waste</w:t>
      </w:r>
      <w:r>
        <w:rPr>
          <w:spacing w:val="-7"/>
        </w:rPr>
        <w:t xml:space="preserve"> </w:t>
      </w:r>
      <w:r>
        <w:rPr>
          <w:spacing w:val="-4"/>
        </w:rPr>
        <w:t>Collection</w:t>
      </w:r>
      <w:r>
        <w:rPr>
          <w:spacing w:val="-8"/>
        </w:rPr>
        <w:t xml:space="preserve"> </w:t>
      </w:r>
      <w:r>
        <w:rPr>
          <w:spacing w:val="-4"/>
        </w:rPr>
        <w:t>shall</w:t>
      </w:r>
      <w:r>
        <w:rPr>
          <w:spacing w:val="-8"/>
        </w:rPr>
        <w:t xml:space="preserve"> </w:t>
      </w:r>
      <w:r>
        <w:rPr>
          <w:spacing w:val="-4"/>
        </w:rPr>
        <w:t>be</w:t>
      </w:r>
      <w:r>
        <w:rPr>
          <w:spacing w:val="-7"/>
        </w:rPr>
        <w:t xml:space="preserve"> </w:t>
      </w:r>
      <w:r>
        <w:rPr>
          <w:spacing w:val="-4"/>
        </w:rPr>
        <w:t>available</w:t>
      </w:r>
      <w:r>
        <w:rPr>
          <w:spacing w:val="-7"/>
        </w:rPr>
        <w:t xml:space="preserve"> </w:t>
      </w:r>
      <w:r>
        <w:rPr>
          <w:spacing w:val="-4"/>
        </w:rPr>
        <w:t>from</w:t>
      </w:r>
      <w:r>
        <w:rPr>
          <w:spacing w:val="-8"/>
        </w:rPr>
        <w:t xml:space="preserve"> </w:t>
      </w:r>
      <w:commentRangeStart w:id="49"/>
      <w:ins w:id="50" w:author="Law Clerk" w:date="2023-12-13T09:32:00Z">
        <w:r w:rsidR="009228B8" w:rsidRPr="009228B8">
          <w:rPr>
            <w:spacing w:val="-8"/>
          </w:rPr>
          <w:t>the 3rd Monday in April</w:t>
        </w:r>
        <w:r w:rsidR="009228B8" w:rsidRPr="009228B8" w:rsidDel="009228B8">
          <w:rPr>
            <w:spacing w:val="-8"/>
          </w:rPr>
          <w:t xml:space="preserve"> </w:t>
        </w:r>
      </w:ins>
      <w:commentRangeEnd w:id="49"/>
      <w:r w:rsidR="005C4E33">
        <w:rPr>
          <w:rStyle w:val="CommentReference"/>
        </w:rPr>
        <w:commentReference w:id="49"/>
      </w:r>
      <w:del w:id="51" w:author="Law Clerk" w:date="2023-12-13T09:32:00Z">
        <w:r w:rsidDel="009228B8">
          <w:rPr>
            <w:spacing w:val="-4"/>
          </w:rPr>
          <w:delText>April</w:delText>
        </w:r>
        <w:r w:rsidDel="009228B8">
          <w:rPr>
            <w:spacing w:val="-8"/>
          </w:rPr>
          <w:delText xml:space="preserve"> </w:delText>
        </w:r>
        <w:r w:rsidDel="009228B8">
          <w:rPr>
            <w:spacing w:val="-4"/>
          </w:rPr>
          <w:delText xml:space="preserve">1st </w:delText>
        </w:r>
      </w:del>
      <w:r>
        <w:rPr>
          <w:spacing w:val="-4"/>
        </w:rPr>
        <w:t>through</w:t>
      </w:r>
      <w:r>
        <w:rPr>
          <w:spacing w:val="-13"/>
        </w:rPr>
        <w:t xml:space="preserve"> </w:t>
      </w:r>
      <w:r>
        <w:rPr>
          <w:spacing w:val="-4"/>
        </w:rPr>
        <w:t>November</w:t>
      </w:r>
      <w:r>
        <w:rPr>
          <w:spacing w:val="-12"/>
        </w:rPr>
        <w:t xml:space="preserve"> </w:t>
      </w:r>
      <w:r>
        <w:rPr>
          <w:spacing w:val="-4"/>
        </w:rPr>
        <w:t>30th,</w:t>
      </w:r>
      <w:r>
        <w:rPr>
          <w:spacing w:val="-12"/>
        </w:rPr>
        <w:t xml:space="preserve"> </w:t>
      </w:r>
      <w:r>
        <w:rPr>
          <w:spacing w:val="-4"/>
        </w:rPr>
        <w:t>weather</w:t>
      </w:r>
      <w:r>
        <w:rPr>
          <w:spacing w:val="-12"/>
        </w:rPr>
        <w:t xml:space="preserve"> </w:t>
      </w:r>
      <w:r>
        <w:rPr>
          <w:spacing w:val="-4"/>
        </w:rPr>
        <w:t>permitting,</w:t>
      </w:r>
      <w:r>
        <w:rPr>
          <w:spacing w:val="-12"/>
        </w:rPr>
        <w:t xml:space="preserve"> </w:t>
      </w:r>
      <w:r>
        <w:rPr>
          <w:spacing w:val="-4"/>
        </w:rPr>
        <w:t>for</w:t>
      </w:r>
      <w:r>
        <w:rPr>
          <w:spacing w:val="-12"/>
        </w:rPr>
        <w:t xml:space="preserve"> </w:t>
      </w:r>
      <w:r>
        <w:rPr>
          <w:spacing w:val="-4"/>
        </w:rPr>
        <w:t>Properties</w:t>
      </w:r>
      <w:r>
        <w:rPr>
          <w:spacing w:val="-13"/>
        </w:rPr>
        <w:t xml:space="preserve"> </w:t>
      </w:r>
      <w:r>
        <w:rPr>
          <w:spacing w:val="-4"/>
        </w:rPr>
        <w:t>that</w:t>
      </w:r>
      <w:r>
        <w:rPr>
          <w:spacing w:val="-12"/>
        </w:rPr>
        <w:t xml:space="preserve"> </w:t>
      </w:r>
      <w:r>
        <w:rPr>
          <w:spacing w:val="-4"/>
        </w:rPr>
        <w:t>subscribe</w:t>
      </w:r>
      <w:r>
        <w:rPr>
          <w:spacing w:val="-13"/>
        </w:rPr>
        <w:t xml:space="preserve"> </w:t>
      </w:r>
      <w:r>
        <w:rPr>
          <w:spacing w:val="-4"/>
        </w:rPr>
        <w:t>to</w:t>
      </w:r>
      <w:r>
        <w:rPr>
          <w:spacing w:val="-12"/>
        </w:rPr>
        <w:t xml:space="preserve"> </w:t>
      </w:r>
      <w:r>
        <w:rPr>
          <w:spacing w:val="-4"/>
        </w:rPr>
        <w:t>that</w:t>
      </w:r>
      <w:r>
        <w:rPr>
          <w:spacing w:val="-12"/>
        </w:rPr>
        <w:t xml:space="preserve"> </w:t>
      </w:r>
      <w:r>
        <w:rPr>
          <w:spacing w:val="-4"/>
        </w:rPr>
        <w:t xml:space="preserve">service. </w:t>
      </w:r>
      <w:r>
        <w:rPr>
          <w:spacing w:val="-2"/>
        </w:rPr>
        <w:t>Yard</w:t>
      </w:r>
      <w:r>
        <w:rPr>
          <w:spacing w:val="-12"/>
        </w:rPr>
        <w:t xml:space="preserve"> </w:t>
      </w:r>
      <w:r>
        <w:rPr>
          <w:spacing w:val="-2"/>
        </w:rPr>
        <w:t>Waste</w:t>
      </w:r>
      <w:r>
        <w:rPr>
          <w:spacing w:val="-11"/>
        </w:rPr>
        <w:t xml:space="preserve"> </w:t>
      </w:r>
      <w:r>
        <w:rPr>
          <w:spacing w:val="-2"/>
        </w:rPr>
        <w:t>Collection</w:t>
      </w:r>
      <w:r>
        <w:rPr>
          <w:spacing w:val="-12"/>
        </w:rPr>
        <w:t xml:space="preserve"> </w:t>
      </w:r>
      <w:r>
        <w:rPr>
          <w:spacing w:val="-2"/>
        </w:rPr>
        <w:t>shall</w:t>
      </w:r>
      <w:r>
        <w:rPr>
          <w:spacing w:val="-12"/>
        </w:rPr>
        <w:t xml:space="preserve"> </w:t>
      </w:r>
      <w:r>
        <w:rPr>
          <w:spacing w:val="-2"/>
        </w:rPr>
        <w:t>be</w:t>
      </w:r>
      <w:r>
        <w:rPr>
          <w:spacing w:val="-11"/>
        </w:rPr>
        <w:t xml:space="preserve"> </w:t>
      </w:r>
      <w:r>
        <w:rPr>
          <w:spacing w:val="-2"/>
        </w:rPr>
        <w:t>provided</w:t>
      </w:r>
      <w:r>
        <w:rPr>
          <w:spacing w:val="-12"/>
        </w:rPr>
        <w:t xml:space="preserve"> </w:t>
      </w:r>
      <w:r>
        <w:rPr>
          <w:spacing w:val="-2"/>
        </w:rPr>
        <w:t>for</w:t>
      </w:r>
      <w:r>
        <w:rPr>
          <w:spacing w:val="-11"/>
        </w:rPr>
        <w:t xml:space="preserve"> </w:t>
      </w:r>
      <w:r>
        <w:rPr>
          <w:spacing w:val="-2"/>
        </w:rPr>
        <w:t>a</w:t>
      </w:r>
      <w:r>
        <w:rPr>
          <w:spacing w:val="-11"/>
        </w:rPr>
        <w:t xml:space="preserve"> </w:t>
      </w:r>
      <w:r>
        <w:rPr>
          <w:spacing w:val="-2"/>
        </w:rPr>
        <w:t>fee</w:t>
      </w:r>
      <w:r>
        <w:rPr>
          <w:spacing w:val="-11"/>
        </w:rPr>
        <w:t xml:space="preserve"> </w:t>
      </w:r>
      <w:r>
        <w:rPr>
          <w:spacing w:val="-2"/>
        </w:rPr>
        <w:t>charged</w:t>
      </w:r>
      <w:r>
        <w:rPr>
          <w:spacing w:val="-12"/>
        </w:rPr>
        <w:t xml:space="preserve"> </w:t>
      </w:r>
      <w:r>
        <w:rPr>
          <w:spacing w:val="-2"/>
        </w:rPr>
        <w:t>by</w:t>
      </w:r>
      <w:r>
        <w:rPr>
          <w:spacing w:val="-12"/>
        </w:rPr>
        <w:t xml:space="preserve"> </w:t>
      </w:r>
      <w:r>
        <w:rPr>
          <w:spacing w:val="-2"/>
        </w:rPr>
        <w:t>the</w:t>
      </w:r>
      <w:r>
        <w:rPr>
          <w:spacing w:val="-11"/>
        </w:rPr>
        <w:t xml:space="preserve"> </w:t>
      </w:r>
      <w:r>
        <w:rPr>
          <w:spacing w:val="-2"/>
        </w:rPr>
        <w:t>City</w:t>
      </w:r>
      <w:r>
        <w:rPr>
          <w:spacing w:val="-11"/>
        </w:rPr>
        <w:t xml:space="preserve"> </w:t>
      </w:r>
      <w:r>
        <w:rPr>
          <w:spacing w:val="-2"/>
        </w:rPr>
        <w:t>and</w:t>
      </w:r>
      <w:r>
        <w:rPr>
          <w:spacing w:val="-12"/>
        </w:rPr>
        <w:t xml:space="preserve"> </w:t>
      </w:r>
      <w:r>
        <w:rPr>
          <w:spacing w:val="-2"/>
        </w:rPr>
        <w:t>remitted</w:t>
      </w:r>
      <w:r>
        <w:rPr>
          <w:spacing w:val="-12"/>
        </w:rPr>
        <w:t xml:space="preserve"> </w:t>
      </w:r>
      <w:r>
        <w:rPr>
          <w:spacing w:val="-2"/>
        </w:rPr>
        <w:t>to</w:t>
      </w:r>
      <w:r>
        <w:rPr>
          <w:spacing w:val="-11"/>
        </w:rPr>
        <w:t xml:space="preserve"> </w:t>
      </w:r>
      <w:r>
        <w:rPr>
          <w:spacing w:val="-2"/>
        </w:rPr>
        <w:t>the Contractor</w:t>
      </w:r>
      <w:r w:rsidR="00F4134A">
        <w:rPr>
          <w:spacing w:val="-2"/>
        </w:rPr>
        <w:t xml:space="preserve"> </w:t>
      </w:r>
      <w:r w:rsidR="00F4134A" w:rsidRPr="00F4134A">
        <w:rPr>
          <w:color w:val="FF0000"/>
          <w:spacing w:val="-2"/>
        </w:rPr>
        <w:t>annually at the start of yard waste season</w:t>
      </w:r>
      <w:r>
        <w:rPr>
          <w:spacing w:val="-2"/>
        </w:rPr>
        <w:t>.</w:t>
      </w:r>
      <w:r w:rsidR="008313EB">
        <w:rPr>
          <w:spacing w:val="-2"/>
        </w:rPr>
        <w:t xml:space="preserve"> </w:t>
      </w:r>
      <w:r w:rsidR="008313EB" w:rsidRPr="008313EB">
        <w:rPr>
          <w:color w:val="FF0000"/>
          <w:spacing w:val="-2"/>
        </w:rPr>
        <w:t xml:space="preserve">Start and end of season if different from above due to weather shall be requested by Contractor and this date change not unreasonably withheld by City. </w:t>
      </w:r>
    </w:p>
    <w:p w14:paraId="3EF45888" w14:textId="77777777" w:rsidR="00683EA1" w:rsidRDefault="007C3801">
      <w:pPr>
        <w:pStyle w:val="ListParagraph"/>
        <w:numPr>
          <w:ilvl w:val="1"/>
          <w:numId w:val="11"/>
        </w:numPr>
        <w:tabs>
          <w:tab w:val="left" w:pos="740"/>
          <w:tab w:val="left" w:pos="1107"/>
        </w:tabs>
        <w:spacing w:before="137" w:line="273" w:lineRule="auto"/>
        <w:ind w:right="1694" w:hanging="1"/>
      </w:pPr>
      <w:r>
        <w:rPr>
          <w:rFonts w:ascii="Arial Black"/>
          <w:spacing w:val="-6"/>
        </w:rPr>
        <w:t>Service</w:t>
      </w:r>
      <w:r>
        <w:rPr>
          <w:rFonts w:ascii="Arial Black"/>
          <w:spacing w:val="-18"/>
        </w:rPr>
        <w:t xml:space="preserve"> </w:t>
      </w:r>
      <w:r>
        <w:rPr>
          <w:rFonts w:ascii="Arial Black"/>
          <w:spacing w:val="-6"/>
        </w:rPr>
        <w:t>Start.</w:t>
      </w:r>
      <w:r>
        <w:rPr>
          <w:rFonts w:ascii="Arial Black"/>
          <w:spacing w:val="-15"/>
        </w:rPr>
        <w:t xml:space="preserve"> </w:t>
      </w:r>
      <w:r>
        <w:rPr>
          <w:spacing w:val="-6"/>
        </w:rPr>
        <w:t>Contractor</w:t>
      </w:r>
      <w:r>
        <w:rPr>
          <w:spacing w:val="-12"/>
        </w:rPr>
        <w:t xml:space="preserve"> </w:t>
      </w:r>
      <w:r>
        <w:rPr>
          <w:spacing w:val="-6"/>
        </w:rPr>
        <w:t>shall</w:t>
      </w:r>
      <w:r>
        <w:rPr>
          <w:spacing w:val="-13"/>
        </w:rPr>
        <w:t xml:space="preserve"> </w:t>
      </w:r>
      <w:r>
        <w:rPr>
          <w:spacing w:val="-6"/>
        </w:rPr>
        <w:t>begin</w:t>
      </w:r>
      <w:r>
        <w:rPr>
          <w:spacing w:val="-13"/>
        </w:rPr>
        <w:t xml:space="preserve"> </w:t>
      </w:r>
      <w:r>
        <w:rPr>
          <w:spacing w:val="-6"/>
        </w:rPr>
        <w:t>service</w:t>
      </w:r>
      <w:r>
        <w:rPr>
          <w:spacing w:val="-12"/>
        </w:rPr>
        <w:t xml:space="preserve"> </w:t>
      </w:r>
      <w:r>
        <w:rPr>
          <w:spacing w:val="-6"/>
        </w:rPr>
        <w:t>within</w:t>
      </w:r>
      <w:r>
        <w:rPr>
          <w:spacing w:val="-13"/>
        </w:rPr>
        <w:t xml:space="preserve"> </w:t>
      </w:r>
      <w:r>
        <w:rPr>
          <w:spacing w:val="-6"/>
        </w:rPr>
        <w:t>seven</w:t>
      </w:r>
      <w:r>
        <w:rPr>
          <w:spacing w:val="-13"/>
        </w:rPr>
        <w:t xml:space="preserve"> </w:t>
      </w:r>
      <w:r>
        <w:rPr>
          <w:spacing w:val="-6"/>
        </w:rPr>
        <w:t>(7)</w:t>
      </w:r>
      <w:r>
        <w:rPr>
          <w:spacing w:val="-13"/>
        </w:rPr>
        <w:t xml:space="preserve"> </w:t>
      </w:r>
      <w:r>
        <w:rPr>
          <w:spacing w:val="-6"/>
        </w:rPr>
        <w:t>days</w:t>
      </w:r>
      <w:r>
        <w:rPr>
          <w:spacing w:val="-12"/>
        </w:rPr>
        <w:t xml:space="preserve"> </w:t>
      </w:r>
      <w:r>
        <w:rPr>
          <w:spacing w:val="-6"/>
        </w:rPr>
        <w:t>of</w:t>
      </w:r>
      <w:r>
        <w:rPr>
          <w:spacing w:val="-13"/>
        </w:rPr>
        <w:t xml:space="preserve"> </w:t>
      </w:r>
      <w:r>
        <w:rPr>
          <w:spacing w:val="-6"/>
        </w:rPr>
        <w:t>its</w:t>
      </w:r>
      <w:r>
        <w:rPr>
          <w:spacing w:val="-13"/>
        </w:rPr>
        <w:t xml:space="preserve"> </w:t>
      </w:r>
      <w:r>
        <w:rPr>
          <w:spacing w:val="-6"/>
        </w:rPr>
        <w:t>receipt</w:t>
      </w:r>
      <w:r>
        <w:rPr>
          <w:spacing w:val="-12"/>
        </w:rPr>
        <w:t xml:space="preserve"> </w:t>
      </w:r>
      <w:r>
        <w:rPr>
          <w:spacing w:val="-6"/>
        </w:rPr>
        <w:t xml:space="preserve">of </w:t>
      </w:r>
      <w:r>
        <w:t>service</w:t>
      </w:r>
      <w:r>
        <w:rPr>
          <w:spacing w:val="-3"/>
        </w:rPr>
        <w:t xml:space="preserve"> </w:t>
      </w:r>
      <w:r>
        <w:t>notice</w:t>
      </w:r>
      <w:r>
        <w:rPr>
          <w:spacing w:val="-3"/>
        </w:rPr>
        <w:t xml:space="preserve"> </w:t>
      </w:r>
      <w:r>
        <w:t>from</w:t>
      </w:r>
      <w:r>
        <w:rPr>
          <w:spacing w:val="-4"/>
        </w:rPr>
        <w:t xml:space="preserve"> </w:t>
      </w:r>
      <w:r>
        <w:t>the</w:t>
      </w:r>
      <w:r>
        <w:rPr>
          <w:spacing w:val="-3"/>
        </w:rPr>
        <w:t xml:space="preserve"> </w:t>
      </w:r>
      <w:r>
        <w:t>City.</w:t>
      </w:r>
    </w:p>
    <w:p w14:paraId="3EF52CCD" w14:textId="671F39CD" w:rsidR="00683EA1" w:rsidRDefault="007C3801">
      <w:pPr>
        <w:pStyle w:val="ListParagraph"/>
        <w:numPr>
          <w:ilvl w:val="1"/>
          <w:numId w:val="11"/>
        </w:numPr>
        <w:tabs>
          <w:tab w:val="left" w:pos="1108"/>
        </w:tabs>
        <w:spacing w:before="157" w:line="290" w:lineRule="auto"/>
        <w:ind w:right="1105" w:firstLine="0"/>
      </w:pPr>
      <w:r>
        <w:rPr>
          <w:rFonts w:ascii="Arial Black" w:hAnsi="Arial Black"/>
          <w:spacing w:val="-4"/>
        </w:rPr>
        <w:t>Carts.</w:t>
      </w:r>
      <w:r>
        <w:rPr>
          <w:rFonts w:ascii="Arial Black" w:hAnsi="Arial Black"/>
          <w:spacing w:val="-11"/>
        </w:rPr>
        <w:t xml:space="preserve"> </w:t>
      </w:r>
      <w:r w:rsidRPr="006C2CD3">
        <w:rPr>
          <w:strike/>
          <w:color w:val="FF0000"/>
          <w:spacing w:val="-4"/>
        </w:rPr>
        <w:t>Contractor</w:t>
      </w:r>
      <w:r w:rsidR="006C2CD3">
        <w:rPr>
          <w:strike/>
          <w:color w:val="FF0000"/>
          <w:spacing w:val="-4"/>
        </w:rPr>
        <w:t xml:space="preserve"> </w:t>
      </w:r>
      <w:r w:rsidR="006C2CD3" w:rsidRPr="006C2CD3">
        <w:rPr>
          <w:color w:val="FF0000"/>
          <w:spacing w:val="-6"/>
        </w:rPr>
        <w:t>City</w:t>
      </w:r>
      <w:r w:rsidRPr="006C2CD3">
        <w:rPr>
          <w:color w:val="FF0000"/>
          <w:spacing w:val="-6"/>
        </w:rPr>
        <w:t xml:space="preserve"> </w:t>
      </w:r>
      <w:r>
        <w:rPr>
          <w:spacing w:val="-4"/>
        </w:rPr>
        <w:t>shall</w:t>
      </w:r>
      <w:r>
        <w:rPr>
          <w:spacing w:val="-7"/>
        </w:rPr>
        <w:t xml:space="preserve"> </w:t>
      </w:r>
      <w:r>
        <w:rPr>
          <w:spacing w:val="-4"/>
        </w:rPr>
        <w:t>provide</w:t>
      </w:r>
      <w:r>
        <w:rPr>
          <w:spacing w:val="-5"/>
        </w:rPr>
        <w:t xml:space="preserve"> </w:t>
      </w:r>
      <w:r>
        <w:rPr>
          <w:spacing w:val="-4"/>
        </w:rPr>
        <w:t>one</w:t>
      </w:r>
      <w:r>
        <w:rPr>
          <w:spacing w:val="-6"/>
        </w:rPr>
        <w:t xml:space="preserve"> </w:t>
      </w:r>
      <w:r>
        <w:rPr>
          <w:spacing w:val="-4"/>
        </w:rPr>
        <w:t>(1)</w:t>
      </w:r>
      <w:r>
        <w:rPr>
          <w:spacing w:val="-7"/>
        </w:rPr>
        <w:t xml:space="preserve"> </w:t>
      </w:r>
      <w:ins w:id="52" w:author="Law Clerk" w:date="2023-12-13T09:32:00Z">
        <w:r w:rsidR="009228B8">
          <w:rPr>
            <w:spacing w:val="-4"/>
          </w:rPr>
          <w:t>65</w:t>
        </w:r>
      </w:ins>
      <w:del w:id="53" w:author="Law Clerk" w:date="2023-12-13T09:32:00Z">
        <w:r w:rsidDel="009228B8">
          <w:rPr>
            <w:spacing w:val="-4"/>
          </w:rPr>
          <w:delText>60–68</w:delText>
        </w:r>
      </w:del>
      <w:r>
        <w:rPr>
          <w:spacing w:val="-4"/>
        </w:rPr>
        <w:t>-gallon</w:t>
      </w:r>
      <w:r>
        <w:rPr>
          <w:spacing w:val="-7"/>
        </w:rPr>
        <w:t xml:space="preserve"> </w:t>
      </w:r>
      <w:r>
        <w:rPr>
          <w:spacing w:val="-4"/>
        </w:rPr>
        <w:t>Cart</w:t>
      </w:r>
      <w:r>
        <w:rPr>
          <w:spacing w:val="-6"/>
        </w:rPr>
        <w:t xml:space="preserve"> </w:t>
      </w:r>
      <w:r>
        <w:rPr>
          <w:spacing w:val="-4"/>
        </w:rPr>
        <w:t>for</w:t>
      </w:r>
      <w:r>
        <w:rPr>
          <w:spacing w:val="-7"/>
        </w:rPr>
        <w:t xml:space="preserve"> </w:t>
      </w:r>
      <w:r>
        <w:rPr>
          <w:spacing w:val="-4"/>
        </w:rPr>
        <w:t>Seasonal</w:t>
      </w:r>
      <w:r>
        <w:rPr>
          <w:spacing w:val="-7"/>
        </w:rPr>
        <w:t xml:space="preserve"> </w:t>
      </w:r>
      <w:r>
        <w:rPr>
          <w:spacing w:val="-4"/>
        </w:rPr>
        <w:t>Yard</w:t>
      </w:r>
      <w:r>
        <w:rPr>
          <w:spacing w:val="-7"/>
        </w:rPr>
        <w:t xml:space="preserve"> </w:t>
      </w:r>
      <w:r>
        <w:rPr>
          <w:spacing w:val="-4"/>
        </w:rPr>
        <w:t xml:space="preserve">Waste </w:t>
      </w:r>
      <w:r>
        <w:rPr>
          <w:spacing w:val="-2"/>
        </w:rPr>
        <w:t>Collections.</w:t>
      </w:r>
      <w:r>
        <w:rPr>
          <w:spacing w:val="40"/>
        </w:rPr>
        <w:t xml:space="preserve"> </w:t>
      </w:r>
      <w:r>
        <w:rPr>
          <w:spacing w:val="-2"/>
        </w:rPr>
        <w:t>Each</w:t>
      </w:r>
      <w:r>
        <w:rPr>
          <w:spacing w:val="-15"/>
        </w:rPr>
        <w:t xml:space="preserve"> </w:t>
      </w:r>
      <w:r>
        <w:rPr>
          <w:spacing w:val="-2"/>
        </w:rPr>
        <w:t>subscribing</w:t>
      </w:r>
      <w:r>
        <w:rPr>
          <w:spacing w:val="-15"/>
        </w:rPr>
        <w:t xml:space="preserve"> </w:t>
      </w:r>
      <w:r>
        <w:rPr>
          <w:spacing w:val="-2"/>
        </w:rPr>
        <w:t>Property</w:t>
      </w:r>
      <w:r>
        <w:rPr>
          <w:spacing w:val="-15"/>
        </w:rPr>
        <w:t xml:space="preserve"> </w:t>
      </w:r>
      <w:r>
        <w:rPr>
          <w:spacing w:val="-2"/>
        </w:rPr>
        <w:t>can</w:t>
      </w:r>
      <w:r>
        <w:rPr>
          <w:spacing w:val="-15"/>
        </w:rPr>
        <w:t xml:space="preserve"> </w:t>
      </w:r>
      <w:r>
        <w:rPr>
          <w:spacing w:val="-2"/>
        </w:rPr>
        <w:t>fill</w:t>
      </w:r>
      <w:r>
        <w:rPr>
          <w:spacing w:val="-15"/>
        </w:rPr>
        <w:t xml:space="preserve"> </w:t>
      </w:r>
      <w:r>
        <w:rPr>
          <w:spacing w:val="-2"/>
        </w:rPr>
        <w:t>the</w:t>
      </w:r>
      <w:r>
        <w:rPr>
          <w:spacing w:val="-14"/>
        </w:rPr>
        <w:t xml:space="preserve"> </w:t>
      </w:r>
      <w:r>
        <w:rPr>
          <w:spacing w:val="-2"/>
        </w:rPr>
        <w:t>Yard</w:t>
      </w:r>
      <w:r>
        <w:rPr>
          <w:spacing w:val="-16"/>
        </w:rPr>
        <w:t xml:space="preserve"> </w:t>
      </w:r>
      <w:r>
        <w:rPr>
          <w:spacing w:val="-2"/>
        </w:rPr>
        <w:t>Waste</w:t>
      </w:r>
      <w:r>
        <w:rPr>
          <w:spacing w:val="-14"/>
        </w:rPr>
        <w:t xml:space="preserve"> </w:t>
      </w:r>
      <w:r>
        <w:rPr>
          <w:spacing w:val="-2"/>
        </w:rPr>
        <w:t>Cart</w:t>
      </w:r>
      <w:r>
        <w:rPr>
          <w:spacing w:val="-14"/>
        </w:rPr>
        <w:t xml:space="preserve"> </w:t>
      </w:r>
      <w:r>
        <w:rPr>
          <w:spacing w:val="-2"/>
        </w:rPr>
        <w:t>and</w:t>
      </w:r>
      <w:r>
        <w:rPr>
          <w:spacing w:val="-15"/>
        </w:rPr>
        <w:t xml:space="preserve"> </w:t>
      </w:r>
      <w:r>
        <w:rPr>
          <w:spacing w:val="-2"/>
        </w:rPr>
        <w:t>up</w:t>
      </w:r>
      <w:r>
        <w:rPr>
          <w:spacing w:val="-15"/>
        </w:rPr>
        <w:t xml:space="preserve"> </w:t>
      </w:r>
      <w:r>
        <w:rPr>
          <w:spacing w:val="-2"/>
        </w:rPr>
        <w:t>to</w:t>
      </w:r>
      <w:r>
        <w:rPr>
          <w:spacing w:val="-14"/>
        </w:rPr>
        <w:t xml:space="preserve"> </w:t>
      </w:r>
      <w:ins w:id="54" w:author="Law Clerk" w:date="2023-12-13T09:33:00Z">
        <w:r w:rsidR="009228B8">
          <w:rPr>
            <w:spacing w:val="-2"/>
          </w:rPr>
          <w:t>ten</w:t>
        </w:r>
      </w:ins>
      <w:del w:id="55" w:author="Law Clerk" w:date="2023-12-13T09:33:00Z">
        <w:r w:rsidDel="009228B8">
          <w:rPr>
            <w:spacing w:val="-2"/>
          </w:rPr>
          <w:delText>eight</w:delText>
        </w:r>
      </w:del>
      <w:r>
        <w:rPr>
          <w:spacing w:val="-14"/>
        </w:rPr>
        <w:t xml:space="preserve"> </w:t>
      </w:r>
      <w:r>
        <w:rPr>
          <w:spacing w:val="-2"/>
        </w:rPr>
        <w:t>(</w:t>
      </w:r>
      <w:ins w:id="56" w:author="Law Clerk" w:date="2023-12-13T09:33:00Z">
        <w:r w:rsidR="009228B8">
          <w:rPr>
            <w:spacing w:val="-2"/>
          </w:rPr>
          <w:t>10</w:t>
        </w:r>
      </w:ins>
      <w:del w:id="57" w:author="Law Clerk" w:date="2023-12-13T09:33:00Z">
        <w:r w:rsidDel="009228B8">
          <w:rPr>
            <w:spacing w:val="-2"/>
          </w:rPr>
          <w:delText>8</w:delText>
        </w:r>
      </w:del>
      <w:r>
        <w:rPr>
          <w:spacing w:val="-2"/>
        </w:rPr>
        <w:t xml:space="preserve">) </w:t>
      </w:r>
      <w:r>
        <w:rPr>
          <w:spacing w:val="-4"/>
        </w:rPr>
        <w:t>Compostable</w:t>
      </w:r>
      <w:r>
        <w:rPr>
          <w:spacing w:val="-13"/>
        </w:rPr>
        <w:t xml:space="preserve"> </w:t>
      </w:r>
      <w:r>
        <w:rPr>
          <w:spacing w:val="-4"/>
        </w:rPr>
        <w:t>Bags</w:t>
      </w:r>
      <w:r>
        <w:rPr>
          <w:spacing w:val="-14"/>
        </w:rPr>
        <w:t xml:space="preserve"> </w:t>
      </w:r>
      <w:r>
        <w:rPr>
          <w:spacing w:val="-4"/>
        </w:rPr>
        <w:t>for</w:t>
      </w:r>
      <w:r>
        <w:rPr>
          <w:spacing w:val="-13"/>
        </w:rPr>
        <w:t xml:space="preserve"> </w:t>
      </w:r>
      <w:r>
        <w:rPr>
          <w:spacing w:val="-4"/>
        </w:rPr>
        <w:t>Yard</w:t>
      </w:r>
      <w:r>
        <w:rPr>
          <w:spacing w:val="-14"/>
        </w:rPr>
        <w:t xml:space="preserve"> </w:t>
      </w:r>
      <w:r>
        <w:rPr>
          <w:spacing w:val="-4"/>
        </w:rPr>
        <w:t>Waste</w:t>
      </w:r>
      <w:r>
        <w:rPr>
          <w:spacing w:val="-12"/>
        </w:rPr>
        <w:t xml:space="preserve"> </w:t>
      </w:r>
      <w:r>
        <w:rPr>
          <w:spacing w:val="-4"/>
        </w:rPr>
        <w:t>each</w:t>
      </w:r>
      <w:r>
        <w:rPr>
          <w:spacing w:val="-14"/>
        </w:rPr>
        <w:t xml:space="preserve"> </w:t>
      </w:r>
      <w:r>
        <w:rPr>
          <w:spacing w:val="-4"/>
        </w:rPr>
        <w:t>week</w:t>
      </w:r>
      <w:r>
        <w:rPr>
          <w:spacing w:val="-13"/>
        </w:rPr>
        <w:t xml:space="preserve"> </w:t>
      </w:r>
      <w:r>
        <w:rPr>
          <w:spacing w:val="-4"/>
        </w:rPr>
        <w:t>for</w:t>
      </w:r>
      <w:r>
        <w:rPr>
          <w:spacing w:val="-13"/>
        </w:rPr>
        <w:t xml:space="preserve"> </w:t>
      </w:r>
      <w:r>
        <w:rPr>
          <w:spacing w:val="-4"/>
        </w:rPr>
        <w:t>the</w:t>
      </w:r>
      <w:r>
        <w:rPr>
          <w:spacing w:val="-12"/>
        </w:rPr>
        <w:t xml:space="preserve"> </w:t>
      </w:r>
      <w:r>
        <w:rPr>
          <w:spacing w:val="-4"/>
        </w:rPr>
        <w:t>subscription</w:t>
      </w:r>
      <w:r>
        <w:rPr>
          <w:spacing w:val="-14"/>
        </w:rPr>
        <w:t xml:space="preserve"> </w:t>
      </w:r>
      <w:r>
        <w:rPr>
          <w:spacing w:val="-4"/>
        </w:rPr>
        <w:t>cost.</w:t>
      </w:r>
      <w:r>
        <w:rPr>
          <w:spacing w:val="-12"/>
        </w:rPr>
        <w:t xml:space="preserve"> </w:t>
      </w:r>
      <w:r w:rsidRPr="006C2CD3">
        <w:rPr>
          <w:strike/>
          <w:color w:val="FF0000"/>
          <w:spacing w:val="-4"/>
        </w:rPr>
        <w:t>(Note:</w:t>
      </w:r>
      <w:r w:rsidRPr="006C2CD3">
        <w:rPr>
          <w:strike/>
          <w:color w:val="FF0000"/>
          <w:spacing w:val="-14"/>
        </w:rPr>
        <w:t xml:space="preserve"> </w:t>
      </w:r>
      <w:r w:rsidRPr="006C2CD3">
        <w:rPr>
          <w:strike/>
          <w:color w:val="FF0000"/>
          <w:spacing w:val="-4"/>
        </w:rPr>
        <w:t>The</w:t>
      </w:r>
      <w:r w:rsidRPr="006C2CD3">
        <w:rPr>
          <w:strike/>
          <w:color w:val="FF0000"/>
          <w:spacing w:val="-12"/>
        </w:rPr>
        <w:t xml:space="preserve"> </w:t>
      </w:r>
      <w:r w:rsidRPr="006C2CD3">
        <w:rPr>
          <w:strike/>
          <w:color w:val="FF0000"/>
          <w:spacing w:val="-4"/>
        </w:rPr>
        <w:t>City</w:t>
      </w:r>
      <w:r w:rsidRPr="006C2CD3">
        <w:rPr>
          <w:strike/>
          <w:color w:val="FF0000"/>
          <w:spacing w:val="-14"/>
        </w:rPr>
        <w:t xml:space="preserve"> </w:t>
      </w:r>
      <w:r w:rsidRPr="006C2CD3">
        <w:rPr>
          <w:strike/>
          <w:color w:val="FF0000"/>
          <w:spacing w:val="-4"/>
        </w:rPr>
        <w:t xml:space="preserve">may </w:t>
      </w:r>
      <w:r w:rsidRPr="006C2CD3">
        <w:rPr>
          <w:strike/>
          <w:color w:val="FF0000"/>
        </w:rPr>
        <w:t>determine</w:t>
      </w:r>
      <w:r w:rsidRPr="006C2CD3">
        <w:rPr>
          <w:strike/>
          <w:color w:val="FF0000"/>
          <w:spacing w:val="-14"/>
        </w:rPr>
        <w:t xml:space="preserve"> </w:t>
      </w:r>
      <w:r w:rsidRPr="006C2CD3">
        <w:rPr>
          <w:strike/>
          <w:color w:val="FF0000"/>
        </w:rPr>
        <w:t>that</w:t>
      </w:r>
      <w:r w:rsidRPr="006C2CD3">
        <w:rPr>
          <w:strike/>
          <w:color w:val="FF0000"/>
          <w:spacing w:val="-14"/>
        </w:rPr>
        <w:t xml:space="preserve"> </w:t>
      </w:r>
      <w:r w:rsidRPr="006C2CD3">
        <w:rPr>
          <w:strike/>
          <w:color w:val="FF0000"/>
        </w:rPr>
        <w:t>it</w:t>
      </w:r>
      <w:r w:rsidRPr="006C2CD3">
        <w:rPr>
          <w:strike/>
          <w:color w:val="FF0000"/>
          <w:spacing w:val="-14"/>
        </w:rPr>
        <w:t xml:space="preserve"> </w:t>
      </w:r>
      <w:r w:rsidRPr="006C2CD3">
        <w:rPr>
          <w:strike/>
          <w:color w:val="FF0000"/>
        </w:rPr>
        <w:t>will</w:t>
      </w:r>
      <w:r w:rsidRPr="006C2CD3">
        <w:rPr>
          <w:strike/>
          <w:color w:val="FF0000"/>
          <w:spacing w:val="-15"/>
        </w:rPr>
        <w:t xml:space="preserve"> </w:t>
      </w:r>
      <w:r w:rsidRPr="006C2CD3">
        <w:rPr>
          <w:strike/>
          <w:color w:val="FF0000"/>
        </w:rPr>
        <w:t>purchase</w:t>
      </w:r>
      <w:r w:rsidRPr="006C2CD3">
        <w:rPr>
          <w:strike/>
          <w:color w:val="FF0000"/>
          <w:spacing w:val="-14"/>
        </w:rPr>
        <w:t xml:space="preserve"> </w:t>
      </w:r>
      <w:r w:rsidRPr="006C2CD3">
        <w:rPr>
          <w:strike/>
          <w:color w:val="FF0000"/>
        </w:rPr>
        <w:t>and</w:t>
      </w:r>
      <w:r w:rsidRPr="006C2CD3">
        <w:rPr>
          <w:strike/>
          <w:color w:val="FF0000"/>
          <w:spacing w:val="-15"/>
        </w:rPr>
        <w:t xml:space="preserve"> </w:t>
      </w:r>
      <w:r w:rsidRPr="006C2CD3">
        <w:rPr>
          <w:strike/>
          <w:color w:val="FF0000"/>
        </w:rPr>
        <w:t>manage</w:t>
      </w:r>
      <w:r w:rsidRPr="006C2CD3">
        <w:rPr>
          <w:strike/>
          <w:color w:val="FF0000"/>
          <w:spacing w:val="-14"/>
        </w:rPr>
        <w:t xml:space="preserve"> </w:t>
      </w:r>
      <w:r w:rsidRPr="006C2CD3">
        <w:rPr>
          <w:strike/>
          <w:color w:val="FF0000"/>
        </w:rPr>
        <w:t>Yard</w:t>
      </w:r>
      <w:r w:rsidRPr="006C2CD3">
        <w:rPr>
          <w:strike/>
          <w:color w:val="FF0000"/>
          <w:spacing w:val="-15"/>
        </w:rPr>
        <w:t xml:space="preserve"> </w:t>
      </w:r>
      <w:r w:rsidRPr="006C2CD3">
        <w:rPr>
          <w:strike/>
          <w:color w:val="FF0000"/>
        </w:rPr>
        <w:t>Waste</w:t>
      </w:r>
      <w:r w:rsidRPr="006C2CD3">
        <w:rPr>
          <w:strike/>
          <w:color w:val="FF0000"/>
          <w:spacing w:val="-14"/>
        </w:rPr>
        <w:t xml:space="preserve"> </w:t>
      </w:r>
      <w:r w:rsidRPr="006C2CD3">
        <w:rPr>
          <w:strike/>
          <w:color w:val="FF0000"/>
        </w:rPr>
        <w:t>Carts)</w:t>
      </w:r>
    </w:p>
    <w:p w14:paraId="364A8265" w14:textId="009E524B" w:rsidR="00683EA1" w:rsidRPr="008313EB" w:rsidRDefault="007C3801" w:rsidP="008313EB">
      <w:pPr>
        <w:pStyle w:val="ListParagraph"/>
        <w:numPr>
          <w:ilvl w:val="1"/>
          <w:numId w:val="11"/>
        </w:numPr>
        <w:tabs>
          <w:tab w:val="left" w:pos="1107"/>
        </w:tabs>
        <w:spacing w:before="138" w:line="290" w:lineRule="auto"/>
        <w:ind w:left="739" w:right="1112" w:firstLine="0"/>
        <w:rPr>
          <w:sz w:val="20"/>
        </w:rPr>
      </w:pPr>
      <w:r w:rsidRPr="008313EB">
        <w:rPr>
          <w:rFonts w:ascii="Arial Black"/>
          <w:spacing w:val="-4"/>
        </w:rPr>
        <w:lastRenderedPageBreak/>
        <w:t>Bagged</w:t>
      </w:r>
      <w:r w:rsidRPr="008313EB">
        <w:rPr>
          <w:rFonts w:ascii="Arial Black"/>
          <w:spacing w:val="-16"/>
        </w:rPr>
        <w:t xml:space="preserve"> </w:t>
      </w:r>
      <w:r w:rsidRPr="008313EB">
        <w:rPr>
          <w:rFonts w:ascii="Arial Black"/>
          <w:spacing w:val="-4"/>
        </w:rPr>
        <w:t>Collection.</w:t>
      </w:r>
      <w:r w:rsidRPr="008313EB">
        <w:rPr>
          <w:rFonts w:ascii="Arial Black"/>
          <w:spacing w:val="-16"/>
        </w:rPr>
        <w:t xml:space="preserve"> </w:t>
      </w:r>
      <w:r w:rsidRPr="008313EB">
        <w:rPr>
          <w:spacing w:val="-4"/>
        </w:rPr>
        <w:t>the</w:t>
      </w:r>
      <w:r w:rsidRPr="008313EB">
        <w:rPr>
          <w:spacing w:val="-14"/>
        </w:rPr>
        <w:t xml:space="preserve"> </w:t>
      </w:r>
      <w:r w:rsidRPr="008313EB">
        <w:rPr>
          <w:spacing w:val="-4"/>
        </w:rPr>
        <w:t>Contractor</w:t>
      </w:r>
      <w:r w:rsidRPr="008313EB">
        <w:rPr>
          <w:spacing w:val="-13"/>
        </w:rPr>
        <w:t xml:space="preserve"> </w:t>
      </w:r>
      <w:r w:rsidRPr="008313EB">
        <w:rPr>
          <w:spacing w:val="-4"/>
        </w:rPr>
        <w:t>shall</w:t>
      </w:r>
      <w:r w:rsidRPr="008313EB">
        <w:rPr>
          <w:spacing w:val="-14"/>
        </w:rPr>
        <w:t xml:space="preserve"> </w:t>
      </w:r>
      <w:r w:rsidRPr="008313EB">
        <w:rPr>
          <w:spacing w:val="-4"/>
        </w:rPr>
        <w:t>collect</w:t>
      </w:r>
      <w:r w:rsidRPr="008313EB">
        <w:rPr>
          <w:spacing w:val="-13"/>
        </w:rPr>
        <w:t xml:space="preserve"> </w:t>
      </w:r>
      <w:r w:rsidRPr="008313EB">
        <w:rPr>
          <w:spacing w:val="-4"/>
        </w:rPr>
        <w:t>Compostable</w:t>
      </w:r>
      <w:r w:rsidRPr="008313EB">
        <w:rPr>
          <w:spacing w:val="-14"/>
        </w:rPr>
        <w:t xml:space="preserve"> </w:t>
      </w:r>
      <w:r w:rsidRPr="008313EB">
        <w:rPr>
          <w:spacing w:val="-4"/>
        </w:rPr>
        <w:t>Bags</w:t>
      </w:r>
      <w:r w:rsidRPr="008313EB">
        <w:rPr>
          <w:spacing w:val="-13"/>
        </w:rPr>
        <w:t xml:space="preserve"> </w:t>
      </w:r>
      <w:r w:rsidRPr="008313EB">
        <w:rPr>
          <w:spacing w:val="-4"/>
        </w:rPr>
        <w:t>for</w:t>
      </w:r>
      <w:r w:rsidRPr="008313EB">
        <w:rPr>
          <w:spacing w:val="-13"/>
        </w:rPr>
        <w:t xml:space="preserve"> </w:t>
      </w:r>
      <w:r w:rsidRPr="008313EB">
        <w:rPr>
          <w:spacing w:val="-4"/>
        </w:rPr>
        <w:t>Yard</w:t>
      </w:r>
      <w:r w:rsidRPr="008313EB">
        <w:rPr>
          <w:spacing w:val="-14"/>
        </w:rPr>
        <w:t xml:space="preserve"> </w:t>
      </w:r>
      <w:r w:rsidRPr="008313EB">
        <w:rPr>
          <w:spacing w:val="-4"/>
        </w:rPr>
        <w:t>Waste</w:t>
      </w:r>
      <w:r w:rsidRPr="008313EB">
        <w:rPr>
          <w:spacing w:val="-13"/>
        </w:rPr>
        <w:t xml:space="preserve"> </w:t>
      </w:r>
      <w:r w:rsidRPr="008313EB">
        <w:rPr>
          <w:spacing w:val="-4"/>
        </w:rPr>
        <w:t>or Yard</w:t>
      </w:r>
      <w:r w:rsidRPr="008313EB">
        <w:rPr>
          <w:spacing w:val="-9"/>
        </w:rPr>
        <w:t xml:space="preserve"> </w:t>
      </w:r>
      <w:r w:rsidRPr="008313EB">
        <w:rPr>
          <w:spacing w:val="-4"/>
        </w:rPr>
        <w:t>Waste</w:t>
      </w:r>
      <w:r w:rsidRPr="008313EB">
        <w:rPr>
          <w:spacing w:val="-8"/>
        </w:rPr>
        <w:t xml:space="preserve"> </w:t>
      </w:r>
      <w:r w:rsidRPr="008313EB">
        <w:rPr>
          <w:spacing w:val="-4"/>
        </w:rPr>
        <w:t>Bundles</w:t>
      </w:r>
      <w:r w:rsidRPr="008313EB">
        <w:rPr>
          <w:spacing w:val="-9"/>
        </w:rPr>
        <w:t xml:space="preserve"> </w:t>
      </w:r>
      <w:r w:rsidRPr="008313EB">
        <w:rPr>
          <w:spacing w:val="-4"/>
        </w:rPr>
        <w:t>from</w:t>
      </w:r>
      <w:r w:rsidRPr="008313EB">
        <w:rPr>
          <w:spacing w:val="-9"/>
        </w:rPr>
        <w:t xml:space="preserve"> </w:t>
      </w:r>
      <w:r w:rsidRPr="008313EB">
        <w:rPr>
          <w:spacing w:val="-4"/>
        </w:rPr>
        <w:t>non-subscribing</w:t>
      </w:r>
      <w:r w:rsidRPr="008313EB">
        <w:rPr>
          <w:spacing w:val="-9"/>
        </w:rPr>
        <w:t xml:space="preserve"> </w:t>
      </w:r>
      <w:r w:rsidRPr="008313EB">
        <w:rPr>
          <w:spacing w:val="-4"/>
        </w:rPr>
        <w:t>Properties</w:t>
      </w:r>
      <w:r w:rsidRPr="008313EB">
        <w:rPr>
          <w:spacing w:val="-9"/>
        </w:rPr>
        <w:t xml:space="preserve"> </w:t>
      </w:r>
      <w:r w:rsidRPr="008313EB">
        <w:rPr>
          <w:spacing w:val="-4"/>
        </w:rPr>
        <w:t>for</w:t>
      </w:r>
      <w:r w:rsidRPr="008313EB">
        <w:rPr>
          <w:spacing w:val="-9"/>
        </w:rPr>
        <w:t xml:space="preserve"> </w:t>
      </w:r>
      <w:r w:rsidRPr="008313EB">
        <w:rPr>
          <w:spacing w:val="-4"/>
        </w:rPr>
        <w:t>a</w:t>
      </w:r>
      <w:r w:rsidRPr="008313EB">
        <w:rPr>
          <w:spacing w:val="-8"/>
        </w:rPr>
        <w:t xml:space="preserve"> </w:t>
      </w:r>
      <w:r w:rsidRPr="008313EB">
        <w:rPr>
          <w:spacing w:val="-4"/>
        </w:rPr>
        <w:t>per-bag</w:t>
      </w:r>
      <w:r w:rsidRPr="008313EB">
        <w:rPr>
          <w:spacing w:val="-9"/>
        </w:rPr>
        <w:t xml:space="preserve"> </w:t>
      </w:r>
      <w:r w:rsidRPr="008313EB">
        <w:rPr>
          <w:spacing w:val="-4"/>
        </w:rPr>
        <w:t>fee</w:t>
      </w:r>
      <w:r w:rsidRPr="008313EB">
        <w:rPr>
          <w:spacing w:val="-8"/>
        </w:rPr>
        <w:t xml:space="preserve"> </w:t>
      </w:r>
      <w:r w:rsidRPr="008313EB">
        <w:rPr>
          <w:spacing w:val="-4"/>
        </w:rPr>
        <w:t>and/or</w:t>
      </w:r>
      <w:r w:rsidRPr="008313EB">
        <w:rPr>
          <w:spacing w:val="-8"/>
        </w:rPr>
        <w:t xml:space="preserve"> </w:t>
      </w:r>
      <w:r w:rsidR="006C2CD3">
        <w:rPr>
          <w:spacing w:val="-4"/>
        </w:rPr>
        <w:t>per-bundle</w:t>
      </w:r>
      <w:r w:rsidRPr="008313EB">
        <w:rPr>
          <w:spacing w:val="-4"/>
        </w:rPr>
        <w:t xml:space="preserve">. </w:t>
      </w:r>
      <w:r w:rsidRPr="008313EB">
        <w:rPr>
          <w:spacing w:val="-2"/>
        </w:rPr>
        <w:t>Fees</w:t>
      </w:r>
      <w:r w:rsidRPr="008313EB">
        <w:rPr>
          <w:spacing w:val="-12"/>
        </w:rPr>
        <w:t xml:space="preserve"> </w:t>
      </w:r>
      <w:r w:rsidRPr="008313EB">
        <w:rPr>
          <w:spacing w:val="-2"/>
        </w:rPr>
        <w:t>for</w:t>
      </w:r>
      <w:r w:rsidRPr="008313EB">
        <w:rPr>
          <w:spacing w:val="-11"/>
        </w:rPr>
        <w:t xml:space="preserve"> </w:t>
      </w:r>
      <w:r w:rsidRPr="008313EB">
        <w:rPr>
          <w:spacing w:val="-2"/>
        </w:rPr>
        <w:t>Compostable</w:t>
      </w:r>
      <w:r w:rsidRPr="008313EB">
        <w:rPr>
          <w:spacing w:val="-10"/>
        </w:rPr>
        <w:t xml:space="preserve"> </w:t>
      </w:r>
      <w:r w:rsidRPr="008313EB">
        <w:rPr>
          <w:spacing w:val="-2"/>
        </w:rPr>
        <w:t>Bags</w:t>
      </w:r>
      <w:r w:rsidRPr="008313EB">
        <w:rPr>
          <w:spacing w:val="-12"/>
        </w:rPr>
        <w:t xml:space="preserve"> </w:t>
      </w:r>
      <w:r w:rsidRPr="008313EB">
        <w:rPr>
          <w:spacing w:val="-2"/>
        </w:rPr>
        <w:t>for</w:t>
      </w:r>
      <w:r w:rsidRPr="008313EB">
        <w:rPr>
          <w:spacing w:val="-11"/>
        </w:rPr>
        <w:t xml:space="preserve"> </w:t>
      </w:r>
      <w:r w:rsidRPr="008313EB">
        <w:rPr>
          <w:spacing w:val="-2"/>
        </w:rPr>
        <w:t>Yard</w:t>
      </w:r>
      <w:r w:rsidRPr="008313EB">
        <w:rPr>
          <w:spacing w:val="-12"/>
        </w:rPr>
        <w:t xml:space="preserve"> </w:t>
      </w:r>
      <w:r w:rsidRPr="008313EB">
        <w:rPr>
          <w:spacing w:val="-2"/>
        </w:rPr>
        <w:t>Waste</w:t>
      </w:r>
      <w:r w:rsidRPr="008313EB">
        <w:rPr>
          <w:spacing w:val="-11"/>
        </w:rPr>
        <w:t xml:space="preserve"> </w:t>
      </w:r>
      <w:r w:rsidRPr="008313EB">
        <w:rPr>
          <w:spacing w:val="-2"/>
        </w:rPr>
        <w:t>or</w:t>
      </w:r>
      <w:r w:rsidRPr="008313EB">
        <w:rPr>
          <w:spacing w:val="-11"/>
        </w:rPr>
        <w:t xml:space="preserve"> </w:t>
      </w:r>
      <w:r w:rsidRPr="008313EB">
        <w:rPr>
          <w:spacing w:val="-2"/>
        </w:rPr>
        <w:t>Yard</w:t>
      </w:r>
      <w:r w:rsidRPr="008313EB">
        <w:rPr>
          <w:spacing w:val="-12"/>
        </w:rPr>
        <w:t xml:space="preserve"> </w:t>
      </w:r>
      <w:r w:rsidRPr="008313EB">
        <w:rPr>
          <w:spacing w:val="-2"/>
        </w:rPr>
        <w:t>Waste</w:t>
      </w:r>
      <w:r w:rsidRPr="008313EB">
        <w:rPr>
          <w:spacing w:val="-11"/>
        </w:rPr>
        <w:t xml:space="preserve"> </w:t>
      </w:r>
      <w:r w:rsidRPr="008313EB">
        <w:rPr>
          <w:spacing w:val="-2"/>
        </w:rPr>
        <w:t>Bundles</w:t>
      </w:r>
      <w:r w:rsidRPr="008313EB">
        <w:rPr>
          <w:spacing w:val="-11"/>
        </w:rPr>
        <w:t xml:space="preserve"> </w:t>
      </w:r>
      <w:r w:rsidRPr="008313EB">
        <w:rPr>
          <w:spacing w:val="-2"/>
        </w:rPr>
        <w:t>shall</w:t>
      </w:r>
      <w:r w:rsidRPr="008313EB">
        <w:rPr>
          <w:spacing w:val="-12"/>
        </w:rPr>
        <w:t xml:space="preserve"> </w:t>
      </w:r>
      <w:r w:rsidRPr="008313EB">
        <w:rPr>
          <w:spacing w:val="-2"/>
        </w:rPr>
        <w:t>be</w:t>
      </w:r>
      <w:r w:rsidRPr="008313EB">
        <w:rPr>
          <w:spacing w:val="-11"/>
        </w:rPr>
        <w:t xml:space="preserve"> </w:t>
      </w:r>
      <w:r w:rsidRPr="008313EB">
        <w:rPr>
          <w:spacing w:val="-2"/>
        </w:rPr>
        <w:t>charged</w:t>
      </w:r>
      <w:r w:rsidRPr="008313EB">
        <w:rPr>
          <w:spacing w:val="-12"/>
        </w:rPr>
        <w:t xml:space="preserve"> </w:t>
      </w:r>
      <w:r w:rsidRPr="008313EB">
        <w:rPr>
          <w:spacing w:val="-2"/>
        </w:rPr>
        <w:t>by</w:t>
      </w:r>
      <w:r w:rsidRPr="008313EB">
        <w:rPr>
          <w:spacing w:val="-12"/>
        </w:rPr>
        <w:t xml:space="preserve"> </w:t>
      </w:r>
      <w:r w:rsidRPr="008313EB">
        <w:rPr>
          <w:spacing w:val="-2"/>
        </w:rPr>
        <w:t>the City</w:t>
      </w:r>
      <w:r w:rsidRPr="008313EB">
        <w:rPr>
          <w:spacing w:val="-14"/>
        </w:rPr>
        <w:t xml:space="preserve"> </w:t>
      </w:r>
      <w:r w:rsidRPr="008313EB">
        <w:rPr>
          <w:spacing w:val="-2"/>
        </w:rPr>
        <w:t>and</w:t>
      </w:r>
      <w:r w:rsidRPr="008313EB">
        <w:rPr>
          <w:spacing w:val="-14"/>
        </w:rPr>
        <w:t xml:space="preserve"> </w:t>
      </w:r>
      <w:r w:rsidRPr="008313EB">
        <w:rPr>
          <w:spacing w:val="-2"/>
        </w:rPr>
        <w:t>remitted</w:t>
      </w:r>
      <w:r w:rsidRPr="008313EB">
        <w:rPr>
          <w:spacing w:val="-14"/>
        </w:rPr>
        <w:t xml:space="preserve"> </w:t>
      </w:r>
      <w:r w:rsidRPr="008313EB">
        <w:rPr>
          <w:spacing w:val="-2"/>
        </w:rPr>
        <w:t>to</w:t>
      </w:r>
      <w:r w:rsidRPr="008313EB">
        <w:rPr>
          <w:spacing w:val="-13"/>
        </w:rPr>
        <w:t xml:space="preserve"> </w:t>
      </w:r>
      <w:r w:rsidRPr="008313EB">
        <w:rPr>
          <w:spacing w:val="-2"/>
        </w:rPr>
        <w:t>the</w:t>
      </w:r>
      <w:r w:rsidRPr="008313EB">
        <w:rPr>
          <w:spacing w:val="-13"/>
        </w:rPr>
        <w:t xml:space="preserve"> </w:t>
      </w:r>
      <w:r w:rsidRPr="008313EB">
        <w:rPr>
          <w:spacing w:val="-2"/>
        </w:rPr>
        <w:t>Contractor</w:t>
      </w:r>
      <w:r w:rsidRPr="008313EB">
        <w:rPr>
          <w:spacing w:val="-13"/>
        </w:rPr>
        <w:t xml:space="preserve"> </w:t>
      </w:r>
      <w:r w:rsidRPr="008313EB">
        <w:rPr>
          <w:spacing w:val="-2"/>
        </w:rPr>
        <w:t>on</w:t>
      </w:r>
      <w:r w:rsidRPr="008313EB">
        <w:rPr>
          <w:spacing w:val="-14"/>
        </w:rPr>
        <w:t xml:space="preserve"> </w:t>
      </w:r>
      <w:r w:rsidRPr="008313EB">
        <w:rPr>
          <w:spacing w:val="-2"/>
        </w:rPr>
        <w:t>the</w:t>
      </w:r>
      <w:r w:rsidRPr="008313EB">
        <w:rPr>
          <w:spacing w:val="-13"/>
        </w:rPr>
        <w:t xml:space="preserve"> </w:t>
      </w:r>
      <w:r w:rsidRPr="008313EB">
        <w:rPr>
          <w:spacing w:val="-2"/>
        </w:rPr>
        <w:t>invoice</w:t>
      </w:r>
      <w:r w:rsidRPr="008313EB">
        <w:rPr>
          <w:spacing w:val="-13"/>
        </w:rPr>
        <w:t xml:space="preserve"> </w:t>
      </w:r>
      <w:r w:rsidRPr="008313EB">
        <w:rPr>
          <w:spacing w:val="-2"/>
        </w:rPr>
        <w:t>following</w:t>
      </w:r>
      <w:r w:rsidRPr="008313EB">
        <w:rPr>
          <w:spacing w:val="-14"/>
        </w:rPr>
        <w:t xml:space="preserve"> </w:t>
      </w:r>
      <w:r w:rsidRPr="008313EB">
        <w:rPr>
          <w:spacing w:val="-2"/>
        </w:rPr>
        <w:t>collection.</w:t>
      </w:r>
    </w:p>
    <w:p w14:paraId="63792465" w14:textId="77777777" w:rsidR="00683EA1" w:rsidRDefault="00683EA1">
      <w:pPr>
        <w:pStyle w:val="BodyText"/>
        <w:rPr>
          <w:sz w:val="20"/>
        </w:rPr>
      </w:pPr>
    </w:p>
    <w:p w14:paraId="2E19BB30" w14:textId="77777777" w:rsidR="00683EA1" w:rsidRDefault="007C3801">
      <w:pPr>
        <w:pStyle w:val="BodyText"/>
        <w:spacing w:before="12" w:line="300" w:lineRule="auto"/>
        <w:ind w:left="740" w:right="1105"/>
      </w:pPr>
      <w:r>
        <w:rPr>
          <w:spacing w:val="-4"/>
        </w:rPr>
        <w:t>Yard</w:t>
      </w:r>
      <w:r>
        <w:rPr>
          <w:spacing w:val="-12"/>
        </w:rPr>
        <w:t xml:space="preserve"> </w:t>
      </w:r>
      <w:r>
        <w:rPr>
          <w:spacing w:val="-4"/>
        </w:rPr>
        <w:t>Waste</w:t>
      </w:r>
      <w:r>
        <w:rPr>
          <w:spacing w:val="-11"/>
        </w:rPr>
        <w:t xml:space="preserve"> </w:t>
      </w:r>
      <w:r>
        <w:rPr>
          <w:spacing w:val="-4"/>
        </w:rPr>
        <w:t>Bags</w:t>
      </w:r>
      <w:r>
        <w:rPr>
          <w:spacing w:val="-12"/>
        </w:rPr>
        <w:t xml:space="preserve"> </w:t>
      </w:r>
      <w:r>
        <w:rPr>
          <w:spacing w:val="-4"/>
        </w:rPr>
        <w:t>or</w:t>
      </w:r>
      <w:r>
        <w:rPr>
          <w:spacing w:val="-11"/>
        </w:rPr>
        <w:t xml:space="preserve"> </w:t>
      </w:r>
      <w:r>
        <w:rPr>
          <w:spacing w:val="-4"/>
        </w:rPr>
        <w:t>Bundles</w:t>
      </w:r>
      <w:r>
        <w:rPr>
          <w:spacing w:val="-12"/>
        </w:rPr>
        <w:t xml:space="preserve"> </w:t>
      </w:r>
      <w:r>
        <w:rPr>
          <w:spacing w:val="-4"/>
        </w:rPr>
        <w:t>shall</w:t>
      </w:r>
      <w:r>
        <w:rPr>
          <w:spacing w:val="-12"/>
        </w:rPr>
        <w:t xml:space="preserve"> </w:t>
      </w:r>
      <w:r>
        <w:rPr>
          <w:spacing w:val="-4"/>
        </w:rPr>
        <w:t>not</w:t>
      </w:r>
      <w:r>
        <w:rPr>
          <w:spacing w:val="-11"/>
        </w:rPr>
        <w:t xml:space="preserve"> </w:t>
      </w:r>
      <w:r>
        <w:rPr>
          <w:spacing w:val="-4"/>
        </w:rPr>
        <w:t>exceed</w:t>
      </w:r>
      <w:r>
        <w:rPr>
          <w:spacing w:val="-13"/>
        </w:rPr>
        <w:t xml:space="preserve"> </w:t>
      </w:r>
      <w:r>
        <w:rPr>
          <w:spacing w:val="-4"/>
        </w:rPr>
        <w:t>forty</w:t>
      </w:r>
      <w:r>
        <w:rPr>
          <w:spacing w:val="-12"/>
        </w:rPr>
        <w:t xml:space="preserve"> </w:t>
      </w:r>
      <w:r>
        <w:rPr>
          <w:spacing w:val="-4"/>
        </w:rPr>
        <w:t>(40)</w:t>
      </w:r>
      <w:r>
        <w:rPr>
          <w:spacing w:val="-12"/>
        </w:rPr>
        <w:t xml:space="preserve"> </w:t>
      </w:r>
      <w:r>
        <w:rPr>
          <w:spacing w:val="-4"/>
        </w:rPr>
        <w:t>pounds</w:t>
      </w:r>
      <w:r>
        <w:rPr>
          <w:spacing w:val="-12"/>
        </w:rPr>
        <w:t xml:space="preserve"> </w:t>
      </w:r>
      <w:r>
        <w:rPr>
          <w:spacing w:val="-4"/>
        </w:rPr>
        <w:t>or</w:t>
      </w:r>
      <w:r>
        <w:rPr>
          <w:spacing w:val="-11"/>
        </w:rPr>
        <w:t xml:space="preserve"> </w:t>
      </w:r>
      <w:r>
        <w:rPr>
          <w:spacing w:val="-4"/>
        </w:rPr>
        <w:t>two</w:t>
      </w:r>
      <w:r>
        <w:rPr>
          <w:spacing w:val="-11"/>
        </w:rPr>
        <w:t xml:space="preserve"> </w:t>
      </w:r>
      <w:r>
        <w:rPr>
          <w:spacing w:val="-4"/>
        </w:rPr>
        <w:t>(2)</w:t>
      </w:r>
      <w:r>
        <w:rPr>
          <w:spacing w:val="-12"/>
        </w:rPr>
        <w:t xml:space="preserve"> </w:t>
      </w:r>
      <w:r>
        <w:rPr>
          <w:spacing w:val="-4"/>
        </w:rPr>
        <w:t>feet</w:t>
      </w:r>
      <w:r>
        <w:rPr>
          <w:spacing w:val="-11"/>
        </w:rPr>
        <w:t xml:space="preserve"> </w:t>
      </w:r>
      <w:r>
        <w:rPr>
          <w:spacing w:val="-4"/>
        </w:rPr>
        <w:t>in</w:t>
      </w:r>
      <w:r>
        <w:rPr>
          <w:spacing w:val="-12"/>
        </w:rPr>
        <w:t xml:space="preserve"> </w:t>
      </w:r>
      <w:r>
        <w:rPr>
          <w:spacing w:val="-4"/>
        </w:rPr>
        <w:t xml:space="preserve">diameter </w:t>
      </w:r>
      <w:r>
        <w:rPr>
          <w:spacing w:val="-2"/>
        </w:rPr>
        <w:t>and</w:t>
      </w:r>
      <w:r>
        <w:rPr>
          <w:spacing w:val="-14"/>
        </w:rPr>
        <w:t xml:space="preserve"> </w:t>
      </w:r>
      <w:r>
        <w:rPr>
          <w:spacing w:val="-2"/>
        </w:rPr>
        <w:t>three</w:t>
      </w:r>
      <w:r>
        <w:rPr>
          <w:spacing w:val="-13"/>
        </w:rPr>
        <w:t xml:space="preserve"> </w:t>
      </w:r>
      <w:r>
        <w:rPr>
          <w:spacing w:val="-2"/>
        </w:rPr>
        <w:t>(3)</w:t>
      </w:r>
      <w:r>
        <w:rPr>
          <w:spacing w:val="-14"/>
        </w:rPr>
        <w:t xml:space="preserve"> </w:t>
      </w:r>
      <w:r>
        <w:rPr>
          <w:spacing w:val="-2"/>
        </w:rPr>
        <w:t>feet</w:t>
      </w:r>
      <w:r>
        <w:rPr>
          <w:spacing w:val="-13"/>
        </w:rPr>
        <w:t xml:space="preserve"> </w:t>
      </w:r>
      <w:r>
        <w:rPr>
          <w:spacing w:val="-2"/>
        </w:rPr>
        <w:t>in</w:t>
      </w:r>
      <w:r>
        <w:rPr>
          <w:spacing w:val="-14"/>
        </w:rPr>
        <w:t xml:space="preserve"> </w:t>
      </w:r>
      <w:r>
        <w:rPr>
          <w:spacing w:val="-2"/>
        </w:rPr>
        <w:t>length,</w:t>
      </w:r>
      <w:r>
        <w:rPr>
          <w:spacing w:val="-13"/>
        </w:rPr>
        <w:t xml:space="preserve"> </w:t>
      </w:r>
      <w:r>
        <w:rPr>
          <w:spacing w:val="-2"/>
        </w:rPr>
        <w:t>and</w:t>
      </w:r>
      <w:r>
        <w:rPr>
          <w:spacing w:val="-14"/>
        </w:rPr>
        <w:t xml:space="preserve"> </w:t>
      </w:r>
      <w:r>
        <w:rPr>
          <w:spacing w:val="-2"/>
        </w:rPr>
        <w:t>tree</w:t>
      </w:r>
      <w:r>
        <w:rPr>
          <w:spacing w:val="-13"/>
        </w:rPr>
        <w:t xml:space="preserve"> </w:t>
      </w:r>
      <w:r>
        <w:rPr>
          <w:spacing w:val="-2"/>
        </w:rPr>
        <w:t>stumps,</w:t>
      </w:r>
      <w:r>
        <w:rPr>
          <w:spacing w:val="-12"/>
        </w:rPr>
        <w:t xml:space="preserve"> </w:t>
      </w:r>
      <w:r>
        <w:rPr>
          <w:spacing w:val="-2"/>
        </w:rPr>
        <w:t>dirt</w:t>
      </w:r>
      <w:r>
        <w:rPr>
          <w:spacing w:val="-13"/>
        </w:rPr>
        <w:t xml:space="preserve"> </w:t>
      </w:r>
      <w:r>
        <w:rPr>
          <w:spacing w:val="-2"/>
        </w:rPr>
        <w:t>or</w:t>
      </w:r>
      <w:r>
        <w:rPr>
          <w:spacing w:val="-13"/>
        </w:rPr>
        <w:t xml:space="preserve"> </w:t>
      </w:r>
      <w:r>
        <w:rPr>
          <w:spacing w:val="-2"/>
        </w:rPr>
        <w:t>rocks</w:t>
      </w:r>
      <w:r>
        <w:rPr>
          <w:spacing w:val="-14"/>
        </w:rPr>
        <w:t xml:space="preserve"> </w:t>
      </w:r>
      <w:r>
        <w:rPr>
          <w:spacing w:val="-2"/>
        </w:rPr>
        <w:t>will</w:t>
      </w:r>
      <w:r>
        <w:rPr>
          <w:spacing w:val="-14"/>
        </w:rPr>
        <w:t xml:space="preserve"> </w:t>
      </w:r>
      <w:r>
        <w:rPr>
          <w:spacing w:val="-2"/>
        </w:rPr>
        <w:t>not</w:t>
      </w:r>
      <w:r>
        <w:rPr>
          <w:spacing w:val="-13"/>
        </w:rPr>
        <w:t xml:space="preserve"> </w:t>
      </w:r>
      <w:r>
        <w:rPr>
          <w:spacing w:val="-2"/>
        </w:rPr>
        <w:t>be</w:t>
      </w:r>
      <w:r>
        <w:rPr>
          <w:spacing w:val="-13"/>
        </w:rPr>
        <w:t xml:space="preserve"> </w:t>
      </w:r>
      <w:r>
        <w:rPr>
          <w:spacing w:val="-2"/>
        </w:rPr>
        <w:t>allowed.</w:t>
      </w:r>
      <w:r>
        <w:rPr>
          <w:spacing w:val="-13"/>
        </w:rPr>
        <w:t xml:space="preserve"> </w:t>
      </w:r>
      <w:r>
        <w:rPr>
          <w:spacing w:val="-2"/>
        </w:rPr>
        <w:t>One</w:t>
      </w:r>
      <w:r>
        <w:rPr>
          <w:spacing w:val="-13"/>
        </w:rPr>
        <w:t xml:space="preserve"> </w:t>
      </w:r>
      <w:r>
        <w:rPr>
          <w:spacing w:val="-2"/>
        </w:rPr>
        <w:t xml:space="preserve">Yard </w:t>
      </w:r>
      <w:r>
        <w:t>Waste</w:t>
      </w:r>
      <w:r>
        <w:rPr>
          <w:spacing w:val="-12"/>
        </w:rPr>
        <w:t xml:space="preserve"> </w:t>
      </w:r>
      <w:r>
        <w:t>Bundle</w:t>
      </w:r>
      <w:r>
        <w:rPr>
          <w:spacing w:val="-12"/>
        </w:rPr>
        <w:t xml:space="preserve"> </w:t>
      </w:r>
      <w:r>
        <w:t>will</w:t>
      </w:r>
      <w:r>
        <w:rPr>
          <w:spacing w:val="-13"/>
        </w:rPr>
        <w:t xml:space="preserve"> </w:t>
      </w:r>
      <w:r>
        <w:t>be</w:t>
      </w:r>
      <w:r>
        <w:rPr>
          <w:spacing w:val="-12"/>
        </w:rPr>
        <w:t xml:space="preserve"> </w:t>
      </w:r>
      <w:r>
        <w:t>equal</w:t>
      </w:r>
      <w:r>
        <w:rPr>
          <w:spacing w:val="-13"/>
        </w:rPr>
        <w:t xml:space="preserve"> </w:t>
      </w:r>
      <w:r>
        <w:t>to</w:t>
      </w:r>
      <w:r>
        <w:rPr>
          <w:spacing w:val="-12"/>
        </w:rPr>
        <w:t xml:space="preserve"> </w:t>
      </w:r>
      <w:r>
        <w:t>one</w:t>
      </w:r>
      <w:r>
        <w:rPr>
          <w:spacing w:val="-12"/>
        </w:rPr>
        <w:t xml:space="preserve"> </w:t>
      </w:r>
      <w:r>
        <w:t>(l)</w:t>
      </w:r>
      <w:r>
        <w:rPr>
          <w:spacing w:val="-13"/>
        </w:rPr>
        <w:t xml:space="preserve"> </w:t>
      </w:r>
      <w:r>
        <w:t>Compostable</w:t>
      </w:r>
      <w:r>
        <w:rPr>
          <w:spacing w:val="-12"/>
        </w:rPr>
        <w:t xml:space="preserve"> </w:t>
      </w:r>
      <w:r>
        <w:t>Yard</w:t>
      </w:r>
      <w:r>
        <w:rPr>
          <w:spacing w:val="-13"/>
        </w:rPr>
        <w:t xml:space="preserve"> </w:t>
      </w:r>
      <w:r>
        <w:t>Waste</w:t>
      </w:r>
      <w:r>
        <w:rPr>
          <w:spacing w:val="-12"/>
        </w:rPr>
        <w:t xml:space="preserve"> </w:t>
      </w:r>
      <w:r>
        <w:t>Bag.</w:t>
      </w:r>
    </w:p>
    <w:p w14:paraId="1B262B51" w14:textId="7FEA3AC9" w:rsidR="00F4134A" w:rsidRDefault="00F4134A" w:rsidP="000E35D3">
      <w:pPr>
        <w:widowControl/>
        <w:spacing w:before="182" w:line="290" w:lineRule="auto"/>
        <w:ind w:left="740" w:right="1079"/>
      </w:pPr>
      <w:r w:rsidRPr="00F4134A">
        <w:rPr>
          <w:rFonts w:eastAsia="Times New Roman" w:cs="Times New Roman"/>
          <w:color w:val="FF0000"/>
        </w:rPr>
        <w:t xml:space="preserve">Residents shall schedule </w:t>
      </w:r>
      <w:r w:rsidRPr="000E35D3">
        <w:rPr>
          <w:rFonts w:eastAsia="Times New Roman" w:cs="Times New Roman"/>
          <w:color w:val="FF0000"/>
        </w:rPr>
        <w:t>one-time yard waste collection</w:t>
      </w:r>
      <w:r w:rsidRPr="00F4134A">
        <w:rPr>
          <w:rFonts w:eastAsia="Times New Roman" w:cs="Times New Roman"/>
          <w:color w:val="FF0000"/>
        </w:rPr>
        <w:t xml:space="preserve"> with the City at least t</w:t>
      </w:r>
      <w:r w:rsidR="000E35D3">
        <w:rPr>
          <w:rFonts w:eastAsia="Times New Roman" w:cs="Times New Roman"/>
          <w:color w:val="FF0000"/>
        </w:rPr>
        <w:t>hree</w:t>
      </w:r>
      <w:r w:rsidRPr="00F4134A">
        <w:rPr>
          <w:rFonts w:eastAsia="Times New Roman" w:cs="Times New Roman"/>
          <w:color w:val="FF0000"/>
        </w:rPr>
        <w:t xml:space="preserve"> (</w:t>
      </w:r>
      <w:r w:rsidRPr="000E35D3">
        <w:rPr>
          <w:rFonts w:eastAsia="Times New Roman" w:cs="Times New Roman"/>
          <w:color w:val="FF0000"/>
        </w:rPr>
        <w:t>3</w:t>
      </w:r>
      <w:r w:rsidRPr="00F4134A">
        <w:rPr>
          <w:rFonts w:eastAsia="Times New Roman" w:cs="Times New Roman"/>
          <w:color w:val="FF0000"/>
        </w:rPr>
        <w:t xml:space="preserve">) business days in advance of requested date of collection. The City shall submit a spreadsheet of </w:t>
      </w:r>
      <w:r w:rsidRPr="000E35D3">
        <w:rPr>
          <w:rFonts w:eastAsia="Times New Roman" w:cs="Times New Roman"/>
          <w:color w:val="FF0000"/>
        </w:rPr>
        <w:t>one-time yard waste collections</w:t>
      </w:r>
      <w:r w:rsidRPr="00F4134A">
        <w:rPr>
          <w:rFonts w:eastAsia="Times New Roman" w:cs="Times New Roman"/>
          <w:color w:val="FF0000"/>
        </w:rPr>
        <w:t xml:space="preserve"> in a single email at the end of each day with </w:t>
      </w:r>
      <w:r w:rsidRPr="000E35D3">
        <w:rPr>
          <w:rFonts w:eastAsia="Times New Roman" w:cs="Times New Roman"/>
          <w:color w:val="FF0000"/>
        </w:rPr>
        <w:t>yard waste</w:t>
      </w:r>
      <w:r w:rsidRPr="00F4134A">
        <w:rPr>
          <w:rFonts w:eastAsia="Times New Roman" w:cs="Times New Roman"/>
          <w:color w:val="FF0000"/>
        </w:rPr>
        <w:t xml:space="preserve"> to be scheduled no less than two (2) business days in advance. Collection shall be made on </w:t>
      </w:r>
      <w:r w:rsidR="000E35D3">
        <w:rPr>
          <w:rFonts w:eastAsia="Times New Roman" w:cs="Times New Roman"/>
          <w:color w:val="FF0000"/>
        </w:rPr>
        <w:t xml:space="preserve">trash </w:t>
      </w:r>
      <w:r w:rsidRPr="00F4134A">
        <w:rPr>
          <w:rFonts w:eastAsia="Times New Roman" w:cs="Times New Roman"/>
          <w:color w:val="FF0000"/>
        </w:rPr>
        <w:t xml:space="preserve">collection day no earlier than 6:00 am. Collection, processing, and marketing or disposal of </w:t>
      </w:r>
      <w:r w:rsidR="000E35D3" w:rsidRPr="000E35D3">
        <w:rPr>
          <w:rFonts w:eastAsia="Times New Roman" w:cs="Times New Roman"/>
          <w:color w:val="FF0000"/>
        </w:rPr>
        <w:t>yard waste bags</w:t>
      </w:r>
      <w:r w:rsidRPr="00F4134A">
        <w:rPr>
          <w:rFonts w:eastAsia="Times New Roman" w:cs="Times New Roman"/>
          <w:color w:val="FF0000"/>
        </w:rPr>
        <w:t xml:space="preserve"> shall occur at costs on the relevant price sheet per item.</w:t>
      </w:r>
      <w:r w:rsidR="000E35D3" w:rsidRPr="000E35D3">
        <w:rPr>
          <w:rFonts w:eastAsia="Times New Roman" w:cs="Times New Roman"/>
          <w:color w:val="FF0000"/>
        </w:rPr>
        <w:t xml:space="preserve"> </w:t>
      </w:r>
    </w:p>
    <w:p w14:paraId="2C2EF46F" w14:textId="77777777" w:rsidR="00683EA1" w:rsidRDefault="007C3801">
      <w:pPr>
        <w:pStyle w:val="ListParagraph"/>
        <w:numPr>
          <w:ilvl w:val="1"/>
          <w:numId w:val="11"/>
        </w:numPr>
        <w:tabs>
          <w:tab w:val="left" w:pos="1108"/>
        </w:tabs>
        <w:spacing w:before="128" w:line="290" w:lineRule="auto"/>
        <w:ind w:right="1471" w:firstLine="0"/>
      </w:pPr>
      <w:r>
        <w:rPr>
          <w:rFonts w:ascii="Arial Black"/>
          <w:spacing w:val="-2"/>
        </w:rPr>
        <w:t>Disposal</w:t>
      </w:r>
      <w:r>
        <w:rPr>
          <w:spacing w:val="-2"/>
        </w:rPr>
        <w:t>.</w:t>
      </w:r>
      <w:r>
        <w:rPr>
          <w:spacing w:val="-16"/>
        </w:rPr>
        <w:t xml:space="preserve"> </w:t>
      </w:r>
      <w:r>
        <w:rPr>
          <w:spacing w:val="-2"/>
        </w:rPr>
        <w:t>Yard</w:t>
      </w:r>
      <w:r>
        <w:rPr>
          <w:spacing w:val="-15"/>
        </w:rPr>
        <w:t xml:space="preserve"> </w:t>
      </w:r>
      <w:r>
        <w:rPr>
          <w:spacing w:val="-2"/>
        </w:rPr>
        <w:t>Waste</w:t>
      </w:r>
      <w:r>
        <w:rPr>
          <w:spacing w:val="-16"/>
        </w:rPr>
        <w:t xml:space="preserve"> </w:t>
      </w:r>
      <w:r>
        <w:rPr>
          <w:spacing w:val="-2"/>
        </w:rPr>
        <w:t>collected</w:t>
      </w:r>
      <w:r>
        <w:rPr>
          <w:spacing w:val="-15"/>
        </w:rPr>
        <w:t xml:space="preserve"> </w:t>
      </w:r>
      <w:r>
        <w:rPr>
          <w:spacing w:val="-2"/>
        </w:rPr>
        <w:t>from</w:t>
      </w:r>
      <w:r>
        <w:rPr>
          <w:spacing w:val="-16"/>
        </w:rPr>
        <w:t xml:space="preserve"> </w:t>
      </w:r>
      <w:r>
        <w:rPr>
          <w:spacing w:val="-2"/>
        </w:rPr>
        <w:t>the</w:t>
      </w:r>
      <w:r>
        <w:rPr>
          <w:spacing w:val="-15"/>
        </w:rPr>
        <w:t xml:space="preserve"> </w:t>
      </w:r>
      <w:r>
        <w:rPr>
          <w:spacing w:val="-2"/>
        </w:rPr>
        <w:t>City</w:t>
      </w:r>
      <w:r>
        <w:rPr>
          <w:spacing w:val="-15"/>
        </w:rPr>
        <w:t xml:space="preserve"> </w:t>
      </w:r>
      <w:r>
        <w:rPr>
          <w:spacing w:val="-2"/>
        </w:rPr>
        <w:t>shall</w:t>
      </w:r>
      <w:r>
        <w:rPr>
          <w:spacing w:val="-16"/>
        </w:rPr>
        <w:t xml:space="preserve"> </w:t>
      </w:r>
      <w:r>
        <w:rPr>
          <w:spacing w:val="-2"/>
        </w:rPr>
        <w:t>be</w:t>
      </w:r>
      <w:r>
        <w:rPr>
          <w:spacing w:val="-15"/>
        </w:rPr>
        <w:t xml:space="preserve"> </w:t>
      </w:r>
      <w:r>
        <w:rPr>
          <w:spacing w:val="-2"/>
        </w:rPr>
        <w:t>disposed</w:t>
      </w:r>
      <w:r>
        <w:rPr>
          <w:spacing w:val="-16"/>
        </w:rPr>
        <w:t xml:space="preserve"> </w:t>
      </w:r>
      <w:r>
        <w:rPr>
          <w:spacing w:val="-2"/>
        </w:rPr>
        <w:t>of</w:t>
      </w:r>
      <w:r>
        <w:rPr>
          <w:spacing w:val="-15"/>
        </w:rPr>
        <w:t xml:space="preserve"> </w:t>
      </w:r>
      <w:r>
        <w:rPr>
          <w:spacing w:val="-2"/>
        </w:rPr>
        <w:t>at</w:t>
      </w:r>
      <w:r>
        <w:rPr>
          <w:spacing w:val="-15"/>
        </w:rPr>
        <w:t xml:space="preserve"> </w:t>
      </w:r>
      <w:r>
        <w:rPr>
          <w:spacing w:val="-2"/>
        </w:rPr>
        <w:t>a</w:t>
      </w:r>
      <w:r>
        <w:rPr>
          <w:spacing w:val="-16"/>
        </w:rPr>
        <w:t xml:space="preserve"> </w:t>
      </w:r>
      <w:r>
        <w:rPr>
          <w:spacing w:val="-2"/>
        </w:rPr>
        <w:t>yard</w:t>
      </w:r>
      <w:r>
        <w:rPr>
          <w:spacing w:val="-15"/>
        </w:rPr>
        <w:t xml:space="preserve"> </w:t>
      </w:r>
      <w:r>
        <w:rPr>
          <w:spacing w:val="-2"/>
        </w:rPr>
        <w:t xml:space="preserve">waste </w:t>
      </w:r>
      <w:r>
        <w:rPr>
          <w:spacing w:val="-6"/>
        </w:rPr>
        <w:t xml:space="preserve">transfer or composting facility(s) that, to the Contractor's knowledge, is in conformance </w:t>
      </w:r>
      <w:r>
        <w:rPr>
          <w:spacing w:val="-2"/>
        </w:rPr>
        <w:t>with</w:t>
      </w:r>
      <w:r>
        <w:rPr>
          <w:spacing w:val="-16"/>
        </w:rPr>
        <w:t xml:space="preserve"> </w:t>
      </w:r>
      <w:r>
        <w:rPr>
          <w:spacing w:val="-2"/>
        </w:rPr>
        <w:t>all</w:t>
      </w:r>
      <w:r>
        <w:rPr>
          <w:spacing w:val="-15"/>
        </w:rPr>
        <w:t xml:space="preserve"> </w:t>
      </w:r>
      <w:r>
        <w:rPr>
          <w:spacing w:val="-2"/>
        </w:rPr>
        <w:t>local</w:t>
      </w:r>
      <w:r>
        <w:rPr>
          <w:spacing w:val="-16"/>
        </w:rPr>
        <w:t xml:space="preserve"> </w:t>
      </w:r>
      <w:r>
        <w:rPr>
          <w:spacing w:val="-2"/>
        </w:rPr>
        <w:t>and</w:t>
      </w:r>
      <w:r>
        <w:rPr>
          <w:spacing w:val="-15"/>
        </w:rPr>
        <w:t xml:space="preserve"> </w:t>
      </w:r>
      <w:r>
        <w:rPr>
          <w:spacing w:val="-2"/>
        </w:rPr>
        <w:t>state</w:t>
      </w:r>
      <w:r>
        <w:rPr>
          <w:spacing w:val="-16"/>
        </w:rPr>
        <w:t xml:space="preserve"> </w:t>
      </w:r>
      <w:r>
        <w:rPr>
          <w:spacing w:val="-2"/>
        </w:rPr>
        <w:t>regulations.</w:t>
      </w:r>
      <w:r>
        <w:rPr>
          <w:spacing w:val="-15"/>
        </w:rPr>
        <w:t xml:space="preserve"> </w:t>
      </w:r>
      <w:r>
        <w:rPr>
          <w:spacing w:val="-2"/>
        </w:rPr>
        <w:t>The</w:t>
      </w:r>
      <w:r>
        <w:rPr>
          <w:spacing w:val="-15"/>
        </w:rPr>
        <w:t xml:space="preserve"> </w:t>
      </w:r>
      <w:r>
        <w:rPr>
          <w:spacing w:val="-2"/>
        </w:rPr>
        <w:t>Contractor</w:t>
      </w:r>
      <w:r>
        <w:rPr>
          <w:spacing w:val="-16"/>
        </w:rPr>
        <w:t xml:space="preserve"> </w:t>
      </w:r>
      <w:r>
        <w:rPr>
          <w:spacing w:val="-2"/>
        </w:rPr>
        <w:t>shall</w:t>
      </w:r>
      <w:r>
        <w:rPr>
          <w:spacing w:val="-15"/>
        </w:rPr>
        <w:t xml:space="preserve"> </w:t>
      </w:r>
      <w:r>
        <w:rPr>
          <w:spacing w:val="-2"/>
        </w:rPr>
        <w:t>notify</w:t>
      </w:r>
      <w:r>
        <w:rPr>
          <w:spacing w:val="-16"/>
        </w:rPr>
        <w:t xml:space="preserve"> </w:t>
      </w:r>
      <w:r>
        <w:rPr>
          <w:spacing w:val="-2"/>
        </w:rPr>
        <w:t>the</w:t>
      </w:r>
      <w:r>
        <w:rPr>
          <w:spacing w:val="-15"/>
        </w:rPr>
        <w:t xml:space="preserve"> </w:t>
      </w:r>
      <w:r>
        <w:rPr>
          <w:spacing w:val="-2"/>
        </w:rPr>
        <w:t>City</w:t>
      </w:r>
      <w:r>
        <w:rPr>
          <w:spacing w:val="-15"/>
        </w:rPr>
        <w:t xml:space="preserve"> </w:t>
      </w:r>
      <w:r>
        <w:rPr>
          <w:spacing w:val="-2"/>
        </w:rPr>
        <w:t>of</w:t>
      </w:r>
      <w:r>
        <w:rPr>
          <w:spacing w:val="-16"/>
        </w:rPr>
        <w:t xml:space="preserve"> </w:t>
      </w:r>
      <w:r>
        <w:rPr>
          <w:spacing w:val="-2"/>
        </w:rPr>
        <w:t>the</w:t>
      </w:r>
      <w:r>
        <w:rPr>
          <w:spacing w:val="-15"/>
        </w:rPr>
        <w:t xml:space="preserve"> </w:t>
      </w:r>
      <w:r>
        <w:rPr>
          <w:spacing w:val="-2"/>
        </w:rPr>
        <w:t>disposal location(s).</w:t>
      </w:r>
    </w:p>
    <w:p w14:paraId="2064118E" w14:textId="77777777" w:rsidR="00683EA1" w:rsidRDefault="007C3801">
      <w:pPr>
        <w:pStyle w:val="ListParagraph"/>
        <w:numPr>
          <w:ilvl w:val="1"/>
          <w:numId w:val="11"/>
        </w:numPr>
        <w:tabs>
          <w:tab w:val="left" w:pos="1107"/>
        </w:tabs>
        <w:spacing w:before="137" w:line="273" w:lineRule="auto"/>
        <w:ind w:left="739" w:right="1389" w:firstLine="0"/>
      </w:pPr>
      <w:r>
        <w:rPr>
          <w:rFonts w:ascii="Arial Black"/>
          <w:spacing w:val="-4"/>
        </w:rPr>
        <w:t>Collection</w:t>
      </w:r>
      <w:r>
        <w:rPr>
          <w:rFonts w:ascii="Arial Black"/>
          <w:spacing w:val="-16"/>
        </w:rPr>
        <w:t xml:space="preserve"> </w:t>
      </w:r>
      <w:r>
        <w:rPr>
          <w:rFonts w:ascii="Arial Black"/>
          <w:spacing w:val="-4"/>
        </w:rPr>
        <w:t>Location.</w:t>
      </w:r>
      <w:r>
        <w:rPr>
          <w:rFonts w:ascii="Arial Black"/>
          <w:spacing w:val="-15"/>
        </w:rPr>
        <w:t xml:space="preserve"> </w:t>
      </w:r>
      <w:r>
        <w:rPr>
          <w:spacing w:val="-4"/>
        </w:rPr>
        <w:t>Properties</w:t>
      </w:r>
      <w:r>
        <w:rPr>
          <w:spacing w:val="-12"/>
        </w:rPr>
        <w:t xml:space="preserve"> </w:t>
      </w:r>
      <w:r>
        <w:rPr>
          <w:spacing w:val="-4"/>
        </w:rPr>
        <w:t>will</w:t>
      </w:r>
      <w:r>
        <w:rPr>
          <w:spacing w:val="-12"/>
        </w:rPr>
        <w:t xml:space="preserve"> </w:t>
      </w:r>
      <w:r>
        <w:rPr>
          <w:spacing w:val="-4"/>
        </w:rPr>
        <w:t>be</w:t>
      </w:r>
      <w:r>
        <w:rPr>
          <w:spacing w:val="-11"/>
        </w:rPr>
        <w:t xml:space="preserve"> </w:t>
      </w:r>
      <w:r>
        <w:rPr>
          <w:spacing w:val="-4"/>
        </w:rPr>
        <w:t>required</w:t>
      </w:r>
      <w:r>
        <w:rPr>
          <w:spacing w:val="-12"/>
        </w:rPr>
        <w:t xml:space="preserve"> </w:t>
      </w:r>
      <w:r>
        <w:rPr>
          <w:spacing w:val="-4"/>
        </w:rPr>
        <w:t>to</w:t>
      </w:r>
      <w:r>
        <w:rPr>
          <w:spacing w:val="-11"/>
        </w:rPr>
        <w:t xml:space="preserve"> </w:t>
      </w:r>
      <w:r>
        <w:rPr>
          <w:spacing w:val="-4"/>
        </w:rPr>
        <w:t>set</w:t>
      </w:r>
      <w:r>
        <w:rPr>
          <w:spacing w:val="-12"/>
        </w:rPr>
        <w:t xml:space="preserve"> </w:t>
      </w:r>
      <w:r>
        <w:rPr>
          <w:spacing w:val="-4"/>
        </w:rPr>
        <w:t>out</w:t>
      </w:r>
      <w:r>
        <w:rPr>
          <w:spacing w:val="-11"/>
        </w:rPr>
        <w:t xml:space="preserve"> </w:t>
      </w:r>
      <w:r>
        <w:rPr>
          <w:spacing w:val="-4"/>
        </w:rPr>
        <w:t>Yard</w:t>
      </w:r>
      <w:r>
        <w:rPr>
          <w:spacing w:val="-12"/>
        </w:rPr>
        <w:t xml:space="preserve"> </w:t>
      </w:r>
      <w:r>
        <w:rPr>
          <w:spacing w:val="-4"/>
        </w:rPr>
        <w:t>Waste</w:t>
      </w:r>
      <w:r>
        <w:rPr>
          <w:spacing w:val="-11"/>
        </w:rPr>
        <w:t xml:space="preserve"> </w:t>
      </w:r>
      <w:r>
        <w:rPr>
          <w:spacing w:val="-4"/>
        </w:rPr>
        <w:t>Carts, Compostable</w:t>
      </w:r>
      <w:r>
        <w:rPr>
          <w:spacing w:val="-11"/>
        </w:rPr>
        <w:t xml:space="preserve"> </w:t>
      </w:r>
      <w:r>
        <w:rPr>
          <w:spacing w:val="-4"/>
        </w:rPr>
        <w:t>Bags</w:t>
      </w:r>
      <w:r>
        <w:rPr>
          <w:spacing w:val="-13"/>
        </w:rPr>
        <w:t xml:space="preserve"> </w:t>
      </w:r>
      <w:r>
        <w:rPr>
          <w:spacing w:val="-4"/>
        </w:rPr>
        <w:t>and</w:t>
      </w:r>
      <w:r>
        <w:rPr>
          <w:spacing w:val="-10"/>
        </w:rPr>
        <w:t xml:space="preserve"> </w:t>
      </w:r>
      <w:r>
        <w:rPr>
          <w:spacing w:val="-4"/>
        </w:rPr>
        <w:t>Yard</w:t>
      </w:r>
      <w:r>
        <w:rPr>
          <w:spacing w:val="-13"/>
        </w:rPr>
        <w:t xml:space="preserve"> </w:t>
      </w:r>
      <w:r>
        <w:rPr>
          <w:spacing w:val="-4"/>
        </w:rPr>
        <w:t>Waste</w:t>
      </w:r>
      <w:r>
        <w:rPr>
          <w:spacing w:val="-11"/>
        </w:rPr>
        <w:t xml:space="preserve"> </w:t>
      </w:r>
      <w:r>
        <w:rPr>
          <w:spacing w:val="-4"/>
        </w:rPr>
        <w:t>Bundles</w:t>
      </w:r>
      <w:r>
        <w:rPr>
          <w:spacing w:val="-13"/>
        </w:rPr>
        <w:t xml:space="preserve"> </w:t>
      </w:r>
      <w:r>
        <w:rPr>
          <w:spacing w:val="-4"/>
        </w:rPr>
        <w:t>at</w:t>
      </w:r>
      <w:r>
        <w:rPr>
          <w:spacing w:val="-11"/>
        </w:rPr>
        <w:t xml:space="preserve"> </w:t>
      </w:r>
      <w:r>
        <w:rPr>
          <w:spacing w:val="-4"/>
        </w:rPr>
        <w:t>the</w:t>
      </w:r>
      <w:r>
        <w:rPr>
          <w:spacing w:val="-11"/>
        </w:rPr>
        <w:t xml:space="preserve"> </w:t>
      </w:r>
      <w:r>
        <w:rPr>
          <w:spacing w:val="-4"/>
        </w:rPr>
        <w:t>Collection</w:t>
      </w:r>
      <w:r>
        <w:rPr>
          <w:spacing w:val="-13"/>
        </w:rPr>
        <w:t xml:space="preserve"> </w:t>
      </w:r>
      <w:r>
        <w:rPr>
          <w:spacing w:val="-4"/>
        </w:rPr>
        <w:t>Location</w:t>
      </w:r>
      <w:r>
        <w:rPr>
          <w:spacing w:val="-13"/>
        </w:rPr>
        <w:t xml:space="preserve"> </w:t>
      </w:r>
      <w:r>
        <w:rPr>
          <w:spacing w:val="-4"/>
        </w:rPr>
        <w:t>no</w:t>
      </w:r>
      <w:r>
        <w:rPr>
          <w:spacing w:val="-11"/>
        </w:rPr>
        <w:t xml:space="preserve"> </w:t>
      </w:r>
      <w:r>
        <w:rPr>
          <w:spacing w:val="-4"/>
        </w:rPr>
        <w:t>later</w:t>
      </w:r>
      <w:r>
        <w:rPr>
          <w:spacing w:val="-11"/>
        </w:rPr>
        <w:t xml:space="preserve"> </w:t>
      </w:r>
      <w:r>
        <w:rPr>
          <w:spacing w:val="-4"/>
        </w:rPr>
        <w:t>than</w:t>
      </w:r>
      <w:r>
        <w:rPr>
          <w:spacing w:val="-13"/>
        </w:rPr>
        <w:t xml:space="preserve"> </w:t>
      </w:r>
      <w:r>
        <w:rPr>
          <w:spacing w:val="-4"/>
        </w:rPr>
        <w:t>6:00</w:t>
      </w:r>
    </w:p>
    <w:p w14:paraId="3A023626" w14:textId="0131E5D5" w:rsidR="00683EA1" w:rsidRDefault="007C3801">
      <w:pPr>
        <w:pStyle w:val="BodyText"/>
        <w:spacing w:before="27" w:line="300" w:lineRule="auto"/>
        <w:ind w:left="739" w:right="1279"/>
        <w:jc w:val="both"/>
      </w:pPr>
      <w:r>
        <w:rPr>
          <w:spacing w:val="-2"/>
        </w:rPr>
        <w:t>a.m.</w:t>
      </w:r>
      <w:r>
        <w:rPr>
          <w:spacing w:val="-14"/>
        </w:rPr>
        <w:t xml:space="preserve"> </w:t>
      </w:r>
      <w:r>
        <w:rPr>
          <w:spacing w:val="-2"/>
        </w:rPr>
        <w:t>on</w:t>
      </w:r>
      <w:r>
        <w:rPr>
          <w:spacing w:val="-15"/>
        </w:rPr>
        <w:t xml:space="preserve"> </w:t>
      </w:r>
      <w:r>
        <w:rPr>
          <w:spacing w:val="-2"/>
        </w:rPr>
        <w:t>the</w:t>
      </w:r>
      <w:r>
        <w:rPr>
          <w:spacing w:val="-15"/>
        </w:rPr>
        <w:t xml:space="preserve"> </w:t>
      </w:r>
      <w:r>
        <w:rPr>
          <w:spacing w:val="-2"/>
        </w:rPr>
        <w:t>day</w:t>
      </w:r>
      <w:r>
        <w:rPr>
          <w:spacing w:val="-15"/>
        </w:rPr>
        <w:t xml:space="preserve"> </w:t>
      </w:r>
      <w:r>
        <w:rPr>
          <w:spacing w:val="-2"/>
        </w:rPr>
        <w:t>Collection.</w:t>
      </w:r>
      <w:r>
        <w:rPr>
          <w:spacing w:val="-14"/>
        </w:rPr>
        <w:t xml:space="preserve"> </w:t>
      </w:r>
      <w:r>
        <w:rPr>
          <w:spacing w:val="-2"/>
        </w:rPr>
        <w:t>Properties</w:t>
      </w:r>
      <w:r>
        <w:rPr>
          <w:spacing w:val="-15"/>
        </w:rPr>
        <w:t xml:space="preserve"> </w:t>
      </w:r>
      <w:r>
        <w:rPr>
          <w:spacing w:val="-2"/>
        </w:rPr>
        <w:t>that</w:t>
      </w:r>
      <w:r>
        <w:rPr>
          <w:spacing w:val="-14"/>
        </w:rPr>
        <w:t xml:space="preserve"> </w:t>
      </w:r>
      <w:r>
        <w:rPr>
          <w:spacing w:val="-2"/>
        </w:rPr>
        <w:t>do</w:t>
      </w:r>
      <w:r>
        <w:rPr>
          <w:spacing w:val="-14"/>
        </w:rPr>
        <w:t xml:space="preserve"> </w:t>
      </w:r>
      <w:r>
        <w:rPr>
          <w:spacing w:val="-2"/>
        </w:rPr>
        <w:t>not</w:t>
      </w:r>
      <w:r>
        <w:rPr>
          <w:spacing w:val="-14"/>
        </w:rPr>
        <w:t xml:space="preserve"> </w:t>
      </w:r>
      <w:r>
        <w:rPr>
          <w:spacing w:val="-2"/>
        </w:rPr>
        <w:t>have</w:t>
      </w:r>
      <w:r>
        <w:rPr>
          <w:spacing w:val="-14"/>
        </w:rPr>
        <w:t xml:space="preserve"> </w:t>
      </w:r>
      <w:r>
        <w:rPr>
          <w:spacing w:val="-2"/>
        </w:rPr>
        <w:t>Yard</w:t>
      </w:r>
      <w:r>
        <w:rPr>
          <w:spacing w:val="-15"/>
        </w:rPr>
        <w:t xml:space="preserve"> </w:t>
      </w:r>
      <w:r>
        <w:rPr>
          <w:spacing w:val="-2"/>
        </w:rPr>
        <w:t>Waste</w:t>
      </w:r>
      <w:r>
        <w:rPr>
          <w:spacing w:val="-14"/>
        </w:rPr>
        <w:t xml:space="preserve"> </w:t>
      </w:r>
      <w:r>
        <w:rPr>
          <w:spacing w:val="-2"/>
        </w:rPr>
        <w:t>set</w:t>
      </w:r>
      <w:r>
        <w:rPr>
          <w:spacing w:val="-14"/>
        </w:rPr>
        <w:t xml:space="preserve"> </w:t>
      </w:r>
      <w:r>
        <w:rPr>
          <w:spacing w:val="-2"/>
        </w:rPr>
        <w:t>out</w:t>
      </w:r>
      <w:r>
        <w:rPr>
          <w:spacing w:val="-14"/>
        </w:rPr>
        <w:t xml:space="preserve"> </w:t>
      </w:r>
      <w:r>
        <w:rPr>
          <w:spacing w:val="-2"/>
        </w:rPr>
        <w:t>and</w:t>
      </w:r>
      <w:r>
        <w:rPr>
          <w:spacing w:val="-15"/>
        </w:rPr>
        <w:t xml:space="preserve"> </w:t>
      </w:r>
      <w:r>
        <w:rPr>
          <w:spacing w:val="-2"/>
        </w:rPr>
        <w:t>request</w:t>
      </w:r>
      <w:r>
        <w:rPr>
          <w:spacing w:val="-14"/>
        </w:rPr>
        <w:t xml:space="preserve"> </w:t>
      </w:r>
      <w:r>
        <w:rPr>
          <w:spacing w:val="-2"/>
        </w:rPr>
        <w:t xml:space="preserve">a </w:t>
      </w:r>
      <w:r>
        <w:rPr>
          <w:spacing w:val="-4"/>
        </w:rPr>
        <w:t>later</w:t>
      </w:r>
      <w:r>
        <w:rPr>
          <w:spacing w:val="-9"/>
        </w:rPr>
        <w:t xml:space="preserve"> </w:t>
      </w:r>
      <w:r>
        <w:rPr>
          <w:spacing w:val="-4"/>
        </w:rPr>
        <w:t>pick-up</w:t>
      </w:r>
      <w:r>
        <w:rPr>
          <w:spacing w:val="-11"/>
        </w:rPr>
        <w:t xml:space="preserve"> </w:t>
      </w:r>
      <w:r>
        <w:rPr>
          <w:spacing w:val="-4"/>
        </w:rPr>
        <w:t>may</w:t>
      </w:r>
      <w:r>
        <w:rPr>
          <w:spacing w:val="-11"/>
        </w:rPr>
        <w:t xml:space="preserve"> </w:t>
      </w:r>
      <w:r>
        <w:rPr>
          <w:spacing w:val="-4"/>
        </w:rPr>
        <w:t>be</w:t>
      </w:r>
      <w:r>
        <w:rPr>
          <w:spacing w:val="-9"/>
        </w:rPr>
        <w:t xml:space="preserve"> </w:t>
      </w:r>
      <w:r>
        <w:rPr>
          <w:spacing w:val="-4"/>
        </w:rPr>
        <w:t>charged</w:t>
      </w:r>
      <w:r>
        <w:rPr>
          <w:spacing w:val="-11"/>
        </w:rPr>
        <w:t xml:space="preserve"> </w:t>
      </w:r>
      <w:r>
        <w:rPr>
          <w:spacing w:val="-4"/>
        </w:rPr>
        <w:t>an</w:t>
      </w:r>
      <w:r>
        <w:rPr>
          <w:spacing w:val="-11"/>
        </w:rPr>
        <w:t xml:space="preserve"> </w:t>
      </w:r>
      <w:r>
        <w:rPr>
          <w:spacing w:val="-4"/>
        </w:rPr>
        <w:t>additional</w:t>
      </w:r>
      <w:r>
        <w:rPr>
          <w:spacing w:val="-11"/>
        </w:rPr>
        <w:t xml:space="preserve"> </w:t>
      </w:r>
      <w:r w:rsidR="008313EB">
        <w:rPr>
          <w:color w:val="FF0000"/>
          <w:spacing w:val="-11"/>
        </w:rPr>
        <w:t xml:space="preserve">return </w:t>
      </w:r>
      <w:r>
        <w:rPr>
          <w:spacing w:val="-4"/>
        </w:rPr>
        <w:t>trip</w:t>
      </w:r>
      <w:r>
        <w:rPr>
          <w:spacing w:val="-11"/>
        </w:rPr>
        <w:t xml:space="preserve"> </w:t>
      </w:r>
      <w:r>
        <w:rPr>
          <w:spacing w:val="-4"/>
        </w:rPr>
        <w:t>service</w:t>
      </w:r>
      <w:r>
        <w:rPr>
          <w:spacing w:val="-9"/>
        </w:rPr>
        <w:t xml:space="preserve"> </w:t>
      </w:r>
      <w:r>
        <w:rPr>
          <w:spacing w:val="-4"/>
        </w:rPr>
        <w:t>charge</w:t>
      </w:r>
      <w:r>
        <w:rPr>
          <w:spacing w:val="-9"/>
        </w:rPr>
        <w:t xml:space="preserve"> </w:t>
      </w:r>
      <w:r>
        <w:rPr>
          <w:spacing w:val="-4"/>
        </w:rPr>
        <w:t>provided</w:t>
      </w:r>
      <w:r>
        <w:rPr>
          <w:spacing w:val="-11"/>
        </w:rPr>
        <w:t xml:space="preserve"> </w:t>
      </w:r>
      <w:r>
        <w:rPr>
          <w:spacing w:val="-4"/>
        </w:rPr>
        <w:t>that</w:t>
      </w:r>
      <w:r>
        <w:rPr>
          <w:spacing w:val="-9"/>
        </w:rPr>
        <w:t xml:space="preserve"> </w:t>
      </w:r>
      <w:r>
        <w:rPr>
          <w:spacing w:val="-4"/>
        </w:rPr>
        <w:t>the</w:t>
      </w:r>
      <w:r>
        <w:rPr>
          <w:spacing w:val="-11"/>
        </w:rPr>
        <w:t xml:space="preserve"> </w:t>
      </w:r>
      <w:r>
        <w:rPr>
          <w:spacing w:val="-4"/>
        </w:rPr>
        <w:t xml:space="preserve">Property </w:t>
      </w:r>
      <w:r>
        <w:t>has</w:t>
      </w:r>
      <w:r>
        <w:rPr>
          <w:spacing w:val="-14"/>
        </w:rPr>
        <w:t xml:space="preserve"> </w:t>
      </w:r>
      <w:r>
        <w:t>been</w:t>
      </w:r>
      <w:r>
        <w:rPr>
          <w:spacing w:val="-14"/>
        </w:rPr>
        <w:t xml:space="preserve"> </w:t>
      </w:r>
      <w:r>
        <w:t>notified</w:t>
      </w:r>
      <w:r>
        <w:rPr>
          <w:spacing w:val="-14"/>
        </w:rPr>
        <w:t xml:space="preserve"> </w:t>
      </w:r>
      <w:r>
        <w:t>of</w:t>
      </w:r>
      <w:r>
        <w:rPr>
          <w:spacing w:val="-14"/>
        </w:rPr>
        <w:t xml:space="preserve"> </w:t>
      </w:r>
      <w:r>
        <w:t>the</w:t>
      </w:r>
      <w:r>
        <w:rPr>
          <w:spacing w:val="-13"/>
        </w:rPr>
        <w:t xml:space="preserve"> </w:t>
      </w:r>
      <w:r>
        <w:t>fee</w:t>
      </w:r>
      <w:r>
        <w:rPr>
          <w:spacing w:val="-13"/>
        </w:rPr>
        <w:t xml:space="preserve"> </w:t>
      </w:r>
      <w:r>
        <w:t>and</w:t>
      </w:r>
      <w:r>
        <w:rPr>
          <w:spacing w:val="-14"/>
        </w:rPr>
        <w:t xml:space="preserve"> </w:t>
      </w:r>
      <w:r>
        <w:t>approves</w:t>
      </w:r>
      <w:r>
        <w:rPr>
          <w:spacing w:val="-14"/>
        </w:rPr>
        <w:t xml:space="preserve"> </w:t>
      </w:r>
      <w:r>
        <w:t>the</w:t>
      </w:r>
      <w:r>
        <w:rPr>
          <w:spacing w:val="-13"/>
        </w:rPr>
        <w:t xml:space="preserve"> </w:t>
      </w:r>
      <w:r>
        <w:t>return</w:t>
      </w:r>
      <w:r>
        <w:rPr>
          <w:spacing w:val="-14"/>
        </w:rPr>
        <w:t xml:space="preserve"> </w:t>
      </w:r>
      <w:r>
        <w:t>fee</w:t>
      </w:r>
      <w:r>
        <w:rPr>
          <w:spacing w:val="-13"/>
        </w:rPr>
        <w:t xml:space="preserve"> </w:t>
      </w:r>
      <w:r>
        <w:t>in</w:t>
      </w:r>
      <w:r>
        <w:rPr>
          <w:spacing w:val="-14"/>
        </w:rPr>
        <w:t xml:space="preserve"> </w:t>
      </w:r>
      <w:r>
        <w:t>advance.</w:t>
      </w:r>
    </w:p>
    <w:p w14:paraId="54C7C356" w14:textId="77777777" w:rsidR="006C2CD3" w:rsidRDefault="006C2CD3">
      <w:pPr>
        <w:pStyle w:val="BodyText"/>
        <w:spacing w:before="27" w:line="300" w:lineRule="auto"/>
        <w:ind w:left="739" w:right="1279"/>
        <w:jc w:val="both"/>
      </w:pPr>
    </w:p>
    <w:p w14:paraId="0E9DAE03" w14:textId="043F59FB" w:rsidR="006C2CD3" w:rsidRPr="00BF4C17" w:rsidRDefault="006C2CD3">
      <w:pPr>
        <w:pStyle w:val="BodyText"/>
        <w:spacing w:before="27" w:line="300" w:lineRule="auto"/>
        <w:ind w:left="739" w:right="1279"/>
        <w:jc w:val="both"/>
        <w:rPr>
          <w:color w:val="FF0000"/>
        </w:rPr>
      </w:pPr>
      <w:r w:rsidRPr="000E35D3">
        <w:rPr>
          <w:b/>
          <w:bCs/>
        </w:rPr>
        <w:t>7.7</w:t>
      </w:r>
      <w:r>
        <w:t xml:space="preserve"> </w:t>
      </w:r>
      <w:r w:rsidRPr="00BF4C17">
        <w:rPr>
          <w:b/>
          <w:color w:val="FF0000"/>
        </w:rPr>
        <w:t>Holiday Tree Collection.</w:t>
      </w:r>
      <w:r w:rsidRPr="00BF4C17">
        <w:rPr>
          <w:color w:val="FF0000"/>
        </w:rPr>
        <w:t xml:space="preserve"> As part of the Yard Waste Collection services, the Contractor shall provide a separate Collection of live (cut) Holiday Trees </w:t>
      </w:r>
      <w:r w:rsidR="00BF4C17" w:rsidRPr="00BF4C17">
        <w:rPr>
          <w:color w:val="FF0000"/>
        </w:rPr>
        <w:t xml:space="preserve">on request </w:t>
      </w:r>
      <w:r w:rsidRPr="00BF4C17">
        <w:rPr>
          <w:color w:val="FF0000"/>
        </w:rPr>
        <w:t xml:space="preserve">during each of the first two full weeks of January, at no extra cost to the City. Requests for Holiday Tree collection need to be submitted by the City to the Contractor at least 48 hours in advance of the requested pickup date. Trees that are out but not requested, will not be collected. </w:t>
      </w:r>
    </w:p>
    <w:p w14:paraId="14CDEF24" w14:textId="77777777" w:rsidR="006C2CD3" w:rsidRPr="00BF4C17" w:rsidRDefault="006C2CD3">
      <w:pPr>
        <w:pStyle w:val="BodyText"/>
        <w:spacing w:before="27" w:line="300" w:lineRule="auto"/>
        <w:ind w:left="739" w:right="1279"/>
        <w:jc w:val="both"/>
        <w:rPr>
          <w:color w:val="FF0000"/>
        </w:rPr>
      </w:pPr>
    </w:p>
    <w:p w14:paraId="3B5BF79E" w14:textId="117A5561" w:rsidR="006C2CD3" w:rsidRPr="00BF4C17" w:rsidRDefault="006C2CD3">
      <w:pPr>
        <w:pStyle w:val="BodyText"/>
        <w:spacing w:before="27" w:line="300" w:lineRule="auto"/>
        <w:ind w:left="739" w:right="1279"/>
        <w:jc w:val="both"/>
        <w:rPr>
          <w:color w:val="FF0000"/>
        </w:rPr>
      </w:pPr>
      <w:r w:rsidRPr="00BF4C17">
        <w:rPr>
          <w:color w:val="FF0000"/>
        </w:rPr>
        <w:t xml:space="preserve">Residents will be instructed by the City to set out “clean” Holiday Trees only. Residents may not wrap trees in plastic bags and must remove all ornaments, tinsel and other foreign debris. </w:t>
      </w:r>
      <w:r w:rsidR="00BF4C17" w:rsidRPr="00BF4C17">
        <w:rPr>
          <w:color w:val="FF0000"/>
        </w:rPr>
        <w:t>Resident needs to request Holiday Tree collection at least 72 hours in advance of the date of collection. The date of collection must be on the same day as normal trash services. If a Holiday Tree is set out and is not sufficiently clean (e.g., container ornaments, tinsel, etc.), the Contract should not collect and should attach an education tag to the tree with specific instructions about why it was not collected and how the Customer can still discard their tree (e.g., remove the contaminants, where it can be taken, etc.).</w:t>
      </w:r>
    </w:p>
    <w:p w14:paraId="057C6D50" w14:textId="768E86F2" w:rsidR="00BF4C17" w:rsidRPr="00BF4C17" w:rsidRDefault="00BF4C17">
      <w:pPr>
        <w:pStyle w:val="BodyText"/>
        <w:spacing w:before="27" w:line="300" w:lineRule="auto"/>
        <w:ind w:left="739" w:right="1279"/>
        <w:jc w:val="both"/>
        <w:rPr>
          <w:color w:val="FF0000"/>
        </w:rPr>
      </w:pPr>
      <w:r w:rsidRPr="00BF4C17">
        <w:rPr>
          <w:color w:val="FF0000"/>
        </w:rPr>
        <w:lastRenderedPageBreak/>
        <w:br/>
        <w:t xml:space="preserve">The contractor shall not mix other types of Refuse or inorganic materials with the Holiday trees or take any action to make the Christmas tree material unacceptable to the operators of the processing site. </w:t>
      </w:r>
    </w:p>
    <w:p w14:paraId="01E4272D" w14:textId="28940412" w:rsidR="00683EA1" w:rsidDel="009228B8" w:rsidRDefault="007C3801">
      <w:pPr>
        <w:pStyle w:val="Heading5"/>
        <w:spacing w:before="162"/>
        <w:ind w:left="739"/>
        <w:rPr>
          <w:del w:id="58" w:author="Law Clerk" w:date="2023-12-13T09:33:00Z"/>
        </w:rPr>
      </w:pPr>
      <w:del w:id="59" w:author="Law Clerk" w:date="2023-12-13T09:33:00Z">
        <w:r w:rsidDel="009228B8">
          <w:rPr>
            <w:w w:val="110"/>
          </w:rPr>
          <w:delText>ARTICLE</w:delText>
        </w:r>
        <w:r w:rsidDel="009228B8">
          <w:rPr>
            <w:spacing w:val="11"/>
            <w:w w:val="110"/>
          </w:rPr>
          <w:delText xml:space="preserve"> </w:delText>
        </w:r>
        <w:r w:rsidDel="009228B8">
          <w:rPr>
            <w:w w:val="110"/>
          </w:rPr>
          <w:delText>8.</w:delText>
        </w:r>
        <w:r w:rsidDel="009228B8">
          <w:rPr>
            <w:spacing w:val="11"/>
            <w:w w:val="110"/>
          </w:rPr>
          <w:delText xml:space="preserve"> </w:delText>
        </w:r>
        <w:r w:rsidDel="009228B8">
          <w:rPr>
            <w:w w:val="110"/>
          </w:rPr>
          <w:delText>RECYCLABLES</w:delText>
        </w:r>
        <w:r w:rsidDel="009228B8">
          <w:rPr>
            <w:spacing w:val="12"/>
            <w:w w:val="110"/>
          </w:rPr>
          <w:delText xml:space="preserve"> </w:delText>
        </w:r>
        <w:r w:rsidDel="009228B8">
          <w:rPr>
            <w:spacing w:val="-2"/>
            <w:w w:val="110"/>
          </w:rPr>
          <w:delText>COLLECTION</w:delText>
        </w:r>
      </w:del>
    </w:p>
    <w:p w14:paraId="28BF94E2" w14:textId="57C9B02B" w:rsidR="00683EA1" w:rsidDel="009228B8" w:rsidRDefault="007C3801">
      <w:pPr>
        <w:pStyle w:val="ListParagraph"/>
        <w:numPr>
          <w:ilvl w:val="1"/>
          <w:numId w:val="10"/>
        </w:numPr>
        <w:tabs>
          <w:tab w:val="left" w:pos="1108"/>
        </w:tabs>
        <w:spacing w:before="182" w:line="290" w:lineRule="auto"/>
        <w:ind w:right="1136" w:firstLine="0"/>
        <w:rPr>
          <w:del w:id="60" w:author="Law Clerk" w:date="2023-12-13T09:33:00Z"/>
        </w:rPr>
      </w:pPr>
      <w:del w:id="61" w:author="Law Clerk" w:date="2023-12-13T09:33:00Z">
        <w:r w:rsidDel="009228B8">
          <w:rPr>
            <w:rFonts w:ascii="Arial Black"/>
            <w:spacing w:val="-4"/>
          </w:rPr>
          <w:delText>Weekly</w:delText>
        </w:r>
        <w:r w:rsidDel="009228B8">
          <w:rPr>
            <w:rFonts w:ascii="Arial Black"/>
            <w:spacing w:val="-15"/>
          </w:rPr>
          <w:delText xml:space="preserve"> </w:delText>
        </w:r>
        <w:r w:rsidDel="009228B8">
          <w:rPr>
            <w:rFonts w:ascii="Arial Black"/>
            <w:spacing w:val="-4"/>
          </w:rPr>
          <w:delText>Collection</w:delText>
        </w:r>
        <w:r w:rsidDel="009228B8">
          <w:rPr>
            <w:spacing w:val="-4"/>
          </w:rPr>
          <w:delText>.</w:delText>
        </w:r>
        <w:r w:rsidDel="009228B8">
          <w:rPr>
            <w:spacing w:val="11"/>
          </w:rPr>
          <w:delText xml:space="preserve"> </w:delText>
        </w:r>
        <w:r w:rsidDel="009228B8">
          <w:rPr>
            <w:spacing w:val="-4"/>
          </w:rPr>
          <w:delText>Recyclables</w:delText>
        </w:r>
        <w:r w:rsidDel="009228B8">
          <w:rPr>
            <w:spacing w:val="-13"/>
          </w:rPr>
          <w:delText xml:space="preserve"> </w:delText>
        </w:r>
        <w:r w:rsidDel="009228B8">
          <w:rPr>
            <w:spacing w:val="-4"/>
          </w:rPr>
          <w:delText>Collection</w:delText>
        </w:r>
        <w:r w:rsidDel="009228B8">
          <w:rPr>
            <w:spacing w:val="-13"/>
          </w:rPr>
          <w:delText xml:space="preserve"> </w:delText>
        </w:r>
        <w:r w:rsidDel="009228B8">
          <w:rPr>
            <w:spacing w:val="-4"/>
          </w:rPr>
          <w:delText>shall</w:delText>
        </w:r>
        <w:r w:rsidDel="009228B8">
          <w:rPr>
            <w:spacing w:val="-14"/>
          </w:rPr>
          <w:delText xml:space="preserve"> </w:delText>
        </w:r>
        <w:r w:rsidDel="009228B8">
          <w:rPr>
            <w:spacing w:val="-4"/>
          </w:rPr>
          <w:delText>be</w:delText>
        </w:r>
        <w:r w:rsidDel="009228B8">
          <w:rPr>
            <w:spacing w:val="-13"/>
          </w:rPr>
          <w:delText xml:space="preserve"> </w:delText>
        </w:r>
        <w:r w:rsidDel="009228B8">
          <w:rPr>
            <w:spacing w:val="-4"/>
          </w:rPr>
          <w:delText>weekly</w:delText>
        </w:r>
        <w:r w:rsidDel="009228B8">
          <w:rPr>
            <w:spacing w:val="-14"/>
          </w:rPr>
          <w:delText xml:space="preserve"> </w:delText>
        </w:r>
        <w:r w:rsidDel="009228B8">
          <w:rPr>
            <w:spacing w:val="-4"/>
          </w:rPr>
          <w:delText>and</w:delText>
        </w:r>
        <w:r w:rsidDel="009228B8">
          <w:rPr>
            <w:spacing w:val="-13"/>
          </w:rPr>
          <w:delText xml:space="preserve"> </w:delText>
        </w:r>
        <w:r w:rsidDel="009228B8">
          <w:rPr>
            <w:spacing w:val="-4"/>
          </w:rPr>
          <w:delText>shall</w:delText>
        </w:r>
        <w:r w:rsidDel="009228B8">
          <w:rPr>
            <w:spacing w:val="-13"/>
          </w:rPr>
          <w:delText xml:space="preserve"> </w:delText>
        </w:r>
        <w:r w:rsidDel="009228B8">
          <w:rPr>
            <w:spacing w:val="-4"/>
          </w:rPr>
          <w:delText>fulfill</w:delText>
        </w:r>
        <w:r w:rsidDel="009228B8">
          <w:rPr>
            <w:spacing w:val="-14"/>
          </w:rPr>
          <w:delText xml:space="preserve"> </w:delText>
        </w:r>
        <w:r w:rsidDel="009228B8">
          <w:rPr>
            <w:spacing w:val="-4"/>
          </w:rPr>
          <w:delText xml:space="preserve">the </w:delText>
        </w:r>
        <w:r w:rsidDel="009228B8">
          <w:rPr>
            <w:spacing w:val="-2"/>
          </w:rPr>
          <w:delText>requirements</w:delText>
        </w:r>
        <w:r w:rsidDel="009228B8">
          <w:rPr>
            <w:spacing w:val="-16"/>
          </w:rPr>
          <w:delText xml:space="preserve"> </w:delText>
        </w:r>
        <w:r w:rsidDel="009228B8">
          <w:rPr>
            <w:spacing w:val="-2"/>
          </w:rPr>
          <w:delText>of</w:delText>
        </w:r>
        <w:r w:rsidDel="009228B8">
          <w:rPr>
            <w:spacing w:val="-15"/>
          </w:rPr>
          <w:delText xml:space="preserve"> </w:delText>
        </w:r>
        <w:r w:rsidDel="009228B8">
          <w:rPr>
            <w:spacing w:val="-2"/>
          </w:rPr>
          <w:delText>Article</w:delText>
        </w:r>
        <w:r w:rsidDel="009228B8">
          <w:rPr>
            <w:spacing w:val="-16"/>
          </w:rPr>
          <w:delText xml:space="preserve"> </w:delText>
        </w:r>
        <w:r w:rsidDel="009228B8">
          <w:rPr>
            <w:spacing w:val="-2"/>
          </w:rPr>
          <w:delText>3.</w:delText>
        </w:r>
        <w:r w:rsidDel="009228B8">
          <w:rPr>
            <w:spacing w:val="28"/>
          </w:rPr>
          <w:delText xml:space="preserve"> </w:delText>
        </w:r>
        <w:r w:rsidDel="009228B8">
          <w:rPr>
            <w:spacing w:val="-2"/>
          </w:rPr>
          <w:delText>The</w:delText>
        </w:r>
        <w:r w:rsidDel="009228B8">
          <w:rPr>
            <w:spacing w:val="-15"/>
          </w:rPr>
          <w:delText xml:space="preserve"> </w:delText>
        </w:r>
        <w:r w:rsidDel="009228B8">
          <w:rPr>
            <w:spacing w:val="-2"/>
          </w:rPr>
          <w:delText>Contractor</w:delText>
        </w:r>
        <w:r w:rsidDel="009228B8">
          <w:rPr>
            <w:spacing w:val="-16"/>
          </w:rPr>
          <w:delText xml:space="preserve"> </w:delText>
        </w:r>
        <w:r w:rsidDel="009228B8">
          <w:rPr>
            <w:spacing w:val="-2"/>
          </w:rPr>
          <w:delText>will</w:delText>
        </w:r>
        <w:r w:rsidDel="009228B8">
          <w:rPr>
            <w:spacing w:val="-15"/>
          </w:rPr>
          <w:delText xml:space="preserve"> </w:delText>
        </w:r>
        <w:r w:rsidDel="009228B8">
          <w:rPr>
            <w:spacing w:val="-2"/>
          </w:rPr>
          <w:delText>collect</w:delText>
        </w:r>
        <w:r w:rsidDel="009228B8">
          <w:rPr>
            <w:spacing w:val="-15"/>
          </w:rPr>
          <w:delText xml:space="preserve"> </w:delText>
        </w:r>
        <w:r w:rsidDel="009228B8">
          <w:rPr>
            <w:spacing w:val="-2"/>
          </w:rPr>
          <w:delText>Recyclable</w:delText>
        </w:r>
        <w:r w:rsidDel="009228B8">
          <w:rPr>
            <w:spacing w:val="-16"/>
          </w:rPr>
          <w:delText xml:space="preserve"> </w:delText>
        </w:r>
        <w:r w:rsidDel="009228B8">
          <w:rPr>
            <w:spacing w:val="-2"/>
          </w:rPr>
          <w:delText>Materials</w:delText>
        </w:r>
        <w:r w:rsidDel="009228B8">
          <w:rPr>
            <w:spacing w:val="-15"/>
          </w:rPr>
          <w:delText xml:space="preserve"> </w:delText>
        </w:r>
        <w:r w:rsidDel="009228B8">
          <w:rPr>
            <w:spacing w:val="-2"/>
          </w:rPr>
          <w:delText>designated</w:delText>
        </w:r>
        <w:r w:rsidDel="009228B8">
          <w:rPr>
            <w:spacing w:val="-16"/>
          </w:rPr>
          <w:delText xml:space="preserve"> </w:delText>
        </w:r>
        <w:r w:rsidDel="009228B8">
          <w:rPr>
            <w:spacing w:val="-2"/>
          </w:rPr>
          <w:delText xml:space="preserve">by </w:delText>
        </w:r>
        <w:r w:rsidDel="009228B8">
          <w:rPr>
            <w:spacing w:val="-4"/>
          </w:rPr>
          <w:delText>the</w:delText>
        </w:r>
        <w:r w:rsidDel="009228B8">
          <w:rPr>
            <w:spacing w:val="-14"/>
          </w:rPr>
          <w:delText xml:space="preserve"> </w:delText>
        </w:r>
        <w:r w:rsidDel="009228B8">
          <w:rPr>
            <w:spacing w:val="-4"/>
          </w:rPr>
          <w:delText>City</w:delText>
        </w:r>
        <w:r w:rsidDel="009228B8">
          <w:rPr>
            <w:spacing w:val="-13"/>
          </w:rPr>
          <w:delText xml:space="preserve"> </w:delText>
        </w:r>
        <w:r w:rsidDel="009228B8">
          <w:rPr>
            <w:spacing w:val="-4"/>
          </w:rPr>
          <w:delText>(See</w:delText>
        </w:r>
        <w:r w:rsidDel="009228B8">
          <w:rPr>
            <w:spacing w:val="-14"/>
          </w:rPr>
          <w:delText xml:space="preserve"> </w:delText>
        </w:r>
        <w:r w:rsidDel="009228B8">
          <w:rPr>
            <w:spacing w:val="-4"/>
          </w:rPr>
          <w:delText>Attachment</w:delText>
        </w:r>
        <w:r w:rsidDel="009228B8">
          <w:rPr>
            <w:spacing w:val="-13"/>
          </w:rPr>
          <w:delText xml:space="preserve"> </w:delText>
        </w:r>
        <w:r w:rsidDel="009228B8">
          <w:rPr>
            <w:spacing w:val="-4"/>
          </w:rPr>
          <w:delText>4).</w:delText>
        </w:r>
        <w:r w:rsidDel="009228B8">
          <w:rPr>
            <w:spacing w:val="-14"/>
          </w:rPr>
          <w:delText xml:space="preserve"> </w:delText>
        </w:r>
        <w:r w:rsidDel="009228B8">
          <w:rPr>
            <w:spacing w:val="-4"/>
          </w:rPr>
          <w:delText>The</w:delText>
        </w:r>
        <w:r w:rsidDel="009228B8">
          <w:rPr>
            <w:spacing w:val="-13"/>
          </w:rPr>
          <w:delText xml:space="preserve"> </w:delText>
        </w:r>
        <w:r w:rsidDel="009228B8">
          <w:rPr>
            <w:spacing w:val="-4"/>
          </w:rPr>
          <w:delText>City</w:delText>
        </w:r>
        <w:r w:rsidDel="009228B8">
          <w:rPr>
            <w:spacing w:val="-13"/>
          </w:rPr>
          <w:delText xml:space="preserve"> </w:delText>
        </w:r>
        <w:r w:rsidDel="009228B8">
          <w:rPr>
            <w:spacing w:val="-4"/>
          </w:rPr>
          <w:delText>retains</w:delText>
        </w:r>
        <w:r w:rsidDel="009228B8">
          <w:rPr>
            <w:spacing w:val="-14"/>
          </w:rPr>
          <w:delText xml:space="preserve"> </w:delText>
        </w:r>
        <w:r w:rsidDel="009228B8">
          <w:rPr>
            <w:spacing w:val="-4"/>
          </w:rPr>
          <w:delText>the</w:delText>
        </w:r>
        <w:r w:rsidDel="009228B8">
          <w:rPr>
            <w:spacing w:val="-13"/>
          </w:rPr>
          <w:delText xml:space="preserve"> </w:delText>
        </w:r>
        <w:r w:rsidDel="009228B8">
          <w:rPr>
            <w:spacing w:val="-4"/>
          </w:rPr>
          <w:delText>right</w:delText>
        </w:r>
        <w:r w:rsidDel="009228B8">
          <w:rPr>
            <w:spacing w:val="-14"/>
          </w:rPr>
          <w:delText xml:space="preserve"> </w:delText>
        </w:r>
        <w:r w:rsidDel="009228B8">
          <w:rPr>
            <w:spacing w:val="-4"/>
          </w:rPr>
          <w:delText>to</w:delText>
        </w:r>
        <w:r w:rsidDel="009228B8">
          <w:rPr>
            <w:spacing w:val="-13"/>
          </w:rPr>
          <w:delText xml:space="preserve"> </w:delText>
        </w:r>
        <w:r w:rsidDel="009228B8">
          <w:rPr>
            <w:spacing w:val="-4"/>
          </w:rPr>
          <w:delText>make</w:delText>
        </w:r>
        <w:r w:rsidDel="009228B8">
          <w:rPr>
            <w:spacing w:val="-13"/>
          </w:rPr>
          <w:delText xml:space="preserve"> </w:delText>
        </w:r>
        <w:r w:rsidDel="009228B8">
          <w:rPr>
            <w:spacing w:val="-4"/>
          </w:rPr>
          <w:delText>additions</w:delText>
        </w:r>
        <w:r w:rsidDel="009228B8">
          <w:rPr>
            <w:spacing w:val="-14"/>
          </w:rPr>
          <w:delText xml:space="preserve"> </w:delText>
        </w:r>
        <w:r w:rsidDel="009228B8">
          <w:rPr>
            <w:spacing w:val="-4"/>
          </w:rPr>
          <w:delText>or</w:delText>
        </w:r>
        <w:r w:rsidDel="009228B8">
          <w:rPr>
            <w:spacing w:val="-13"/>
          </w:rPr>
          <w:delText xml:space="preserve"> </w:delText>
        </w:r>
        <w:r w:rsidDel="009228B8">
          <w:rPr>
            <w:spacing w:val="-4"/>
          </w:rPr>
          <w:delText>deletions</w:delText>
        </w:r>
        <w:r w:rsidDel="009228B8">
          <w:rPr>
            <w:spacing w:val="-14"/>
          </w:rPr>
          <w:delText xml:space="preserve"> </w:delText>
        </w:r>
        <w:r w:rsidDel="009228B8">
          <w:rPr>
            <w:spacing w:val="-4"/>
          </w:rPr>
          <w:delText>to</w:delText>
        </w:r>
        <w:r w:rsidDel="009228B8">
          <w:rPr>
            <w:spacing w:val="-13"/>
          </w:rPr>
          <w:delText xml:space="preserve"> </w:delText>
        </w:r>
        <w:r w:rsidDel="009228B8">
          <w:rPr>
            <w:spacing w:val="-4"/>
          </w:rPr>
          <w:delText xml:space="preserve">the </w:delText>
        </w:r>
        <w:r w:rsidDel="009228B8">
          <w:delText>list</w:delText>
        </w:r>
        <w:r w:rsidDel="009228B8">
          <w:rPr>
            <w:spacing w:val="-3"/>
          </w:rPr>
          <w:delText xml:space="preserve"> </w:delText>
        </w:r>
        <w:r w:rsidDel="009228B8">
          <w:delText>of</w:delText>
        </w:r>
        <w:r w:rsidDel="009228B8">
          <w:rPr>
            <w:spacing w:val="-4"/>
          </w:rPr>
          <w:delText xml:space="preserve"> </w:delText>
        </w:r>
        <w:r w:rsidDel="009228B8">
          <w:delText>Recyclable</w:delText>
        </w:r>
        <w:r w:rsidDel="009228B8">
          <w:rPr>
            <w:spacing w:val="-3"/>
          </w:rPr>
          <w:delText xml:space="preserve"> </w:delText>
        </w:r>
        <w:r w:rsidDel="009228B8">
          <w:delText>materials.</w:delText>
        </w:r>
      </w:del>
    </w:p>
    <w:p w14:paraId="58BF6A09" w14:textId="1EB3A997" w:rsidR="00683EA1" w:rsidDel="009228B8" w:rsidRDefault="007C3801">
      <w:pPr>
        <w:pStyle w:val="ListParagraph"/>
        <w:numPr>
          <w:ilvl w:val="1"/>
          <w:numId w:val="10"/>
        </w:numPr>
        <w:tabs>
          <w:tab w:val="left" w:pos="1108"/>
        </w:tabs>
        <w:spacing w:before="138" w:line="290" w:lineRule="auto"/>
        <w:ind w:right="1025" w:firstLine="0"/>
        <w:rPr>
          <w:del w:id="62" w:author="Law Clerk" w:date="2023-12-13T09:33:00Z"/>
        </w:rPr>
      </w:pPr>
      <w:del w:id="63" w:author="Law Clerk" w:date="2023-12-13T09:33:00Z">
        <w:r w:rsidDel="009228B8">
          <w:rPr>
            <w:rFonts w:ascii="Arial Black"/>
            <w:spacing w:val="-6"/>
          </w:rPr>
          <w:delText>Recyclables</w:delText>
        </w:r>
        <w:r w:rsidDel="009228B8">
          <w:rPr>
            <w:rFonts w:ascii="Arial Black"/>
            <w:spacing w:val="-17"/>
          </w:rPr>
          <w:delText xml:space="preserve"> </w:delText>
        </w:r>
        <w:r w:rsidDel="009228B8">
          <w:rPr>
            <w:rFonts w:ascii="Arial Black"/>
            <w:spacing w:val="-6"/>
          </w:rPr>
          <w:delText>Removal.</w:delText>
        </w:r>
        <w:r w:rsidDel="009228B8">
          <w:rPr>
            <w:rFonts w:ascii="Arial Black"/>
          </w:rPr>
          <w:delText xml:space="preserve"> </w:delText>
        </w:r>
        <w:r w:rsidDel="009228B8">
          <w:rPr>
            <w:spacing w:val="-6"/>
          </w:rPr>
          <w:delText>Contractor</w:delText>
        </w:r>
        <w:r w:rsidDel="009228B8">
          <w:rPr>
            <w:spacing w:val="-12"/>
          </w:rPr>
          <w:delText xml:space="preserve"> </w:delText>
        </w:r>
        <w:r w:rsidDel="009228B8">
          <w:rPr>
            <w:spacing w:val="-6"/>
          </w:rPr>
          <w:delText>shall</w:delText>
        </w:r>
        <w:r w:rsidDel="009228B8">
          <w:rPr>
            <w:spacing w:val="-13"/>
          </w:rPr>
          <w:delText xml:space="preserve"> </w:delText>
        </w:r>
        <w:r w:rsidDel="009228B8">
          <w:rPr>
            <w:spacing w:val="-6"/>
          </w:rPr>
          <w:delText>provide</w:delText>
        </w:r>
        <w:r w:rsidDel="009228B8">
          <w:rPr>
            <w:spacing w:val="-12"/>
          </w:rPr>
          <w:delText xml:space="preserve"> </w:delText>
        </w:r>
        <w:r w:rsidDel="009228B8">
          <w:rPr>
            <w:spacing w:val="-6"/>
          </w:rPr>
          <w:delText>for</w:delText>
        </w:r>
        <w:r w:rsidDel="009228B8">
          <w:rPr>
            <w:spacing w:val="-12"/>
          </w:rPr>
          <w:delText xml:space="preserve"> </w:delText>
        </w:r>
        <w:r w:rsidDel="009228B8">
          <w:rPr>
            <w:spacing w:val="-6"/>
          </w:rPr>
          <w:delText>the</w:delText>
        </w:r>
        <w:r w:rsidDel="009228B8">
          <w:rPr>
            <w:spacing w:val="-12"/>
          </w:rPr>
          <w:delText xml:space="preserve"> </w:delText>
        </w:r>
        <w:r w:rsidDel="009228B8">
          <w:rPr>
            <w:spacing w:val="-6"/>
          </w:rPr>
          <w:delText>removal</w:delText>
        </w:r>
        <w:r w:rsidDel="009228B8">
          <w:rPr>
            <w:spacing w:val="-13"/>
          </w:rPr>
          <w:delText xml:space="preserve"> </w:delText>
        </w:r>
        <w:r w:rsidDel="009228B8">
          <w:rPr>
            <w:spacing w:val="-6"/>
          </w:rPr>
          <w:delText>of</w:delText>
        </w:r>
        <w:r w:rsidDel="009228B8">
          <w:rPr>
            <w:spacing w:val="-12"/>
          </w:rPr>
          <w:delText xml:space="preserve"> </w:delText>
        </w:r>
        <w:r w:rsidDel="009228B8">
          <w:rPr>
            <w:spacing w:val="-6"/>
          </w:rPr>
          <w:delText>Recyclable</w:delText>
        </w:r>
        <w:r w:rsidDel="009228B8">
          <w:rPr>
            <w:spacing w:val="-11"/>
          </w:rPr>
          <w:delText xml:space="preserve"> </w:delText>
        </w:r>
        <w:r w:rsidDel="009228B8">
          <w:rPr>
            <w:spacing w:val="-6"/>
          </w:rPr>
          <w:delText xml:space="preserve">materials </w:delText>
        </w:r>
        <w:r w:rsidDel="009228B8">
          <w:rPr>
            <w:spacing w:val="-2"/>
          </w:rPr>
          <w:delText>from</w:delText>
        </w:r>
        <w:r w:rsidDel="009228B8">
          <w:rPr>
            <w:spacing w:val="-15"/>
          </w:rPr>
          <w:delText xml:space="preserve"> </w:delText>
        </w:r>
        <w:r w:rsidDel="009228B8">
          <w:rPr>
            <w:spacing w:val="-2"/>
          </w:rPr>
          <w:delText>properties</w:delText>
        </w:r>
        <w:r w:rsidDel="009228B8">
          <w:rPr>
            <w:spacing w:val="-15"/>
          </w:rPr>
          <w:delText xml:space="preserve"> </w:delText>
        </w:r>
        <w:r w:rsidDel="009228B8">
          <w:rPr>
            <w:spacing w:val="-2"/>
          </w:rPr>
          <w:delText>in</w:delText>
        </w:r>
        <w:r w:rsidDel="009228B8">
          <w:rPr>
            <w:spacing w:val="-15"/>
          </w:rPr>
          <w:delText xml:space="preserve"> </w:delText>
        </w:r>
        <w:r w:rsidDel="009228B8">
          <w:rPr>
            <w:spacing w:val="-2"/>
          </w:rPr>
          <w:delText>the</w:delText>
        </w:r>
        <w:r w:rsidDel="009228B8">
          <w:rPr>
            <w:spacing w:val="-14"/>
          </w:rPr>
          <w:delText xml:space="preserve"> </w:delText>
        </w:r>
        <w:r w:rsidDel="009228B8">
          <w:rPr>
            <w:spacing w:val="-2"/>
          </w:rPr>
          <w:delText>City</w:delText>
        </w:r>
        <w:r w:rsidDel="009228B8">
          <w:rPr>
            <w:spacing w:val="-15"/>
          </w:rPr>
          <w:delText xml:space="preserve"> </w:delText>
        </w:r>
        <w:r w:rsidDel="009228B8">
          <w:rPr>
            <w:spacing w:val="-2"/>
          </w:rPr>
          <w:delText>as</w:delText>
        </w:r>
        <w:r w:rsidDel="009228B8">
          <w:rPr>
            <w:spacing w:val="-15"/>
          </w:rPr>
          <w:delText xml:space="preserve"> </w:delText>
        </w:r>
        <w:r w:rsidDel="009228B8">
          <w:rPr>
            <w:spacing w:val="-2"/>
          </w:rPr>
          <w:delText>provided</w:delText>
        </w:r>
        <w:r w:rsidDel="009228B8">
          <w:rPr>
            <w:spacing w:val="-15"/>
          </w:rPr>
          <w:delText xml:space="preserve"> </w:delText>
        </w:r>
        <w:r w:rsidDel="009228B8">
          <w:rPr>
            <w:spacing w:val="-2"/>
          </w:rPr>
          <w:delText>in</w:delText>
        </w:r>
        <w:r w:rsidDel="009228B8">
          <w:rPr>
            <w:spacing w:val="-15"/>
          </w:rPr>
          <w:delText xml:space="preserve"> </w:delText>
        </w:r>
        <w:r w:rsidDel="009228B8">
          <w:rPr>
            <w:spacing w:val="-2"/>
          </w:rPr>
          <w:delText>this</w:delText>
        </w:r>
        <w:r w:rsidDel="009228B8">
          <w:rPr>
            <w:spacing w:val="-14"/>
          </w:rPr>
          <w:delText xml:space="preserve"> </w:delText>
        </w:r>
        <w:r w:rsidDel="009228B8">
          <w:rPr>
            <w:spacing w:val="-2"/>
          </w:rPr>
          <w:delText>Agreement.</w:delText>
        </w:r>
        <w:r w:rsidDel="009228B8">
          <w:rPr>
            <w:spacing w:val="40"/>
          </w:rPr>
          <w:delText xml:space="preserve"> </w:delText>
        </w:r>
        <w:r w:rsidDel="009228B8">
          <w:rPr>
            <w:spacing w:val="-2"/>
          </w:rPr>
          <w:delText>Extra</w:delText>
        </w:r>
        <w:r w:rsidDel="009228B8">
          <w:rPr>
            <w:spacing w:val="-15"/>
          </w:rPr>
          <w:delText xml:space="preserve"> </w:delText>
        </w:r>
        <w:r w:rsidDel="009228B8">
          <w:rPr>
            <w:spacing w:val="-2"/>
          </w:rPr>
          <w:delText>Materials:</w:delText>
        </w:r>
        <w:r w:rsidDel="009228B8">
          <w:rPr>
            <w:spacing w:val="-14"/>
          </w:rPr>
          <w:delText xml:space="preserve"> </w:delText>
        </w:r>
        <w:r w:rsidDel="009228B8">
          <w:rPr>
            <w:spacing w:val="-2"/>
          </w:rPr>
          <w:delText>Contractor</w:delText>
        </w:r>
        <w:r w:rsidDel="009228B8">
          <w:rPr>
            <w:spacing w:val="-14"/>
          </w:rPr>
          <w:delText xml:space="preserve"> </w:delText>
        </w:r>
        <w:r w:rsidDel="009228B8">
          <w:rPr>
            <w:spacing w:val="-2"/>
          </w:rPr>
          <w:delText>will collect</w:delText>
        </w:r>
        <w:r w:rsidDel="009228B8">
          <w:rPr>
            <w:spacing w:val="-14"/>
          </w:rPr>
          <w:delText xml:space="preserve"> </w:delText>
        </w:r>
        <w:r w:rsidDel="009228B8">
          <w:rPr>
            <w:spacing w:val="-2"/>
          </w:rPr>
          <w:delText>all</w:delText>
        </w:r>
        <w:r w:rsidDel="009228B8">
          <w:rPr>
            <w:spacing w:val="-15"/>
          </w:rPr>
          <w:delText xml:space="preserve"> </w:delText>
        </w:r>
        <w:r w:rsidDel="009228B8">
          <w:rPr>
            <w:spacing w:val="-2"/>
          </w:rPr>
          <w:delText>extra</w:delText>
        </w:r>
        <w:r w:rsidDel="009228B8">
          <w:rPr>
            <w:spacing w:val="-14"/>
          </w:rPr>
          <w:delText xml:space="preserve"> </w:delText>
        </w:r>
        <w:r w:rsidDel="009228B8">
          <w:rPr>
            <w:spacing w:val="-2"/>
          </w:rPr>
          <w:delText>Recyclables</w:delText>
        </w:r>
        <w:r w:rsidDel="009228B8">
          <w:rPr>
            <w:spacing w:val="-15"/>
          </w:rPr>
          <w:delText xml:space="preserve"> </w:delText>
        </w:r>
        <w:r w:rsidDel="009228B8">
          <w:rPr>
            <w:spacing w:val="-2"/>
          </w:rPr>
          <w:delText>that</w:delText>
        </w:r>
        <w:r w:rsidDel="009228B8">
          <w:rPr>
            <w:spacing w:val="-14"/>
          </w:rPr>
          <w:delText xml:space="preserve"> </w:delText>
        </w:r>
        <w:r w:rsidDel="009228B8">
          <w:rPr>
            <w:spacing w:val="-2"/>
          </w:rPr>
          <w:delText>are</w:delText>
        </w:r>
        <w:r w:rsidDel="009228B8">
          <w:rPr>
            <w:spacing w:val="-14"/>
          </w:rPr>
          <w:delText xml:space="preserve"> </w:delText>
        </w:r>
        <w:r w:rsidDel="009228B8">
          <w:rPr>
            <w:spacing w:val="-2"/>
          </w:rPr>
          <w:delText>set</w:delText>
        </w:r>
        <w:r w:rsidDel="009228B8">
          <w:rPr>
            <w:spacing w:val="-14"/>
          </w:rPr>
          <w:delText xml:space="preserve"> </w:delText>
        </w:r>
        <w:r w:rsidDel="009228B8">
          <w:rPr>
            <w:spacing w:val="-2"/>
          </w:rPr>
          <w:delText>out.</w:delText>
        </w:r>
        <w:r w:rsidDel="009228B8">
          <w:rPr>
            <w:spacing w:val="-15"/>
          </w:rPr>
          <w:delText xml:space="preserve"> </w:delText>
        </w:r>
        <w:r w:rsidDel="009228B8">
          <w:rPr>
            <w:spacing w:val="-2"/>
          </w:rPr>
          <w:delText>Materials</w:delText>
        </w:r>
        <w:r w:rsidDel="009228B8">
          <w:rPr>
            <w:spacing w:val="-15"/>
          </w:rPr>
          <w:delText xml:space="preserve"> </w:delText>
        </w:r>
        <w:r w:rsidDel="009228B8">
          <w:rPr>
            <w:spacing w:val="-2"/>
          </w:rPr>
          <w:delText>shall</w:delText>
        </w:r>
        <w:r w:rsidDel="009228B8">
          <w:rPr>
            <w:spacing w:val="-15"/>
          </w:rPr>
          <w:delText xml:space="preserve"> </w:delText>
        </w:r>
        <w:r w:rsidDel="009228B8">
          <w:rPr>
            <w:spacing w:val="-2"/>
          </w:rPr>
          <w:delText>be</w:delText>
        </w:r>
        <w:r w:rsidDel="009228B8">
          <w:rPr>
            <w:spacing w:val="-14"/>
          </w:rPr>
          <w:delText xml:space="preserve"> </w:delText>
        </w:r>
        <w:r w:rsidDel="009228B8">
          <w:rPr>
            <w:spacing w:val="-2"/>
          </w:rPr>
          <w:delText>placed</w:delText>
        </w:r>
        <w:r w:rsidDel="009228B8">
          <w:rPr>
            <w:spacing w:val="-15"/>
          </w:rPr>
          <w:delText xml:space="preserve"> </w:delText>
        </w:r>
        <w:r w:rsidDel="009228B8">
          <w:rPr>
            <w:spacing w:val="-2"/>
          </w:rPr>
          <w:delText>in</w:delText>
        </w:r>
        <w:r w:rsidDel="009228B8">
          <w:rPr>
            <w:spacing w:val="-15"/>
          </w:rPr>
          <w:delText xml:space="preserve"> </w:delText>
        </w:r>
        <w:r w:rsidDel="009228B8">
          <w:rPr>
            <w:spacing w:val="-2"/>
          </w:rPr>
          <w:delText>wheeled,</w:delText>
        </w:r>
        <w:r w:rsidDel="009228B8">
          <w:rPr>
            <w:spacing w:val="-14"/>
          </w:rPr>
          <w:delText xml:space="preserve"> </w:delText>
        </w:r>
        <w:r w:rsidDel="009228B8">
          <w:rPr>
            <w:spacing w:val="-2"/>
          </w:rPr>
          <w:delText xml:space="preserve">lidded </w:delText>
        </w:r>
        <w:r w:rsidDel="009228B8">
          <w:delText>carts.</w:delText>
        </w:r>
        <w:r w:rsidDel="009228B8">
          <w:rPr>
            <w:spacing w:val="-18"/>
          </w:rPr>
          <w:delText xml:space="preserve"> </w:delText>
        </w:r>
        <w:r w:rsidDel="009228B8">
          <w:delText>Corrugated</w:delText>
        </w:r>
        <w:r w:rsidDel="009228B8">
          <w:rPr>
            <w:spacing w:val="-17"/>
          </w:rPr>
          <w:delText xml:space="preserve"> </w:delText>
        </w:r>
        <w:r w:rsidDel="009228B8">
          <w:delText>Cardboard</w:delText>
        </w:r>
        <w:r w:rsidDel="009228B8">
          <w:rPr>
            <w:spacing w:val="-18"/>
          </w:rPr>
          <w:delText xml:space="preserve"> </w:delText>
        </w:r>
        <w:r w:rsidDel="009228B8">
          <w:delText>will</w:delText>
        </w:r>
        <w:r w:rsidDel="009228B8">
          <w:rPr>
            <w:spacing w:val="-17"/>
          </w:rPr>
          <w:delText xml:space="preserve"> </w:delText>
        </w:r>
        <w:r w:rsidDel="009228B8">
          <w:delText>be</w:delText>
        </w:r>
        <w:r w:rsidDel="009228B8">
          <w:rPr>
            <w:spacing w:val="-18"/>
          </w:rPr>
          <w:delText xml:space="preserve"> </w:delText>
        </w:r>
        <w:r w:rsidDel="009228B8">
          <w:delText>stacked</w:delText>
        </w:r>
        <w:r w:rsidDel="009228B8">
          <w:rPr>
            <w:spacing w:val="-17"/>
          </w:rPr>
          <w:delText xml:space="preserve"> </w:delText>
        </w:r>
        <w:r w:rsidDel="009228B8">
          <w:delText>but</w:delText>
        </w:r>
        <w:r w:rsidDel="009228B8">
          <w:rPr>
            <w:spacing w:val="-17"/>
          </w:rPr>
          <w:delText xml:space="preserve"> </w:delText>
        </w:r>
        <w:r w:rsidDel="009228B8">
          <w:delText>not</w:delText>
        </w:r>
        <w:r w:rsidDel="009228B8">
          <w:rPr>
            <w:spacing w:val="-18"/>
          </w:rPr>
          <w:delText xml:space="preserve"> </w:delText>
        </w:r>
        <w:r w:rsidDel="009228B8">
          <w:delText>tied.</w:delText>
        </w:r>
      </w:del>
    </w:p>
    <w:p w14:paraId="4253B422" w14:textId="7A263961" w:rsidR="00683EA1" w:rsidDel="009228B8" w:rsidRDefault="007C3801">
      <w:pPr>
        <w:pStyle w:val="ListParagraph"/>
        <w:numPr>
          <w:ilvl w:val="1"/>
          <w:numId w:val="10"/>
        </w:numPr>
        <w:tabs>
          <w:tab w:val="left" w:pos="1107"/>
        </w:tabs>
        <w:spacing w:before="137" w:line="290" w:lineRule="auto"/>
        <w:ind w:left="739" w:right="1104" w:firstLine="0"/>
        <w:rPr>
          <w:del w:id="64" w:author="Law Clerk" w:date="2023-12-13T09:33:00Z"/>
        </w:rPr>
      </w:pPr>
      <w:del w:id="65" w:author="Law Clerk" w:date="2023-12-13T09:33:00Z">
        <w:r w:rsidDel="009228B8">
          <w:rPr>
            <w:rFonts w:ascii="Arial Black"/>
            <w:spacing w:val="-2"/>
          </w:rPr>
          <w:delText>Refusal</w:delText>
        </w:r>
        <w:r w:rsidDel="009228B8">
          <w:rPr>
            <w:rFonts w:ascii="Arial Black"/>
            <w:spacing w:val="-17"/>
          </w:rPr>
          <w:delText xml:space="preserve"> </w:delText>
        </w:r>
        <w:r w:rsidDel="009228B8">
          <w:rPr>
            <w:rFonts w:ascii="Arial Black"/>
            <w:spacing w:val="-2"/>
          </w:rPr>
          <w:delText>Notice.</w:delText>
        </w:r>
        <w:r w:rsidDel="009228B8">
          <w:rPr>
            <w:rFonts w:ascii="Arial Black"/>
            <w:spacing w:val="1"/>
          </w:rPr>
          <w:delText xml:space="preserve"> </w:delText>
        </w:r>
        <w:r w:rsidDel="009228B8">
          <w:rPr>
            <w:spacing w:val="-2"/>
          </w:rPr>
          <w:delText>If</w:delText>
        </w:r>
        <w:r w:rsidDel="009228B8">
          <w:rPr>
            <w:spacing w:val="-15"/>
          </w:rPr>
          <w:delText xml:space="preserve"> </w:delText>
        </w:r>
        <w:r w:rsidDel="009228B8">
          <w:rPr>
            <w:spacing w:val="-2"/>
          </w:rPr>
          <w:delText>any</w:delText>
        </w:r>
        <w:r w:rsidDel="009228B8">
          <w:rPr>
            <w:spacing w:val="-16"/>
          </w:rPr>
          <w:delText xml:space="preserve"> </w:delText>
        </w:r>
        <w:r w:rsidDel="009228B8">
          <w:rPr>
            <w:spacing w:val="-2"/>
          </w:rPr>
          <w:delText>Property</w:delText>
        </w:r>
        <w:r w:rsidDel="009228B8">
          <w:rPr>
            <w:spacing w:val="-15"/>
          </w:rPr>
          <w:delText xml:space="preserve"> </w:delText>
        </w:r>
        <w:r w:rsidDel="009228B8">
          <w:rPr>
            <w:spacing w:val="-2"/>
          </w:rPr>
          <w:delText>places</w:delText>
        </w:r>
        <w:r w:rsidDel="009228B8">
          <w:rPr>
            <w:spacing w:val="-15"/>
          </w:rPr>
          <w:delText xml:space="preserve"> </w:delText>
        </w:r>
        <w:r w:rsidDel="009228B8">
          <w:rPr>
            <w:spacing w:val="-2"/>
          </w:rPr>
          <w:delText>any</w:delText>
        </w:r>
        <w:r w:rsidDel="009228B8">
          <w:rPr>
            <w:spacing w:val="-16"/>
          </w:rPr>
          <w:delText xml:space="preserve"> </w:delText>
        </w:r>
        <w:r w:rsidDel="009228B8">
          <w:rPr>
            <w:spacing w:val="-2"/>
          </w:rPr>
          <w:delText>items</w:delText>
        </w:r>
        <w:r w:rsidDel="009228B8">
          <w:rPr>
            <w:spacing w:val="-15"/>
          </w:rPr>
          <w:delText xml:space="preserve"> </w:delText>
        </w:r>
        <w:r w:rsidDel="009228B8">
          <w:rPr>
            <w:spacing w:val="-2"/>
          </w:rPr>
          <w:delText>out</w:delText>
        </w:r>
        <w:r w:rsidDel="009228B8">
          <w:rPr>
            <w:spacing w:val="-16"/>
          </w:rPr>
          <w:delText xml:space="preserve"> </w:delText>
        </w:r>
        <w:r w:rsidDel="009228B8">
          <w:rPr>
            <w:spacing w:val="-2"/>
          </w:rPr>
          <w:delText>for</w:delText>
        </w:r>
        <w:r w:rsidDel="009228B8">
          <w:rPr>
            <w:spacing w:val="-15"/>
          </w:rPr>
          <w:delText xml:space="preserve"> </w:delText>
        </w:r>
        <w:r w:rsidDel="009228B8">
          <w:rPr>
            <w:spacing w:val="-2"/>
          </w:rPr>
          <w:delText>pickup</w:delText>
        </w:r>
        <w:r w:rsidDel="009228B8">
          <w:rPr>
            <w:spacing w:val="-15"/>
          </w:rPr>
          <w:delText xml:space="preserve"> </w:delText>
        </w:r>
        <w:r w:rsidDel="009228B8">
          <w:rPr>
            <w:spacing w:val="-2"/>
          </w:rPr>
          <w:delText>and</w:delText>
        </w:r>
        <w:r w:rsidDel="009228B8">
          <w:rPr>
            <w:spacing w:val="-16"/>
          </w:rPr>
          <w:delText xml:space="preserve"> </w:delText>
        </w:r>
        <w:r w:rsidDel="009228B8">
          <w:rPr>
            <w:spacing w:val="-2"/>
          </w:rPr>
          <w:delText>the</w:delText>
        </w:r>
        <w:r w:rsidDel="009228B8">
          <w:rPr>
            <w:spacing w:val="-15"/>
          </w:rPr>
          <w:delText xml:space="preserve"> </w:delText>
        </w:r>
        <w:r w:rsidDel="009228B8">
          <w:rPr>
            <w:spacing w:val="-2"/>
          </w:rPr>
          <w:delText>item</w:delText>
        </w:r>
        <w:r w:rsidDel="009228B8">
          <w:rPr>
            <w:spacing w:val="-16"/>
          </w:rPr>
          <w:delText xml:space="preserve"> </w:delText>
        </w:r>
        <w:r w:rsidDel="009228B8">
          <w:rPr>
            <w:spacing w:val="-2"/>
          </w:rPr>
          <w:delText>is</w:delText>
        </w:r>
        <w:r w:rsidDel="009228B8">
          <w:rPr>
            <w:spacing w:val="-15"/>
          </w:rPr>
          <w:delText xml:space="preserve"> </w:delText>
        </w:r>
        <w:r w:rsidDel="009228B8">
          <w:rPr>
            <w:spacing w:val="-2"/>
          </w:rPr>
          <w:delText xml:space="preserve">not </w:delText>
        </w:r>
        <w:r w:rsidDel="009228B8">
          <w:rPr>
            <w:spacing w:val="-4"/>
          </w:rPr>
          <w:delText>taken</w:delText>
        </w:r>
        <w:r w:rsidDel="009228B8">
          <w:rPr>
            <w:spacing w:val="-14"/>
          </w:rPr>
          <w:delText xml:space="preserve"> </w:delText>
        </w:r>
        <w:r w:rsidDel="009228B8">
          <w:rPr>
            <w:spacing w:val="-4"/>
          </w:rPr>
          <w:delText>by</w:delText>
        </w:r>
        <w:r w:rsidDel="009228B8">
          <w:rPr>
            <w:spacing w:val="-13"/>
          </w:rPr>
          <w:delText xml:space="preserve"> </w:delText>
        </w:r>
        <w:r w:rsidDel="009228B8">
          <w:rPr>
            <w:spacing w:val="-4"/>
          </w:rPr>
          <w:delText>Contractor,</w:delText>
        </w:r>
        <w:r w:rsidDel="009228B8">
          <w:rPr>
            <w:spacing w:val="-14"/>
          </w:rPr>
          <w:delText xml:space="preserve"> </w:delText>
        </w:r>
        <w:r w:rsidDel="009228B8">
          <w:rPr>
            <w:spacing w:val="-4"/>
          </w:rPr>
          <w:delText>Contractor</w:delText>
        </w:r>
        <w:r w:rsidDel="009228B8">
          <w:rPr>
            <w:spacing w:val="-13"/>
          </w:rPr>
          <w:delText xml:space="preserve"> </w:delText>
        </w:r>
        <w:r w:rsidDel="009228B8">
          <w:rPr>
            <w:spacing w:val="-4"/>
          </w:rPr>
          <w:delText>shall</w:delText>
        </w:r>
        <w:r w:rsidDel="009228B8">
          <w:rPr>
            <w:spacing w:val="-14"/>
          </w:rPr>
          <w:delText xml:space="preserve"> </w:delText>
        </w:r>
        <w:r w:rsidDel="009228B8">
          <w:rPr>
            <w:spacing w:val="-4"/>
          </w:rPr>
          <w:delText>provide</w:delText>
        </w:r>
        <w:r w:rsidDel="009228B8">
          <w:rPr>
            <w:spacing w:val="-13"/>
          </w:rPr>
          <w:delText xml:space="preserve"> </w:delText>
        </w:r>
        <w:r w:rsidDel="009228B8">
          <w:rPr>
            <w:spacing w:val="-4"/>
          </w:rPr>
          <w:delText>written</w:delText>
        </w:r>
        <w:r w:rsidDel="009228B8">
          <w:rPr>
            <w:spacing w:val="-13"/>
          </w:rPr>
          <w:delText xml:space="preserve"> </w:delText>
        </w:r>
        <w:r w:rsidDel="009228B8">
          <w:rPr>
            <w:spacing w:val="-4"/>
          </w:rPr>
          <w:delText>notification</w:delText>
        </w:r>
        <w:r w:rsidDel="009228B8">
          <w:rPr>
            <w:spacing w:val="-14"/>
          </w:rPr>
          <w:delText xml:space="preserve"> </w:delText>
        </w:r>
        <w:r w:rsidDel="009228B8">
          <w:rPr>
            <w:spacing w:val="-4"/>
          </w:rPr>
          <w:delText>of</w:delText>
        </w:r>
        <w:r w:rsidDel="009228B8">
          <w:rPr>
            <w:spacing w:val="-13"/>
          </w:rPr>
          <w:delText xml:space="preserve"> </w:delText>
        </w:r>
        <w:r w:rsidDel="009228B8">
          <w:rPr>
            <w:spacing w:val="-4"/>
          </w:rPr>
          <w:delText>reason(s)</w:delText>
        </w:r>
        <w:r w:rsidDel="009228B8">
          <w:rPr>
            <w:spacing w:val="-14"/>
          </w:rPr>
          <w:delText xml:space="preserve"> </w:delText>
        </w:r>
        <w:r w:rsidDel="009228B8">
          <w:rPr>
            <w:spacing w:val="-4"/>
          </w:rPr>
          <w:delText>for</w:delText>
        </w:r>
        <w:r w:rsidDel="009228B8">
          <w:rPr>
            <w:spacing w:val="-13"/>
          </w:rPr>
          <w:delText xml:space="preserve"> </w:delText>
        </w:r>
        <w:r w:rsidDel="009228B8">
          <w:rPr>
            <w:spacing w:val="-4"/>
          </w:rPr>
          <w:delText>refusal</w:delText>
        </w:r>
        <w:r w:rsidDel="009228B8">
          <w:rPr>
            <w:spacing w:val="-13"/>
          </w:rPr>
          <w:delText xml:space="preserve"> </w:delText>
        </w:r>
        <w:r w:rsidDel="009228B8">
          <w:rPr>
            <w:spacing w:val="-4"/>
          </w:rPr>
          <w:delText xml:space="preserve">to </w:delText>
        </w:r>
        <w:r w:rsidDel="009228B8">
          <w:rPr>
            <w:spacing w:val="-2"/>
          </w:rPr>
          <w:delText>pick</w:delText>
        </w:r>
        <w:r w:rsidDel="009228B8">
          <w:rPr>
            <w:spacing w:val="-14"/>
          </w:rPr>
          <w:delText xml:space="preserve"> </w:delText>
        </w:r>
        <w:r w:rsidDel="009228B8">
          <w:rPr>
            <w:spacing w:val="-2"/>
          </w:rPr>
          <w:delText>up</w:delText>
        </w:r>
        <w:r w:rsidDel="009228B8">
          <w:rPr>
            <w:spacing w:val="-14"/>
          </w:rPr>
          <w:delText xml:space="preserve"> </w:delText>
        </w:r>
        <w:r w:rsidDel="009228B8">
          <w:rPr>
            <w:spacing w:val="-2"/>
          </w:rPr>
          <w:delText>the</w:delText>
        </w:r>
        <w:r w:rsidDel="009228B8">
          <w:rPr>
            <w:spacing w:val="-13"/>
          </w:rPr>
          <w:delText xml:space="preserve"> </w:delText>
        </w:r>
        <w:r w:rsidDel="009228B8">
          <w:rPr>
            <w:spacing w:val="-2"/>
          </w:rPr>
          <w:delText>item</w:delText>
        </w:r>
        <w:r w:rsidDel="009228B8">
          <w:rPr>
            <w:spacing w:val="-14"/>
          </w:rPr>
          <w:delText xml:space="preserve"> </w:delText>
        </w:r>
        <w:r w:rsidDel="009228B8">
          <w:rPr>
            <w:spacing w:val="-2"/>
          </w:rPr>
          <w:delText>to</w:delText>
        </w:r>
        <w:r w:rsidDel="009228B8">
          <w:rPr>
            <w:spacing w:val="-13"/>
          </w:rPr>
          <w:delText xml:space="preserve"> </w:delText>
        </w:r>
        <w:r w:rsidDel="009228B8">
          <w:rPr>
            <w:spacing w:val="-2"/>
          </w:rPr>
          <w:delText>the</w:delText>
        </w:r>
        <w:r w:rsidDel="009228B8">
          <w:rPr>
            <w:spacing w:val="-14"/>
          </w:rPr>
          <w:delText xml:space="preserve"> </w:delText>
        </w:r>
        <w:r w:rsidDel="009228B8">
          <w:rPr>
            <w:spacing w:val="-2"/>
          </w:rPr>
          <w:delText>Property</w:delText>
        </w:r>
        <w:r w:rsidDel="009228B8">
          <w:rPr>
            <w:spacing w:val="-14"/>
          </w:rPr>
          <w:delText xml:space="preserve"> </w:delText>
        </w:r>
        <w:r w:rsidDel="009228B8">
          <w:rPr>
            <w:spacing w:val="-2"/>
          </w:rPr>
          <w:delText>by</w:delText>
        </w:r>
        <w:r w:rsidDel="009228B8">
          <w:rPr>
            <w:spacing w:val="-14"/>
          </w:rPr>
          <w:delText xml:space="preserve"> </w:delText>
        </w:r>
        <w:r w:rsidDel="009228B8">
          <w:rPr>
            <w:spacing w:val="-2"/>
          </w:rPr>
          <w:delText>use</w:delText>
        </w:r>
        <w:r w:rsidDel="009228B8">
          <w:rPr>
            <w:spacing w:val="-13"/>
          </w:rPr>
          <w:delText xml:space="preserve"> </w:delText>
        </w:r>
        <w:r w:rsidDel="009228B8">
          <w:rPr>
            <w:spacing w:val="-2"/>
          </w:rPr>
          <w:delText>of</w:delText>
        </w:r>
        <w:r w:rsidDel="009228B8">
          <w:rPr>
            <w:spacing w:val="-14"/>
          </w:rPr>
          <w:delText xml:space="preserve"> </w:delText>
        </w:r>
        <w:r w:rsidDel="009228B8">
          <w:rPr>
            <w:spacing w:val="-2"/>
          </w:rPr>
          <w:delText>an</w:delText>
        </w:r>
        <w:r w:rsidDel="009228B8">
          <w:rPr>
            <w:spacing w:val="-14"/>
          </w:rPr>
          <w:delText xml:space="preserve"> </w:delText>
        </w:r>
        <w:r w:rsidDel="009228B8">
          <w:rPr>
            <w:spacing w:val="-2"/>
          </w:rPr>
          <w:delText>Education</w:delText>
        </w:r>
        <w:r w:rsidDel="009228B8">
          <w:rPr>
            <w:spacing w:val="-14"/>
          </w:rPr>
          <w:delText xml:space="preserve"> </w:delText>
        </w:r>
        <w:r w:rsidDel="009228B8">
          <w:rPr>
            <w:spacing w:val="-2"/>
          </w:rPr>
          <w:delText>Tag</w:delText>
        </w:r>
        <w:r w:rsidDel="009228B8">
          <w:rPr>
            <w:spacing w:val="-14"/>
          </w:rPr>
          <w:delText xml:space="preserve"> </w:delText>
        </w:r>
        <w:r w:rsidDel="009228B8">
          <w:rPr>
            <w:spacing w:val="-2"/>
          </w:rPr>
          <w:delText>on</w:delText>
        </w:r>
        <w:r w:rsidDel="009228B8">
          <w:rPr>
            <w:spacing w:val="-14"/>
          </w:rPr>
          <w:delText xml:space="preserve"> </w:delText>
        </w:r>
        <w:r w:rsidDel="009228B8">
          <w:rPr>
            <w:spacing w:val="-2"/>
          </w:rPr>
          <w:delText>the</w:delText>
        </w:r>
        <w:r w:rsidDel="009228B8">
          <w:rPr>
            <w:spacing w:val="-13"/>
          </w:rPr>
          <w:delText xml:space="preserve"> </w:delText>
        </w:r>
        <w:r w:rsidDel="009228B8">
          <w:rPr>
            <w:spacing w:val="-2"/>
          </w:rPr>
          <w:delText>Cart,</w:delText>
        </w:r>
        <w:r w:rsidDel="009228B8">
          <w:rPr>
            <w:spacing w:val="-14"/>
          </w:rPr>
          <w:delText xml:space="preserve"> </w:delText>
        </w:r>
        <w:r w:rsidDel="009228B8">
          <w:rPr>
            <w:spacing w:val="-2"/>
          </w:rPr>
          <w:delText>and</w:delText>
        </w:r>
        <w:r w:rsidDel="009228B8">
          <w:rPr>
            <w:spacing w:val="-14"/>
          </w:rPr>
          <w:delText xml:space="preserve"> </w:delText>
        </w:r>
        <w:r w:rsidDel="009228B8">
          <w:rPr>
            <w:spacing w:val="-2"/>
          </w:rPr>
          <w:delText>to</w:delText>
        </w:r>
        <w:r w:rsidDel="009228B8">
          <w:rPr>
            <w:spacing w:val="-14"/>
          </w:rPr>
          <w:delText xml:space="preserve"> </w:delText>
        </w:r>
        <w:r w:rsidDel="009228B8">
          <w:rPr>
            <w:spacing w:val="-2"/>
          </w:rPr>
          <w:delText>the</w:delText>
        </w:r>
        <w:r w:rsidDel="009228B8">
          <w:rPr>
            <w:spacing w:val="-13"/>
          </w:rPr>
          <w:delText xml:space="preserve"> </w:delText>
        </w:r>
        <w:r w:rsidDel="009228B8">
          <w:rPr>
            <w:spacing w:val="-2"/>
          </w:rPr>
          <w:delText>City</w:delText>
        </w:r>
        <w:r w:rsidDel="009228B8">
          <w:rPr>
            <w:spacing w:val="-14"/>
          </w:rPr>
          <w:delText xml:space="preserve"> </w:delText>
        </w:r>
        <w:r w:rsidDel="009228B8">
          <w:rPr>
            <w:spacing w:val="-2"/>
          </w:rPr>
          <w:delText xml:space="preserve">as </w:delText>
        </w:r>
        <w:r w:rsidDel="009228B8">
          <w:delText>specified</w:delText>
        </w:r>
        <w:r w:rsidDel="009228B8">
          <w:rPr>
            <w:spacing w:val="-5"/>
          </w:rPr>
          <w:delText xml:space="preserve"> </w:delText>
        </w:r>
        <w:r w:rsidDel="009228B8">
          <w:delText>in</w:delText>
        </w:r>
        <w:r w:rsidDel="009228B8">
          <w:rPr>
            <w:spacing w:val="-4"/>
          </w:rPr>
          <w:delText xml:space="preserve"> </w:delText>
        </w:r>
        <w:r w:rsidDel="009228B8">
          <w:delText>Section</w:delText>
        </w:r>
        <w:r w:rsidDel="009228B8">
          <w:rPr>
            <w:spacing w:val="-5"/>
          </w:rPr>
          <w:delText xml:space="preserve"> </w:delText>
        </w:r>
        <w:r w:rsidDel="009228B8">
          <w:delText>8.2.</w:delText>
        </w:r>
      </w:del>
    </w:p>
    <w:p w14:paraId="20326687" w14:textId="68544A2C" w:rsidR="00683EA1" w:rsidDel="009228B8" w:rsidRDefault="007C3801">
      <w:pPr>
        <w:pStyle w:val="ListParagraph"/>
        <w:numPr>
          <w:ilvl w:val="1"/>
          <w:numId w:val="10"/>
        </w:numPr>
        <w:tabs>
          <w:tab w:val="left" w:pos="740"/>
          <w:tab w:val="left" w:pos="1107"/>
        </w:tabs>
        <w:spacing w:before="137" w:line="273" w:lineRule="auto"/>
        <w:ind w:right="1149" w:hanging="1"/>
        <w:rPr>
          <w:del w:id="66" w:author="Law Clerk" w:date="2023-12-13T09:33:00Z"/>
        </w:rPr>
      </w:pPr>
      <w:del w:id="67" w:author="Law Clerk" w:date="2023-12-13T09:33:00Z">
        <w:r w:rsidDel="009228B8">
          <w:rPr>
            <w:rFonts w:ascii="Arial Black"/>
            <w:spacing w:val="-8"/>
          </w:rPr>
          <w:delText>Required</w:delText>
        </w:r>
        <w:r w:rsidDel="009228B8">
          <w:rPr>
            <w:rFonts w:ascii="Arial Black"/>
            <w:spacing w:val="-13"/>
          </w:rPr>
          <w:delText xml:space="preserve"> </w:delText>
        </w:r>
        <w:r w:rsidDel="009228B8">
          <w:rPr>
            <w:rFonts w:ascii="Arial Black"/>
            <w:spacing w:val="-8"/>
          </w:rPr>
          <w:delText>Disposal.</w:delText>
        </w:r>
        <w:r w:rsidDel="009228B8">
          <w:rPr>
            <w:rFonts w:ascii="Arial Black"/>
            <w:spacing w:val="-13"/>
          </w:rPr>
          <w:delText xml:space="preserve"> </w:delText>
        </w:r>
        <w:r w:rsidDel="009228B8">
          <w:rPr>
            <w:spacing w:val="-8"/>
          </w:rPr>
          <w:delText>Pursuant</w:delText>
        </w:r>
        <w:r w:rsidDel="009228B8">
          <w:rPr>
            <w:spacing w:val="-9"/>
          </w:rPr>
          <w:delText xml:space="preserve"> </w:delText>
        </w:r>
        <w:r w:rsidDel="009228B8">
          <w:rPr>
            <w:spacing w:val="-8"/>
          </w:rPr>
          <w:delText>to</w:delText>
        </w:r>
        <w:r w:rsidDel="009228B8">
          <w:rPr>
            <w:spacing w:val="-9"/>
          </w:rPr>
          <w:delText xml:space="preserve"> </w:delText>
        </w:r>
        <w:r w:rsidDel="009228B8">
          <w:rPr>
            <w:spacing w:val="-8"/>
          </w:rPr>
          <w:delText>MN</w:delText>
        </w:r>
        <w:r w:rsidDel="009228B8">
          <w:rPr>
            <w:spacing w:val="-9"/>
          </w:rPr>
          <w:delText xml:space="preserve"> </w:delText>
        </w:r>
        <w:r w:rsidDel="009228B8">
          <w:rPr>
            <w:spacing w:val="-8"/>
          </w:rPr>
          <w:delText>115A.46</w:delText>
        </w:r>
        <w:r w:rsidDel="009228B8">
          <w:rPr>
            <w:spacing w:val="-9"/>
          </w:rPr>
          <w:delText xml:space="preserve"> </w:delText>
        </w:r>
        <w:r w:rsidDel="009228B8">
          <w:rPr>
            <w:spacing w:val="-8"/>
          </w:rPr>
          <w:delText>and</w:delText>
        </w:r>
        <w:r w:rsidDel="009228B8">
          <w:rPr>
            <w:spacing w:val="-10"/>
          </w:rPr>
          <w:delText xml:space="preserve"> </w:delText>
        </w:r>
        <w:r w:rsidDel="009228B8">
          <w:rPr>
            <w:spacing w:val="-8"/>
          </w:rPr>
          <w:delText>115A.471</w:delText>
        </w:r>
        <w:r w:rsidDel="009228B8">
          <w:rPr>
            <w:spacing w:val="-9"/>
          </w:rPr>
          <w:delText xml:space="preserve"> </w:delText>
        </w:r>
        <w:r w:rsidDel="009228B8">
          <w:rPr>
            <w:spacing w:val="-8"/>
          </w:rPr>
          <w:delText>all</w:delText>
        </w:r>
        <w:r w:rsidDel="009228B8">
          <w:rPr>
            <w:spacing w:val="-11"/>
          </w:rPr>
          <w:delText xml:space="preserve"> </w:delText>
        </w:r>
        <w:r w:rsidDel="009228B8">
          <w:rPr>
            <w:spacing w:val="-8"/>
          </w:rPr>
          <w:delText>Recyclables</w:delText>
        </w:r>
        <w:r w:rsidDel="009228B8">
          <w:rPr>
            <w:spacing w:val="-10"/>
          </w:rPr>
          <w:delText xml:space="preserve"> </w:delText>
        </w:r>
        <w:r w:rsidDel="009228B8">
          <w:rPr>
            <w:spacing w:val="-8"/>
          </w:rPr>
          <w:delText>collected</w:delText>
        </w:r>
        <w:r w:rsidDel="009228B8">
          <w:rPr>
            <w:spacing w:val="-10"/>
          </w:rPr>
          <w:delText xml:space="preserve"> </w:delText>
        </w:r>
        <w:r w:rsidDel="009228B8">
          <w:rPr>
            <w:spacing w:val="-8"/>
          </w:rPr>
          <w:delText xml:space="preserve">by </w:delText>
        </w:r>
        <w:r w:rsidDel="009228B8">
          <w:rPr>
            <w:spacing w:val="-2"/>
          </w:rPr>
          <w:delText>Contractor</w:delText>
        </w:r>
        <w:r w:rsidDel="009228B8">
          <w:rPr>
            <w:spacing w:val="-16"/>
          </w:rPr>
          <w:delText xml:space="preserve"> </w:delText>
        </w:r>
        <w:r w:rsidDel="009228B8">
          <w:rPr>
            <w:spacing w:val="-2"/>
          </w:rPr>
          <w:delText>in</w:delText>
        </w:r>
        <w:r w:rsidDel="009228B8">
          <w:rPr>
            <w:spacing w:val="-15"/>
          </w:rPr>
          <w:delText xml:space="preserve"> </w:delText>
        </w:r>
        <w:r w:rsidDel="009228B8">
          <w:rPr>
            <w:spacing w:val="-2"/>
          </w:rPr>
          <w:delText>the</w:delText>
        </w:r>
        <w:r w:rsidDel="009228B8">
          <w:rPr>
            <w:spacing w:val="-16"/>
          </w:rPr>
          <w:delText xml:space="preserve"> </w:delText>
        </w:r>
        <w:r w:rsidDel="009228B8">
          <w:rPr>
            <w:spacing w:val="-2"/>
          </w:rPr>
          <w:delText>City</w:delText>
        </w:r>
        <w:r w:rsidDel="009228B8">
          <w:rPr>
            <w:spacing w:val="-15"/>
          </w:rPr>
          <w:delText xml:space="preserve"> </w:delText>
        </w:r>
        <w:r w:rsidDel="009228B8">
          <w:rPr>
            <w:spacing w:val="-2"/>
          </w:rPr>
          <w:delText>shall</w:delText>
        </w:r>
        <w:r w:rsidDel="009228B8">
          <w:rPr>
            <w:spacing w:val="-16"/>
          </w:rPr>
          <w:delText xml:space="preserve"> </w:delText>
        </w:r>
        <w:r w:rsidDel="009228B8">
          <w:rPr>
            <w:spacing w:val="-2"/>
          </w:rPr>
          <w:delText>be</w:delText>
        </w:r>
        <w:r w:rsidDel="009228B8">
          <w:rPr>
            <w:spacing w:val="-15"/>
          </w:rPr>
          <w:delText xml:space="preserve"> </w:delText>
        </w:r>
        <w:r w:rsidDel="009228B8">
          <w:rPr>
            <w:spacing w:val="-2"/>
          </w:rPr>
          <w:delText>delivered</w:delText>
        </w:r>
        <w:r w:rsidDel="009228B8">
          <w:rPr>
            <w:spacing w:val="-15"/>
          </w:rPr>
          <w:delText xml:space="preserve"> </w:delText>
        </w:r>
        <w:r w:rsidDel="009228B8">
          <w:rPr>
            <w:spacing w:val="-2"/>
          </w:rPr>
          <w:delText>to</w:delText>
        </w:r>
        <w:r w:rsidDel="009228B8">
          <w:rPr>
            <w:spacing w:val="-16"/>
          </w:rPr>
          <w:delText xml:space="preserve"> </w:delText>
        </w:r>
        <w:r w:rsidDel="009228B8">
          <w:rPr>
            <w:spacing w:val="-2"/>
          </w:rPr>
          <w:delText>the</w:delText>
        </w:r>
        <w:r w:rsidDel="009228B8">
          <w:rPr>
            <w:spacing w:val="-15"/>
          </w:rPr>
          <w:delText xml:space="preserve"> </w:delText>
        </w:r>
        <w:r w:rsidDel="009228B8">
          <w:rPr>
            <w:spacing w:val="-2"/>
          </w:rPr>
          <w:delText>City</w:delText>
        </w:r>
        <w:r w:rsidDel="009228B8">
          <w:rPr>
            <w:spacing w:val="-16"/>
          </w:rPr>
          <w:delText xml:space="preserve"> </w:delText>
        </w:r>
        <w:r w:rsidDel="009228B8">
          <w:rPr>
            <w:spacing w:val="-2"/>
          </w:rPr>
          <w:delText>Designated</w:delText>
        </w:r>
        <w:r w:rsidDel="009228B8">
          <w:rPr>
            <w:spacing w:val="-15"/>
          </w:rPr>
          <w:delText xml:space="preserve"> </w:delText>
        </w:r>
        <w:r w:rsidDel="009228B8">
          <w:rPr>
            <w:spacing w:val="-2"/>
          </w:rPr>
          <w:delText>Facility</w:delText>
        </w:r>
        <w:r w:rsidDel="009228B8">
          <w:rPr>
            <w:spacing w:val="-15"/>
          </w:rPr>
          <w:delText xml:space="preserve"> </w:delText>
        </w:r>
        <w:r w:rsidDel="009228B8">
          <w:rPr>
            <w:spacing w:val="-2"/>
          </w:rPr>
          <w:delText>(Attachment</w:delText>
        </w:r>
        <w:r w:rsidDel="009228B8">
          <w:rPr>
            <w:spacing w:val="-16"/>
          </w:rPr>
          <w:delText xml:space="preserve"> </w:delText>
        </w:r>
        <w:r w:rsidDel="009228B8">
          <w:rPr>
            <w:spacing w:val="-2"/>
          </w:rPr>
          <w:delText>5).</w:delText>
        </w:r>
      </w:del>
    </w:p>
    <w:p w14:paraId="48940B48" w14:textId="4A27CCC2" w:rsidR="00683EA1" w:rsidDel="009228B8" w:rsidRDefault="007C3801">
      <w:pPr>
        <w:pStyle w:val="ListParagraph"/>
        <w:numPr>
          <w:ilvl w:val="1"/>
          <w:numId w:val="10"/>
        </w:numPr>
        <w:tabs>
          <w:tab w:val="left" w:pos="740"/>
          <w:tab w:val="left" w:pos="1107"/>
        </w:tabs>
        <w:spacing w:before="157" w:line="295" w:lineRule="auto"/>
        <w:ind w:right="1068" w:hanging="1"/>
        <w:rPr>
          <w:del w:id="68" w:author="Law Clerk" w:date="2023-12-13T09:33:00Z"/>
        </w:rPr>
      </w:pPr>
      <w:del w:id="69" w:author="Law Clerk" w:date="2023-12-13T09:33:00Z">
        <w:r w:rsidDel="009228B8">
          <w:rPr>
            <w:rFonts w:ascii="Arial Black" w:hAnsi="Arial Black"/>
            <w:spacing w:val="-4"/>
          </w:rPr>
          <w:delText>Alley</w:delText>
        </w:r>
        <w:r w:rsidDel="009228B8">
          <w:rPr>
            <w:rFonts w:ascii="Arial Black" w:hAnsi="Arial Black"/>
            <w:spacing w:val="-15"/>
          </w:rPr>
          <w:delText xml:space="preserve"> </w:delText>
        </w:r>
        <w:r w:rsidDel="009228B8">
          <w:rPr>
            <w:rFonts w:ascii="Arial Black" w:hAnsi="Arial Black"/>
            <w:spacing w:val="-4"/>
          </w:rPr>
          <w:delText>Collections:</w:delText>
        </w:r>
        <w:r w:rsidDel="009228B8">
          <w:rPr>
            <w:rFonts w:ascii="Arial Black" w:hAnsi="Arial Black"/>
            <w:spacing w:val="-14"/>
          </w:rPr>
          <w:delText xml:space="preserve"> </w:delText>
        </w:r>
        <w:r w:rsidDel="009228B8">
          <w:rPr>
            <w:spacing w:val="-4"/>
          </w:rPr>
          <w:delText>Sixty-five</w:delText>
        </w:r>
        <w:r w:rsidDel="009228B8">
          <w:rPr>
            <w:spacing w:val="-11"/>
          </w:rPr>
          <w:delText xml:space="preserve"> </w:delText>
        </w:r>
        <w:r w:rsidDel="009228B8">
          <w:rPr>
            <w:spacing w:val="-4"/>
          </w:rPr>
          <w:delText>percent</w:delText>
        </w:r>
        <w:r w:rsidDel="009228B8">
          <w:rPr>
            <w:spacing w:val="-11"/>
          </w:rPr>
          <w:delText xml:space="preserve"> </w:delText>
        </w:r>
        <w:r w:rsidDel="009228B8">
          <w:rPr>
            <w:spacing w:val="-4"/>
          </w:rPr>
          <w:delText>(65%)</w:delText>
        </w:r>
        <w:r w:rsidDel="009228B8">
          <w:rPr>
            <w:spacing w:val="-12"/>
          </w:rPr>
          <w:delText xml:space="preserve"> </w:delText>
        </w:r>
        <w:r w:rsidDel="009228B8">
          <w:rPr>
            <w:spacing w:val="-4"/>
          </w:rPr>
          <w:delText>of</w:delText>
        </w:r>
        <w:r w:rsidDel="009228B8">
          <w:rPr>
            <w:spacing w:val="-12"/>
          </w:rPr>
          <w:delText xml:space="preserve"> </w:delText>
        </w:r>
        <w:r w:rsidDel="009228B8">
          <w:rPr>
            <w:spacing w:val="-4"/>
          </w:rPr>
          <w:delText>the</w:delText>
        </w:r>
        <w:r w:rsidDel="009228B8">
          <w:rPr>
            <w:spacing w:val="-11"/>
          </w:rPr>
          <w:delText xml:space="preserve"> </w:delText>
        </w:r>
        <w:r w:rsidDel="009228B8">
          <w:rPr>
            <w:spacing w:val="-4"/>
          </w:rPr>
          <w:delText>Properties</w:delText>
        </w:r>
        <w:r w:rsidDel="009228B8">
          <w:rPr>
            <w:spacing w:val="-12"/>
          </w:rPr>
          <w:delText xml:space="preserve"> </w:delText>
        </w:r>
        <w:r w:rsidDel="009228B8">
          <w:rPr>
            <w:spacing w:val="-4"/>
          </w:rPr>
          <w:delText>receive</w:delText>
        </w:r>
        <w:r w:rsidDel="009228B8">
          <w:rPr>
            <w:spacing w:val="-11"/>
          </w:rPr>
          <w:delText xml:space="preserve"> </w:delText>
        </w:r>
        <w:r w:rsidDel="009228B8">
          <w:rPr>
            <w:spacing w:val="-4"/>
          </w:rPr>
          <w:delText>Collection</w:delText>
        </w:r>
        <w:r w:rsidDel="009228B8">
          <w:rPr>
            <w:spacing w:val="-12"/>
          </w:rPr>
          <w:delText xml:space="preserve"> </w:delText>
        </w:r>
        <w:r w:rsidDel="009228B8">
          <w:rPr>
            <w:spacing w:val="-4"/>
          </w:rPr>
          <w:delText xml:space="preserve">service </w:delText>
        </w:r>
        <w:r w:rsidDel="009228B8">
          <w:rPr>
            <w:spacing w:val="-2"/>
          </w:rPr>
          <w:delText>on</w:delText>
        </w:r>
        <w:r w:rsidDel="009228B8">
          <w:rPr>
            <w:spacing w:val="-14"/>
          </w:rPr>
          <w:delText xml:space="preserve"> </w:delText>
        </w:r>
        <w:r w:rsidDel="009228B8">
          <w:rPr>
            <w:spacing w:val="-2"/>
          </w:rPr>
          <w:delText>an</w:delText>
        </w:r>
        <w:r w:rsidDel="009228B8">
          <w:rPr>
            <w:spacing w:val="-14"/>
          </w:rPr>
          <w:delText xml:space="preserve"> </w:delText>
        </w:r>
        <w:r w:rsidDel="009228B8">
          <w:rPr>
            <w:spacing w:val="-2"/>
          </w:rPr>
          <w:delText>alley.</w:delText>
        </w:r>
        <w:r w:rsidDel="009228B8">
          <w:rPr>
            <w:spacing w:val="40"/>
          </w:rPr>
          <w:delText xml:space="preserve"> </w:delText>
        </w:r>
        <w:r w:rsidDel="009228B8">
          <w:rPr>
            <w:spacing w:val="-2"/>
          </w:rPr>
          <w:delText>The</w:delText>
        </w:r>
        <w:r w:rsidDel="009228B8">
          <w:rPr>
            <w:spacing w:val="-13"/>
          </w:rPr>
          <w:delText xml:space="preserve"> </w:delText>
        </w:r>
        <w:r w:rsidDel="009228B8">
          <w:rPr>
            <w:spacing w:val="-2"/>
          </w:rPr>
          <w:delText>City</w:delText>
        </w:r>
        <w:r w:rsidDel="009228B8">
          <w:rPr>
            <w:spacing w:val="-14"/>
          </w:rPr>
          <w:delText xml:space="preserve"> </w:delText>
        </w:r>
        <w:r w:rsidDel="009228B8">
          <w:rPr>
            <w:spacing w:val="-2"/>
          </w:rPr>
          <w:delText>does</w:delText>
        </w:r>
        <w:r w:rsidDel="009228B8">
          <w:rPr>
            <w:spacing w:val="-14"/>
          </w:rPr>
          <w:delText xml:space="preserve"> </w:delText>
        </w:r>
        <w:r w:rsidDel="009228B8">
          <w:rPr>
            <w:spacing w:val="-2"/>
          </w:rPr>
          <w:delText>not</w:delText>
        </w:r>
        <w:r w:rsidDel="009228B8">
          <w:rPr>
            <w:spacing w:val="-13"/>
          </w:rPr>
          <w:delText xml:space="preserve"> </w:delText>
        </w:r>
        <w:r w:rsidDel="009228B8">
          <w:rPr>
            <w:spacing w:val="-2"/>
          </w:rPr>
          <w:delText>maintain</w:delText>
        </w:r>
        <w:r w:rsidDel="009228B8">
          <w:rPr>
            <w:spacing w:val="-14"/>
          </w:rPr>
          <w:delText xml:space="preserve"> </w:delText>
        </w:r>
        <w:r w:rsidDel="009228B8">
          <w:rPr>
            <w:spacing w:val="-2"/>
          </w:rPr>
          <w:delText>alleys,</w:delText>
        </w:r>
        <w:r w:rsidDel="009228B8">
          <w:rPr>
            <w:spacing w:val="-13"/>
          </w:rPr>
          <w:delText xml:space="preserve"> </w:delText>
        </w:r>
        <w:r w:rsidDel="009228B8">
          <w:rPr>
            <w:spacing w:val="-2"/>
          </w:rPr>
          <w:delText>nor</w:delText>
        </w:r>
        <w:r w:rsidDel="009228B8">
          <w:rPr>
            <w:spacing w:val="-13"/>
          </w:rPr>
          <w:delText xml:space="preserve"> </w:delText>
        </w:r>
        <w:r w:rsidDel="009228B8">
          <w:rPr>
            <w:spacing w:val="-2"/>
          </w:rPr>
          <w:delText>plow</w:delText>
        </w:r>
        <w:r w:rsidDel="009228B8">
          <w:rPr>
            <w:spacing w:val="-14"/>
          </w:rPr>
          <w:delText xml:space="preserve"> </w:delText>
        </w:r>
        <w:r w:rsidDel="009228B8">
          <w:rPr>
            <w:spacing w:val="-2"/>
          </w:rPr>
          <w:delText>snow</w:delText>
        </w:r>
        <w:r w:rsidDel="009228B8">
          <w:rPr>
            <w:spacing w:val="-14"/>
          </w:rPr>
          <w:delText xml:space="preserve"> </w:delText>
        </w:r>
        <w:r w:rsidDel="009228B8">
          <w:rPr>
            <w:spacing w:val="-2"/>
          </w:rPr>
          <w:delText>in</w:delText>
        </w:r>
        <w:r w:rsidDel="009228B8">
          <w:rPr>
            <w:spacing w:val="-14"/>
          </w:rPr>
          <w:delText xml:space="preserve"> </w:delText>
        </w:r>
        <w:r w:rsidDel="009228B8">
          <w:rPr>
            <w:spacing w:val="-2"/>
          </w:rPr>
          <w:delText>alleys</w:delText>
        </w:r>
        <w:r w:rsidDel="009228B8">
          <w:rPr>
            <w:spacing w:val="-13"/>
          </w:rPr>
          <w:delText xml:space="preserve"> </w:delText>
        </w:r>
        <w:r w:rsidDel="009228B8">
          <w:rPr>
            <w:spacing w:val="-2"/>
          </w:rPr>
          <w:delText>and</w:delText>
        </w:r>
        <w:r w:rsidDel="009228B8">
          <w:rPr>
            <w:spacing w:val="-14"/>
          </w:rPr>
          <w:delText xml:space="preserve"> </w:delText>
        </w:r>
        <w:r w:rsidDel="009228B8">
          <w:rPr>
            <w:spacing w:val="-2"/>
          </w:rPr>
          <w:delText>alleys</w:delText>
        </w:r>
        <w:r w:rsidDel="009228B8">
          <w:rPr>
            <w:spacing w:val="-13"/>
          </w:rPr>
          <w:delText xml:space="preserve"> </w:delText>
        </w:r>
        <w:r w:rsidDel="009228B8">
          <w:rPr>
            <w:spacing w:val="-2"/>
          </w:rPr>
          <w:delText>can</w:delText>
        </w:r>
        <w:r w:rsidDel="009228B8">
          <w:rPr>
            <w:spacing w:val="-14"/>
          </w:rPr>
          <w:delText xml:space="preserve"> </w:delText>
        </w:r>
        <w:r w:rsidDel="009228B8">
          <w:rPr>
            <w:spacing w:val="-2"/>
          </w:rPr>
          <w:delText>be narrow.</w:delText>
        </w:r>
        <w:r w:rsidDel="009228B8">
          <w:rPr>
            <w:spacing w:val="-13"/>
          </w:rPr>
          <w:delText xml:space="preserve"> </w:delText>
        </w:r>
        <w:r w:rsidDel="009228B8">
          <w:rPr>
            <w:spacing w:val="-2"/>
          </w:rPr>
          <w:delText>Residents</w:delText>
        </w:r>
        <w:r w:rsidDel="009228B8">
          <w:rPr>
            <w:spacing w:val="-14"/>
          </w:rPr>
          <w:delText xml:space="preserve"> </w:delText>
        </w:r>
        <w:r w:rsidDel="009228B8">
          <w:rPr>
            <w:spacing w:val="-2"/>
          </w:rPr>
          <w:delText>are</w:delText>
        </w:r>
        <w:r w:rsidDel="009228B8">
          <w:rPr>
            <w:spacing w:val="-13"/>
          </w:rPr>
          <w:delText xml:space="preserve"> </w:delText>
        </w:r>
        <w:r w:rsidDel="009228B8">
          <w:rPr>
            <w:spacing w:val="-2"/>
          </w:rPr>
          <w:delText>required</w:delText>
        </w:r>
        <w:r w:rsidDel="009228B8">
          <w:rPr>
            <w:spacing w:val="-14"/>
          </w:rPr>
          <w:delText xml:space="preserve"> </w:delText>
        </w:r>
        <w:r w:rsidDel="009228B8">
          <w:rPr>
            <w:spacing w:val="-2"/>
          </w:rPr>
          <w:delText>to</w:delText>
        </w:r>
        <w:r w:rsidDel="009228B8">
          <w:rPr>
            <w:spacing w:val="-13"/>
          </w:rPr>
          <w:delText xml:space="preserve"> </w:delText>
        </w:r>
        <w:r w:rsidDel="009228B8">
          <w:rPr>
            <w:spacing w:val="-2"/>
          </w:rPr>
          <w:delText>maintain</w:delText>
        </w:r>
        <w:r w:rsidDel="009228B8">
          <w:rPr>
            <w:spacing w:val="-14"/>
          </w:rPr>
          <w:delText xml:space="preserve"> </w:delText>
        </w:r>
        <w:r w:rsidDel="009228B8">
          <w:rPr>
            <w:spacing w:val="-2"/>
          </w:rPr>
          <w:delText>abutting</w:delText>
        </w:r>
        <w:r w:rsidDel="009228B8">
          <w:rPr>
            <w:spacing w:val="-14"/>
          </w:rPr>
          <w:delText xml:space="preserve"> </w:delText>
        </w:r>
        <w:r w:rsidDel="009228B8">
          <w:rPr>
            <w:spacing w:val="-2"/>
          </w:rPr>
          <w:delText>alleys</w:delText>
        </w:r>
        <w:r w:rsidDel="009228B8">
          <w:rPr>
            <w:spacing w:val="-14"/>
          </w:rPr>
          <w:delText xml:space="preserve"> </w:delText>
        </w:r>
        <w:r w:rsidDel="009228B8">
          <w:rPr>
            <w:spacing w:val="-2"/>
          </w:rPr>
          <w:delText>in</w:delText>
        </w:r>
        <w:r w:rsidDel="009228B8">
          <w:rPr>
            <w:spacing w:val="-14"/>
          </w:rPr>
          <w:delText xml:space="preserve"> </w:delText>
        </w:r>
        <w:r w:rsidDel="009228B8">
          <w:rPr>
            <w:spacing w:val="-2"/>
          </w:rPr>
          <w:delText>a</w:delText>
        </w:r>
        <w:r w:rsidDel="009228B8">
          <w:rPr>
            <w:spacing w:val="-13"/>
          </w:rPr>
          <w:delText xml:space="preserve"> </w:delText>
        </w:r>
        <w:r w:rsidDel="009228B8">
          <w:rPr>
            <w:spacing w:val="-2"/>
          </w:rPr>
          <w:delText>safe</w:delText>
        </w:r>
        <w:r w:rsidDel="009228B8">
          <w:rPr>
            <w:spacing w:val="-13"/>
          </w:rPr>
          <w:delText xml:space="preserve"> </w:delText>
        </w:r>
        <w:r w:rsidDel="009228B8">
          <w:rPr>
            <w:spacing w:val="-2"/>
          </w:rPr>
          <w:delText>and</w:delText>
        </w:r>
        <w:r w:rsidDel="009228B8">
          <w:rPr>
            <w:spacing w:val="-14"/>
          </w:rPr>
          <w:delText xml:space="preserve"> </w:delText>
        </w:r>
        <w:r w:rsidDel="009228B8">
          <w:rPr>
            <w:spacing w:val="-2"/>
          </w:rPr>
          <w:delText>passable</w:delText>
        </w:r>
        <w:r w:rsidDel="009228B8">
          <w:rPr>
            <w:spacing w:val="-13"/>
          </w:rPr>
          <w:delText xml:space="preserve"> </w:delText>
        </w:r>
        <w:r w:rsidDel="009228B8">
          <w:rPr>
            <w:spacing w:val="-2"/>
          </w:rPr>
          <w:delText xml:space="preserve">manner. </w:delText>
        </w:r>
        <w:r w:rsidDel="009228B8">
          <w:rPr>
            <w:spacing w:val="-6"/>
          </w:rPr>
          <w:delText xml:space="preserve">Contractor shall ensure Collection Vehicles are of sufficient design and equipage to provide </w:delText>
        </w:r>
        <w:r w:rsidDel="009228B8">
          <w:rPr>
            <w:spacing w:val="-2"/>
          </w:rPr>
          <w:delText>Collection</w:delText>
        </w:r>
        <w:r w:rsidDel="009228B8">
          <w:rPr>
            <w:spacing w:val="-16"/>
          </w:rPr>
          <w:delText xml:space="preserve"> </w:delText>
        </w:r>
        <w:r w:rsidDel="009228B8">
          <w:rPr>
            <w:spacing w:val="-2"/>
          </w:rPr>
          <w:delText>in</w:delText>
        </w:r>
        <w:r w:rsidDel="009228B8">
          <w:rPr>
            <w:spacing w:val="-15"/>
          </w:rPr>
          <w:delText xml:space="preserve"> </w:delText>
        </w:r>
        <w:r w:rsidDel="009228B8">
          <w:rPr>
            <w:spacing w:val="-2"/>
          </w:rPr>
          <w:delText>alleys</w:delText>
        </w:r>
        <w:r w:rsidDel="009228B8">
          <w:rPr>
            <w:spacing w:val="-16"/>
          </w:rPr>
          <w:delText xml:space="preserve"> </w:delText>
        </w:r>
        <w:r w:rsidDel="009228B8">
          <w:rPr>
            <w:spacing w:val="-2"/>
          </w:rPr>
          <w:delText>in</w:delText>
        </w:r>
        <w:r w:rsidDel="009228B8">
          <w:rPr>
            <w:spacing w:val="-15"/>
          </w:rPr>
          <w:delText xml:space="preserve"> </w:delText>
        </w:r>
        <w:r w:rsidDel="009228B8">
          <w:rPr>
            <w:spacing w:val="-2"/>
          </w:rPr>
          <w:delText>all</w:delText>
        </w:r>
        <w:r w:rsidDel="009228B8">
          <w:rPr>
            <w:spacing w:val="-16"/>
          </w:rPr>
          <w:delText xml:space="preserve"> </w:delText>
        </w:r>
        <w:r w:rsidDel="009228B8">
          <w:rPr>
            <w:spacing w:val="-2"/>
          </w:rPr>
          <w:delText>weather</w:delText>
        </w:r>
        <w:r w:rsidDel="009228B8">
          <w:rPr>
            <w:spacing w:val="-15"/>
          </w:rPr>
          <w:delText xml:space="preserve"> </w:delText>
        </w:r>
        <w:r w:rsidDel="009228B8">
          <w:rPr>
            <w:spacing w:val="-2"/>
          </w:rPr>
          <w:delText>conditions.</w:delText>
        </w:r>
        <w:r w:rsidDel="009228B8">
          <w:rPr>
            <w:spacing w:val="5"/>
          </w:rPr>
          <w:delText xml:space="preserve"> </w:delText>
        </w:r>
        <w:r w:rsidDel="009228B8">
          <w:rPr>
            <w:spacing w:val="-2"/>
          </w:rPr>
          <w:delText>“Double-pass,”</w:delText>
        </w:r>
        <w:r w:rsidDel="009228B8">
          <w:rPr>
            <w:spacing w:val="-15"/>
          </w:rPr>
          <w:delText xml:space="preserve"> </w:delText>
        </w:r>
        <w:r w:rsidDel="009228B8">
          <w:rPr>
            <w:spacing w:val="-2"/>
          </w:rPr>
          <w:delText>in</w:delText>
        </w:r>
        <w:r w:rsidDel="009228B8">
          <w:rPr>
            <w:spacing w:val="-16"/>
          </w:rPr>
          <w:delText xml:space="preserve"> </w:delText>
        </w:r>
        <w:r w:rsidDel="009228B8">
          <w:rPr>
            <w:spacing w:val="-2"/>
          </w:rPr>
          <w:delText>which</w:delText>
        </w:r>
        <w:r w:rsidDel="009228B8">
          <w:rPr>
            <w:spacing w:val="-15"/>
          </w:rPr>
          <w:delText xml:space="preserve"> </w:delText>
        </w:r>
        <w:r w:rsidDel="009228B8">
          <w:rPr>
            <w:spacing w:val="-2"/>
          </w:rPr>
          <w:delText>Collection</w:delText>
        </w:r>
        <w:r w:rsidDel="009228B8">
          <w:rPr>
            <w:spacing w:val="-16"/>
          </w:rPr>
          <w:delText xml:space="preserve"> </w:delText>
        </w:r>
        <w:r w:rsidDel="009228B8">
          <w:rPr>
            <w:spacing w:val="-2"/>
          </w:rPr>
          <w:delText>occurs</w:delText>
        </w:r>
        <w:r w:rsidDel="009228B8">
          <w:rPr>
            <w:spacing w:val="-15"/>
          </w:rPr>
          <w:delText xml:space="preserve"> </w:delText>
        </w:r>
        <w:r w:rsidDel="009228B8">
          <w:rPr>
            <w:spacing w:val="-2"/>
          </w:rPr>
          <w:delText>on one</w:delText>
        </w:r>
        <w:r w:rsidDel="009228B8">
          <w:rPr>
            <w:spacing w:val="-12"/>
          </w:rPr>
          <w:delText xml:space="preserve"> </w:delText>
        </w:r>
        <w:r w:rsidDel="009228B8">
          <w:rPr>
            <w:spacing w:val="-2"/>
          </w:rPr>
          <w:delText>side</w:delText>
        </w:r>
        <w:r w:rsidDel="009228B8">
          <w:rPr>
            <w:spacing w:val="-12"/>
          </w:rPr>
          <w:delText xml:space="preserve"> </w:delText>
        </w:r>
        <w:r w:rsidDel="009228B8">
          <w:rPr>
            <w:spacing w:val="-2"/>
          </w:rPr>
          <w:delText>of</w:delText>
        </w:r>
        <w:r w:rsidDel="009228B8">
          <w:rPr>
            <w:spacing w:val="-13"/>
          </w:rPr>
          <w:delText xml:space="preserve"> </w:delText>
        </w:r>
        <w:r w:rsidDel="009228B8">
          <w:rPr>
            <w:spacing w:val="-2"/>
          </w:rPr>
          <w:delText>an</w:delText>
        </w:r>
        <w:r w:rsidDel="009228B8">
          <w:rPr>
            <w:spacing w:val="-13"/>
          </w:rPr>
          <w:delText xml:space="preserve"> </w:delText>
        </w:r>
        <w:r w:rsidDel="009228B8">
          <w:rPr>
            <w:spacing w:val="-2"/>
          </w:rPr>
          <w:delText>alley</w:delText>
        </w:r>
        <w:r w:rsidDel="009228B8">
          <w:rPr>
            <w:spacing w:val="-13"/>
          </w:rPr>
          <w:delText xml:space="preserve"> </w:delText>
        </w:r>
        <w:r w:rsidDel="009228B8">
          <w:rPr>
            <w:spacing w:val="-2"/>
          </w:rPr>
          <w:delText>with</w:delText>
        </w:r>
        <w:r w:rsidDel="009228B8">
          <w:rPr>
            <w:spacing w:val="-13"/>
          </w:rPr>
          <w:delText xml:space="preserve"> </w:delText>
        </w:r>
        <w:r w:rsidDel="009228B8">
          <w:rPr>
            <w:spacing w:val="-2"/>
          </w:rPr>
          <w:delText>Collection</w:delText>
        </w:r>
        <w:r w:rsidDel="009228B8">
          <w:rPr>
            <w:spacing w:val="-12"/>
          </w:rPr>
          <w:delText xml:space="preserve"> </w:delText>
        </w:r>
        <w:r w:rsidDel="009228B8">
          <w:rPr>
            <w:spacing w:val="-2"/>
          </w:rPr>
          <w:delText>on</w:delText>
        </w:r>
        <w:r w:rsidDel="009228B8">
          <w:rPr>
            <w:spacing w:val="-13"/>
          </w:rPr>
          <w:delText xml:space="preserve"> </w:delText>
        </w:r>
        <w:r w:rsidDel="009228B8">
          <w:rPr>
            <w:spacing w:val="-2"/>
          </w:rPr>
          <w:delText>the</w:delText>
        </w:r>
        <w:r w:rsidDel="009228B8">
          <w:rPr>
            <w:spacing w:val="-12"/>
          </w:rPr>
          <w:delText xml:space="preserve"> </w:delText>
        </w:r>
        <w:r w:rsidDel="009228B8">
          <w:rPr>
            <w:spacing w:val="-2"/>
          </w:rPr>
          <w:delText>other</w:delText>
        </w:r>
        <w:r w:rsidDel="009228B8">
          <w:rPr>
            <w:spacing w:val="-12"/>
          </w:rPr>
          <w:delText xml:space="preserve"> </w:delText>
        </w:r>
        <w:r w:rsidDel="009228B8">
          <w:rPr>
            <w:spacing w:val="-2"/>
          </w:rPr>
          <w:delText>side</w:delText>
        </w:r>
        <w:r w:rsidDel="009228B8">
          <w:rPr>
            <w:spacing w:val="-12"/>
          </w:rPr>
          <w:delText xml:space="preserve"> </w:delText>
        </w:r>
        <w:r w:rsidDel="009228B8">
          <w:rPr>
            <w:spacing w:val="-2"/>
          </w:rPr>
          <w:delText>of</w:delText>
        </w:r>
        <w:r w:rsidDel="009228B8">
          <w:rPr>
            <w:spacing w:val="-13"/>
          </w:rPr>
          <w:delText xml:space="preserve"> </w:delText>
        </w:r>
        <w:r w:rsidDel="009228B8">
          <w:rPr>
            <w:spacing w:val="-2"/>
          </w:rPr>
          <w:delText>the</w:delText>
        </w:r>
        <w:r w:rsidDel="009228B8">
          <w:rPr>
            <w:spacing w:val="-12"/>
          </w:rPr>
          <w:delText xml:space="preserve"> </w:delText>
        </w:r>
        <w:r w:rsidDel="009228B8">
          <w:rPr>
            <w:spacing w:val="-2"/>
          </w:rPr>
          <w:delText>alley</w:delText>
        </w:r>
        <w:r w:rsidDel="009228B8">
          <w:rPr>
            <w:spacing w:val="-13"/>
          </w:rPr>
          <w:delText xml:space="preserve"> </w:delText>
        </w:r>
        <w:r w:rsidDel="009228B8">
          <w:rPr>
            <w:spacing w:val="-2"/>
          </w:rPr>
          <w:delText>in</w:delText>
        </w:r>
        <w:r w:rsidDel="009228B8">
          <w:rPr>
            <w:spacing w:val="-13"/>
          </w:rPr>
          <w:delText xml:space="preserve"> </w:delText>
        </w:r>
        <w:r w:rsidDel="009228B8">
          <w:rPr>
            <w:spacing w:val="-2"/>
          </w:rPr>
          <w:delText>a</w:delText>
        </w:r>
        <w:r w:rsidDel="009228B8">
          <w:rPr>
            <w:spacing w:val="-11"/>
          </w:rPr>
          <w:delText xml:space="preserve"> </w:delText>
        </w:r>
        <w:r w:rsidDel="009228B8">
          <w:rPr>
            <w:spacing w:val="-2"/>
          </w:rPr>
          <w:delText>second</w:delText>
        </w:r>
        <w:r w:rsidDel="009228B8">
          <w:rPr>
            <w:spacing w:val="-13"/>
          </w:rPr>
          <w:delText xml:space="preserve"> </w:delText>
        </w:r>
        <w:r w:rsidDel="009228B8">
          <w:rPr>
            <w:spacing w:val="-2"/>
          </w:rPr>
          <w:delText>pass</w:delText>
        </w:r>
        <w:r w:rsidDel="009228B8">
          <w:rPr>
            <w:spacing w:val="-13"/>
          </w:rPr>
          <w:delText xml:space="preserve"> </w:delText>
        </w:r>
        <w:r w:rsidDel="009228B8">
          <w:rPr>
            <w:spacing w:val="-2"/>
          </w:rPr>
          <w:delText xml:space="preserve">is </w:delText>
        </w:r>
        <w:r w:rsidDel="009228B8">
          <w:rPr>
            <w:spacing w:val="-4"/>
          </w:rPr>
          <w:delText>strongly</w:delText>
        </w:r>
        <w:r w:rsidDel="009228B8">
          <w:rPr>
            <w:spacing w:val="-13"/>
          </w:rPr>
          <w:delText xml:space="preserve"> </w:delText>
        </w:r>
        <w:r w:rsidDel="009228B8">
          <w:rPr>
            <w:spacing w:val="-4"/>
          </w:rPr>
          <w:delText>discouraged,</w:delText>
        </w:r>
        <w:r w:rsidDel="009228B8">
          <w:rPr>
            <w:spacing w:val="-12"/>
          </w:rPr>
          <w:delText xml:space="preserve"> </w:delText>
        </w:r>
        <w:r w:rsidDel="009228B8">
          <w:rPr>
            <w:spacing w:val="-4"/>
          </w:rPr>
          <w:delText>and</w:delText>
        </w:r>
        <w:r w:rsidDel="009228B8">
          <w:rPr>
            <w:spacing w:val="-13"/>
          </w:rPr>
          <w:delText xml:space="preserve"> </w:delText>
        </w:r>
        <w:r w:rsidDel="009228B8">
          <w:rPr>
            <w:spacing w:val="-4"/>
          </w:rPr>
          <w:delText>Contractor</w:delText>
        </w:r>
        <w:r w:rsidDel="009228B8">
          <w:rPr>
            <w:spacing w:val="-12"/>
          </w:rPr>
          <w:delText xml:space="preserve"> </w:delText>
        </w:r>
        <w:r w:rsidDel="009228B8">
          <w:rPr>
            <w:spacing w:val="-4"/>
          </w:rPr>
          <w:delText>shall</w:delText>
        </w:r>
        <w:r w:rsidDel="009228B8">
          <w:rPr>
            <w:spacing w:val="-13"/>
          </w:rPr>
          <w:delText xml:space="preserve"> </w:delText>
        </w:r>
        <w:r w:rsidDel="009228B8">
          <w:rPr>
            <w:spacing w:val="-4"/>
          </w:rPr>
          <w:delText>not</w:delText>
        </w:r>
        <w:r w:rsidDel="009228B8">
          <w:rPr>
            <w:spacing w:val="-12"/>
          </w:rPr>
          <w:delText xml:space="preserve"> </w:delText>
        </w:r>
        <w:r w:rsidDel="009228B8">
          <w:rPr>
            <w:spacing w:val="-4"/>
          </w:rPr>
          <w:delText>use</w:delText>
        </w:r>
        <w:r w:rsidDel="009228B8">
          <w:rPr>
            <w:spacing w:val="-12"/>
          </w:rPr>
          <w:delText xml:space="preserve"> </w:delText>
        </w:r>
        <w:r w:rsidDel="009228B8">
          <w:rPr>
            <w:spacing w:val="-4"/>
          </w:rPr>
          <w:delText>limitations</w:delText>
        </w:r>
        <w:r w:rsidDel="009228B8">
          <w:rPr>
            <w:spacing w:val="-13"/>
          </w:rPr>
          <w:delText xml:space="preserve"> </w:delText>
        </w:r>
        <w:r w:rsidDel="009228B8">
          <w:rPr>
            <w:spacing w:val="-4"/>
          </w:rPr>
          <w:delText>on</w:delText>
        </w:r>
        <w:r w:rsidDel="009228B8">
          <w:rPr>
            <w:spacing w:val="-13"/>
          </w:rPr>
          <w:delText xml:space="preserve"> </w:delText>
        </w:r>
        <w:r w:rsidDel="009228B8">
          <w:rPr>
            <w:spacing w:val="-4"/>
          </w:rPr>
          <w:delText>double-pass</w:delText>
        </w:r>
        <w:r w:rsidDel="009228B8">
          <w:rPr>
            <w:spacing w:val="-13"/>
          </w:rPr>
          <w:delText xml:space="preserve"> </w:delText>
        </w:r>
        <w:r w:rsidDel="009228B8">
          <w:rPr>
            <w:spacing w:val="-4"/>
          </w:rPr>
          <w:delText>collection</w:delText>
        </w:r>
        <w:r w:rsidDel="009228B8">
          <w:rPr>
            <w:spacing w:val="-13"/>
          </w:rPr>
          <w:delText xml:space="preserve"> </w:delText>
        </w:r>
        <w:r w:rsidDel="009228B8">
          <w:rPr>
            <w:spacing w:val="-4"/>
          </w:rPr>
          <w:delText xml:space="preserve">as </w:delText>
        </w:r>
        <w:r w:rsidDel="009228B8">
          <w:delText>an</w:delText>
        </w:r>
        <w:r w:rsidDel="009228B8">
          <w:rPr>
            <w:spacing w:val="-12"/>
          </w:rPr>
          <w:delText xml:space="preserve"> </w:delText>
        </w:r>
        <w:r w:rsidDel="009228B8">
          <w:delText>excuse</w:delText>
        </w:r>
        <w:r w:rsidDel="009228B8">
          <w:rPr>
            <w:spacing w:val="-11"/>
          </w:rPr>
          <w:delText xml:space="preserve"> </w:delText>
        </w:r>
        <w:r w:rsidDel="009228B8">
          <w:delText>for</w:delText>
        </w:r>
        <w:r w:rsidDel="009228B8">
          <w:rPr>
            <w:spacing w:val="-11"/>
          </w:rPr>
          <w:delText xml:space="preserve"> </w:delText>
        </w:r>
        <w:r w:rsidDel="009228B8">
          <w:delText>Missed</w:delText>
        </w:r>
        <w:r w:rsidDel="009228B8">
          <w:rPr>
            <w:spacing w:val="-12"/>
          </w:rPr>
          <w:delText xml:space="preserve"> </w:delText>
        </w:r>
        <w:r w:rsidDel="009228B8">
          <w:delText>Collections.</w:delText>
        </w:r>
      </w:del>
    </w:p>
    <w:p w14:paraId="72819282" w14:textId="7FB5AE6C" w:rsidR="00683EA1" w:rsidDel="009228B8" w:rsidRDefault="00683EA1">
      <w:pPr>
        <w:spacing w:line="295" w:lineRule="auto"/>
        <w:rPr>
          <w:del w:id="70" w:author="Law Clerk" w:date="2023-12-13T09:33:00Z"/>
        </w:rPr>
        <w:sectPr w:rsidR="00683EA1" w:rsidDel="009228B8">
          <w:pgSz w:w="12240" w:h="15840"/>
          <w:pgMar w:top="1220" w:right="420" w:bottom="680" w:left="700" w:header="505" w:footer="481" w:gutter="0"/>
          <w:cols w:space="720"/>
        </w:sectPr>
      </w:pPr>
    </w:p>
    <w:p w14:paraId="6FDE7EC2" w14:textId="77F1741F" w:rsidR="00683EA1" w:rsidDel="009228B8" w:rsidRDefault="00683EA1">
      <w:pPr>
        <w:pStyle w:val="BodyText"/>
        <w:rPr>
          <w:del w:id="71" w:author="Law Clerk" w:date="2023-12-13T09:33:00Z"/>
          <w:sz w:val="20"/>
        </w:rPr>
      </w:pPr>
    </w:p>
    <w:p w14:paraId="45B1CA4B" w14:textId="0500B217" w:rsidR="00683EA1" w:rsidDel="009228B8" w:rsidRDefault="00683EA1">
      <w:pPr>
        <w:pStyle w:val="BodyText"/>
        <w:rPr>
          <w:del w:id="72" w:author="Law Clerk" w:date="2023-12-13T09:33:00Z"/>
          <w:sz w:val="20"/>
        </w:rPr>
      </w:pPr>
    </w:p>
    <w:p w14:paraId="50AA75CA" w14:textId="06BCD455" w:rsidR="00683EA1" w:rsidDel="009228B8" w:rsidRDefault="00683EA1">
      <w:pPr>
        <w:pStyle w:val="BodyText"/>
        <w:spacing w:before="6"/>
        <w:rPr>
          <w:del w:id="73" w:author="Law Clerk" w:date="2023-12-13T09:33:00Z"/>
          <w:sz w:val="24"/>
        </w:rPr>
      </w:pPr>
    </w:p>
    <w:p w14:paraId="3675985B" w14:textId="4BA66D51" w:rsidR="00683EA1" w:rsidDel="009228B8" w:rsidRDefault="007C3801">
      <w:pPr>
        <w:pStyle w:val="BodyText"/>
        <w:spacing w:line="20" w:lineRule="exact"/>
        <w:ind w:left="710"/>
        <w:rPr>
          <w:del w:id="74" w:author="Law Clerk" w:date="2023-12-13T09:33:00Z"/>
          <w:sz w:val="2"/>
        </w:rPr>
      </w:pPr>
      <w:del w:id="75" w:author="Law Clerk" w:date="2023-12-13T09:33:00Z">
        <w:r w:rsidDel="009228B8">
          <w:rPr>
            <w:noProof/>
            <w:sz w:val="2"/>
          </w:rPr>
          <mc:AlternateContent>
            <mc:Choice Requires="wpg">
              <w:drawing>
                <wp:inline distT="0" distB="0" distL="0" distR="0" wp14:anchorId="0A9250F0" wp14:editId="2A37CAED">
                  <wp:extent cx="5982335" cy="6350"/>
                  <wp:effectExtent l="0" t="0" r="0" b="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6350"/>
                            <a:chOff x="0" y="0"/>
                            <a:chExt cx="5982335" cy="6350"/>
                          </a:xfrm>
                        </wpg:grpSpPr>
                        <wps:wsp>
                          <wps:cNvPr id="135" name="Graphic 134"/>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BB3517" id="Group 133"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n0dQIAAPMFAAAOAAAAZHJzL2Uyb0RvYy54bWykVNtu2zAMfR+wfxD0vjqXtcuMOsXQrsGA&#10;oivQDntWZPmCyaJGKXH696NkKzFaYMA6P9iUeUSRh0e8vDp0mu0VuhZMwednM86UkVC2pi74j6fb&#10;DyvOnBemFBqMKvizcvxq/f7dZW9ztYAGdKmQURDj8t4WvPHe5lnmZKM64c7AKkPOCrATnpZYZyWK&#10;nqJ3OlvMZhdZD1haBKmco783g5OvY/yqUtJ/ryqnPNMFp9x8fGN8b8M7W1+KvEZhm1aOaYg3ZNGJ&#10;1tChx1A3wgu2w/ZVqK6VCA4qfyahy6CqWqliDVTNfPaimg3CzsZa6ryv7ZEmovYFT28OK+/3G7SP&#10;9gGH7Mm8A/nLES9Zb+t86g/r+gQ+VNiFTVQEO0RGn4+MqoNnkn6ef14tlstzziT5LpbnI+Gyoa68&#10;2iSbr3/blol8ODImdkykt6QcdyLH/R85j42wKnLuQvEPyNqShB1qMKIjBW9GscyXH4N6wvGECwyO&#10;KzeS+WZ+joWKXO6c3yiIPIv9nfODXstkiSZZ8mCSiaT6oHcd9e45I70jZ6T37aB3K3zYF5oXTNZP&#10;GtWMfQrODvbqCSLMh25RN+ef5gvOUqMp0xNGmymWLtsElXzpa2O8AXMxn61CXhQsudN3gE2P/Sdw&#10;VNskrNTg1HBSqDseeeSCcFO2Hei2vG21DuU7rLfXGtlehDESnzHjCYxk6fKh+cHaQvlM6ulJLgV3&#10;v3cCFWf6myF9hkGUDEzGNhno9TXEcRWZR+efDj8FWmbJLLinu3UPSaYiT7Kg/ANgwIadBr7sPFRt&#10;0EzMbchoXNCViVacLJGJcQqG0TVdR9RpVq//AAAA//8DAFBLAwQUAAYACAAAACEA2TCiKtsAAAAD&#10;AQAADwAAAGRycy9kb3ducmV2LnhtbEyPT0vDQBDF74LfYRnBm92k/kFjNqUU9VSEtoJ4m2anSWh2&#10;NmS3SfrtHb3o5cHwHu/9Jl9MrlUD9aHxbCCdJaCIS28brgx87F5vHkGFiGyx9UwGzhRgUVxe5JhZ&#10;P/KGhm2slJRwyNBAHWOXaR3KmhyGme+IxTv43mGUs6+07XGUctfqeZI8aIcNy0KNHa1qKo/bkzPw&#10;NuK4vE1fhvXxsDp/7e7fP9cpGXN9NS2fQUWa4l8YfvAFHQph2vsT26BaA/JI/FXxnu7mKai9hBLQ&#10;Ra7/sxffAAAA//8DAFBLAQItABQABgAIAAAAIQC2gziS/gAAAOEBAAATAAAAAAAAAAAAAAAAAAAA&#10;AABbQ29udGVudF9UeXBlc10ueG1sUEsBAi0AFAAGAAgAAAAhADj9If/WAAAAlAEAAAsAAAAAAAAA&#10;AAAAAAAALwEAAF9yZWxzLy5yZWxzUEsBAi0AFAAGAAgAAAAhAGROWfR1AgAA8wUAAA4AAAAAAAAA&#10;AAAAAAAALgIAAGRycy9lMm9Eb2MueG1sUEsBAi0AFAAGAAgAAAAhANkwoirbAAAAAwEAAA8AAAAA&#10;AAAAAAAAAAAAzwQAAGRycy9kb3ducmV2LnhtbFBLBQYAAAAABAAEAPMAAADXBQAAAAA=&#10;">
                  <v:shape id="Graphic 134"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P4uwgAAANwAAAAPAAAAZHJzL2Rvd25yZXYueG1sRI9Bi8Iw&#10;EIXvgv8hjOBNU1cU6RplkRW8iFY97HFoxrZsMylJrPXfG0HwNsN78743y3VnatGS85VlBZNxAoI4&#10;t7riQsHlvB0tQPiArLG2TAoe5GG96veWmGp754zaUyhEDGGfooIyhCaV0uclGfRj2xBH7WqdwRBX&#10;V0jt8B7DTS2/kmQuDVYcCSU2tCkp/z/dTOQaPvxdHrtbq7Os7va/7ZHdVanhoPv5BhGoCx/z+3qn&#10;Y/3pDF7PxAnk6gkAAP//AwBQSwECLQAUAAYACAAAACEA2+H2y+4AAACFAQAAEwAAAAAAAAAAAAAA&#10;AAAAAAAAW0NvbnRlbnRfVHlwZXNdLnhtbFBLAQItABQABgAIAAAAIQBa9CxbvwAAABUBAAALAAAA&#10;AAAAAAAAAAAAAB8BAABfcmVscy8ucmVsc1BLAQItABQABgAIAAAAIQCw7P4uwgAAANwAAAAPAAAA&#10;AAAAAAAAAAAAAAcCAABkcnMvZG93bnJldi54bWxQSwUGAAAAAAMAAwC3AAAA9gIAAAAA&#10;" path="m5981712,l,,,6108r5981712,l5981712,xe" fillcolor="black" stroked="f">
                    <v:path arrowok="t"/>
                  </v:shape>
                  <w10:anchorlock/>
                </v:group>
              </w:pict>
            </mc:Fallback>
          </mc:AlternateContent>
        </w:r>
      </w:del>
    </w:p>
    <w:p w14:paraId="5862A9F5" w14:textId="141BF1FE" w:rsidR="00683EA1" w:rsidDel="009228B8" w:rsidRDefault="007C3801">
      <w:pPr>
        <w:pStyle w:val="ListParagraph"/>
        <w:numPr>
          <w:ilvl w:val="1"/>
          <w:numId w:val="10"/>
        </w:numPr>
        <w:tabs>
          <w:tab w:val="left" w:pos="1162"/>
        </w:tabs>
        <w:spacing w:line="293" w:lineRule="exact"/>
        <w:ind w:left="1162" w:hanging="426"/>
        <w:rPr>
          <w:del w:id="76" w:author="Law Clerk" w:date="2023-12-13T09:33:00Z"/>
        </w:rPr>
      </w:pPr>
      <w:del w:id="77" w:author="Law Clerk" w:date="2023-12-13T09:33:00Z">
        <w:r w:rsidDel="009228B8">
          <w:rPr>
            <w:rFonts w:ascii="Arial Black"/>
            <w:spacing w:val="-6"/>
          </w:rPr>
          <w:delText>Inaccessible</w:delText>
        </w:r>
        <w:r w:rsidDel="009228B8">
          <w:rPr>
            <w:rFonts w:ascii="Arial Black"/>
            <w:spacing w:val="-16"/>
          </w:rPr>
          <w:delText xml:space="preserve"> </w:delText>
        </w:r>
        <w:r w:rsidDel="009228B8">
          <w:rPr>
            <w:rFonts w:ascii="Arial Black"/>
            <w:spacing w:val="-6"/>
          </w:rPr>
          <w:delText>Set</w:delText>
        </w:r>
        <w:r w:rsidDel="009228B8">
          <w:rPr>
            <w:rFonts w:ascii="Arial Black"/>
            <w:spacing w:val="-16"/>
          </w:rPr>
          <w:delText xml:space="preserve"> </w:delText>
        </w:r>
        <w:r w:rsidDel="009228B8">
          <w:rPr>
            <w:rFonts w:ascii="Arial Black"/>
            <w:spacing w:val="-6"/>
          </w:rPr>
          <w:delText>Out.</w:delText>
        </w:r>
        <w:r w:rsidDel="009228B8">
          <w:rPr>
            <w:rFonts w:ascii="Arial Black"/>
            <w:spacing w:val="-16"/>
          </w:rPr>
          <w:delText xml:space="preserve"> </w:delText>
        </w:r>
        <w:r w:rsidDel="009228B8">
          <w:rPr>
            <w:spacing w:val="-6"/>
          </w:rPr>
          <w:delText>In</w:delText>
        </w:r>
        <w:r w:rsidDel="009228B8">
          <w:rPr>
            <w:spacing w:val="-13"/>
          </w:rPr>
          <w:delText xml:space="preserve"> </w:delText>
        </w:r>
        <w:r w:rsidDel="009228B8">
          <w:rPr>
            <w:spacing w:val="-6"/>
          </w:rPr>
          <w:delText>the</w:delText>
        </w:r>
        <w:r w:rsidDel="009228B8">
          <w:rPr>
            <w:spacing w:val="-12"/>
          </w:rPr>
          <w:delText xml:space="preserve"> </w:delText>
        </w:r>
        <w:r w:rsidDel="009228B8">
          <w:rPr>
            <w:spacing w:val="-6"/>
          </w:rPr>
          <w:delText>event</w:delText>
        </w:r>
        <w:r w:rsidDel="009228B8">
          <w:rPr>
            <w:spacing w:val="-12"/>
          </w:rPr>
          <w:delText xml:space="preserve"> </w:delText>
        </w:r>
        <w:r w:rsidDel="009228B8">
          <w:rPr>
            <w:spacing w:val="-6"/>
          </w:rPr>
          <w:delText>there</w:delText>
        </w:r>
        <w:r w:rsidDel="009228B8">
          <w:rPr>
            <w:spacing w:val="-13"/>
          </w:rPr>
          <w:delText xml:space="preserve"> </w:delText>
        </w:r>
        <w:r w:rsidDel="009228B8">
          <w:rPr>
            <w:spacing w:val="-6"/>
          </w:rPr>
          <w:delText>are</w:delText>
        </w:r>
        <w:r w:rsidDel="009228B8">
          <w:rPr>
            <w:spacing w:val="-12"/>
          </w:rPr>
          <w:delText xml:space="preserve"> </w:delText>
        </w:r>
        <w:r w:rsidDel="009228B8">
          <w:rPr>
            <w:spacing w:val="-6"/>
          </w:rPr>
          <w:delText>occasions</w:delText>
        </w:r>
        <w:r w:rsidDel="009228B8">
          <w:rPr>
            <w:spacing w:val="-9"/>
          </w:rPr>
          <w:delText xml:space="preserve"> </w:delText>
        </w:r>
        <w:r w:rsidDel="009228B8">
          <w:rPr>
            <w:spacing w:val="-6"/>
          </w:rPr>
          <w:delText>when</w:delText>
        </w:r>
        <w:r w:rsidDel="009228B8">
          <w:rPr>
            <w:spacing w:val="-13"/>
          </w:rPr>
          <w:delText xml:space="preserve"> </w:delText>
        </w:r>
        <w:r w:rsidDel="009228B8">
          <w:rPr>
            <w:spacing w:val="-6"/>
          </w:rPr>
          <w:delText>Car(s)</w:delText>
        </w:r>
        <w:r w:rsidDel="009228B8">
          <w:rPr>
            <w:spacing w:val="4"/>
          </w:rPr>
          <w:delText xml:space="preserve"> </w:delText>
        </w:r>
        <w:r w:rsidDel="009228B8">
          <w:rPr>
            <w:spacing w:val="-6"/>
          </w:rPr>
          <w:delText>or</w:delText>
        </w:r>
        <w:r w:rsidDel="009228B8">
          <w:rPr>
            <w:spacing w:val="27"/>
          </w:rPr>
          <w:delText xml:space="preserve"> </w:delText>
        </w:r>
        <w:r w:rsidDel="009228B8">
          <w:rPr>
            <w:spacing w:val="-6"/>
          </w:rPr>
          <w:delText>dumpsters</w:delText>
        </w:r>
        <w:r w:rsidDel="009228B8">
          <w:rPr>
            <w:spacing w:val="40"/>
          </w:rPr>
          <w:delText xml:space="preserve"> </w:delText>
        </w:r>
      </w:del>
    </w:p>
    <w:p w14:paraId="5C1F001B" w14:textId="727D4BF8" w:rsidR="00683EA1" w:rsidDel="009228B8" w:rsidRDefault="007C3801">
      <w:pPr>
        <w:pStyle w:val="BodyText"/>
        <w:spacing w:before="33" w:line="290" w:lineRule="auto"/>
        <w:ind w:left="740" w:right="1105" w:hanging="1"/>
        <w:rPr>
          <w:del w:id="78" w:author="Law Clerk" w:date="2023-12-13T09:33:00Z"/>
        </w:rPr>
      </w:pPr>
      <w:del w:id="79" w:author="Law Clerk" w:date="2023-12-13T09:33:00Z">
        <w:r w:rsidDel="009228B8">
          <w:delText>are</w:delText>
        </w:r>
        <w:r w:rsidDel="009228B8">
          <w:rPr>
            <w:spacing w:val="-18"/>
          </w:rPr>
          <w:delText xml:space="preserve"> </w:delText>
        </w:r>
        <w:r w:rsidDel="009228B8">
          <w:delText>temporarily</w:delText>
        </w:r>
        <w:r w:rsidDel="009228B8">
          <w:rPr>
            <w:spacing w:val="-7"/>
          </w:rPr>
          <w:delText xml:space="preserve"> </w:delText>
        </w:r>
        <w:r w:rsidDel="009228B8">
          <w:delText>obstructed</w:delText>
        </w:r>
        <w:r w:rsidDel="009228B8">
          <w:rPr>
            <w:spacing w:val="-9"/>
          </w:rPr>
          <w:delText xml:space="preserve"> </w:delText>
        </w:r>
        <w:r w:rsidDel="009228B8">
          <w:delText>for</w:delText>
        </w:r>
        <w:r w:rsidDel="009228B8">
          <w:rPr>
            <w:spacing w:val="-8"/>
          </w:rPr>
          <w:delText xml:space="preserve"> </w:delText>
        </w:r>
        <w:r w:rsidDel="009228B8">
          <w:delText>a</w:delText>
        </w:r>
        <w:r w:rsidDel="009228B8">
          <w:rPr>
            <w:spacing w:val="-18"/>
          </w:rPr>
          <w:delText xml:space="preserve"> </w:delText>
        </w:r>
        <w:r w:rsidDel="009228B8">
          <w:delText>period</w:delText>
        </w:r>
        <w:r w:rsidDel="009228B8">
          <w:rPr>
            <w:spacing w:val="-17"/>
          </w:rPr>
          <w:delText xml:space="preserve"> </w:delText>
        </w:r>
        <w:r w:rsidDel="009228B8">
          <w:delText>on the</w:delText>
        </w:r>
        <w:r w:rsidDel="009228B8">
          <w:rPr>
            <w:spacing w:val="-18"/>
          </w:rPr>
          <w:delText xml:space="preserve"> </w:delText>
        </w:r>
        <w:r w:rsidDel="009228B8">
          <w:delText>regularly</w:delText>
        </w:r>
        <w:r w:rsidDel="009228B8">
          <w:rPr>
            <w:spacing w:val="8"/>
          </w:rPr>
          <w:delText xml:space="preserve"> </w:delText>
        </w:r>
        <w:r w:rsidDel="009228B8">
          <w:delText>scheduled Collection day (e.g., utility</w:delText>
        </w:r>
        <w:r w:rsidDel="009228B8">
          <w:rPr>
            <w:spacing w:val="-7"/>
          </w:rPr>
          <w:delText xml:space="preserve"> </w:delText>
        </w:r>
        <w:r w:rsidDel="009228B8">
          <w:delText>truck</w:delText>
        </w:r>
        <w:r w:rsidDel="009228B8">
          <w:rPr>
            <w:spacing w:val="-6"/>
          </w:rPr>
          <w:delText xml:space="preserve"> </w:delText>
        </w:r>
        <w:r w:rsidDel="009228B8">
          <w:delText>or</w:delText>
        </w:r>
        <w:r w:rsidDel="009228B8">
          <w:rPr>
            <w:spacing w:val="-7"/>
          </w:rPr>
          <w:delText xml:space="preserve"> </w:delText>
        </w:r>
        <w:r w:rsidDel="009228B8">
          <w:delText>other</w:delText>
        </w:r>
        <w:r w:rsidDel="009228B8">
          <w:rPr>
            <w:spacing w:val="-7"/>
          </w:rPr>
          <w:delText xml:space="preserve"> </w:delText>
        </w:r>
        <w:r w:rsidDel="009228B8">
          <w:delText>vehicle</w:delText>
        </w:r>
        <w:r w:rsidDel="009228B8">
          <w:rPr>
            <w:spacing w:val="-6"/>
          </w:rPr>
          <w:delText xml:space="preserve"> </w:delText>
        </w:r>
        <w:r w:rsidDel="009228B8">
          <w:delText>blocking</w:delText>
        </w:r>
        <w:r w:rsidDel="009228B8">
          <w:rPr>
            <w:spacing w:val="-17"/>
          </w:rPr>
          <w:delText xml:space="preserve"> </w:delText>
        </w:r>
        <w:r w:rsidDel="009228B8">
          <w:delText>property</w:delText>
        </w:r>
        <w:r w:rsidDel="009228B8">
          <w:rPr>
            <w:spacing w:val="-16"/>
          </w:rPr>
          <w:delText xml:space="preserve"> </w:delText>
        </w:r>
        <w:r w:rsidDel="009228B8">
          <w:delText>or</w:delText>
        </w:r>
        <w:r w:rsidDel="009228B8">
          <w:rPr>
            <w:spacing w:val="-13"/>
          </w:rPr>
          <w:delText xml:space="preserve"> </w:delText>
        </w:r>
        <w:r w:rsidDel="009228B8">
          <w:delText>entrance</w:delText>
        </w:r>
        <w:r w:rsidDel="009228B8">
          <w:rPr>
            <w:spacing w:val="-18"/>
          </w:rPr>
          <w:delText xml:space="preserve"> </w:delText>
        </w:r>
        <w:r w:rsidDel="009228B8">
          <w:delText>to</w:delText>
        </w:r>
        <w:r w:rsidDel="009228B8">
          <w:rPr>
            <w:spacing w:val="-16"/>
          </w:rPr>
          <w:delText xml:space="preserve"> </w:delText>
        </w:r>
        <w:r w:rsidDel="009228B8">
          <w:delText>the</w:delText>
        </w:r>
        <w:r w:rsidDel="009228B8">
          <w:rPr>
            <w:spacing w:val="-17"/>
          </w:rPr>
          <w:delText xml:space="preserve"> </w:delText>
        </w:r>
        <w:r w:rsidDel="009228B8">
          <w:delText>alley),</w:delText>
        </w:r>
        <w:r w:rsidDel="009228B8">
          <w:rPr>
            <w:spacing w:val="-18"/>
          </w:rPr>
          <w:delText xml:space="preserve"> </w:delText>
        </w:r>
        <w:r w:rsidDel="009228B8">
          <w:delText>Contractor</w:delText>
        </w:r>
        <w:r w:rsidDel="009228B8">
          <w:rPr>
            <w:spacing w:val="-17"/>
          </w:rPr>
          <w:delText xml:space="preserve"> </w:delText>
        </w:r>
        <w:r w:rsidDel="009228B8">
          <w:delText>shall make</w:delText>
        </w:r>
        <w:r w:rsidDel="009228B8">
          <w:rPr>
            <w:spacing w:val="-18"/>
          </w:rPr>
          <w:delText xml:space="preserve"> </w:delText>
        </w:r>
        <w:r w:rsidDel="009228B8">
          <w:delText>an</w:delText>
        </w:r>
        <w:r w:rsidDel="009228B8">
          <w:rPr>
            <w:spacing w:val="-17"/>
          </w:rPr>
          <w:delText xml:space="preserve"> </w:delText>
        </w:r>
        <w:r w:rsidDel="009228B8">
          <w:delText>additional</w:delText>
        </w:r>
        <w:r w:rsidDel="009228B8">
          <w:rPr>
            <w:spacing w:val="-18"/>
          </w:rPr>
          <w:delText xml:space="preserve"> </w:delText>
        </w:r>
        <w:r w:rsidDel="009228B8">
          <w:delText>attempt</w:delText>
        </w:r>
        <w:r w:rsidDel="009228B8">
          <w:rPr>
            <w:spacing w:val="-13"/>
          </w:rPr>
          <w:delText xml:space="preserve"> </w:delText>
        </w:r>
        <w:r w:rsidDel="009228B8">
          <w:delText>on</w:delText>
        </w:r>
        <w:r w:rsidDel="009228B8">
          <w:rPr>
            <w:spacing w:val="-4"/>
          </w:rPr>
          <w:delText xml:space="preserve"> </w:delText>
        </w:r>
        <w:r w:rsidDel="009228B8">
          <w:delText>the</w:delText>
        </w:r>
        <w:r w:rsidDel="009228B8">
          <w:rPr>
            <w:spacing w:val="-4"/>
          </w:rPr>
          <w:delText xml:space="preserve"> </w:delText>
        </w:r>
        <w:r w:rsidDel="009228B8">
          <w:delText>same</w:delText>
        </w:r>
        <w:r w:rsidDel="009228B8">
          <w:rPr>
            <w:spacing w:val="-18"/>
          </w:rPr>
          <w:delText xml:space="preserve"> </w:delText>
        </w:r>
        <w:r w:rsidDel="009228B8">
          <w:delText>Collection</w:delText>
        </w:r>
        <w:r w:rsidDel="009228B8">
          <w:rPr>
            <w:spacing w:val="-17"/>
          </w:rPr>
          <w:delText xml:space="preserve"> </w:delText>
        </w:r>
        <w:r w:rsidDel="009228B8">
          <w:delText>day</w:delText>
        </w:r>
        <w:r w:rsidDel="009228B8">
          <w:rPr>
            <w:spacing w:val="-18"/>
          </w:rPr>
          <w:delText xml:space="preserve"> </w:delText>
        </w:r>
        <w:r w:rsidDel="009228B8">
          <w:delText>and,</w:delText>
        </w:r>
        <w:r w:rsidDel="009228B8">
          <w:rPr>
            <w:spacing w:val="-17"/>
          </w:rPr>
          <w:delText xml:space="preserve"> </w:delText>
        </w:r>
        <w:r w:rsidDel="009228B8">
          <w:delText>if</w:delText>
        </w:r>
        <w:r w:rsidDel="009228B8">
          <w:rPr>
            <w:spacing w:val="-18"/>
          </w:rPr>
          <w:delText xml:space="preserve"> </w:delText>
        </w:r>
        <w:r w:rsidDel="009228B8">
          <w:delText>needed,</w:delText>
        </w:r>
        <w:r w:rsidDel="009228B8">
          <w:rPr>
            <w:spacing w:val="-17"/>
          </w:rPr>
          <w:delText xml:space="preserve"> </w:delText>
        </w:r>
        <w:r w:rsidDel="009228B8">
          <w:delText>return</w:delText>
        </w:r>
        <w:r w:rsidDel="009228B8">
          <w:rPr>
            <w:spacing w:val="-17"/>
          </w:rPr>
          <w:delText xml:space="preserve"> </w:delText>
        </w:r>
        <w:r w:rsidDel="009228B8">
          <w:delText>for</w:delText>
        </w:r>
        <w:r w:rsidDel="009228B8">
          <w:rPr>
            <w:spacing w:val="-18"/>
          </w:rPr>
          <w:delText xml:space="preserve"> </w:delText>
        </w:r>
        <w:r w:rsidDel="009228B8">
          <w:delText>a</w:delText>
        </w:r>
        <w:r w:rsidDel="009228B8">
          <w:rPr>
            <w:spacing w:val="-17"/>
          </w:rPr>
          <w:delText xml:space="preserve"> </w:delText>
        </w:r>
        <w:r w:rsidDel="009228B8">
          <w:delText xml:space="preserve">third </w:delText>
        </w:r>
        <w:r w:rsidDel="009228B8">
          <w:rPr>
            <w:spacing w:val="-2"/>
          </w:rPr>
          <w:delText>pass</w:delText>
        </w:r>
        <w:r w:rsidDel="009228B8">
          <w:rPr>
            <w:spacing w:val="-14"/>
          </w:rPr>
          <w:delText xml:space="preserve"> </w:delText>
        </w:r>
        <w:r w:rsidDel="009228B8">
          <w:rPr>
            <w:spacing w:val="-2"/>
          </w:rPr>
          <w:delText>the</w:delText>
        </w:r>
        <w:r w:rsidDel="009228B8">
          <w:rPr>
            <w:spacing w:val="-13"/>
          </w:rPr>
          <w:delText xml:space="preserve"> </w:delText>
        </w:r>
        <w:r w:rsidDel="009228B8">
          <w:rPr>
            <w:spacing w:val="-2"/>
          </w:rPr>
          <w:delText>following</w:delText>
        </w:r>
        <w:r w:rsidDel="009228B8">
          <w:rPr>
            <w:spacing w:val="-14"/>
          </w:rPr>
          <w:delText xml:space="preserve"> </w:delText>
        </w:r>
        <w:r w:rsidDel="009228B8">
          <w:rPr>
            <w:spacing w:val="-2"/>
          </w:rPr>
          <w:delText>day</w:delText>
        </w:r>
        <w:r w:rsidDel="009228B8">
          <w:rPr>
            <w:spacing w:val="-13"/>
          </w:rPr>
          <w:delText xml:space="preserve"> </w:delText>
        </w:r>
        <w:r w:rsidDel="009228B8">
          <w:rPr>
            <w:spacing w:val="-2"/>
          </w:rPr>
          <w:delText>to</w:delText>
        </w:r>
        <w:r w:rsidDel="009228B8">
          <w:rPr>
            <w:spacing w:val="14"/>
          </w:rPr>
          <w:delText xml:space="preserve"> </w:delText>
        </w:r>
        <w:r w:rsidDel="009228B8">
          <w:rPr>
            <w:spacing w:val="-2"/>
          </w:rPr>
          <w:delText>access</w:delText>
        </w:r>
        <w:r w:rsidDel="009228B8">
          <w:rPr>
            <w:spacing w:val="-14"/>
          </w:rPr>
          <w:delText xml:space="preserve"> </w:delText>
        </w:r>
        <w:r w:rsidDel="009228B8">
          <w:rPr>
            <w:spacing w:val="-2"/>
          </w:rPr>
          <w:delText>the</w:delText>
        </w:r>
        <w:r w:rsidDel="009228B8">
          <w:rPr>
            <w:spacing w:val="-13"/>
          </w:rPr>
          <w:delText xml:space="preserve"> </w:delText>
        </w:r>
        <w:r w:rsidDel="009228B8">
          <w:rPr>
            <w:spacing w:val="-2"/>
          </w:rPr>
          <w:delText>Cart(s)</w:delText>
        </w:r>
        <w:r w:rsidDel="009228B8">
          <w:rPr>
            <w:spacing w:val="-14"/>
          </w:rPr>
          <w:delText xml:space="preserve"> </w:delText>
        </w:r>
        <w:r w:rsidDel="009228B8">
          <w:rPr>
            <w:spacing w:val="-2"/>
          </w:rPr>
          <w:delText>or</w:delText>
        </w:r>
        <w:r w:rsidDel="009228B8">
          <w:rPr>
            <w:spacing w:val="-13"/>
          </w:rPr>
          <w:delText xml:space="preserve"> </w:delText>
        </w:r>
        <w:r w:rsidDel="009228B8">
          <w:rPr>
            <w:spacing w:val="-2"/>
          </w:rPr>
          <w:delText>dumpsters.</w:delText>
        </w:r>
        <w:r w:rsidDel="009228B8">
          <w:rPr>
            <w:spacing w:val="-13"/>
          </w:rPr>
          <w:delText xml:space="preserve"> </w:delText>
        </w:r>
        <w:r w:rsidDel="009228B8">
          <w:rPr>
            <w:spacing w:val="-2"/>
          </w:rPr>
          <w:delText>If</w:delText>
        </w:r>
        <w:r w:rsidDel="009228B8">
          <w:delText xml:space="preserve"> </w:delText>
        </w:r>
        <w:r w:rsidDel="009228B8">
          <w:rPr>
            <w:spacing w:val="-2"/>
          </w:rPr>
          <w:delText>the</w:delText>
        </w:r>
        <w:r w:rsidDel="009228B8">
          <w:rPr>
            <w:spacing w:val="-13"/>
          </w:rPr>
          <w:delText xml:space="preserve"> </w:delText>
        </w:r>
        <w:r w:rsidDel="009228B8">
          <w:rPr>
            <w:spacing w:val="-2"/>
          </w:rPr>
          <w:delText>Car(s)</w:delText>
        </w:r>
        <w:r w:rsidDel="009228B8">
          <w:rPr>
            <w:spacing w:val="-14"/>
          </w:rPr>
          <w:delText xml:space="preserve"> </w:delText>
        </w:r>
        <w:r w:rsidDel="009228B8">
          <w:rPr>
            <w:spacing w:val="-2"/>
          </w:rPr>
          <w:delText>or</w:delText>
        </w:r>
        <w:r w:rsidDel="009228B8">
          <w:rPr>
            <w:spacing w:val="-13"/>
          </w:rPr>
          <w:delText xml:space="preserve"> </w:delText>
        </w:r>
        <w:r w:rsidDel="009228B8">
          <w:rPr>
            <w:spacing w:val="-2"/>
          </w:rPr>
          <w:delText>dumpsters</w:delText>
        </w:r>
        <w:r w:rsidDel="009228B8">
          <w:rPr>
            <w:spacing w:val="-14"/>
          </w:rPr>
          <w:delText xml:space="preserve"> </w:delText>
        </w:r>
        <w:r w:rsidDel="009228B8">
          <w:rPr>
            <w:spacing w:val="-2"/>
          </w:rPr>
          <w:delText>are not</w:delText>
        </w:r>
        <w:r w:rsidDel="009228B8">
          <w:rPr>
            <w:spacing w:val="-15"/>
          </w:rPr>
          <w:delText xml:space="preserve"> </w:delText>
        </w:r>
        <w:r w:rsidDel="009228B8">
          <w:rPr>
            <w:spacing w:val="-2"/>
          </w:rPr>
          <w:delText>accessible</w:delText>
        </w:r>
        <w:r w:rsidDel="009228B8">
          <w:rPr>
            <w:spacing w:val="23"/>
          </w:rPr>
          <w:delText xml:space="preserve"> </w:delText>
        </w:r>
        <w:r w:rsidDel="009228B8">
          <w:rPr>
            <w:spacing w:val="-2"/>
          </w:rPr>
          <w:delText>on</w:delText>
        </w:r>
        <w:r w:rsidDel="009228B8">
          <w:rPr>
            <w:spacing w:val="-16"/>
          </w:rPr>
          <w:delText xml:space="preserve"> </w:delText>
        </w:r>
        <w:r w:rsidDel="009228B8">
          <w:rPr>
            <w:spacing w:val="-2"/>
          </w:rPr>
          <w:delText>a</w:delText>
        </w:r>
        <w:r w:rsidDel="009228B8">
          <w:rPr>
            <w:spacing w:val="-14"/>
          </w:rPr>
          <w:delText xml:space="preserve"> </w:delText>
        </w:r>
        <w:r w:rsidDel="009228B8">
          <w:rPr>
            <w:spacing w:val="-2"/>
          </w:rPr>
          <w:delText>third</w:delText>
        </w:r>
        <w:r w:rsidDel="009228B8">
          <w:rPr>
            <w:spacing w:val="-16"/>
          </w:rPr>
          <w:delText xml:space="preserve"> </w:delText>
        </w:r>
        <w:r w:rsidDel="009228B8">
          <w:rPr>
            <w:spacing w:val="-2"/>
          </w:rPr>
          <w:delText>attempt,</w:delText>
        </w:r>
        <w:r w:rsidDel="009228B8">
          <w:rPr>
            <w:spacing w:val="23"/>
          </w:rPr>
          <w:delText xml:space="preserve"> </w:delText>
        </w:r>
        <w:r w:rsidDel="009228B8">
          <w:rPr>
            <w:spacing w:val="-2"/>
          </w:rPr>
          <w:delText>Contractor</w:delText>
        </w:r>
        <w:r w:rsidDel="009228B8">
          <w:rPr>
            <w:spacing w:val="-15"/>
          </w:rPr>
          <w:delText xml:space="preserve"> </w:delText>
        </w:r>
        <w:r w:rsidDel="009228B8">
          <w:rPr>
            <w:spacing w:val="-2"/>
          </w:rPr>
          <w:delText>shall</w:delText>
        </w:r>
        <w:r w:rsidDel="009228B8">
          <w:rPr>
            <w:spacing w:val="23"/>
          </w:rPr>
          <w:delText xml:space="preserve"> </w:delText>
        </w:r>
        <w:r w:rsidDel="009228B8">
          <w:rPr>
            <w:spacing w:val="-2"/>
          </w:rPr>
          <w:delText>notify</w:delText>
        </w:r>
        <w:r w:rsidDel="009228B8">
          <w:rPr>
            <w:spacing w:val="-15"/>
          </w:rPr>
          <w:delText xml:space="preserve"> </w:delText>
        </w:r>
        <w:r w:rsidDel="009228B8">
          <w:rPr>
            <w:spacing w:val="-2"/>
          </w:rPr>
          <w:delText>the</w:delText>
        </w:r>
        <w:r w:rsidDel="009228B8">
          <w:rPr>
            <w:spacing w:val="-15"/>
          </w:rPr>
          <w:delText xml:space="preserve"> </w:delText>
        </w:r>
        <w:r w:rsidDel="009228B8">
          <w:rPr>
            <w:spacing w:val="-2"/>
          </w:rPr>
          <w:delText>City</w:delText>
        </w:r>
        <w:r w:rsidDel="009228B8">
          <w:rPr>
            <w:spacing w:val="-16"/>
          </w:rPr>
          <w:delText xml:space="preserve"> </w:delText>
        </w:r>
        <w:r w:rsidDel="009228B8">
          <w:rPr>
            <w:spacing w:val="-2"/>
          </w:rPr>
          <w:delText>of</w:delText>
        </w:r>
        <w:r w:rsidDel="009228B8">
          <w:rPr>
            <w:spacing w:val="-15"/>
          </w:rPr>
          <w:delText xml:space="preserve"> </w:delText>
        </w:r>
        <w:r w:rsidDel="009228B8">
          <w:rPr>
            <w:spacing w:val="-2"/>
          </w:rPr>
          <w:delText>the</w:delText>
        </w:r>
        <w:r w:rsidDel="009228B8">
          <w:rPr>
            <w:spacing w:val="-15"/>
          </w:rPr>
          <w:delText xml:space="preserve"> </w:delText>
        </w:r>
        <w:r w:rsidDel="009228B8">
          <w:rPr>
            <w:spacing w:val="-2"/>
          </w:rPr>
          <w:delText>obstruction,</w:delText>
        </w:r>
        <w:r w:rsidDel="009228B8">
          <w:rPr>
            <w:spacing w:val="-15"/>
          </w:rPr>
          <w:delText xml:space="preserve"> </w:delText>
        </w:r>
        <w:r w:rsidDel="009228B8">
          <w:rPr>
            <w:spacing w:val="-2"/>
          </w:rPr>
          <w:delText>and will</w:delText>
        </w:r>
        <w:r w:rsidDel="009228B8">
          <w:rPr>
            <w:spacing w:val="-16"/>
          </w:rPr>
          <w:delText xml:space="preserve"> </w:delText>
        </w:r>
        <w:r w:rsidDel="009228B8">
          <w:rPr>
            <w:spacing w:val="-2"/>
          </w:rPr>
          <w:delText>Collect</w:delText>
        </w:r>
        <w:r w:rsidDel="009228B8">
          <w:rPr>
            <w:spacing w:val="-15"/>
          </w:rPr>
          <w:delText xml:space="preserve"> </w:delText>
        </w:r>
        <w:r w:rsidDel="009228B8">
          <w:rPr>
            <w:spacing w:val="-2"/>
          </w:rPr>
          <w:delText>the</w:delText>
        </w:r>
        <w:r w:rsidDel="009228B8">
          <w:rPr>
            <w:spacing w:val="-16"/>
          </w:rPr>
          <w:delText xml:space="preserve"> </w:delText>
        </w:r>
        <w:r w:rsidDel="009228B8">
          <w:rPr>
            <w:spacing w:val="-2"/>
          </w:rPr>
          <w:delText>Recyclables</w:delText>
        </w:r>
        <w:r w:rsidDel="009228B8">
          <w:rPr>
            <w:spacing w:val="-15"/>
          </w:rPr>
          <w:delText xml:space="preserve"> </w:delText>
        </w:r>
        <w:r w:rsidDel="009228B8">
          <w:rPr>
            <w:spacing w:val="-2"/>
          </w:rPr>
          <w:delText>in</w:delText>
        </w:r>
        <w:r w:rsidDel="009228B8">
          <w:rPr>
            <w:spacing w:val="-16"/>
          </w:rPr>
          <w:delText xml:space="preserve"> </w:delText>
        </w:r>
        <w:r w:rsidDel="009228B8">
          <w:rPr>
            <w:spacing w:val="-2"/>
          </w:rPr>
          <w:delText>the</w:delText>
        </w:r>
        <w:r w:rsidDel="009228B8">
          <w:rPr>
            <w:spacing w:val="-15"/>
          </w:rPr>
          <w:delText xml:space="preserve"> </w:delText>
        </w:r>
        <w:r w:rsidDel="009228B8">
          <w:rPr>
            <w:spacing w:val="-2"/>
          </w:rPr>
          <w:delText>Cart(s)</w:delText>
        </w:r>
        <w:r w:rsidDel="009228B8">
          <w:rPr>
            <w:spacing w:val="-15"/>
          </w:rPr>
          <w:delText xml:space="preserve"> </w:delText>
        </w:r>
        <w:r w:rsidDel="009228B8">
          <w:rPr>
            <w:spacing w:val="-2"/>
          </w:rPr>
          <w:delText>or</w:delText>
        </w:r>
        <w:r w:rsidDel="009228B8">
          <w:rPr>
            <w:spacing w:val="-16"/>
          </w:rPr>
          <w:delText xml:space="preserve"> </w:delText>
        </w:r>
        <w:r w:rsidDel="009228B8">
          <w:rPr>
            <w:spacing w:val="-2"/>
          </w:rPr>
          <w:delText>dumpsters</w:delText>
        </w:r>
        <w:r w:rsidDel="009228B8">
          <w:rPr>
            <w:spacing w:val="-15"/>
          </w:rPr>
          <w:delText xml:space="preserve"> </w:delText>
        </w:r>
        <w:r w:rsidDel="009228B8">
          <w:rPr>
            <w:spacing w:val="-2"/>
          </w:rPr>
          <w:delText>and</w:delText>
        </w:r>
        <w:r w:rsidDel="009228B8">
          <w:rPr>
            <w:spacing w:val="-16"/>
          </w:rPr>
          <w:delText xml:space="preserve"> </w:delText>
        </w:r>
        <w:r w:rsidDel="009228B8">
          <w:rPr>
            <w:spacing w:val="-2"/>
          </w:rPr>
          <w:delText>any</w:delText>
        </w:r>
        <w:r w:rsidDel="009228B8">
          <w:rPr>
            <w:spacing w:val="-15"/>
          </w:rPr>
          <w:delText xml:space="preserve"> </w:delText>
        </w:r>
        <w:r w:rsidDel="009228B8">
          <w:rPr>
            <w:spacing w:val="-2"/>
          </w:rPr>
          <w:delText>extra</w:delText>
        </w:r>
        <w:r w:rsidDel="009228B8">
          <w:rPr>
            <w:spacing w:val="-15"/>
          </w:rPr>
          <w:delText xml:space="preserve"> </w:delText>
        </w:r>
        <w:r w:rsidDel="009228B8">
          <w:rPr>
            <w:spacing w:val="-2"/>
          </w:rPr>
          <w:delText>Recyclables</w:delText>
        </w:r>
        <w:r w:rsidDel="009228B8">
          <w:rPr>
            <w:spacing w:val="-16"/>
          </w:rPr>
          <w:delText xml:space="preserve"> </w:delText>
        </w:r>
        <w:r w:rsidDel="009228B8">
          <w:rPr>
            <w:spacing w:val="-2"/>
          </w:rPr>
          <w:delText>next</w:delText>
        </w:r>
        <w:r w:rsidDel="009228B8">
          <w:rPr>
            <w:spacing w:val="-15"/>
          </w:rPr>
          <w:delText xml:space="preserve"> </w:delText>
        </w:r>
        <w:r w:rsidDel="009228B8">
          <w:rPr>
            <w:spacing w:val="-2"/>
          </w:rPr>
          <w:delText>to the</w:delText>
        </w:r>
        <w:r w:rsidDel="009228B8">
          <w:rPr>
            <w:spacing w:val="-9"/>
          </w:rPr>
          <w:delText xml:space="preserve"> </w:delText>
        </w:r>
        <w:r w:rsidDel="009228B8">
          <w:rPr>
            <w:spacing w:val="-2"/>
          </w:rPr>
          <w:delText>Cart(s)</w:delText>
        </w:r>
        <w:r w:rsidDel="009228B8">
          <w:rPr>
            <w:spacing w:val="-10"/>
          </w:rPr>
          <w:delText xml:space="preserve"> </w:delText>
        </w:r>
        <w:r w:rsidDel="009228B8">
          <w:rPr>
            <w:spacing w:val="-2"/>
          </w:rPr>
          <w:delText>or</w:delText>
        </w:r>
        <w:r w:rsidDel="009228B8">
          <w:rPr>
            <w:spacing w:val="-9"/>
          </w:rPr>
          <w:delText xml:space="preserve"> </w:delText>
        </w:r>
        <w:r w:rsidDel="009228B8">
          <w:rPr>
            <w:spacing w:val="-2"/>
          </w:rPr>
          <w:delText>dumpsters</w:delText>
        </w:r>
        <w:r w:rsidDel="009228B8">
          <w:rPr>
            <w:spacing w:val="-10"/>
          </w:rPr>
          <w:delText xml:space="preserve"> </w:delText>
        </w:r>
        <w:r w:rsidDel="009228B8">
          <w:rPr>
            <w:spacing w:val="-2"/>
          </w:rPr>
          <w:delText>at</w:delText>
        </w:r>
        <w:r w:rsidDel="009228B8">
          <w:rPr>
            <w:spacing w:val="-9"/>
          </w:rPr>
          <w:delText xml:space="preserve"> </w:delText>
        </w:r>
        <w:r w:rsidDel="009228B8">
          <w:rPr>
            <w:spacing w:val="-2"/>
          </w:rPr>
          <w:delText>the</w:delText>
        </w:r>
        <w:r w:rsidDel="009228B8">
          <w:rPr>
            <w:spacing w:val="-9"/>
          </w:rPr>
          <w:delText xml:space="preserve"> </w:delText>
        </w:r>
        <w:r w:rsidDel="009228B8">
          <w:rPr>
            <w:spacing w:val="-2"/>
          </w:rPr>
          <w:delText>next</w:delText>
        </w:r>
        <w:r w:rsidDel="009228B8">
          <w:rPr>
            <w:spacing w:val="-9"/>
          </w:rPr>
          <w:delText xml:space="preserve"> </w:delText>
        </w:r>
        <w:r w:rsidDel="009228B8">
          <w:rPr>
            <w:spacing w:val="-2"/>
          </w:rPr>
          <w:delText>Collection</w:delText>
        </w:r>
        <w:r w:rsidDel="009228B8">
          <w:rPr>
            <w:spacing w:val="-10"/>
          </w:rPr>
          <w:delText xml:space="preserve"> </w:delText>
        </w:r>
        <w:r w:rsidDel="009228B8">
          <w:rPr>
            <w:spacing w:val="-2"/>
          </w:rPr>
          <w:delText>Opportunity.</w:delText>
        </w:r>
      </w:del>
    </w:p>
    <w:p w14:paraId="2C53FF6D" w14:textId="270DCF67" w:rsidR="00683EA1" w:rsidDel="009228B8" w:rsidRDefault="007C3801">
      <w:pPr>
        <w:pStyle w:val="ListParagraph"/>
        <w:numPr>
          <w:ilvl w:val="1"/>
          <w:numId w:val="10"/>
        </w:numPr>
        <w:tabs>
          <w:tab w:val="left" w:pos="1109"/>
        </w:tabs>
        <w:spacing w:before="99" w:line="295" w:lineRule="auto"/>
        <w:ind w:right="1152" w:firstLine="0"/>
        <w:rPr>
          <w:del w:id="80" w:author="Law Clerk" w:date="2023-12-13T09:33:00Z"/>
        </w:rPr>
      </w:pPr>
      <w:del w:id="81" w:author="Law Clerk" w:date="2023-12-13T09:33:00Z">
        <w:r w:rsidDel="009228B8">
          <w:rPr>
            <w:rFonts w:ascii="Arial Black" w:hAnsi="Arial Black"/>
            <w:spacing w:val="-6"/>
          </w:rPr>
          <w:delText>Cart</w:delText>
        </w:r>
        <w:r w:rsidDel="009228B8">
          <w:rPr>
            <w:rFonts w:ascii="Arial Black" w:hAnsi="Arial Black"/>
            <w:spacing w:val="-11"/>
          </w:rPr>
          <w:delText xml:space="preserve"> </w:delText>
        </w:r>
        <w:r w:rsidDel="009228B8">
          <w:rPr>
            <w:rFonts w:ascii="Arial Black" w:hAnsi="Arial Black"/>
            <w:spacing w:val="-6"/>
          </w:rPr>
          <w:delText>Placement:</w:delText>
        </w:r>
        <w:r w:rsidDel="009228B8">
          <w:rPr>
            <w:rFonts w:ascii="Arial Black" w:hAnsi="Arial Black"/>
            <w:spacing w:val="-10"/>
          </w:rPr>
          <w:delText xml:space="preserve"> </w:delText>
        </w:r>
        <w:r w:rsidDel="009228B8">
          <w:rPr>
            <w:spacing w:val="-6"/>
          </w:rPr>
          <w:delText>Residents</w:delText>
        </w:r>
        <w:r w:rsidDel="009228B8">
          <w:rPr>
            <w:spacing w:val="-7"/>
          </w:rPr>
          <w:delText xml:space="preserve"> </w:delText>
        </w:r>
        <w:r w:rsidDel="009228B8">
          <w:rPr>
            <w:spacing w:val="-6"/>
          </w:rPr>
          <w:delText>will</w:delText>
        </w:r>
        <w:r w:rsidDel="009228B8">
          <w:rPr>
            <w:spacing w:val="-7"/>
          </w:rPr>
          <w:delText xml:space="preserve"> </w:delText>
        </w:r>
        <w:r w:rsidDel="009228B8">
          <w:rPr>
            <w:spacing w:val="-6"/>
          </w:rPr>
          <w:delText>be advised to place the cart(s)</w:delText>
        </w:r>
        <w:r w:rsidDel="009228B8">
          <w:rPr>
            <w:spacing w:val="-7"/>
          </w:rPr>
          <w:delText xml:space="preserve"> </w:delText>
        </w:r>
        <w:r w:rsidDel="009228B8">
          <w:rPr>
            <w:spacing w:val="-6"/>
          </w:rPr>
          <w:delText>with</w:delText>
        </w:r>
        <w:r w:rsidDel="009228B8">
          <w:rPr>
            <w:spacing w:val="-7"/>
          </w:rPr>
          <w:delText xml:space="preserve"> </w:delText>
        </w:r>
        <w:r w:rsidDel="009228B8">
          <w:rPr>
            <w:spacing w:val="-6"/>
          </w:rPr>
          <w:delText>the opening</w:delText>
        </w:r>
        <w:r w:rsidDel="009228B8">
          <w:rPr>
            <w:spacing w:val="-7"/>
          </w:rPr>
          <w:delText xml:space="preserve"> </w:delText>
        </w:r>
        <w:r w:rsidDel="009228B8">
          <w:rPr>
            <w:spacing w:val="-6"/>
          </w:rPr>
          <w:delText xml:space="preserve">facing </w:delText>
        </w:r>
        <w:r w:rsidDel="009228B8">
          <w:rPr>
            <w:spacing w:val="-2"/>
          </w:rPr>
          <w:delText>the</w:delText>
        </w:r>
        <w:r w:rsidDel="009228B8">
          <w:rPr>
            <w:spacing w:val="-11"/>
          </w:rPr>
          <w:delText xml:space="preserve"> </w:delText>
        </w:r>
        <w:r w:rsidDel="009228B8">
          <w:rPr>
            <w:spacing w:val="-2"/>
          </w:rPr>
          <w:delText>street</w:delText>
        </w:r>
        <w:r w:rsidDel="009228B8">
          <w:rPr>
            <w:spacing w:val="-12"/>
          </w:rPr>
          <w:delText xml:space="preserve"> </w:delText>
        </w:r>
        <w:r w:rsidDel="009228B8">
          <w:rPr>
            <w:spacing w:val="-2"/>
          </w:rPr>
          <w:delText>or</w:delText>
        </w:r>
        <w:r w:rsidDel="009228B8">
          <w:rPr>
            <w:spacing w:val="-11"/>
          </w:rPr>
          <w:delText xml:space="preserve"> </w:delText>
        </w:r>
        <w:r w:rsidDel="009228B8">
          <w:rPr>
            <w:spacing w:val="-2"/>
          </w:rPr>
          <w:delText>ally,</w:delText>
        </w:r>
        <w:r w:rsidDel="009228B8">
          <w:rPr>
            <w:spacing w:val="-11"/>
          </w:rPr>
          <w:delText xml:space="preserve"> </w:delText>
        </w:r>
        <w:r w:rsidDel="009228B8">
          <w:rPr>
            <w:spacing w:val="-2"/>
          </w:rPr>
          <w:delText>with</w:delText>
        </w:r>
        <w:r w:rsidDel="009228B8">
          <w:rPr>
            <w:spacing w:val="-12"/>
          </w:rPr>
          <w:delText xml:space="preserve"> </w:delText>
        </w:r>
        <w:r w:rsidDel="009228B8">
          <w:rPr>
            <w:spacing w:val="-2"/>
          </w:rPr>
          <w:delText>2</w:delText>
        </w:r>
        <w:r w:rsidDel="009228B8">
          <w:rPr>
            <w:spacing w:val="-10"/>
          </w:rPr>
          <w:delText xml:space="preserve"> </w:delText>
        </w:r>
        <w:r w:rsidDel="009228B8">
          <w:rPr>
            <w:spacing w:val="-2"/>
          </w:rPr>
          <w:delText>feet</w:delText>
        </w:r>
        <w:r w:rsidDel="009228B8">
          <w:rPr>
            <w:spacing w:val="-11"/>
          </w:rPr>
          <w:delText xml:space="preserve"> </w:delText>
        </w:r>
        <w:r w:rsidDel="009228B8">
          <w:rPr>
            <w:spacing w:val="-2"/>
          </w:rPr>
          <w:delText>of</w:delText>
        </w:r>
        <w:r w:rsidDel="009228B8">
          <w:rPr>
            <w:spacing w:val="-13"/>
          </w:rPr>
          <w:delText xml:space="preserve"> </w:delText>
        </w:r>
        <w:r w:rsidDel="009228B8">
          <w:rPr>
            <w:spacing w:val="-2"/>
          </w:rPr>
          <w:delText>clearance</w:delText>
        </w:r>
        <w:r w:rsidDel="009228B8">
          <w:rPr>
            <w:spacing w:val="-11"/>
          </w:rPr>
          <w:delText xml:space="preserve"> </w:delText>
        </w:r>
        <w:r w:rsidDel="009228B8">
          <w:rPr>
            <w:spacing w:val="-2"/>
          </w:rPr>
          <w:delText>between</w:delText>
        </w:r>
        <w:r w:rsidDel="009228B8">
          <w:rPr>
            <w:spacing w:val="-12"/>
          </w:rPr>
          <w:delText xml:space="preserve"> </w:delText>
        </w:r>
        <w:r w:rsidDel="009228B8">
          <w:rPr>
            <w:spacing w:val="-2"/>
          </w:rPr>
          <w:delText>the</w:delText>
        </w:r>
        <w:r w:rsidDel="009228B8">
          <w:rPr>
            <w:spacing w:val="-11"/>
          </w:rPr>
          <w:delText xml:space="preserve"> </w:delText>
        </w:r>
        <w:r w:rsidDel="009228B8">
          <w:rPr>
            <w:spacing w:val="-2"/>
          </w:rPr>
          <w:delText>cart</w:delText>
        </w:r>
        <w:r w:rsidDel="009228B8">
          <w:rPr>
            <w:spacing w:val="-12"/>
          </w:rPr>
          <w:delText xml:space="preserve"> </w:delText>
        </w:r>
        <w:r w:rsidDel="009228B8">
          <w:rPr>
            <w:spacing w:val="-2"/>
          </w:rPr>
          <w:delText>and</w:delText>
        </w:r>
        <w:r w:rsidDel="009228B8">
          <w:rPr>
            <w:spacing w:val="-12"/>
          </w:rPr>
          <w:delText xml:space="preserve"> </w:delText>
        </w:r>
        <w:r w:rsidDel="009228B8">
          <w:rPr>
            <w:spacing w:val="-2"/>
          </w:rPr>
          <w:delText>other</w:delText>
        </w:r>
        <w:r w:rsidDel="009228B8">
          <w:rPr>
            <w:spacing w:val="-12"/>
          </w:rPr>
          <w:delText xml:space="preserve"> </w:delText>
        </w:r>
        <w:r w:rsidDel="009228B8">
          <w:rPr>
            <w:spacing w:val="-2"/>
          </w:rPr>
          <w:delText>objects.</w:delText>
        </w:r>
        <w:r w:rsidDel="009228B8">
          <w:rPr>
            <w:spacing w:val="-11"/>
          </w:rPr>
          <w:delText xml:space="preserve"> </w:delText>
        </w:r>
        <w:r w:rsidDel="009228B8">
          <w:rPr>
            <w:spacing w:val="-2"/>
          </w:rPr>
          <w:delText>Legally parked</w:delText>
        </w:r>
        <w:r w:rsidDel="009228B8">
          <w:rPr>
            <w:spacing w:val="-12"/>
          </w:rPr>
          <w:delText xml:space="preserve"> </w:delText>
        </w:r>
        <w:r w:rsidDel="009228B8">
          <w:rPr>
            <w:spacing w:val="-2"/>
          </w:rPr>
          <w:delText>vehicles</w:delText>
        </w:r>
        <w:r w:rsidDel="009228B8">
          <w:rPr>
            <w:spacing w:val="-12"/>
          </w:rPr>
          <w:delText xml:space="preserve"> </w:delText>
        </w:r>
        <w:r w:rsidDel="009228B8">
          <w:rPr>
            <w:spacing w:val="-2"/>
          </w:rPr>
          <w:delText>are</w:delText>
        </w:r>
        <w:r w:rsidDel="009228B8">
          <w:rPr>
            <w:spacing w:val="-11"/>
          </w:rPr>
          <w:delText xml:space="preserve"> </w:delText>
        </w:r>
        <w:r w:rsidDel="009228B8">
          <w:rPr>
            <w:spacing w:val="-2"/>
          </w:rPr>
          <w:delText>not</w:delText>
        </w:r>
        <w:r w:rsidDel="009228B8">
          <w:rPr>
            <w:spacing w:val="-11"/>
          </w:rPr>
          <w:delText xml:space="preserve"> </w:delText>
        </w:r>
        <w:r w:rsidDel="009228B8">
          <w:rPr>
            <w:spacing w:val="-2"/>
          </w:rPr>
          <w:delText>considered</w:delText>
        </w:r>
        <w:r w:rsidDel="009228B8">
          <w:rPr>
            <w:spacing w:val="-10"/>
          </w:rPr>
          <w:delText xml:space="preserve"> </w:delText>
        </w:r>
        <w:r w:rsidDel="009228B8">
          <w:rPr>
            <w:spacing w:val="-2"/>
          </w:rPr>
          <w:delText>an</w:delText>
        </w:r>
        <w:r w:rsidDel="009228B8">
          <w:rPr>
            <w:spacing w:val="-12"/>
          </w:rPr>
          <w:delText xml:space="preserve"> </w:delText>
        </w:r>
        <w:r w:rsidDel="009228B8">
          <w:rPr>
            <w:spacing w:val="-2"/>
          </w:rPr>
          <w:delText>obstruction</w:delText>
        </w:r>
        <w:r w:rsidDel="009228B8">
          <w:rPr>
            <w:spacing w:val="-12"/>
          </w:rPr>
          <w:delText xml:space="preserve"> </w:delText>
        </w:r>
        <w:r w:rsidDel="009228B8">
          <w:rPr>
            <w:spacing w:val="-2"/>
          </w:rPr>
          <w:delText>and</w:delText>
        </w:r>
        <w:r w:rsidDel="009228B8">
          <w:rPr>
            <w:spacing w:val="-12"/>
          </w:rPr>
          <w:delText xml:space="preserve"> </w:delText>
        </w:r>
        <w:r w:rsidDel="009228B8">
          <w:rPr>
            <w:spacing w:val="-2"/>
          </w:rPr>
          <w:delText>carts</w:delText>
        </w:r>
        <w:r w:rsidDel="009228B8">
          <w:rPr>
            <w:spacing w:val="-12"/>
          </w:rPr>
          <w:delText xml:space="preserve"> </w:delText>
        </w:r>
        <w:r w:rsidDel="009228B8">
          <w:rPr>
            <w:spacing w:val="-2"/>
          </w:rPr>
          <w:delText>not</w:delText>
        </w:r>
        <w:r w:rsidDel="009228B8">
          <w:rPr>
            <w:spacing w:val="-11"/>
          </w:rPr>
          <w:delText xml:space="preserve"> </w:delText>
        </w:r>
        <w:r w:rsidDel="009228B8">
          <w:rPr>
            <w:spacing w:val="-2"/>
          </w:rPr>
          <w:delText>collected</w:delText>
        </w:r>
        <w:r w:rsidDel="009228B8">
          <w:rPr>
            <w:spacing w:val="-12"/>
          </w:rPr>
          <w:delText xml:space="preserve"> </w:delText>
        </w:r>
        <w:r w:rsidDel="009228B8">
          <w:rPr>
            <w:spacing w:val="-2"/>
          </w:rPr>
          <w:delText>for</w:delText>
        </w:r>
        <w:r w:rsidDel="009228B8">
          <w:rPr>
            <w:spacing w:val="-11"/>
          </w:rPr>
          <w:delText xml:space="preserve"> </w:delText>
        </w:r>
        <w:r w:rsidDel="009228B8">
          <w:rPr>
            <w:spacing w:val="-2"/>
          </w:rPr>
          <w:delText>this</w:delText>
        </w:r>
        <w:r w:rsidDel="009228B8">
          <w:rPr>
            <w:spacing w:val="-12"/>
          </w:rPr>
          <w:delText xml:space="preserve"> </w:delText>
        </w:r>
        <w:r w:rsidDel="009228B8">
          <w:rPr>
            <w:spacing w:val="-2"/>
          </w:rPr>
          <w:delText>reason will</w:delText>
        </w:r>
        <w:r w:rsidDel="009228B8">
          <w:rPr>
            <w:spacing w:val="-16"/>
          </w:rPr>
          <w:delText xml:space="preserve"> </w:delText>
        </w:r>
        <w:r w:rsidDel="009228B8">
          <w:rPr>
            <w:spacing w:val="-2"/>
          </w:rPr>
          <w:delText>be</w:delText>
        </w:r>
        <w:r w:rsidDel="009228B8">
          <w:rPr>
            <w:spacing w:val="-15"/>
          </w:rPr>
          <w:delText xml:space="preserve"> </w:delText>
        </w:r>
        <w:r w:rsidDel="009228B8">
          <w:rPr>
            <w:spacing w:val="-2"/>
          </w:rPr>
          <w:delText>considered</w:delText>
        </w:r>
        <w:r w:rsidDel="009228B8">
          <w:rPr>
            <w:spacing w:val="-16"/>
          </w:rPr>
          <w:delText xml:space="preserve"> </w:delText>
        </w:r>
        <w:r w:rsidDel="009228B8">
          <w:rPr>
            <w:spacing w:val="-2"/>
          </w:rPr>
          <w:delText>a</w:delText>
        </w:r>
        <w:r w:rsidDel="009228B8">
          <w:rPr>
            <w:spacing w:val="-15"/>
          </w:rPr>
          <w:delText xml:space="preserve"> </w:delText>
        </w:r>
        <w:r w:rsidDel="009228B8">
          <w:rPr>
            <w:spacing w:val="-2"/>
          </w:rPr>
          <w:delText>missed</w:delText>
        </w:r>
        <w:r w:rsidDel="009228B8">
          <w:rPr>
            <w:spacing w:val="-16"/>
          </w:rPr>
          <w:delText xml:space="preserve"> </w:delText>
        </w:r>
        <w:r w:rsidDel="009228B8">
          <w:rPr>
            <w:spacing w:val="-2"/>
          </w:rPr>
          <w:delText>collection.</w:delText>
        </w:r>
        <w:r w:rsidDel="009228B8">
          <w:rPr>
            <w:spacing w:val="-15"/>
          </w:rPr>
          <w:delText xml:space="preserve"> </w:delText>
        </w:r>
        <w:r w:rsidDel="009228B8">
          <w:rPr>
            <w:spacing w:val="-2"/>
          </w:rPr>
          <w:delText>Walk-up</w:delText>
        </w:r>
        <w:r w:rsidDel="009228B8">
          <w:rPr>
            <w:spacing w:val="-15"/>
          </w:rPr>
          <w:delText xml:space="preserve"> </w:delText>
        </w:r>
        <w:r w:rsidDel="009228B8">
          <w:rPr>
            <w:spacing w:val="-2"/>
          </w:rPr>
          <w:delText>location</w:delText>
        </w:r>
        <w:r w:rsidDel="009228B8">
          <w:rPr>
            <w:spacing w:val="-16"/>
          </w:rPr>
          <w:delText xml:space="preserve"> </w:delText>
        </w:r>
        <w:r w:rsidDel="009228B8">
          <w:rPr>
            <w:spacing w:val="-2"/>
          </w:rPr>
          <w:delText>collection</w:delText>
        </w:r>
        <w:r w:rsidDel="009228B8">
          <w:rPr>
            <w:spacing w:val="-15"/>
          </w:rPr>
          <w:delText xml:space="preserve"> </w:delText>
        </w:r>
        <w:r w:rsidDel="009228B8">
          <w:rPr>
            <w:spacing w:val="-2"/>
          </w:rPr>
          <w:delText>will</w:delText>
        </w:r>
        <w:r w:rsidDel="009228B8">
          <w:rPr>
            <w:spacing w:val="-16"/>
          </w:rPr>
          <w:delText xml:space="preserve"> </w:delText>
        </w:r>
        <w:r w:rsidDel="009228B8">
          <w:rPr>
            <w:spacing w:val="-2"/>
          </w:rPr>
          <w:delText>be</w:delText>
        </w:r>
        <w:r w:rsidDel="009228B8">
          <w:rPr>
            <w:spacing w:val="-15"/>
          </w:rPr>
          <w:delText xml:space="preserve"> </w:delText>
        </w:r>
        <w:r w:rsidDel="009228B8">
          <w:rPr>
            <w:spacing w:val="-2"/>
          </w:rPr>
          <w:delText>specified</w:delText>
        </w:r>
        <w:r w:rsidDel="009228B8">
          <w:rPr>
            <w:spacing w:val="-15"/>
          </w:rPr>
          <w:delText xml:space="preserve"> </w:delText>
        </w:r>
        <w:r w:rsidDel="009228B8">
          <w:rPr>
            <w:spacing w:val="-2"/>
          </w:rPr>
          <w:delText>by</w:delText>
        </w:r>
        <w:r w:rsidDel="009228B8">
          <w:rPr>
            <w:spacing w:val="-16"/>
          </w:rPr>
          <w:delText xml:space="preserve"> </w:delText>
        </w:r>
        <w:r w:rsidDel="009228B8">
          <w:rPr>
            <w:spacing w:val="-2"/>
          </w:rPr>
          <w:delText xml:space="preserve">the </w:delText>
        </w:r>
        <w:r w:rsidDel="009228B8">
          <w:rPr>
            <w:spacing w:val="-4"/>
          </w:rPr>
          <w:delText>City,</w:delText>
        </w:r>
        <w:r w:rsidDel="009228B8">
          <w:rPr>
            <w:spacing w:val="-14"/>
          </w:rPr>
          <w:delText xml:space="preserve"> </w:delText>
        </w:r>
        <w:r w:rsidDel="009228B8">
          <w:rPr>
            <w:spacing w:val="-4"/>
          </w:rPr>
          <w:delText>in</w:delText>
        </w:r>
        <w:r w:rsidDel="009228B8">
          <w:rPr>
            <w:spacing w:val="-13"/>
          </w:rPr>
          <w:delText xml:space="preserve"> </w:delText>
        </w:r>
        <w:r w:rsidDel="009228B8">
          <w:rPr>
            <w:spacing w:val="-4"/>
          </w:rPr>
          <w:delText>consultation</w:delText>
        </w:r>
        <w:r w:rsidDel="009228B8">
          <w:rPr>
            <w:spacing w:val="-14"/>
          </w:rPr>
          <w:delText xml:space="preserve"> </w:delText>
        </w:r>
        <w:r w:rsidDel="009228B8">
          <w:rPr>
            <w:spacing w:val="-4"/>
          </w:rPr>
          <w:delText>with</w:delText>
        </w:r>
        <w:r w:rsidDel="009228B8">
          <w:rPr>
            <w:spacing w:val="-13"/>
          </w:rPr>
          <w:delText xml:space="preserve"> </w:delText>
        </w:r>
        <w:r w:rsidDel="009228B8">
          <w:rPr>
            <w:spacing w:val="-4"/>
          </w:rPr>
          <w:delText>the</w:delText>
        </w:r>
        <w:r w:rsidDel="009228B8">
          <w:rPr>
            <w:spacing w:val="-14"/>
          </w:rPr>
          <w:delText xml:space="preserve"> </w:delText>
        </w:r>
        <w:r w:rsidDel="009228B8">
          <w:rPr>
            <w:spacing w:val="-4"/>
          </w:rPr>
          <w:delText>Contractor,</w:delText>
        </w:r>
        <w:r w:rsidDel="009228B8">
          <w:rPr>
            <w:spacing w:val="-13"/>
          </w:rPr>
          <w:delText xml:space="preserve"> </w:delText>
        </w:r>
        <w:r w:rsidDel="009228B8">
          <w:rPr>
            <w:spacing w:val="-4"/>
          </w:rPr>
          <w:delText>The</w:delText>
        </w:r>
        <w:r w:rsidDel="009228B8">
          <w:rPr>
            <w:spacing w:val="-13"/>
          </w:rPr>
          <w:delText xml:space="preserve"> </w:delText>
        </w:r>
        <w:r w:rsidDel="009228B8">
          <w:rPr>
            <w:spacing w:val="-4"/>
          </w:rPr>
          <w:delText>Contractor</w:delText>
        </w:r>
        <w:r w:rsidDel="009228B8">
          <w:rPr>
            <w:spacing w:val="-14"/>
          </w:rPr>
          <w:delText xml:space="preserve"> </w:delText>
        </w:r>
        <w:r w:rsidDel="009228B8">
          <w:rPr>
            <w:spacing w:val="-4"/>
          </w:rPr>
          <w:delText>shall</w:delText>
        </w:r>
        <w:r w:rsidDel="009228B8">
          <w:rPr>
            <w:spacing w:val="-13"/>
          </w:rPr>
          <w:delText xml:space="preserve"> </w:delText>
        </w:r>
        <w:r w:rsidDel="009228B8">
          <w:rPr>
            <w:spacing w:val="-4"/>
          </w:rPr>
          <w:delText>collect</w:delText>
        </w:r>
        <w:r w:rsidDel="009228B8">
          <w:rPr>
            <w:spacing w:val="-14"/>
          </w:rPr>
          <w:delText xml:space="preserve"> </w:delText>
        </w:r>
        <w:r w:rsidDel="009228B8">
          <w:rPr>
            <w:spacing w:val="-4"/>
          </w:rPr>
          <w:delText>carts</w:delText>
        </w:r>
        <w:r w:rsidDel="009228B8">
          <w:rPr>
            <w:spacing w:val="-13"/>
          </w:rPr>
          <w:delText xml:space="preserve"> </w:delText>
        </w:r>
        <w:r w:rsidDel="009228B8">
          <w:rPr>
            <w:spacing w:val="-4"/>
          </w:rPr>
          <w:delText>that</w:delText>
        </w:r>
        <w:r w:rsidDel="009228B8">
          <w:rPr>
            <w:spacing w:val="-13"/>
          </w:rPr>
          <w:delText xml:space="preserve"> </w:delText>
        </w:r>
        <w:r w:rsidDel="009228B8">
          <w:rPr>
            <w:spacing w:val="-4"/>
          </w:rPr>
          <w:delText>are</w:delText>
        </w:r>
        <w:r w:rsidDel="009228B8">
          <w:rPr>
            <w:spacing w:val="-14"/>
          </w:rPr>
          <w:delText xml:space="preserve"> </w:delText>
        </w:r>
        <w:r w:rsidDel="009228B8">
          <w:rPr>
            <w:spacing w:val="-4"/>
          </w:rPr>
          <w:delText xml:space="preserve">withing </w:delText>
        </w:r>
        <w:r w:rsidDel="009228B8">
          <w:rPr>
            <w:spacing w:val="-6"/>
          </w:rPr>
          <w:delText>6’</w:delText>
        </w:r>
        <w:r w:rsidDel="009228B8">
          <w:rPr>
            <w:spacing w:val="-9"/>
          </w:rPr>
          <w:delText xml:space="preserve"> </w:delText>
        </w:r>
        <w:r w:rsidDel="009228B8">
          <w:rPr>
            <w:spacing w:val="-6"/>
          </w:rPr>
          <w:delText>of</w:delText>
        </w:r>
        <w:r w:rsidDel="009228B8">
          <w:rPr>
            <w:spacing w:val="-9"/>
          </w:rPr>
          <w:delText xml:space="preserve"> </w:delText>
        </w:r>
        <w:r w:rsidDel="009228B8">
          <w:rPr>
            <w:spacing w:val="-6"/>
          </w:rPr>
          <w:delText>the</w:delText>
        </w:r>
        <w:r w:rsidDel="009228B8">
          <w:rPr>
            <w:spacing w:val="-8"/>
          </w:rPr>
          <w:delText xml:space="preserve"> </w:delText>
        </w:r>
        <w:r w:rsidDel="009228B8">
          <w:rPr>
            <w:spacing w:val="-6"/>
          </w:rPr>
          <w:delText>alley</w:delText>
        </w:r>
        <w:r w:rsidDel="009228B8">
          <w:rPr>
            <w:spacing w:val="-9"/>
          </w:rPr>
          <w:delText xml:space="preserve"> </w:delText>
        </w:r>
        <w:r w:rsidDel="009228B8">
          <w:rPr>
            <w:spacing w:val="-6"/>
          </w:rPr>
          <w:delText>or</w:delText>
        </w:r>
        <w:r w:rsidDel="009228B8">
          <w:rPr>
            <w:spacing w:val="-8"/>
          </w:rPr>
          <w:delText xml:space="preserve"> </w:delText>
        </w:r>
        <w:r w:rsidDel="009228B8">
          <w:rPr>
            <w:spacing w:val="-6"/>
          </w:rPr>
          <w:delText>curb</w:delText>
        </w:r>
        <w:r w:rsidDel="009228B8">
          <w:rPr>
            <w:spacing w:val="-9"/>
          </w:rPr>
          <w:delText xml:space="preserve"> </w:delText>
        </w:r>
        <w:r w:rsidDel="009228B8">
          <w:rPr>
            <w:spacing w:val="-6"/>
          </w:rPr>
          <w:delText>line</w:delText>
        </w:r>
        <w:r w:rsidDel="009228B8">
          <w:rPr>
            <w:spacing w:val="-8"/>
          </w:rPr>
          <w:delText xml:space="preserve"> </w:delText>
        </w:r>
        <w:r w:rsidDel="009228B8">
          <w:rPr>
            <w:spacing w:val="-6"/>
          </w:rPr>
          <w:delText>with</w:delText>
        </w:r>
        <w:r w:rsidDel="009228B8">
          <w:rPr>
            <w:spacing w:val="-9"/>
          </w:rPr>
          <w:delText xml:space="preserve"> </w:delText>
        </w:r>
        <w:r w:rsidDel="009228B8">
          <w:rPr>
            <w:spacing w:val="-6"/>
          </w:rPr>
          <w:delText>2’</w:delText>
        </w:r>
        <w:r w:rsidDel="009228B8">
          <w:rPr>
            <w:spacing w:val="-9"/>
          </w:rPr>
          <w:delText xml:space="preserve"> </w:delText>
        </w:r>
        <w:r w:rsidDel="009228B8">
          <w:rPr>
            <w:spacing w:val="-6"/>
          </w:rPr>
          <w:delText>of</w:delText>
        </w:r>
        <w:r w:rsidDel="009228B8">
          <w:rPr>
            <w:spacing w:val="-9"/>
          </w:rPr>
          <w:delText xml:space="preserve"> </w:delText>
        </w:r>
        <w:r w:rsidDel="009228B8">
          <w:rPr>
            <w:spacing w:val="-6"/>
          </w:rPr>
          <w:delText>clearance</w:delText>
        </w:r>
        <w:r w:rsidDel="009228B8">
          <w:rPr>
            <w:spacing w:val="-8"/>
          </w:rPr>
          <w:delText xml:space="preserve"> </w:delText>
        </w:r>
        <w:r w:rsidDel="009228B8">
          <w:rPr>
            <w:spacing w:val="-6"/>
          </w:rPr>
          <w:delText>on</w:delText>
        </w:r>
        <w:r w:rsidDel="009228B8">
          <w:rPr>
            <w:spacing w:val="-9"/>
          </w:rPr>
          <w:delText xml:space="preserve"> </w:delText>
        </w:r>
        <w:r w:rsidDel="009228B8">
          <w:rPr>
            <w:spacing w:val="-6"/>
          </w:rPr>
          <w:delText>all</w:delText>
        </w:r>
        <w:r w:rsidDel="009228B8">
          <w:rPr>
            <w:spacing w:val="-9"/>
          </w:rPr>
          <w:delText xml:space="preserve"> </w:delText>
        </w:r>
        <w:r w:rsidDel="009228B8">
          <w:rPr>
            <w:spacing w:val="-6"/>
          </w:rPr>
          <w:delText>sides.</w:delText>
        </w:r>
        <w:r w:rsidDel="009228B8">
          <w:rPr>
            <w:spacing w:val="-8"/>
          </w:rPr>
          <w:delText xml:space="preserve"> </w:delText>
        </w:r>
        <w:r w:rsidDel="009228B8">
          <w:rPr>
            <w:spacing w:val="-6"/>
          </w:rPr>
          <w:delText>Improperly</w:delText>
        </w:r>
        <w:r w:rsidDel="009228B8">
          <w:rPr>
            <w:spacing w:val="-8"/>
          </w:rPr>
          <w:delText xml:space="preserve"> </w:delText>
        </w:r>
        <w:r w:rsidDel="009228B8">
          <w:rPr>
            <w:spacing w:val="-6"/>
          </w:rPr>
          <w:delText>placed</w:delText>
        </w:r>
        <w:r w:rsidDel="009228B8">
          <w:rPr>
            <w:spacing w:val="-9"/>
          </w:rPr>
          <w:delText xml:space="preserve"> </w:delText>
        </w:r>
        <w:r w:rsidDel="009228B8">
          <w:rPr>
            <w:spacing w:val="-6"/>
          </w:rPr>
          <w:delText>carts</w:delText>
        </w:r>
        <w:r w:rsidDel="009228B8">
          <w:rPr>
            <w:spacing w:val="-9"/>
          </w:rPr>
          <w:delText xml:space="preserve"> </w:delText>
        </w:r>
        <w:r w:rsidDel="009228B8">
          <w:rPr>
            <w:spacing w:val="-6"/>
          </w:rPr>
          <w:delText>must</w:delText>
        </w:r>
        <w:r w:rsidDel="009228B8">
          <w:rPr>
            <w:spacing w:val="-8"/>
          </w:rPr>
          <w:delText xml:space="preserve"> </w:delText>
        </w:r>
        <w:r w:rsidDel="009228B8">
          <w:rPr>
            <w:spacing w:val="-6"/>
          </w:rPr>
          <w:delText xml:space="preserve">be </w:delText>
        </w:r>
        <w:r w:rsidDel="009228B8">
          <w:delText>tagged by the Contractor.</w:delText>
        </w:r>
      </w:del>
    </w:p>
    <w:p w14:paraId="2D7AB67D" w14:textId="3B54977E" w:rsidR="00683EA1" w:rsidDel="009228B8" w:rsidRDefault="007C3801">
      <w:pPr>
        <w:pStyle w:val="ListParagraph"/>
        <w:numPr>
          <w:ilvl w:val="1"/>
          <w:numId w:val="10"/>
        </w:numPr>
        <w:tabs>
          <w:tab w:val="left" w:pos="1109"/>
        </w:tabs>
        <w:spacing w:before="128" w:line="273" w:lineRule="auto"/>
        <w:ind w:right="1152" w:firstLine="0"/>
        <w:rPr>
          <w:del w:id="82" w:author="Law Clerk" w:date="2023-12-13T09:33:00Z"/>
        </w:rPr>
      </w:pPr>
      <w:del w:id="83" w:author="Law Clerk" w:date="2023-12-13T09:33:00Z">
        <w:r w:rsidDel="009228B8">
          <w:rPr>
            <w:rFonts w:ascii="Arial Black"/>
            <w:spacing w:val="-6"/>
          </w:rPr>
          <w:delText>Extra</w:delText>
        </w:r>
        <w:r w:rsidDel="009228B8">
          <w:rPr>
            <w:rFonts w:ascii="Arial Black"/>
            <w:spacing w:val="-10"/>
          </w:rPr>
          <w:delText xml:space="preserve"> </w:delText>
        </w:r>
        <w:r w:rsidDel="009228B8">
          <w:rPr>
            <w:rFonts w:ascii="Arial Black"/>
            <w:spacing w:val="-6"/>
          </w:rPr>
          <w:delText>Materials:</w:delText>
        </w:r>
        <w:r w:rsidDel="009228B8">
          <w:rPr>
            <w:rFonts w:ascii="Arial Black"/>
            <w:spacing w:val="-11"/>
          </w:rPr>
          <w:delText xml:space="preserve"> </w:delText>
        </w:r>
        <w:r w:rsidDel="009228B8">
          <w:rPr>
            <w:spacing w:val="-6"/>
          </w:rPr>
          <w:delText>Contractor will collect all</w:delText>
        </w:r>
        <w:r w:rsidDel="009228B8">
          <w:rPr>
            <w:spacing w:val="-7"/>
          </w:rPr>
          <w:delText xml:space="preserve"> </w:delText>
        </w:r>
        <w:r w:rsidDel="009228B8">
          <w:rPr>
            <w:spacing w:val="-6"/>
          </w:rPr>
          <w:delText>extra Recyclables</w:delText>
        </w:r>
        <w:r w:rsidDel="009228B8">
          <w:rPr>
            <w:spacing w:val="-7"/>
          </w:rPr>
          <w:delText xml:space="preserve"> </w:delText>
        </w:r>
        <w:r w:rsidDel="009228B8">
          <w:rPr>
            <w:spacing w:val="-6"/>
          </w:rPr>
          <w:delText>that are set out.</w:delText>
        </w:r>
        <w:r w:rsidDel="009228B8">
          <w:rPr>
            <w:spacing w:val="-7"/>
          </w:rPr>
          <w:delText xml:space="preserve"> </w:delText>
        </w:r>
        <w:r w:rsidDel="009228B8">
          <w:rPr>
            <w:spacing w:val="-6"/>
          </w:rPr>
          <w:delText xml:space="preserve">Materials </w:delText>
        </w:r>
        <w:r w:rsidDel="009228B8">
          <w:rPr>
            <w:spacing w:val="-4"/>
          </w:rPr>
          <w:delText>shall</w:delText>
        </w:r>
        <w:r w:rsidDel="009228B8">
          <w:rPr>
            <w:spacing w:val="-14"/>
          </w:rPr>
          <w:delText xml:space="preserve"> </w:delText>
        </w:r>
        <w:r w:rsidDel="009228B8">
          <w:rPr>
            <w:spacing w:val="-4"/>
          </w:rPr>
          <w:delText>be</w:delText>
        </w:r>
        <w:r w:rsidDel="009228B8">
          <w:rPr>
            <w:spacing w:val="-13"/>
          </w:rPr>
          <w:delText xml:space="preserve"> </w:delText>
        </w:r>
        <w:r w:rsidDel="009228B8">
          <w:rPr>
            <w:spacing w:val="-4"/>
          </w:rPr>
          <w:delText>placed</w:delText>
        </w:r>
        <w:r w:rsidDel="009228B8">
          <w:rPr>
            <w:spacing w:val="-14"/>
          </w:rPr>
          <w:delText xml:space="preserve"> </w:delText>
        </w:r>
        <w:r w:rsidDel="009228B8">
          <w:rPr>
            <w:spacing w:val="-4"/>
          </w:rPr>
          <w:delText>in</w:delText>
        </w:r>
        <w:r w:rsidDel="009228B8">
          <w:rPr>
            <w:spacing w:val="-13"/>
          </w:rPr>
          <w:delText xml:space="preserve"> </w:delText>
        </w:r>
        <w:r w:rsidDel="009228B8">
          <w:rPr>
            <w:spacing w:val="-4"/>
          </w:rPr>
          <w:delText>paper</w:delText>
        </w:r>
        <w:r w:rsidDel="009228B8">
          <w:rPr>
            <w:spacing w:val="-14"/>
          </w:rPr>
          <w:delText xml:space="preserve"> </w:delText>
        </w:r>
        <w:r w:rsidDel="009228B8">
          <w:rPr>
            <w:spacing w:val="-4"/>
          </w:rPr>
          <w:delText>bags</w:delText>
        </w:r>
        <w:r w:rsidDel="009228B8">
          <w:rPr>
            <w:spacing w:val="-13"/>
          </w:rPr>
          <w:delText xml:space="preserve"> </w:delText>
        </w:r>
        <w:r w:rsidDel="009228B8">
          <w:rPr>
            <w:spacing w:val="-4"/>
          </w:rPr>
          <w:delText>or</w:delText>
        </w:r>
        <w:r w:rsidDel="009228B8">
          <w:rPr>
            <w:spacing w:val="-13"/>
          </w:rPr>
          <w:delText xml:space="preserve"> </w:delText>
        </w:r>
        <w:r w:rsidDel="009228B8">
          <w:rPr>
            <w:spacing w:val="-4"/>
          </w:rPr>
          <w:delText>boxes.</w:delText>
        </w:r>
        <w:r w:rsidDel="009228B8">
          <w:rPr>
            <w:spacing w:val="-14"/>
          </w:rPr>
          <w:delText xml:space="preserve"> </w:delText>
        </w:r>
        <w:r w:rsidDel="009228B8">
          <w:rPr>
            <w:spacing w:val="-4"/>
          </w:rPr>
          <w:delText>Corrugated</w:delText>
        </w:r>
        <w:r w:rsidDel="009228B8">
          <w:rPr>
            <w:spacing w:val="-13"/>
          </w:rPr>
          <w:delText xml:space="preserve"> </w:delText>
        </w:r>
        <w:r w:rsidDel="009228B8">
          <w:rPr>
            <w:spacing w:val="-4"/>
          </w:rPr>
          <w:delText>Cardboard</w:delText>
        </w:r>
        <w:r w:rsidDel="009228B8">
          <w:rPr>
            <w:spacing w:val="-14"/>
          </w:rPr>
          <w:delText xml:space="preserve"> </w:delText>
        </w:r>
        <w:r w:rsidDel="009228B8">
          <w:rPr>
            <w:spacing w:val="-4"/>
          </w:rPr>
          <w:delText>will</w:delText>
        </w:r>
        <w:r w:rsidDel="009228B8">
          <w:rPr>
            <w:spacing w:val="-13"/>
          </w:rPr>
          <w:delText xml:space="preserve"> </w:delText>
        </w:r>
        <w:r w:rsidDel="009228B8">
          <w:rPr>
            <w:spacing w:val="-4"/>
          </w:rPr>
          <w:delText>be</w:delText>
        </w:r>
        <w:r w:rsidDel="009228B8">
          <w:rPr>
            <w:spacing w:val="-13"/>
          </w:rPr>
          <w:delText xml:space="preserve"> </w:delText>
        </w:r>
        <w:r w:rsidDel="009228B8">
          <w:rPr>
            <w:spacing w:val="-4"/>
          </w:rPr>
          <w:delText>stacked</w:delText>
        </w:r>
        <w:r w:rsidDel="009228B8">
          <w:rPr>
            <w:spacing w:val="-14"/>
          </w:rPr>
          <w:delText xml:space="preserve"> </w:delText>
        </w:r>
        <w:r w:rsidDel="009228B8">
          <w:rPr>
            <w:spacing w:val="-4"/>
          </w:rPr>
          <w:delText>but</w:delText>
        </w:r>
        <w:r w:rsidDel="009228B8">
          <w:rPr>
            <w:spacing w:val="-13"/>
          </w:rPr>
          <w:delText xml:space="preserve"> </w:delText>
        </w:r>
        <w:r w:rsidDel="009228B8">
          <w:rPr>
            <w:spacing w:val="-4"/>
          </w:rPr>
          <w:delText>not</w:delText>
        </w:r>
        <w:r w:rsidDel="009228B8">
          <w:rPr>
            <w:spacing w:val="-14"/>
          </w:rPr>
          <w:delText xml:space="preserve"> </w:delText>
        </w:r>
        <w:r w:rsidDel="009228B8">
          <w:rPr>
            <w:spacing w:val="-4"/>
          </w:rPr>
          <w:delText>tied.</w:delText>
        </w:r>
      </w:del>
    </w:p>
    <w:p w14:paraId="57B7B499" w14:textId="081B09A8" w:rsidR="00683EA1" w:rsidDel="009228B8" w:rsidRDefault="007C3801">
      <w:pPr>
        <w:pStyle w:val="ListParagraph"/>
        <w:numPr>
          <w:ilvl w:val="1"/>
          <w:numId w:val="10"/>
        </w:numPr>
        <w:tabs>
          <w:tab w:val="left" w:pos="1108"/>
        </w:tabs>
        <w:spacing w:before="158" w:line="295" w:lineRule="auto"/>
        <w:ind w:right="1072" w:firstLine="0"/>
        <w:rPr>
          <w:del w:id="84" w:author="Law Clerk" w:date="2023-12-13T09:33:00Z"/>
        </w:rPr>
      </w:pPr>
      <w:del w:id="85" w:author="Law Clerk" w:date="2023-12-13T09:33:00Z">
        <w:r w:rsidDel="009228B8">
          <w:rPr>
            <w:rFonts w:ascii="Arial Black"/>
            <w:spacing w:val="-6"/>
          </w:rPr>
          <w:delText>MUDB</w:delText>
        </w:r>
        <w:r w:rsidDel="009228B8">
          <w:rPr>
            <w:rFonts w:ascii="Arial Black"/>
            <w:spacing w:val="-16"/>
          </w:rPr>
          <w:delText xml:space="preserve"> </w:delText>
        </w:r>
        <w:r w:rsidDel="009228B8">
          <w:rPr>
            <w:rFonts w:ascii="Arial Black"/>
            <w:spacing w:val="-6"/>
          </w:rPr>
          <w:delText>Properties.</w:delText>
        </w:r>
        <w:r w:rsidDel="009228B8">
          <w:rPr>
            <w:rFonts w:ascii="Arial Black"/>
            <w:spacing w:val="-15"/>
          </w:rPr>
          <w:delText xml:space="preserve"> </w:delText>
        </w:r>
        <w:r w:rsidDel="009228B8">
          <w:rPr>
            <w:spacing w:val="-6"/>
          </w:rPr>
          <w:delText>Service</w:delText>
        </w:r>
        <w:r w:rsidDel="009228B8">
          <w:rPr>
            <w:spacing w:val="-12"/>
          </w:rPr>
          <w:delText xml:space="preserve"> </w:delText>
        </w:r>
        <w:r w:rsidDel="009228B8">
          <w:rPr>
            <w:spacing w:val="-6"/>
          </w:rPr>
          <w:delText>for</w:delText>
        </w:r>
        <w:r w:rsidDel="009228B8">
          <w:rPr>
            <w:spacing w:val="-13"/>
          </w:rPr>
          <w:delText xml:space="preserve"> </w:delText>
        </w:r>
        <w:r w:rsidDel="009228B8">
          <w:rPr>
            <w:spacing w:val="-6"/>
          </w:rPr>
          <w:delText>12+</w:delText>
        </w:r>
        <w:r w:rsidDel="009228B8">
          <w:rPr>
            <w:spacing w:val="-12"/>
          </w:rPr>
          <w:delText xml:space="preserve"> </w:delText>
        </w:r>
        <w:r w:rsidDel="009228B8">
          <w:rPr>
            <w:spacing w:val="-6"/>
          </w:rPr>
          <w:delText>unit</w:delText>
        </w:r>
        <w:r w:rsidDel="009228B8">
          <w:rPr>
            <w:spacing w:val="-12"/>
          </w:rPr>
          <w:delText xml:space="preserve"> </w:delText>
        </w:r>
        <w:r w:rsidDel="009228B8">
          <w:rPr>
            <w:spacing w:val="-6"/>
          </w:rPr>
          <w:delText>properties</w:delText>
        </w:r>
        <w:r w:rsidDel="009228B8">
          <w:rPr>
            <w:spacing w:val="-13"/>
          </w:rPr>
          <w:delText xml:space="preserve"> </w:delText>
        </w:r>
        <w:r w:rsidDel="009228B8">
          <w:rPr>
            <w:spacing w:val="-6"/>
          </w:rPr>
          <w:delText>is</w:delText>
        </w:r>
        <w:r w:rsidDel="009228B8">
          <w:rPr>
            <w:spacing w:val="-13"/>
          </w:rPr>
          <w:delText xml:space="preserve"> </w:delText>
        </w:r>
        <w:r w:rsidDel="009228B8">
          <w:rPr>
            <w:spacing w:val="-6"/>
          </w:rPr>
          <w:delText>weekly</w:delText>
        </w:r>
        <w:r w:rsidDel="009228B8">
          <w:rPr>
            <w:spacing w:val="-13"/>
          </w:rPr>
          <w:delText xml:space="preserve"> </w:delText>
        </w:r>
        <w:r w:rsidDel="009228B8">
          <w:rPr>
            <w:spacing w:val="-6"/>
          </w:rPr>
          <w:delText>from</w:delText>
        </w:r>
        <w:r w:rsidDel="009228B8">
          <w:rPr>
            <w:spacing w:val="-13"/>
          </w:rPr>
          <w:delText xml:space="preserve"> </w:delText>
        </w:r>
        <w:r w:rsidDel="009228B8">
          <w:rPr>
            <w:spacing w:val="-6"/>
          </w:rPr>
          <w:delText>carts,</w:delText>
        </w:r>
        <w:r w:rsidDel="009228B8">
          <w:rPr>
            <w:spacing w:val="-13"/>
          </w:rPr>
          <w:delText xml:space="preserve"> </w:delText>
        </w:r>
        <w:r w:rsidDel="009228B8">
          <w:rPr>
            <w:spacing w:val="-6"/>
          </w:rPr>
          <w:delText>dumpsters,</w:delText>
        </w:r>
        <w:r w:rsidDel="009228B8">
          <w:rPr>
            <w:spacing w:val="-12"/>
          </w:rPr>
          <w:delText xml:space="preserve"> </w:delText>
        </w:r>
        <w:r w:rsidDel="009228B8">
          <w:rPr>
            <w:spacing w:val="-6"/>
          </w:rPr>
          <w:delText>or</w:delText>
        </w:r>
        <w:r w:rsidDel="009228B8">
          <w:rPr>
            <w:spacing w:val="-12"/>
          </w:rPr>
          <w:delText xml:space="preserve"> </w:delText>
        </w:r>
        <w:r w:rsidDel="009228B8">
          <w:rPr>
            <w:spacing w:val="-6"/>
          </w:rPr>
          <w:delText xml:space="preserve">a </w:delText>
        </w:r>
        <w:r w:rsidDel="009228B8">
          <w:delText>combination</w:delText>
        </w:r>
        <w:r w:rsidDel="009228B8">
          <w:rPr>
            <w:spacing w:val="-18"/>
          </w:rPr>
          <w:delText xml:space="preserve"> </w:delText>
        </w:r>
        <w:r w:rsidDel="009228B8">
          <w:delText>of</w:delText>
        </w:r>
        <w:r w:rsidDel="009228B8">
          <w:rPr>
            <w:spacing w:val="-17"/>
          </w:rPr>
          <w:delText xml:space="preserve"> </w:delText>
        </w:r>
        <w:r w:rsidDel="009228B8">
          <w:delText>both.</w:delText>
        </w:r>
        <w:r w:rsidDel="009228B8">
          <w:rPr>
            <w:spacing w:val="5"/>
          </w:rPr>
          <w:delText xml:space="preserve"> </w:delText>
        </w:r>
        <w:r w:rsidDel="009228B8">
          <w:delText>Increased</w:delText>
        </w:r>
        <w:r w:rsidDel="009228B8">
          <w:rPr>
            <w:spacing w:val="-18"/>
          </w:rPr>
          <w:delText xml:space="preserve"> </w:delText>
        </w:r>
        <w:r w:rsidDel="009228B8">
          <w:delText>frequency</w:delText>
        </w:r>
        <w:r w:rsidDel="009228B8">
          <w:rPr>
            <w:spacing w:val="-17"/>
          </w:rPr>
          <w:delText xml:space="preserve"> </w:delText>
        </w:r>
        <w:r w:rsidDel="009228B8">
          <w:delText>of</w:delText>
        </w:r>
        <w:r w:rsidDel="009228B8">
          <w:rPr>
            <w:spacing w:val="-18"/>
          </w:rPr>
          <w:delText xml:space="preserve"> </w:delText>
        </w:r>
        <w:r w:rsidDel="009228B8">
          <w:delText>collection</w:delText>
        </w:r>
        <w:r w:rsidDel="009228B8">
          <w:rPr>
            <w:spacing w:val="-17"/>
          </w:rPr>
          <w:delText xml:space="preserve"> </w:delText>
        </w:r>
        <w:r w:rsidDel="009228B8">
          <w:delText>may</w:delText>
        </w:r>
        <w:r w:rsidDel="009228B8">
          <w:rPr>
            <w:spacing w:val="-17"/>
          </w:rPr>
          <w:delText xml:space="preserve"> </w:delText>
        </w:r>
        <w:r w:rsidDel="009228B8">
          <w:delText>be</w:delText>
        </w:r>
        <w:r w:rsidDel="009228B8">
          <w:rPr>
            <w:spacing w:val="-18"/>
          </w:rPr>
          <w:delText xml:space="preserve"> </w:delText>
        </w:r>
        <w:r w:rsidDel="009228B8">
          <w:delText>needed</w:delText>
        </w:r>
        <w:r w:rsidDel="009228B8">
          <w:rPr>
            <w:spacing w:val="-17"/>
          </w:rPr>
          <w:delText xml:space="preserve"> </w:delText>
        </w:r>
        <w:r w:rsidDel="009228B8">
          <w:delText>due</w:delText>
        </w:r>
        <w:r w:rsidDel="009228B8">
          <w:rPr>
            <w:spacing w:val="-18"/>
          </w:rPr>
          <w:delText xml:space="preserve"> </w:delText>
        </w:r>
        <w:r w:rsidDel="009228B8">
          <w:delText>to</w:delText>
        </w:r>
        <w:r w:rsidDel="009228B8">
          <w:rPr>
            <w:spacing w:val="-17"/>
          </w:rPr>
          <w:delText xml:space="preserve"> </w:delText>
        </w:r>
        <w:r w:rsidDel="009228B8">
          <w:delText xml:space="preserve">container </w:delText>
        </w:r>
        <w:r w:rsidDel="009228B8">
          <w:rPr>
            <w:spacing w:val="-2"/>
          </w:rPr>
          <w:delText>capacity</w:delText>
        </w:r>
        <w:r w:rsidDel="009228B8">
          <w:rPr>
            <w:spacing w:val="-16"/>
          </w:rPr>
          <w:delText xml:space="preserve"> </w:delText>
        </w:r>
        <w:r w:rsidDel="009228B8">
          <w:rPr>
            <w:spacing w:val="-2"/>
          </w:rPr>
          <w:delText>limitations.</w:delText>
        </w:r>
        <w:r w:rsidDel="009228B8">
          <w:rPr>
            <w:spacing w:val="8"/>
          </w:rPr>
          <w:delText xml:space="preserve"> </w:delText>
        </w:r>
        <w:r w:rsidDel="009228B8">
          <w:rPr>
            <w:spacing w:val="-2"/>
          </w:rPr>
          <w:delText>Collection</w:delText>
        </w:r>
        <w:r w:rsidDel="009228B8">
          <w:rPr>
            <w:spacing w:val="-15"/>
          </w:rPr>
          <w:delText xml:space="preserve"> </w:delText>
        </w:r>
        <w:r w:rsidDel="009228B8">
          <w:rPr>
            <w:spacing w:val="-2"/>
          </w:rPr>
          <w:delText>frequency</w:delText>
        </w:r>
        <w:r w:rsidDel="009228B8">
          <w:rPr>
            <w:spacing w:val="-15"/>
          </w:rPr>
          <w:delText xml:space="preserve"> </w:delText>
        </w:r>
        <w:r w:rsidDel="009228B8">
          <w:rPr>
            <w:spacing w:val="-2"/>
          </w:rPr>
          <w:delText>and</w:delText>
        </w:r>
        <w:r w:rsidDel="009228B8">
          <w:rPr>
            <w:spacing w:val="-16"/>
          </w:rPr>
          <w:delText xml:space="preserve"> </w:delText>
        </w:r>
        <w:r w:rsidDel="009228B8">
          <w:rPr>
            <w:spacing w:val="-2"/>
          </w:rPr>
          <w:delText>location</w:delText>
        </w:r>
        <w:r w:rsidDel="009228B8">
          <w:rPr>
            <w:spacing w:val="-15"/>
          </w:rPr>
          <w:delText xml:space="preserve"> </w:delText>
        </w:r>
        <w:r w:rsidDel="009228B8">
          <w:rPr>
            <w:spacing w:val="-2"/>
          </w:rPr>
          <w:delText>of</w:delText>
        </w:r>
        <w:r w:rsidDel="009228B8">
          <w:rPr>
            <w:spacing w:val="-16"/>
          </w:rPr>
          <w:delText xml:space="preserve"> </w:delText>
        </w:r>
        <w:r w:rsidDel="009228B8">
          <w:rPr>
            <w:spacing w:val="-2"/>
          </w:rPr>
          <w:delText>carts/dumpsters</w:delText>
        </w:r>
        <w:r w:rsidDel="009228B8">
          <w:rPr>
            <w:spacing w:val="-15"/>
          </w:rPr>
          <w:delText xml:space="preserve"> </w:delText>
        </w:r>
        <w:r w:rsidDel="009228B8">
          <w:rPr>
            <w:spacing w:val="-2"/>
          </w:rPr>
          <w:delText>shall</w:delText>
        </w:r>
        <w:r w:rsidDel="009228B8">
          <w:rPr>
            <w:spacing w:val="-15"/>
          </w:rPr>
          <w:delText xml:space="preserve"> </w:delText>
        </w:r>
        <w:r w:rsidDel="009228B8">
          <w:rPr>
            <w:spacing w:val="-2"/>
          </w:rPr>
          <w:delText xml:space="preserve">be </w:delText>
        </w:r>
        <w:r w:rsidDel="009228B8">
          <w:delText>determined</w:delText>
        </w:r>
        <w:r w:rsidDel="009228B8">
          <w:rPr>
            <w:spacing w:val="-17"/>
          </w:rPr>
          <w:delText xml:space="preserve"> </w:delText>
        </w:r>
        <w:r w:rsidDel="009228B8">
          <w:delText>jointly</w:delText>
        </w:r>
        <w:r w:rsidDel="009228B8">
          <w:rPr>
            <w:spacing w:val="-18"/>
          </w:rPr>
          <w:delText xml:space="preserve"> </w:delText>
        </w:r>
        <w:r w:rsidDel="009228B8">
          <w:delText>by</w:delText>
        </w:r>
        <w:r w:rsidDel="009228B8">
          <w:rPr>
            <w:spacing w:val="-17"/>
          </w:rPr>
          <w:delText xml:space="preserve"> </w:delText>
        </w:r>
        <w:r w:rsidDel="009228B8">
          <w:delText>the</w:delText>
        </w:r>
        <w:r w:rsidDel="009228B8">
          <w:rPr>
            <w:spacing w:val="-17"/>
          </w:rPr>
          <w:delText xml:space="preserve"> </w:delText>
        </w:r>
        <w:r w:rsidDel="009228B8">
          <w:delText>Property</w:delText>
        </w:r>
        <w:r w:rsidDel="009228B8">
          <w:rPr>
            <w:spacing w:val="-18"/>
          </w:rPr>
          <w:delText xml:space="preserve"> </w:delText>
        </w:r>
        <w:r w:rsidDel="009228B8">
          <w:delText>Manager</w:delText>
        </w:r>
        <w:r w:rsidDel="009228B8">
          <w:rPr>
            <w:spacing w:val="-17"/>
          </w:rPr>
          <w:delText xml:space="preserve"> </w:delText>
        </w:r>
        <w:r w:rsidDel="009228B8">
          <w:delText>and</w:delText>
        </w:r>
        <w:r w:rsidDel="009228B8">
          <w:rPr>
            <w:spacing w:val="-18"/>
          </w:rPr>
          <w:delText xml:space="preserve"> </w:delText>
        </w:r>
        <w:r w:rsidDel="009228B8">
          <w:delText>the</w:delText>
        </w:r>
        <w:r w:rsidDel="009228B8">
          <w:rPr>
            <w:spacing w:val="-16"/>
          </w:rPr>
          <w:delText xml:space="preserve"> </w:delText>
        </w:r>
        <w:r w:rsidDel="009228B8">
          <w:delText>Contractor.</w:delText>
        </w:r>
        <w:r w:rsidDel="009228B8">
          <w:rPr>
            <w:spacing w:val="34"/>
          </w:rPr>
          <w:delText xml:space="preserve"> </w:delText>
        </w:r>
        <w:r w:rsidDel="009228B8">
          <w:delText>Collections</w:delText>
        </w:r>
        <w:r w:rsidDel="009228B8">
          <w:rPr>
            <w:spacing w:val="-18"/>
          </w:rPr>
          <w:delText xml:space="preserve"> </w:delText>
        </w:r>
        <w:r w:rsidDel="009228B8">
          <w:delText>at</w:delText>
        </w:r>
        <w:r w:rsidDel="009228B8">
          <w:rPr>
            <w:spacing w:val="-17"/>
          </w:rPr>
          <w:delText xml:space="preserve"> </w:delText>
        </w:r>
        <w:r w:rsidDel="009228B8">
          <w:delText xml:space="preserve">MUDB </w:delText>
        </w:r>
        <w:r w:rsidDel="009228B8">
          <w:rPr>
            <w:spacing w:val="-2"/>
          </w:rPr>
          <w:delText>properties</w:delText>
        </w:r>
        <w:r w:rsidDel="009228B8">
          <w:rPr>
            <w:spacing w:val="-14"/>
          </w:rPr>
          <w:delText xml:space="preserve"> </w:delText>
        </w:r>
        <w:r w:rsidDel="009228B8">
          <w:rPr>
            <w:spacing w:val="-2"/>
          </w:rPr>
          <w:delText>will</w:delText>
        </w:r>
        <w:r w:rsidDel="009228B8">
          <w:rPr>
            <w:spacing w:val="-14"/>
          </w:rPr>
          <w:delText xml:space="preserve"> </w:delText>
        </w:r>
        <w:r w:rsidDel="009228B8">
          <w:rPr>
            <w:spacing w:val="-2"/>
          </w:rPr>
          <w:delText>occur</w:delText>
        </w:r>
        <w:r w:rsidDel="009228B8">
          <w:rPr>
            <w:spacing w:val="-13"/>
          </w:rPr>
          <w:delText xml:space="preserve"> </w:delText>
        </w:r>
        <w:r w:rsidDel="009228B8">
          <w:rPr>
            <w:spacing w:val="-2"/>
          </w:rPr>
          <w:delText>Monday</w:delText>
        </w:r>
        <w:r w:rsidDel="009228B8">
          <w:rPr>
            <w:spacing w:val="-14"/>
          </w:rPr>
          <w:delText xml:space="preserve"> </w:delText>
        </w:r>
        <w:r w:rsidDel="009228B8">
          <w:rPr>
            <w:spacing w:val="-2"/>
          </w:rPr>
          <w:delText>through</w:delText>
        </w:r>
        <w:r w:rsidDel="009228B8">
          <w:rPr>
            <w:spacing w:val="-13"/>
          </w:rPr>
          <w:delText xml:space="preserve"> </w:delText>
        </w:r>
        <w:r w:rsidDel="009228B8">
          <w:rPr>
            <w:spacing w:val="-2"/>
          </w:rPr>
          <w:delText>Friday</w:delText>
        </w:r>
        <w:r w:rsidDel="009228B8">
          <w:rPr>
            <w:spacing w:val="-14"/>
          </w:rPr>
          <w:delText xml:space="preserve"> </w:delText>
        </w:r>
        <w:r w:rsidDel="009228B8">
          <w:rPr>
            <w:spacing w:val="-2"/>
          </w:rPr>
          <w:delText>and</w:delText>
        </w:r>
        <w:r w:rsidDel="009228B8">
          <w:rPr>
            <w:spacing w:val="-14"/>
          </w:rPr>
          <w:delText xml:space="preserve"> </w:delText>
        </w:r>
        <w:r w:rsidDel="009228B8">
          <w:rPr>
            <w:spacing w:val="-2"/>
          </w:rPr>
          <w:delText>do</w:delText>
        </w:r>
        <w:r w:rsidDel="009228B8">
          <w:rPr>
            <w:spacing w:val="-13"/>
          </w:rPr>
          <w:delText xml:space="preserve"> </w:delText>
        </w:r>
        <w:r w:rsidDel="009228B8">
          <w:rPr>
            <w:spacing w:val="-2"/>
          </w:rPr>
          <w:delText>not</w:delText>
        </w:r>
        <w:r w:rsidDel="009228B8">
          <w:rPr>
            <w:spacing w:val="-13"/>
          </w:rPr>
          <w:delText xml:space="preserve"> </w:delText>
        </w:r>
        <w:r w:rsidDel="009228B8">
          <w:rPr>
            <w:spacing w:val="-2"/>
          </w:rPr>
          <w:delText>need</w:delText>
        </w:r>
        <w:r w:rsidDel="009228B8">
          <w:rPr>
            <w:spacing w:val="-14"/>
          </w:rPr>
          <w:delText xml:space="preserve"> </w:delText>
        </w:r>
        <w:r w:rsidDel="009228B8">
          <w:rPr>
            <w:spacing w:val="-2"/>
          </w:rPr>
          <w:delText>to</w:delText>
        </w:r>
        <w:r w:rsidDel="009228B8">
          <w:rPr>
            <w:spacing w:val="-13"/>
          </w:rPr>
          <w:delText xml:space="preserve"> </w:delText>
        </w:r>
        <w:r w:rsidDel="009228B8">
          <w:rPr>
            <w:spacing w:val="-2"/>
          </w:rPr>
          <w:delText>follow</w:delText>
        </w:r>
        <w:r w:rsidDel="009228B8">
          <w:rPr>
            <w:spacing w:val="-14"/>
          </w:rPr>
          <w:delText xml:space="preserve"> </w:delText>
        </w:r>
        <w:r w:rsidDel="009228B8">
          <w:rPr>
            <w:spacing w:val="-2"/>
          </w:rPr>
          <w:delText>the</w:delText>
        </w:r>
        <w:r w:rsidDel="009228B8">
          <w:rPr>
            <w:spacing w:val="-13"/>
          </w:rPr>
          <w:delText xml:space="preserve"> </w:delText>
        </w:r>
        <w:r w:rsidDel="009228B8">
          <w:rPr>
            <w:spacing w:val="-2"/>
          </w:rPr>
          <w:delText>City</w:delText>
        </w:r>
        <w:r w:rsidDel="009228B8">
          <w:rPr>
            <w:spacing w:val="-14"/>
          </w:rPr>
          <w:delText xml:space="preserve"> </w:delText>
        </w:r>
        <w:r w:rsidDel="009228B8">
          <w:rPr>
            <w:spacing w:val="-2"/>
          </w:rPr>
          <w:delText xml:space="preserve">Recycling </w:delText>
        </w:r>
        <w:r w:rsidDel="009228B8">
          <w:delText>Collection</w:delText>
        </w:r>
        <w:r w:rsidDel="009228B8">
          <w:rPr>
            <w:spacing w:val="-8"/>
          </w:rPr>
          <w:delText xml:space="preserve"> </w:delText>
        </w:r>
        <w:r w:rsidDel="009228B8">
          <w:delText>Day</w:delText>
        </w:r>
        <w:r w:rsidDel="009228B8">
          <w:rPr>
            <w:spacing w:val="-8"/>
          </w:rPr>
          <w:delText xml:space="preserve"> </w:delText>
        </w:r>
        <w:r w:rsidDel="009228B8">
          <w:delText>designations.</w:delText>
        </w:r>
      </w:del>
    </w:p>
    <w:p w14:paraId="3D982D98" w14:textId="5F6DAB65" w:rsidR="00683EA1" w:rsidDel="009228B8" w:rsidRDefault="007C3801">
      <w:pPr>
        <w:pStyle w:val="ListParagraph"/>
        <w:numPr>
          <w:ilvl w:val="1"/>
          <w:numId w:val="10"/>
        </w:numPr>
        <w:tabs>
          <w:tab w:val="left" w:pos="1233"/>
        </w:tabs>
        <w:spacing w:before="125" w:line="285" w:lineRule="auto"/>
        <w:ind w:right="1458" w:firstLine="0"/>
        <w:rPr>
          <w:del w:id="86" w:author="Law Clerk" w:date="2023-12-13T09:33:00Z"/>
        </w:rPr>
      </w:pPr>
      <w:del w:id="87" w:author="Law Clerk" w:date="2023-12-13T09:33:00Z">
        <w:r w:rsidDel="009228B8">
          <w:rPr>
            <w:rFonts w:ascii="Arial Black"/>
            <w:spacing w:val="-6"/>
          </w:rPr>
          <w:delText>City</w:delText>
        </w:r>
        <w:r w:rsidDel="009228B8">
          <w:rPr>
            <w:rFonts w:ascii="Arial Black"/>
            <w:spacing w:val="-18"/>
          </w:rPr>
          <w:delText xml:space="preserve"> </w:delText>
        </w:r>
        <w:r w:rsidDel="009228B8">
          <w:rPr>
            <w:rFonts w:ascii="Arial Black"/>
            <w:spacing w:val="-6"/>
          </w:rPr>
          <w:delText>Designated</w:delText>
        </w:r>
        <w:r w:rsidDel="009228B8">
          <w:rPr>
            <w:rFonts w:ascii="Arial Black"/>
            <w:spacing w:val="-15"/>
          </w:rPr>
          <w:delText xml:space="preserve"> </w:delText>
        </w:r>
        <w:r w:rsidDel="009228B8">
          <w:rPr>
            <w:rFonts w:ascii="Arial Black"/>
            <w:spacing w:val="-6"/>
          </w:rPr>
          <w:delText>Locations</w:delText>
        </w:r>
        <w:r w:rsidDel="009228B8">
          <w:rPr>
            <w:spacing w:val="-6"/>
          </w:rPr>
          <w:delText>.</w:delText>
        </w:r>
        <w:r w:rsidDel="009228B8">
          <w:rPr>
            <w:spacing w:val="-12"/>
          </w:rPr>
          <w:delText xml:space="preserve"> </w:delText>
        </w:r>
        <w:r w:rsidDel="009228B8">
          <w:rPr>
            <w:spacing w:val="-6"/>
          </w:rPr>
          <w:delText>Service</w:delText>
        </w:r>
        <w:r w:rsidDel="009228B8">
          <w:rPr>
            <w:spacing w:val="-12"/>
          </w:rPr>
          <w:delText xml:space="preserve"> </w:delText>
        </w:r>
        <w:r w:rsidDel="009228B8">
          <w:rPr>
            <w:spacing w:val="-6"/>
          </w:rPr>
          <w:delText>at</w:delText>
        </w:r>
        <w:r w:rsidDel="009228B8">
          <w:rPr>
            <w:spacing w:val="-12"/>
          </w:rPr>
          <w:delText xml:space="preserve"> </w:delText>
        </w:r>
        <w:r w:rsidDel="009228B8">
          <w:rPr>
            <w:spacing w:val="-6"/>
          </w:rPr>
          <w:delText>City</w:delText>
        </w:r>
        <w:r w:rsidDel="009228B8">
          <w:rPr>
            <w:spacing w:val="-13"/>
          </w:rPr>
          <w:delText xml:space="preserve"> </w:delText>
        </w:r>
        <w:r w:rsidDel="009228B8">
          <w:rPr>
            <w:spacing w:val="-6"/>
          </w:rPr>
          <w:delText>Designated</w:delText>
        </w:r>
        <w:r w:rsidDel="009228B8">
          <w:rPr>
            <w:spacing w:val="-13"/>
          </w:rPr>
          <w:delText xml:space="preserve"> </w:delText>
        </w:r>
        <w:r w:rsidDel="009228B8">
          <w:rPr>
            <w:spacing w:val="-6"/>
          </w:rPr>
          <w:delText>Locations</w:delText>
        </w:r>
        <w:r w:rsidDel="009228B8">
          <w:rPr>
            <w:spacing w:val="-13"/>
          </w:rPr>
          <w:delText xml:space="preserve"> </w:delText>
        </w:r>
        <w:r w:rsidDel="009228B8">
          <w:rPr>
            <w:spacing w:val="-6"/>
          </w:rPr>
          <w:delText>(CDLs)</w:delText>
        </w:r>
        <w:r w:rsidDel="009228B8">
          <w:rPr>
            <w:spacing w:val="-13"/>
          </w:rPr>
          <w:delText xml:space="preserve"> </w:delText>
        </w:r>
        <w:r w:rsidDel="009228B8">
          <w:rPr>
            <w:spacing w:val="-6"/>
          </w:rPr>
          <w:delText>is</w:delText>
        </w:r>
        <w:r w:rsidDel="009228B8">
          <w:rPr>
            <w:spacing w:val="-12"/>
          </w:rPr>
          <w:delText xml:space="preserve"> </w:delText>
        </w:r>
        <w:r w:rsidDel="009228B8">
          <w:rPr>
            <w:spacing w:val="-6"/>
          </w:rPr>
          <w:delText xml:space="preserve">weekly from carts, dumpsters, or a combination of both. Collections at CDLs will occur Monday </w:delText>
        </w:r>
        <w:r w:rsidDel="009228B8">
          <w:rPr>
            <w:spacing w:val="-4"/>
          </w:rPr>
          <w:delText>through</w:delText>
        </w:r>
        <w:r w:rsidDel="009228B8">
          <w:rPr>
            <w:spacing w:val="-14"/>
          </w:rPr>
          <w:delText xml:space="preserve"> </w:delText>
        </w:r>
        <w:r w:rsidDel="009228B8">
          <w:rPr>
            <w:spacing w:val="-4"/>
          </w:rPr>
          <w:delText>Friday</w:delText>
        </w:r>
        <w:r w:rsidDel="009228B8">
          <w:rPr>
            <w:spacing w:val="-13"/>
          </w:rPr>
          <w:delText xml:space="preserve"> </w:delText>
        </w:r>
        <w:r w:rsidDel="009228B8">
          <w:rPr>
            <w:spacing w:val="-4"/>
          </w:rPr>
          <w:delText>and</w:delText>
        </w:r>
        <w:r w:rsidDel="009228B8">
          <w:rPr>
            <w:spacing w:val="-14"/>
          </w:rPr>
          <w:delText xml:space="preserve"> </w:delText>
        </w:r>
        <w:r w:rsidDel="009228B8">
          <w:rPr>
            <w:spacing w:val="-4"/>
          </w:rPr>
          <w:delText>do</w:delText>
        </w:r>
        <w:r w:rsidDel="009228B8">
          <w:rPr>
            <w:spacing w:val="-13"/>
          </w:rPr>
          <w:delText xml:space="preserve"> </w:delText>
        </w:r>
        <w:r w:rsidDel="009228B8">
          <w:rPr>
            <w:spacing w:val="-4"/>
          </w:rPr>
          <w:delText>not</w:delText>
        </w:r>
        <w:r w:rsidDel="009228B8">
          <w:rPr>
            <w:spacing w:val="-14"/>
          </w:rPr>
          <w:delText xml:space="preserve"> </w:delText>
        </w:r>
        <w:r w:rsidDel="009228B8">
          <w:rPr>
            <w:spacing w:val="-4"/>
          </w:rPr>
          <w:delText>need</w:delText>
        </w:r>
        <w:r w:rsidDel="009228B8">
          <w:rPr>
            <w:spacing w:val="-13"/>
          </w:rPr>
          <w:delText xml:space="preserve"> </w:delText>
        </w:r>
        <w:r w:rsidDel="009228B8">
          <w:rPr>
            <w:spacing w:val="-4"/>
          </w:rPr>
          <w:delText>to</w:delText>
        </w:r>
        <w:r w:rsidDel="009228B8">
          <w:rPr>
            <w:spacing w:val="-13"/>
          </w:rPr>
          <w:delText xml:space="preserve"> </w:delText>
        </w:r>
        <w:r w:rsidDel="009228B8">
          <w:rPr>
            <w:spacing w:val="-4"/>
          </w:rPr>
          <w:delText>follow</w:delText>
        </w:r>
        <w:r w:rsidDel="009228B8">
          <w:rPr>
            <w:spacing w:val="-14"/>
          </w:rPr>
          <w:delText xml:space="preserve"> </w:delText>
        </w:r>
        <w:r w:rsidDel="009228B8">
          <w:rPr>
            <w:spacing w:val="-4"/>
          </w:rPr>
          <w:delText>the</w:delText>
        </w:r>
        <w:r w:rsidDel="009228B8">
          <w:rPr>
            <w:spacing w:val="-13"/>
          </w:rPr>
          <w:delText xml:space="preserve"> </w:delText>
        </w:r>
        <w:r w:rsidDel="009228B8">
          <w:rPr>
            <w:spacing w:val="-4"/>
          </w:rPr>
          <w:delText>City</w:delText>
        </w:r>
        <w:r w:rsidDel="009228B8">
          <w:rPr>
            <w:spacing w:val="-14"/>
          </w:rPr>
          <w:delText xml:space="preserve"> </w:delText>
        </w:r>
        <w:r w:rsidDel="009228B8">
          <w:rPr>
            <w:spacing w:val="-4"/>
          </w:rPr>
          <w:delText>Recycling</w:delText>
        </w:r>
        <w:r w:rsidDel="009228B8">
          <w:rPr>
            <w:spacing w:val="-13"/>
          </w:rPr>
          <w:delText xml:space="preserve"> </w:delText>
        </w:r>
        <w:r w:rsidDel="009228B8">
          <w:rPr>
            <w:spacing w:val="-4"/>
          </w:rPr>
          <w:delText>Collection</w:delText>
        </w:r>
        <w:r w:rsidDel="009228B8">
          <w:rPr>
            <w:spacing w:val="-13"/>
          </w:rPr>
          <w:delText xml:space="preserve"> </w:delText>
        </w:r>
        <w:r w:rsidDel="009228B8">
          <w:rPr>
            <w:spacing w:val="-4"/>
          </w:rPr>
          <w:delText>Day</w:delText>
        </w:r>
        <w:r w:rsidDel="009228B8">
          <w:rPr>
            <w:spacing w:val="-14"/>
          </w:rPr>
          <w:delText xml:space="preserve"> </w:delText>
        </w:r>
        <w:r w:rsidDel="009228B8">
          <w:rPr>
            <w:spacing w:val="-4"/>
          </w:rPr>
          <w:delText>designation.</w:delText>
        </w:r>
      </w:del>
    </w:p>
    <w:p w14:paraId="1219FC29" w14:textId="77777777" w:rsidR="00683EA1" w:rsidRDefault="007C3801">
      <w:pPr>
        <w:pStyle w:val="Heading5"/>
        <w:spacing w:before="177"/>
      </w:pPr>
      <w:r>
        <w:rPr>
          <w:w w:val="110"/>
        </w:rPr>
        <w:t>ARTICLE</w:t>
      </w:r>
      <w:r>
        <w:rPr>
          <w:spacing w:val="-9"/>
          <w:w w:val="110"/>
        </w:rPr>
        <w:t xml:space="preserve"> </w:t>
      </w:r>
      <w:r>
        <w:rPr>
          <w:w w:val="110"/>
        </w:rPr>
        <w:t>9.</w:t>
      </w:r>
      <w:r>
        <w:rPr>
          <w:spacing w:val="-9"/>
          <w:w w:val="110"/>
        </w:rPr>
        <w:t xml:space="preserve"> </w:t>
      </w:r>
      <w:r>
        <w:rPr>
          <w:w w:val="110"/>
        </w:rPr>
        <w:t>BULKY</w:t>
      </w:r>
      <w:r>
        <w:rPr>
          <w:spacing w:val="-9"/>
          <w:w w:val="110"/>
        </w:rPr>
        <w:t xml:space="preserve"> </w:t>
      </w:r>
      <w:r>
        <w:rPr>
          <w:w w:val="110"/>
        </w:rPr>
        <w:t>ITEM/PROBLEM</w:t>
      </w:r>
      <w:r>
        <w:rPr>
          <w:spacing w:val="-7"/>
          <w:w w:val="110"/>
        </w:rPr>
        <w:t xml:space="preserve"> </w:t>
      </w:r>
      <w:r>
        <w:rPr>
          <w:spacing w:val="-2"/>
          <w:w w:val="110"/>
        </w:rPr>
        <w:t>MATERIAL</w:t>
      </w:r>
    </w:p>
    <w:p w14:paraId="09EB5F81" w14:textId="72FB140E" w:rsidR="00683EA1" w:rsidRDefault="007C3801" w:rsidP="009228B8">
      <w:pPr>
        <w:pStyle w:val="ListParagraph"/>
        <w:numPr>
          <w:ilvl w:val="1"/>
          <w:numId w:val="9"/>
        </w:numPr>
        <w:tabs>
          <w:tab w:val="left" w:pos="1108"/>
        </w:tabs>
        <w:spacing w:before="182" w:line="295" w:lineRule="auto"/>
        <w:ind w:right="1079"/>
      </w:pPr>
      <w:r>
        <w:rPr>
          <w:rFonts w:ascii="Arial Black"/>
          <w:spacing w:val="-4"/>
        </w:rPr>
        <w:t>Collection.</w:t>
      </w:r>
      <w:r>
        <w:rPr>
          <w:rFonts w:ascii="Arial Black"/>
        </w:rPr>
        <w:t xml:space="preserve"> </w:t>
      </w:r>
      <w:r>
        <w:rPr>
          <w:spacing w:val="-4"/>
        </w:rPr>
        <w:t>Contractor</w:t>
      </w:r>
      <w:r>
        <w:rPr>
          <w:spacing w:val="-13"/>
        </w:rPr>
        <w:t xml:space="preserve"> </w:t>
      </w:r>
      <w:r>
        <w:rPr>
          <w:spacing w:val="-4"/>
        </w:rPr>
        <w:t>shall</w:t>
      </w:r>
      <w:r>
        <w:rPr>
          <w:spacing w:val="-13"/>
        </w:rPr>
        <w:t xml:space="preserve"> </w:t>
      </w:r>
      <w:r>
        <w:rPr>
          <w:spacing w:val="-4"/>
        </w:rPr>
        <w:t>provide</w:t>
      </w:r>
      <w:r>
        <w:rPr>
          <w:spacing w:val="-14"/>
        </w:rPr>
        <w:t xml:space="preserve"> </w:t>
      </w:r>
      <w:r>
        <w:rPr>
          <w:spacing w:val="-4"/>
        </w:rPr>
        <w:t>Collection,</w:t>
      </w:r>
      <w:r>
        <w:rPr>
          <w:spacing w:val="-13"/>
        </w:rPr>
        <w:t xml:space="preserve"> </w:t>
      </w:r>
      <w:r>
        <w:rPr>
          <w:spacing w:val="-4"/>
        </w:rPr>
        <w:t>processing,</w:t>
      </w:r>
      <w:r>
        <w:rPr>
          <w:spacing w:val="-14"/>
        </w:rPr>
        <w:t xml:space="preserve"> </w:t>
      </w:r>
      <w:r>
        <w:rPr>
          <w:spacing w:val="-4"/>
        </w:rPr>
        <w:t>and</w:t>
      </w:r>
      <w:r>
        <w:rPr>
          <w:spacing w:val="-13"/>
        </w:rPr>
        <w:t xml:space="preserve"> </w:t>
      </w:r>
      <w:r>
        <w:rPr>
          <w:spacing w:val="-4"/>
        </w:rPr>
        <w:t>marketing</w:t>
      </w:r>
      <w:r>
        <w:rPr>
          <w:spacing w:val="-13"/>
        </w:rPr>
        <w:t xml:space="preserve"> </w:t>
      </w:r>
      <w:r>
        <w:rPr>
          <w:spacing w:val="-4"/>
        </w:rPr>
        <w:t>or</w:t>
      </w:r>
      <w:r>
        <w:rPr>
          <w:spacing w:val="-14"/>
        </w:rPr>
        <w:t xml:space="preserve"> </w:t>
      </w:r>
      <w:r>
        <w:rPr>
          <w:spacing w:val="-4"/>
        </w:rPr>
        <w:t xml:space="preserve">disposal </w:t>
      </w:r>
      <w:r>
        <w:t>services</w:t>
      </w:r>
      <w:r>
        <w:rPr>
          <w:spacing w:val="-18"/>
        </w:rPr>
        <w:t xml:space="preserve"> </w:t>
      </w:r>
      <w:r>
        <w:t>related</w:t>
      </w:r>
      <w:r>
        <w:rPr>
          <w:spacing w:val="-17"/>
        </w:rPr>
        <w:t xml:space="preserve"> </w:t>
      </w:r>
      <w:r>
        <w:t>to</w:t>
      </w:r>
      <w:r>
        <w:rPr>
          <w:spacing w:val="-18"/>
        </w:rPr>
        <w:t xml:space="preserve"> </w:t>
      </w:r>
      <w:r>
        <w:t>BULKYY</w:t>
      </w:r>
      <w:r>
        <w:rPr>
          <w:spacing w:val="-17"/>
        </w:rPr>
        <w:t xml:space="preserve"> </w:t>
      </w:r>
      <w:r>
        <w:t>ITEMS/PROBLEM</w:t>
      </w:r>
      <w:r>
        <w:rPr>
          <w:spacing w:val="-15"/>
        </w:rPr>
        <w:t xml:space="preserve"> </w:t>
      </w:r>
      <w:r>
        <w:t>MATERIALS</w:t>
      </w:r>
      <w:r>
        <w:rPr>
          <w:spacing w:val="-17"/>
        </w:rPr>
        <w:t xml:space="preserve"> </w:t>
      </w:r>
      <w:r>
        <w:t>from</w:t>
      </w:r>
      <w:r>
        <w:rPr>
          <w:spacing w:val="-18"/>
        </w:rPr>
        <w:t xml:space="preserve"> </w:t>
      </w:r>
      <w:r>
        <w:t>Properties</w:t>
      </w:r>
      <w:r>
        <w:rPr>
          <w:spacing w:val="-17"/>
        </w:rPr>
        <w:t xml:space="preserve"> </w:t>
      </w:r>
      <w:r>
        <w:t>if</w:t>
      </w:r>
      <w:r>
        <w:rPr>
          <w:spacing w:val="-18"/>
        </w:rPr>
        <w:t xml:space="preserve"> </w:t>
      </w:r>
      <w:r>
        <w:t>set</w:t>
      </w:r>
      <w:r>
        <w:rPr>
          <w:spacing w:val="-16"/>
        </w:rPr>
        <w:t xml:space="preserve"> </w:t>
      </w:r>
      <w:r>
        <w:t>out</w:t>
      </w:r>
      <w:r>
        <w:rPr>
          <w:spacing w:val="-17"/>
        </w:rPr>
        <w:t xml:space="preserve"> </w:t>
      </w:r>
      <w:r>
        <w:t xml:space="preserve">for </w:t>
      </w:r>
      <w:r>
        <w:rPr>
          <w:spacing w:val="-4"/>
        </w:rPr>
        <w:t>Collection.</w:t>
      </w:r>
      <w:r>
        <w:rPr>
          <w:spacing w:val="40"/>
        </w:rPr>
        <w:t xml:space="preserve"> </w:t>
      </w:r>
      <w:r>
        <w:rPr>
          <w:spacing w:val="-4"/>
        </w:rPr>
        <w:t>Properties</w:t>
      </w:r>
      <w:r>
        <w:rPr>
          <w:spacing w:val="-10"/>
        </w:rPr>
        <w:t xml:space="preserve"> </w:t>
      </w:r>
      <w:r>
        <w:rPr>
          <w:spacing w:val="-4"/>
        </w:rPr>
        <w:t>shall</w:t>
      </w:r>
      <w:r>
        <w:rPr>
          <w:spacing w:val="-10"/>
        </w:rPr>
        <w:t xml:space="preserve"> </w:t>
      </w:r>
      <w:r>
        <w:rPr>
          <w:spacing w:val="-4"/>
        </w:rPr>
        <w:t>place</w:t>
      </w:r>
      <w:r>
        <w:rPr>
          <w:spacing w:val="-9"/>
        </w:rPr>
        <w:t xml:space="preserve"> </w:t>
      </w:r>
      <w:r>
        <w:rPr>
          <w:spacing w:val="-4"/>
        </w:rPr>
        <w:t>a</w:t>
      </w:r>
      <w:r>
        <w:rPr>
          <w:spacing w:val="-9"/>
        </w:rPr>
        <w:t xml:space="preserve"> </w:t>
      </w:r>
      <w:r>
        <w:rPr>
          <w:spacing w:val="-4"/>
        </w:rPr>
        <w:t>note</w:t>
      </w:r>
      <w:r>
        <w:rPr>
          <w:spacing w:val="-9"/>
        </w:rPr>
        <w:t xml:space="preserve"> </w:t>
      </w:r>
      <w:r>
        <w:rPr>
          <w:spacing w:val="-4"/>
        </w:rPr>
        <w:t>or</w:t>
      </w:r>
      <w:r>
        <w:rPr>
          <w:spacing w:val="-9"/>
        </w:rPr>
        <w:t xml:space="preserve"> </w:t>
      </w:r>
      <w:r>
        <w:rPr>
          <w:spacing w:val="-4"/>
        </w:rPr>
        <w:t>marking</w:t>
      </w:r>
      <w:r>
        <w:rPr>
          <w:spacing w:val="-10"/>
        </w:rPr>
        <w:t xml:space="preserve"> </w:t>
      </w:r>
      <w:r>
        <w:rPr>
          <w:spacing w:val="-4"/>
        </w:rPr>
        <w:t>on</w:t>
      </w:r>
      <w:r>
        <w:rPr>
          <w:spacing w:val="-10"/>
        </w:rPr>
        <w:t xml:space="preserve"> </w:t>
      </w:r>
      <w:r>
        <w:rPr>
          <w:spacing w:val="-4"/>
        </w:rPr>
        <w:t>each</w:t>
      </w:r>
      <w:r>
        <w:rPr>
          <w:spacing w:val="-10"/>
        </w:rPr>
        <w:t xml:space="preserve"> </w:t>
      </w:r>
      <w:r>
        <w:rPr>
          <w:spacing w:val="-4"/>
        </w:rPr>
        <w:t>Problem</w:t>
      </w:r>
      <w:r>
        <w:rPr>
          <w:spacing w:val="-9"/>
        </w:rPr>
        <w:t xml:space="preserve"> </w:t>
      </w:r>
      <w:r>
        <w:rPr>
          <w:spacing w:val="-4"/>
        </w:rPr>
        <w:t>Material</w:t>
      </w:r>
      <w:r>
        <w:rPr>
          <w:spacing w:val="-10"/>
        </w:rPr>
        <w:t xml:space="preserve"> </w:t>
      </w:r>
      <w:r>
        <w:rPr>
          <w:spacing w:val="-4"/>
        </w:rPr>
        <w:t>intended</w:t>
      </w:r>
      <w:r>
        <w:rPr>
          <w:spacing w:val="-10"/>
        </w:rPr>
        <w:t xml:space="preserve"> </w:t>
      </w:r>
      <w:r>
        <w:rPr>
          <w:spacing w:val="-4"/>
        </w:rPr>
        <w:t xml:space="preserve">for </w:t>
      </w:r>
      <w:r>
        <w:rPr>
          <w:spacing w:val="-2"/>
        </w:rPr>
        <w:t>Collection.</w:t>
      </w:r>
      <w:r>
        <w:rPr>
          <w:spacing w:val="19"/>
        </w:rPr>
        <w:t xml:space="preserve"> </w:t>
      </w:r>
      <w:r>
        <w:rPr>
          <w:spacing w:val="-2"/>
        </w:rPr>
        <w:t>Collection</w:t>
      </w:r>
      <w:r>
        <w:rPr>
          <w:spacing w:val="-16"/>
        </w:rPr>
        <w:t xml:space="preserve"> </w:t>
      </w:r>
      <w:r>
        <w:rPr>
          <w:spacing w:val="-2"/>
        </w:rPr>
        <w:t>shall</w:t>
      </w:r>
      <w:r>
        <w:rPr>
          <w:spacing w:val="-15"/>
        </w:rPr>
        <w:t xml:space="preserve"> </w:t>
      </w:r>
      <w:r>
        <w:rPr>
          <w:spacing w:val="-2"/>
        </w:rPr>
        <w:t>be</w:t>
      </w:r>
      <w:r>
        <w:rPr>
          <w:spacing w:val="-16"/>
        </w:rPr>
        <w:t xml:space="preserve"> </w:t>
      </w:r>
      <w:r>
        <w:rPr>
          <w:spacing w:val="-2"/>
        </w:rPr>
        <w:t>made</w:t>
      </w:r>
      <w:r>
        <w:rPr>
          <w:spacing w:val="-15"/>
        </w:rPr>
        <w:t xml:space="preserve"> </w:t>
      </w:r>
      <w:r>
        <w:rPr>
          <w:spacing w:val="-2"/>
        </w:rPr>
        <w:t>on</w:t>
      </w:r>
      <w:r>
        <w:rPr>
          <w:spacing w:val="-15"/>
        </w:rPr>
        <w:t xml:space="preserve"> </w:t>
      </w:r>
      <w:r>
        <w:rPr>
          <w:spacing w:val="-2"/>
        </w:rPr>
        <w:t>Collection</w:t>
      </w:r>
      <w:r>
        <w:rPr>
          <w:spacing w:val="-16"/>
        </w:rPr>
        <w:t xml:space="preserve"> </w:t>
      </w:r>
      <w:r>
        <w:rPr>
          <w:spacing w:val="-2"/>
        </w:rPr>
        <w:t>Day</w:t>
      </w:r>
      <w:r>
        <w:rPr>
          <w:spacing w:val="-15"/>
        </w:rPr>
        <w:t xml:space="preserve"> </w:t>
      </w:r>
      <w:r>
        <w:rPr>
          <w:spacing w:val="-2"/>
        </w:rPr>
        <w:t>for</w:t>
      </w:r>
      <w:r>
        <w:rPr>
          <w:spacing w:val="-16"/>
        </w:rPr>
        <w:t xml:space="preserve"> </w:t>
      </w:r>
      <w:r>
        <w:rPr>
          <w:spacing w:val="-2"/>
        </w:rPr>
        <w:t>all</w:t>
      </w:r>
      <w:r>
        <w:rPr>
          <w:spacing w:val="-15"/>
        </w:rPr>
        <w:t xml:space="preserve"> </w:t>
      </w:r>
      <w:r>
        <w:rPr>
          <w:spacing w:val="-2"/>
        </w:rPr>
        <w:t>items</w:t>
      </w:r>
      <w:r>
        <w:rPr>
          <w:spacing w:val="-15"/>
        </w:rPr>
        <w:t xml:space="preserve"> </w:t>
      </w:r>
      <w:r>
        <w:rPr>
          <w:spacing w:val="-2"/>
        </w:rPr>
        <w:t>comprised</w:t>
      </w:r>
      <w:r>
        <w:rPr>
          <w:spacing w:val="-16"/>
        </w:rPr>
        <w:t xml:space="preserve"> </w:t>
      </w:r>
      <w:r>
        <w:rPr>
          <w:spacing w:val="-2"/>
        </w:rPr>
        <w:t>or</w:t>
      </w:r>
      <w:r>
        <w:rPr>
          <w:spacing w:val="-15"/>
        </w:rPr>
        <w:t xml:space="preserve"> </w:t>
      </w:r>
      <w:r>
        <w:rPr>
          <w:spacing w:val="-2"/>
        </w:rPr>
        <w:t>fifty percent</w:t>
      </w:r>
      <w:r>
        <w:rPr>
          <w:spacing w:val="-16"/>
        </w:rPr>
        <w:t xml:space="preserve"> </w:t>
      </w:r>
      <w:r>
        <w:rPr>
          <w:spacing w:val="-2"/>
        </w:rPr>
        <w:t>(50%)</w:t>
      </w:r>
      <w:r>
        <w:rPr>
          <w:spacing w:val="-15"/>
        </w:rPr>
        <w:t xml:space="preserve"> </w:t>
      </w:r>
      <w:r>
        <w:rPr>
          <w:spacing w:val="-2"/>
        </w:rPr>
        <w:t>or</w:t>
      </w:r>
      <w:r>
        <w:rPr>
          <w:spacing w:val="-16"/>
        </w:rPr>
        <w:t xml:space="preserve"> </w:t>
      </w:r>
      <w:r>
        <w:rPr>
          <w:spacing w:val="-2"/>
        </w:rPr>
        <w:t>less</w:t>
      </w:r>
      <w:r>
        <w:rPr>
          <w:spacing w:val="-15"/>
        </w:rPr>
        <w:t xml:space="preserve"> </w:t>
      </w:r>
      <w:r>
        <w:rPr>
          <w:spacing w:val="-2"/>
        </w:rPr>
        <w:t>metal.</w:t>
      </w:r>
      <w:r>
        <w:rPr>
          <w:spacing w:val="34"/>
        </w:rPr>
        <w:t xml:space="preserve"> </w:t>
      </w:r>
      <w:r>
        <w:rPr>
          <w:spacing w:val="-2"/>
        </w:rPr>
        <w:t>Collection</w:t>
      </w:r>
      <w:r>
        <w:rPr>
          <w:spacing w:val="-15"/>
        </w:rPr>
        <w:t xml:space="preserve"> </w:t>
      </w:r>
      <w:r>
        <w:rPr>
          <w:spacing w:val="-2"/>
        </w:rPr>
        <w:t>shall</w:t>
      </w:r>
      <w:r>
        <w:rPr>
          <w:spacing w:val="-16"/>
        </w:rPr>
        <w:t xml:space="preserve"> </w:t>
      </w:r>
      <w:r>
        <w:rPr>
          <w:spacing w:val="-2"/>
        </w:rPr>
        <w:t>occur</w:t>
      </w:r>
      <w:r>
        <w:rPr>
          <w:spacing w:val="-15"/>
        </w:rPr>
        <w:t xml:space="preserve"> </w:t>
      </w:r>
      <w:r>
        <w:rPr>
          <w:spacing w:val="-2"/>
        </w:rPr>
        <w:t>the</w:t>
      </w:r>
      <w:r>
        <w:rPr>
          <w:spacing w:val="-15"/>
        </w:rPr>
        <w:t xml:space="preserve"> </w:t>
      </w:r>
      <w:r>
        <w:rPr>
          <w:spacing w:val="-2"/>
        </w:rPr>
        <w:t>day</w:t>
      </w:r>
      <w:r>
        <w:rPr>
          <w:spacing w:val="-16"/>
        </w:rPr>
        <w:t xml:space="preserve"> </w:t>
      </w:r>
      <w:r>
        <w:rPr>
          <w:spacing w:val="-2"/>
        </w:rPr>
        <w:t>following</w:t>
      </w:r>
      <w:r>
        <w:rPr>
          <w:spacing w:val="-15"/>
        </w:rPr>
        <w:t xml:space="preserve"> </w:t>
      </w:r>
      <w:r>
        <w:rPr>
          <w:spacing w:val="-2"/>
        </w:rPr>
        <w:t>Collection</w:t>
      </w:r>
      <w:r>
        <w:rPr>
          <w:spacing w:val="-16"/>
        </w:rPr>
        <w:t xml:space="preserve"> </w:t>
      </w:r>
      <w:r>
        <w:rPr>
          <w:spacing w:val="-2"/>
        </w:rPr>
        <w:t>Day</w:t>
      </w:r>
      <w:r>
        <w:rPr>
          <w:spacing w:val="-15"/>
        </w:rPr>
        <w:t xml:space="preserve"> </w:t>
      </w:r>
      <w:r>
        <w:rPr>
          <w:spacing w:val="-2"/>
        </w:rPr>
        <w:t>for</w:t>
      </w:r>
      <w:r>
        <w:rPr>
          <w:spacing w:val="-15"/>
        </w:rPr>
        <w:t xml:space="preserve"> </w:t>
      </w:r>
      <w:r>
        <w:rPr>
          <w:spacing w:val="-2"/>
        </w:rPr>
        <w:t>all items</w:t>
      </w:r>
      <w:r>
        <w:rPr>
          <w:spacing w:val="-16"/>
        </w:rPr>
        <w:t xml:space="preserve"> </w:t>
      </w:r>
      <w:r>
        <w:rPr>
          <w:spacing w:val="-2"/>
        </w:rPr>
        <w:t>comprised</w:t>
      </w:r>
      <w:r>
        <w:rPr>
          <w:spacing w:val="-15"/>
        </w:rPr>
        <w:t xml:space="preserve"> </w:t>
      </w:r>
      <w:r>
        <w:rPr>
          <w:spacing w:val="-2"/>
        </w:rPr>
        <w:t>of</w:t>
      </w:r>
      <w:r>
        <w:rPr>
          <w:spacing w:val="-15"/>
        </w:rPr>
        <w:t xml:space="preserve"> </w:t>
      </w:r>
      <w:r>
        <w:rPr>
          <w:spacing w:val="-2"/>
        </w:rPr>
        <w:t>fifty</w:t>
      </w:r>
      <w:r>
        <w:rPr>
          <w:spacing w:val="-15"/>
        </w:rPr>
        <w:t xml:space="preserve"> </w:t>
      </w:r>
      <w:r>
        <w:rPr>
          <w:spacing w:val="-2"/>
        </w:rPr>
        <w:t>percent</w:t>
      </w:r>
      <w:r>
        <w:rPr>
          <w:spacing w:val="-15"/>
        </w:rPr>
        <w:t xml:space="preserve"> </w:t>
      </w:r>
      <w:r>
        <w:rPr>
          <w:spacing w:val="-2"/>
        </w:rPr>
        <w:t>(50%)</w:t>
      </w:r>
      <w:r>
        <w:rPr>
          <w:spacing w:val="-16"/>
        </w:rPr>
        <w:t xml:space="preserve"> </w:t>
      </w:r>
      <w:r>
        <w:rPr>
          <w:spacing w:val="-2"/>
        </w:rPr>
        <w:t>or</w:t>
      </w:r>
      <w:r>
        <w:rPr>
          <w:spacing w:val="-14"/>
        </w:rPr>
        <w:t xml:space="preserve"> </w:t>
      </w:r>
      <w:r>
        <w:rPr>
          <w:spacing w:val="-2"/>
        </w:rPr>
        <w:t>more</w:t>
      </w:r>
      <w:r>
        <w:rPr>
          <w:spacing w:val="-16"/>
        </w:rPr>
        <w:t xml:space="preserve"> </w:t>
      </w:r>
      <w:r>
        <w:rPr>
          <w:spacing w:val="-2"/>
        </w:rPr>
        <w:t>metal.</w:t>
      </w:r>
      <w:r>
        <w:rPr>
          <w:spacing w:val="40"/>
        </w:rPr>
        <w:t xml:space="preserve"> </w:t>
      </w:r>
      <w:r>
        <w:rPr>
          <w:spacing w:val="-2"/>
        </w:rPr>
        <w:t>Collection,</w:t>
      </w:r>
      <w:r>
        <w:rPr>
          <w:spacing w:val="-16"/>
        </w:rPr>
        <w:t xml:space="preserve"> </w:t>
      </w:r>
      <w:r>
        <w:rPr>
          <w:spacing w:val="-2"/>
        </w:rPr>
        <w:t>processing,</w:t>
      </w:r>
      <w:r>
        <w:rPr>
          <w:spacing w:val="-14"/>
        </w:rPr>
        <w:t xml:space="preserve"> </w:t>
      </w:r>
      <w:r>
        <w:rPr>
          <w:spacing w:val="-2"/>
        </w:rPr>
        <w:t>and marketing</w:t>
      </w:r>
      <w:r>
        <w:rPr>
          <w:spacing w:val="-11"/>
        </w:rPr>
        <w:t xml:space="preserve"> </w:t>
      </w:r>
      <w:r>
        <w:rPr>
          <w:spacing w:val="-2"/>
        </w:rPr>
        <w:t>or</w:t>
      </w:r>
      <w:r>
        <w:rPr>
          <w:spacing w:val="-11"/>
        </w:rPr>
        <w:t xml:space="preserve"> </w:t>
      </w:r>
      <w:r>
        <w:rPr>
          <w:spacing w:val="-2"/>
        </w:rPr>
        <w:t>disposal</w:t>
      </w:r>
      <w:r>
        <w:rPr>
          <w:spacing w:val="-11"/>
        </w:rPr>
        <w:t xml:space="preserve"> </w:t>
      </w:r>
      <w:r>
        <w:rPr>
          <w:spacing w:val="-2"/>
        </w:rPr>
        <w:t>of</w:t>
      </w:r>
      <w:r>
        <w:rPr>
          <w:spacing w:val="-11"/>
        </w:rPr>
        <w:t xml:space="preserve"> </w:t>
      </w:r>
      <w:r>
        <w:rPr>
          <w:spacing w:val="-2"/>
        </w:rPr>
        <w:t>BULKYY</w:t>
      </w:r>
      <w:r>
        <w:rPr>
          <w:spacing w:val="-11"/>
        </w:rPr>
        <w:t xml:space="preserve"> </w:t>
      </w:r>
      <w:r>
        <w:rPr>
          <w:spacing w:val="-2"/>
        </w:rPr>
        <w:t>ITEMS/PROBLEM</w:t>
      </w:r>
      <w:r>
        <w:rPr>
          <w:spacing w:val="-12"/>
        </w:rPr>
        <w:t xml:space="preserve"> </w:t>
      </w:r>
      <w:r>
        <w:rPr>
          <w:spacing w:val="-2"/>
        </w:rPr>
        <w:t>MATERIALS</w:t>
      </w:r>
      <w:r>
        <w:rPr>
          <w:spacing w:val="-12"/>
        </w:rPr>
        <w:t xml:space="preserve"> </w:t>
      </w:r>
      <w:r>
        <w:rPr>
          <w:spacing w:val="-2"/>
        </w:rPr>
        <w:t>shall</w:t>
      </w:r>
      <w:r>
        <w:rPr>
          <w:spacing w:val="-12"/>
        </w:rPr>
        <w:t xml:space="preserve"> </w:t>
      </w:r>
      <w:r>
        <w:rPr>
          <w:spacing w:val="-2"/>
        </w:rPr>
        <w:t>occur</w:t>
      </w:r>
      <w:r>
        <w:rPr>
          <w:spacing w:val="-11"/>
        </w:rPr>
        <w:t xml:space="preserve"> </w:t>
      </w:r>
      <w:r>
        <w:rPr>
          <w:spacing w:val="-2"/>
        </w:rPr>
        <w:t>at</w:t>
      </w:r>
      <w:r>
        <w:rPr>
          <w:spacing w:val="-11"/>
        </w:rPr>
        <w:t xml:space="preserve"> </w:t>
      </w:r>
      <w:r>
        <w:rPr>
          <w:spacing w:val="-2"/>
        </w:rPr>
        <w:t>no</w:t>
      </w:r>
      <w:r>
        <w:rPr>
          <w:spacing w:val="-11"/>
        </w:rPr>
        <w:t xml:space="preserve"> </w:t>
      </w:r>
      <w:r>
        <w:rPr>
          <w:spacing w:val="-2"/>
        </w:rPr>
        <w:t xml:space="preserve">additional </w:t>
      </w:r>
      <w:r>
        <w:t>cost</w:t>
      </w:r>
      <w:r>
        <w:rPr>
          <w:spacing w:val="-2"/>
        </w:rPr>
        <w:t xml:space="preserve"> </w:t>
      </w:r>
      <w:r>
        <w:t>to</w:t>
      </w:r>
      <w:r>
        <w:rPr>
          <w:spacing w:val="-2"/>
        </w:rPr>
        <w:t xml:space="preserve"> </w:t>
      </w:r>
      <w:r>
        <w:t>all</w:t>
      </w:r>
      <w:r>
        <w:rPr>
          <w:spacing w:val="-3"/>
        </w:rPr>
        <w:t xml:space="preserve"> </w:t>
      </w:r>
      <w:r>
        <w:t>included</w:t>
      </w:r>
      <w:r>
        <w:rPr>
          <w:spacing w:val="-3"/>
        </w:rPr>
        <w:t xml:space="preserve"> </w:t>
      </w:r>
      <w:r>
        <w:t>Properties.</w:t>
      </w:r>
      <w:ins w:id="88" w:author="Law Clerk" w:date="2023-12-13T09:34:00Z">
        <w:r w:rsidR="009228B8" w:rsidRPr="009228B8">
          <w:t xml:space="preserve"> </w:t>
        </w:r>
        <w:commentRangeStart w:id="89"/>
        <w:r w:rsidR="009228B8">
          <w:t xml:space="preserve">Residents shall schedule BULKY ITEMS/PROBLEM MATERIALS with the City at least </w:t>
        </w:r>
      </w:ins>
      <w:r w:rsidR="008313EB" w:rsidRPr="008313EB">
        <w:rPr>
          <w:color w:val="FF0000"/>
          <w:u w:val="single"/>
        </w:rPr>
        <w:t>three</w:t>
      </w:r>
      <w:ins w:id="90" w:author="Law Clerk" w:date="2023-12-13T09:34:00Z">
        <w:r w:rsidR="009228B8" w:rsidRPr="008313EB">
          <w:rPr>
            <w:color w:val="FF0000"/>
            <w:u w:val="single"/>
          </w:rPr>
          <w:t xml:space="preserve"> (</w:t>
        </w:r>
      </w:ins>
      <w:r w:rsidR="008313EB" w:rsidRPr="008313EB">
        <w:rPr>
          <w:color w:val="FF0000"/>
          <w:u w:val="single"/>
        </w:rPr>
        <w:t>3</w:t>
      </w:r>
      <w:ins w:id="91" w:author="Law Clerk" w:date="2023-12-13T09:34:00Z">
        <w:r w:rsidR="009228B8">
          <w:t xml:space="preserve">) business days in advance of requested date of collection. The City shall submit a spreadsheet of BULKY ITEMS/PROBLEM MATERIALS in a single email at the end of each day with BULKY ITEMS/PROBLEM </w:t>
        </w:r>
        <w:r w:rsidR="009228B8">
          <w:lastRenderedPageBreak/>
          <w:t>MATERIALS to be scheduled no less than two (2) business days in advance. Collection shall be made on collection day no earlier than 6:00 am. Collection, processing, and marketing or disposal of BULKY ITEMS/PROBLEM MATERIALS shall occur at costs on the relevant price sheet per item.</w:t>
        </w:r>
      </w:ins>
      <w:r w:rsidR="00913ACD">
        <w:t xml:space="preserve"> </w:t>
      </w:r>
      <w:r w:rsidR="00913ACD" w:rsidRPr="00913ACD">
        <w:rPr>
          <w:color w:val="FF0000"/>
        </w:rPr>
        <w:t xml:space="preserve">A “dry run” base trip fee will be charged for attempted trips where the requested trip required </w:t>
      </w:r>
      <w:proofErr w:type="gramStart"/>
      <w:r w:rsidR="00913ACD" w:rsidRPr="00913ACD">
        <w:rPr>
          <w:color w:val="FF0000"/>
        </w:rPr>
        <w:t>an</w:t>
      </w:r>
      <w:proofErr w:type="gramEnd"/>
      <w:r w:rsidR="00913ACD" w:rsidRPr="00913ACD">
        <w:rPr>
          <w:color w:val="FF0000"/>
        </w:rPr>
        <w:t xml:space="preserve"> separate truck for collection and the item was not out on the scheduled date. Proof of not out must be taken with a picture verifying not out to verify dry run charge. </w:t>
      </w:r>
      <w:commentRangeEnd w:id="89"/>
      <w:r w:rsidR="00913ACD">
        <w:rPr>
          <w:rStyle w:val="CommentReference"/>
        </w:rPr>
        <w:commentReference w:id="89"/>
      </w:r>
    </w:p>
    <w:p w14:paraId="25BDD233" w14:textId="02391C87" w:rsidR="00683EA1" w:rsidRDefault="007C3801" w:rsidP="008313EB">
      <w:pPr>
        <w:pStyle w:val="ListParagraph"/>
        <w:numPr>
          <w:ilvl w:val="1"/>
          <w:numId w:val="9"/>
        </w:numPr>
        <w:tabs>
          <w:tab w:val="left" w:pos="1108"/>
        </w:tabs>
        <w:spacing w:before="12" w:line="300" w:lineRule="auto"/>
        <w:ind w:right="1105" w:firstLine="0"/>
      </w:pPr>
      <w:r w:rsidRPr="008313EB">
        <w:rPr>
          <w:rFonts w:ascii="Arial Black"/>
          <w:spacing w:val="-6"/>
        </w:rPr>
        <w:t>Processing</w:t>
      </w:r>
      <w:r w:rsidRPr="008313EB">
        <w:rPr>
          <w:rFonts w:ascii="Arial Black"/>
          <w:spacing w:val="-17"/>
        </w:rPr>
        <w:t xml:space="preserve"> </w:t>
      </w:r>
      <w:r w:rsidRPr="008313EB">
        <w:rPr>
          <w:rFonts w:ascii="Arial Black"/>
          <w:spacing w:val="-6"/>
        </w:rPr>
        <w:t>and</w:t>
      </w:r>
      <w:r w:rsidRPr="008313EB">
        <w:rPr>
          <w:rFonts w:ascii="Arial Black"/>
          <w:spacing w:val="-16"/>
        </w:rPr>
        <w:t xml:space="preserve"> </w:t>
      </w:r>
      <w:r w:rsidRPr="008313EB">
        <w:rPr>
          <w:rFonts w:ascii="Arial Black"/>
          <w:spacing w:val="-6"/>
        </w:rPr>
        <w:t>Disposal.</w:t>
      </w:r>
      <w:r w:rsidRPr="008313EB">
        <w:rPr>
          <w:rFonts w:ascii="Arial Black"/>
          <w:spacing w:val="39"/>
        </w:rPr>
        <w:t xml:space="preserve"> </w:t>
      </w:r>
      <w:r w:rsidRPr="008313EB">
        <w:rPr>
          <w:spacing w:val="-6"/>
        </w:rPr>
        <w:t>All</w:t>
      </w:r>
      <w:r w:rsidRPr="008313EB">
        <w:rPr>
          <w:spacing w:val="-13"/>
        </w:rPr>
        <w:t xml:space="preserve"> </w:t>
      </w:r>
      <w:r w:rsidRPr="008313EB">
        <w:rPr>
          <w:spacing w:val="-6"/>
        </w:rPr>
        <w:t>Bulky</w:t>
      </w:r>
      <w:r w:rsidRPr="008313EB">
        <w:rPr>
          <w:spacing w:val="-13"/>
        </w:rPr>
        <w:t xml:space="preserve"> </w:t>
      </w:r>
      <w:r w:rsidRPr="008313EB">
        <w:rPr>
          <w:spacing w:val="-6"/>
        </w:rPr>
        <w:t>Items/Problem</w:t>
      </w:r>
      <w:r w:rsidRPr="008313EB">
        <w:rPr>
          <w:spacing w:val="-13"/>
        </w:rPr>
        <w:t xml:space="preserve"> </w:t>
      </w:r>
      <w:r w:rsidRPr="008313EB">
        <w:rPr>
          <w:spacing w:val="-6"/>
        </w:rPr>
        <w:t>Materials</w:t>
      </w:r>
      <w:r w:rsidRPr="008313EB">
        <w:rPr>
          <w:spacing w:val="-13"/>
        </w:rPr>
        <w:t xml:space="preserve"> </w:t>
      </w:r>
      <w:r w:rsidRPr="008313EB">
        <w:rPr>
          <w:spacing w:val="-6"/>
        </w:rPr>
        <w:t>shall</w:t>
      </w:r>
      <w:r w:rsidRPr="008313EB">
        <w:rPr>
          <w:spacing w:val="-13"/>
        </w:rPr>
        <w:t xml:space="preserve"> </w:t>
      </w:r>
      <w:r w:rsidRPr="008313EB">
        <w:rPr>
          <w:spacing w:val="-6"/>
        </w:rPr>
        <w:t>be</w:t>
      </w:r>
      <w:r w:rsidRPr="008313EB">
        <w:rPr>
          <w:spacing w:val="-12"/>
        </w:rPr>
        <w:t xml:space="preserve"> </w:t>
      </w:r>
      <w:r w:rsidRPr="008313EB">
        <w:rPr>
          <w:spacing w:val="-6"/>
        </w:rPr>
        <w:t>delivered</w:t>
      </w:r>
      <w:r w:rsidRPr="008313EB">
        <w:rPr>
          <w:spacing w:val="-13"/>
        </w:rPr>
        <w:t xml:space="preserve"> </w:t>
      </w:r>
      <w:r w:rsidRPr="008313EB">
        <w:rPr>
          <w:spacing w:val="-6"/>
        </w:rPr>
        <w:t>to</w:t>
      </w:r>
      <w:r w:rsidRPr="008313EB">
        <w:rPr>
          <w:spacing w:val="-12"/>
        </w:rPr>
        <w:t xml:space="preserve"> </w:t>
      </w:r>
      <w:r w:rsidRPr="008313EB">
        <w:rPr>
          <w:spacing w:val="-6"/>
        </w:rPr>
        <w:t xml:space="preserve">a </w:t>
      </w:r>
      <w:r w:rsidRPr="008313EB">
        <w:rPr>
          <w:spacing w:val="-2"/>
        </w:rPr>
        <w:t>processing</w:t>
      </w:r>
      <w:r w:rsidRPr="008313EB">
        <w:rPr>
          <w:spacing w:val="-16"/>
        </w:rPr>
        <w:t xml:space="preserve"> </w:t>
      </w:r>
      <w:r w:rsidRPr="008313EB">
        <w:rPr>
          <w:spacing w:val="-2"/>
        </w:rPr>
        <w:t>facility</w:t>
      </w:r>
      <w:r w:rsidRPr="008313EB">
        <w:rPr>
          <w:spacing w:val="-15"/>
        </w:rPr>
        <w:t xml:space="preserve"> </w:t>
      </w:r>
      <w:r w:rsidRPr="008313EB">
        <w:rPr>
          <w:spacing w:val="-2"/>
        </w:rPr>
        <w:t>or</w:t>
      </w:r>
      <w:r w:rsidRPr="008313EB">
        <w:rPr>
          <w:spacing w:val="-16"/>
        </w:rPr>
        <w:t xml:space="preserve"> </w:t>
      </w:r>
      <w:r w:rsidRPr="008313EB">
        <w:rPr>
          <w:spacing w:val="-2"/>
        </w:rPr>
        <w:t>disposal</w:t>
      </w:r>
      <w:r w:rsidRPr="008313EB">
        <w:rPr>
          <w:spacing w:val="-15"/>
        </w:rPr>
        <w:t xml:space="preserve"> </w:t>
      </w:r>
      <w:r w:rsidRPr="008313EB">
        <w:rPr>
          <w:spacing w:val="-2"/>
        </w:rPr>
        <w:t>location</w:t>
      </w:r>
      <w:r w:rsidRPr="008313EB">
        <w:rPr>
          <w:spacing w:val="-16"/>
        </w:rPr>
        <w:t xml:space="preserve"> </w:t>
      </w:r>
      <w:r w:rsidRPr="008313EB">
        <w:rPr>
          <w:spacing w:val="-2"/>
        </w:rPr>
        <w:t>fully</w:t>
      </w:r>
      <w:r w:rsidRPr="008313EB">
        <w:rPr>
          <w:spacing w:val="-15"/>
        </w:rPr>
        <w:t xml:space="preserve"> </w:t>
      </w:r>
      <w:r w:rsidRPr="008313EB">
        <w:rPr>
          <w:spacing w:val="-2"/>
        </w:rPr>
        <w:t>licensed</w:t>
      </w:r>
      <w:r w:rsidRPr="008313EB">
        <w:rPr>
          <w:spacing w:val="-15"/>
        </w:rPr>
        <w:t xml:space="preserve"> </w:t>
      </w:r>
      <w:r w:rsidRPr="008313EB">
        <w:rPr>
          <w:spacing w:val="-2"/>
        </w:rPr>
        <w:t>by</w:t>
      </w:r>
      <w:r w:rsidRPr="008313EB">
        <w:rPr>
          <w:spacing w:val="-16"/>
        </w:rPr>
        <w:t xml:space="preserve"> </w:t>
      </w:r>
      <w:r w:rsidRPr="008313EB">
        <w:rPr>
          <w:spacing w:val="-2"/>
        </w:rPr>
        <w:t>the</w:t>
      </w:r>
      <w:r w:rsidRPr="008313EB">
        <w:rPr>
          <w:spacing w:val="-15"/>
        </w:rPr>
        <w:t xml:space="preserve"> </w:t>
      </w:r>
      <w:r w:rsidRPr="008313EB">
        <w:rPr>
          <w:spacing w:val="-2"/>
        </w:rPr>
        <w:t>State</w:t>
      </w:r>
      <w:r w:rsidRPr="008313EB">
        <w:rPr>
          <w:spacing w:val="-16"/>
        </w:rPr>
        <w:t xml:space="preserve"> </w:t>
      </w:r>
      <w:r w:rsidRPr="008313EB">
        <w:rPr>
          <w:spacing w:val="-2"/>
        </w:rPr>
        <w:t>of</w:t>
      </w:r>
      <w:r w:rsidRPr="008313EB">
        <w:rPr>
          <w:spacing w:val="-15"/>
        </w:rPr>
        <w:t xml:space="preserve"> </w:t>
      </w:r>
      <w:r w:rsidRPr="008313EB">
        <w:rPr>
          <w:spacing w:val="-2"/>
        </w:rPr>
        <w:t>Minnesota,</w:t>
      </w:r>
      <w:r w:rsidRPr="008313EB">
        <w:rPr>
          <w:spacing w:val="-15"/>
        </w:rPr>
        <w:t xml:space="preserve"> </w:t>
      </w:r>
      <w:r w:rsidRPr="008313EB">
        <w:rPr>
          <w:spacing w:val="-2"/>
        </w:rPr>
        <w:t>and</w:t>
      </w:r>
      <w:r w:rsidR="008313EB">
        <w:rPr>
          <w:spacing w:val="-2"/>
        </w:rPr>
        <w:t xml:space="preserve"> </w:t>
      </w:r>
      <w:r w:rsidRPr="008313EB">
        <w:rPr>
          <w:spacing w:val="-4"/>
        </w:rPr>
        <w:t>compliant</w:t>
      </w:r>
      <w:r w:rsidRPr="008313EB">
        <w:rPr>
          <w:spacing w:val="-10"/>
        </w:rPr>
        <w:t xml:space="preserve"> </w:t>
      </w:r>
      <w:r w:rsidRPr="008313EB">
        <w:rPr>
          <w:spacing w:val="-4"/>
        </w:rPr>
        <w:t>with</w:t>
      </w:r>
      <w:r w:rsidRPr="008313EB">
        <w:rPr>
          <w:spacing w:val="-11"/>
        </w:rPr>
        <w:t xml:space="preserve"> </w:t>
      </w:r>
      <w:r w:rsidRPr="008313EB">
        <w:rPr>
          <w:spacing w:val="-4"/>
        </w:rPr>
        <w:t>all</w:t>
      </w:r>
      <w:r w:rsidRPr="008313EB">
        <w:rPr>
          <w:spacing w:val="-11"/>
        </w:rPr>
        <w:t xml:space="preserve"> </w:t>
      </w:r>
      <w:r w:rsidRPr="008313EB">
        <w:rPr>
          <w:spacing w:val="-4"/>
        </w:rPr>
        <w:t>state</w:t>
      </w:r>
      <w:r w:rsidRPr="008313EB">
        <w:rPr>
          <w:spacing w:val="-10"/>
        </w:rPr>
        <w:t xml:space="preserve"> </w:t>
      </w:r>
      <w:r w:rsidRPr="008313EB">
        <w:rPr>
          <w:spacing w:val="-4"/>
        </w:rPr>
        <w:t>and</w:t>
      </w:r>
      <w:r w:rsidRPr="008313EB">
        <w:rPr>
          <w:spacing w:val="-11"/>
        </w:rPr>
        <w:t xml:space="preserve"> </w:t>
      </w:r>
      <w:r w:rsidRPr="008313EB">
        <w:rPr>
          <w:spacing w:val="-4"/>
        </w:rPr>
        <w:t>local</w:t>
      </w:r>
      <w:r w:rsidRPr="008313EB">
        <w:rPr>
          <w:spacing w:val="-11"/>
        </w:rPr>
        <w:t xml:space="preserve"> </w:t>
      </w:r>
      <w:r w:rsidRPr="008313EB">
        <w:rPr>
          <w:spacing w:val="-4"/>
        </w:rPr>
        <w:t>laws,</w:t>
      </w:r>
      <w:r w:rsidRPr="008313EB">
        <w:rPr>
          <w:spacing w:val="-10"/>
        </w:rPr>
        <w:t xml:space="preserve"> </w:t>
      </w:r>
      <w:r w:rsidRPr="008313EB">
        <w:rPr>
          <w:spacing w:val="-4"/>
        </w:rPr>
        <w:t>rules,</w:t>
      </w:r>
      <w:r w:rsidRPr="008313EB">
        <w:rPr>
          <w:spacing w:val="-10"/>
        </w:rPr>
        <w:t xml:space="preserve"> </w:t>
      </w:r>
      <w:r w:rsidRPr="008313EB">
        <w:rPr>
          <w:spacing w:val="-4"/>
        </w:rPr>
        <w:t>and</w:t>
      </w:r>
      <w:r w:rsidRPr="008313EB">
        <w:rPr>
          <w:spacing w:val="-11"/>
        </w:rPr>
        <w:t xml:space="preserve"> </w:t>
      </w:r>
      <w:r w:rsidRPr="008313EB">
        <w:rPr>
          <w:spacing w:val="-4"/>
        </w:rPr>
        <w:t>regulations.</w:t>
      </w:r>
      <w:r w:rsidRPr="008313EB">
        <w:rPr>
          <w:spacing w:val="40"/>
        </w:rPr>
        <w:t xml:space="preserve"> </w:t>
      </w:r>
      <w:r w:rsidRPr="008313EB">
        <w:rPr>
          <w:spacing w:val="-4"/>
        </w:rPr>
        <w:t>Contractor</w:t>
      </w:r>
      <w:r w:rsidRPr="008313EB">
        <w:rPr>
          <w:spacing w:val="-10"/>
        </w:rPr>
        <w:t xml:space="preserve"> </w:t>
      </w:r>
      <w:r w:rsidRPr="008313EB">
        <w:rPr>
          <w:spacing w:val="-4"/>
        </w:rPr>
        <w:t>shall</w:t>
      </w:r>
      <w:r w:rsidRPr="008313EB">
        <w:rPr>
          <w:spacing w:val="-11"/>
        </w:rPr>
        <w:t xml:space="preserve"> </w:t>
      </w:r>
      <w:r w:rsidRPr="008313EB">
        <w:rPr>
          <w:spacing w:val="-4"/>
        </w:rPr>
        <w:t>insure</w:t>
      </w:r>
      <w:r w:rsidRPr="008313EB">
        <w:rPr>
          <w:spacing w:val="-10"/>
        </w:rPr>
        <w:t xml:space="preserve"> </w:t>
      </w:r>
      <w:r w:rsidRPr="008313EB">
        <w:rPr>
          <w:spacing w:val="-4"/>
        </w:rPr>
        <w:t>that processing</w:t>
      </w:r>
      <w:r w:rsidRPr="008313EB">
        <w:rPr>
          <w:spacing w:val="-13"/>
        </w:rPr>
        <w:t xml:space="preserve"> </w:t>
      </w:r>
      <w:r w:rsidRPr="008313EB">
        <w:rPr>
          <w:spacing w:val="-4"/>
        </w:rPr>
        <w:t>and</w:t>
      </w:r>
      <w:r w:rsidRPr="008313EB">
        <w:rPr>
          <w:spacing w:val="-14"/>
        </w:rPr>
        <w:t xml:space="preserve"> </w:t>
      </w:r>
      <w:r w:rsidRPr="008313EB">
        <w:rPr>
          <w:spacing w:val="-4"/>
        </w:rPr>
        <w:t>disposal</w:t>
      </w:r>
      <w:r w:rsidRPr="008313EB">
        <w:rPr>
          <w:spacing w:val="-13"/>
        </w:rPr>
        <w:t xml:space="preserve"> </w:t>
      </w:r>
      <w:r w:rsidRPr="008313EB">
        <w:rPr>
          <w:spacing w:val="-4"/>
        </w:rPr>
        <w:t>of</w:t>
      </w:r>
      <w:r w:rsidRPr="008313EB">
        <w:rPr>
          <w:spacing w:val="-12"/>
        </w:rPr>
        <w:t xml:space="preserve"> </w:t>
      </w:r>
      <w:r w:rsidRPr="008313EB">
        <w:rPr>
          <w:spacing w:val="-4"/>
        </w:rPr>
        <w:t>Bulky</w:t>
      </w:r>
      <w:r w:rsidRPr="008313EB">
        <w:rPr>
          <w:spacing w:val="-14"/>
        </w:rPr>
        <w:t xml:space="preserve"> </w:t>
      </w:r>
      <w:r w:rsidRPr="008313EB">
        <w:rPr>
          <w:spacing w:val="-4"/>
        </w:rPr>
        <w:t>Items/Problem</w:t>
      </w:r>
      <w:r w:rsidRPr="008313EB">
        <w:rPr>
          <w:spacing w:val="-13"/>
        </w:rPr>
        <w:t xml:space="preserve"> </w:t>
      </w:r>
      <w:r w:rsidRPr="008313EB">
        <w:rPr>
          <w:spacing w:val="-4"/>
        </w:rPr>
        <w:t>Materials</w:t>
      </w:r>
      <w:r w:rsidRPr="008313EB">
        <w:rPr>
          <w:spacing w:val="-14"/>
        </w:rPr>
        <w:t xml:space="preserve"> </w:t>
      </w:r>
      <w:r w:rsidRPr="008313EB">
        <w:rPr>
          <w:spacing w:val="-4"/>
        </w:rPr>
        <w:t>shall</w:t>
      </w:r>
      <w:r w:rsidRPr="008313EB">
        <w:rPr>
          <w:spacing w:val="-13"/>
        </w:rPr>
        <w:t xml:space="preserve"> </w:t>
      </w:r>
      <w:r w:rsidRPr="008313EB">
        <w:rPr>
          <w:spacing w:val="-4"/>
        </w:rPr>
        <w:t>be</w:t>
      </w:r>
      <w:r w:rsidRPr="008313EB">
        <w:rPr>
          <w:spacing w:val="-12"/>
        </w:rPr>
        <w:t xml:space="preserve"> </w:t>
      </w:r>
      <w:r w:rsidRPr="008313EB">
        <w:rPr>
          <w:spacing w:val="-4"/>
        </w:rPr>
        <w:t>conducted</w:t>
      </w:r>
      <w:r w:rsidRPr="008313EB">
        <w:rPr>
          <w:spacing w:val="-14"/>
        </w:rPr>
        <w:t xml:space="preserve"> </w:t>
      </w:r>
      <w:r w:rsidRPr="008313EB">
        <w:rPr>
          <w:spacing w:val="-4"/>
        </w:rPr>
        <w:t>at</w:t>
      </w:r>
      <w:r w:rsidRPr="008313EB">
        <w:rPr>
          <w:spacing w:val="-12"/>
        </w:rPr>
        <w:t xml:space="preserve"> </w:t>
      </w:r>
      <w:r w:rsidRPr="008313EB">
        <w:rPr>
          <w:spacing w:val="-4"/>
        </w:rPr>
        <w:t>a</w:t>
      </w:r>
      <w:r w:rsidRPr="008313EB">
        <w:rPr>
          <w:spacing w:val="-13"/>
        </w:rPr>
        <w:t xml:space="preserve"> </w:t>
      </w:r>
      <w:r w:rsidRPr="008313EB">
        <w:rPr>
          <w:spacing w:val="-4"/>
        </w:rPr>
        <w:t xml:space="preserve">licensed </w:t>
      </w:r>
      <w:r w:rsidRPr="008313EB">
        <w:rPr>
          <w:spacing w:val="-2"/>
        </w:rPr>
        <w:t>facility</w:t>
      </w:r>
      <w:r w:rsidRPr="008313EB">
        <w:rPr>
          <w:spacing w:val="-16"/>
        </w:rPr>
        <w:t xml:space="preserve"> </w:t>
      </w:r>
      <w:r w:rsidRPr="008313EB">
        <w:rPr>
          <w:spacing w:val="-2"/>
        </w:rPr>
        <w:t>in</w:t>
      </w:r>
      <w:r w:rsidRPr="008313EB">
        <w:rPr>
          <w:spacing w:val="-15"/>
        </w:rPr>
        <w:t xml:space="preserve"> </w:t>
      </w:r>
      <w:r w:rsidRPr="008313EB">
        <w:rPr>
          <w:spacing w:val="-2"/>
        </w:rPr>
        <w:t>accordance</w:t>
      </w:r>
      <w:r w:rsidRPr="008313EB">
        <w:rPr>
          <w:spacing w:val="-16"/>
        </w:rPr>
        <w:t xml:space="preserve"> </w:t>
      </w:r>
      <w:r w:rsidRPr="008313EB">
        <w:rPr>
          <w:spacing w:val="-2"/>
        </w:rPr>
        <w:t>with</w:t>
      </w:r>
      <w:r w:rsidRPr="008313EB">
        <w:rPr>
          <w:spacing w:val="-15"/>
        </w:rPr>
        <w:t xml:space="preserve"> </w:t>
      </w:r>
      <w:r w:rsidRPr="008313EB">
        <w:rPr>
          <w:spacing w:val="-2"/>
        </w:rPr>
        <w:t>applicable</w:t>
      </w:r>
      <w:r w:rsidRPr="008313EB">
        <w:rPr>
          <w:spacing w:val="-16"/>
        </w:rPr>
        <w:t xml:space="preserve"> </w:t>
      </w:r>
      <w:r w:rsidRPr="008313EB">
        <w:rPr>
          <w:spacing w:val="-2"/>
        </w:rPr>
        <w:t>County,</w:t>
      </w:r>
      <w:r w:rsidRPr="008313EB">
        <w:rPr>
          <w:spacing w:val="-15"/>
        </w:rPr>
        <w:t xml:space="preserve"> </w:t>
      </w:r>
      <w:r w:rsidRPr="008313EB">
        <w:rPr>
          <w:spacing w:val="-2"/>
        </w:rPr>
        <w:t>state,</w:t>
      </w:r>
      <w:r w:rsidRPr="008313EB">
        <w:rPr>
          <w:spacing w:val="-15"/>
        </w:rPr>
        <w:t xml:space="preserve"> </w:t>
      </w:r>
      <w:r w:rsidRPr="008313EB">
        <w:rPr>
          <w:spacing w:val="-2"/>
        </w:rPr>
        <w:t>and</w:t>
      </w:r>
      <w:r w:rsidRPr="008313EB">
        <w:rPr>
          <w:spacing w:val="-16"/>
        </w:rPr>
        <w:t xml:space="preserve"> </w:t>
      </w:r>
      <w:r w:rsidRPr="008313EB">
        <w:rPr>
          <w:spacing w:val="-2"/>
        </w:rPr>
        <w:t>federal</w:t>
      </w:r>
      <w:r w:rsidRPr="008313EB">
        <w:rPr>
          <w:spacing w:val="-15"/>
        </w:rPr>
        <w:t xml:space="preserve"> </w:t>
      </w:r>
      <w:r w:rsidRPr="008313EB">
        <w:rPr>
          <w:spacing w:val="-2"/>
        </w:rPr>
        <w:t>rules,</w:t>
      </w:r>
      <w:r w:rsidRPr="008313EB">
        <w:rPr>
          <w:spacing w:val="-16"/>
        </w:rPr>
        <w:t xml:space="preserve"> </w:t>
      </w:r>
      <w:r w:rsidRPr="008313EB">
        <w:rPr>
          <w:spacing w:val="-2"/>
        </w:rPr>
        <w:t>and</w:t>
      </w:r>
      <w:r w:rsidRPr="008313EB">
        <w:rPr>
          <w:spacing w:val="-15"/>
        </w:rPr>
        <w:t xml:space="preserve"> </w:t>
      </w:r>
      <w:r w:rsidRPr="008313EB">
        <w:rPr>
          <w:spacing w:val="-2"/>
        </w:rPr>
        <w:t>regulations.</w:t>
      </w:r>
    </w:p>
    <w:p w14:paraId="7E35B362" w14:textId="6AD3F66F" w:rsidR="00683EA1" w:rsidRDefault="007C3801">
      <w:pPr>
        <w:pStyle w:val="ListParagraph"/>
        <w:numPr>
          <w:ilvl w:val="1"/>
          <w:numId w:val="9"/>
        </w:numPr>
        <w:tabs>
          <w:tab w:val="left" w:pos="1107"/>
        </w:tabs>
        <w:spacing w:before="128" w:line="292" w:lineRule="auto"/>
        <w:ind w:left="739" w:right="1163" w:firstLine="0"/>
      </w:pPr>
      <w:r>
        <w:rPr>
          <w:rFonts w:ascii="Arial Black" w:hAnsi="Arial Black"/>
          <w:spacing w:val="-6"/>
        </w:rPr>
        <w:t>Bulky</w:t>
      </w:r>
      <w:r>
        <w:rPr>
          <w:rFonts w:ascii="Arial Black" w:hAnsi="Arial Black"/>
          <w:spacing w:val="-13"/>
        </w:rPr>
        <w:t xml:space="preserve"> </w:t>
      </w:r>
      <w:r>
        <w:rPr>
          <w:rFonts w:ascii="Arial Black" w:hAnsi="Arial Black"/>
          <w:spacing w:val="-6"/>
        </w:rPr>
        <w:t>Item/Problem</w:t>
      </w:r>
      <w:r>
        <w:rPr>
          <w:rFonts w:ascii="Arial Black" w:hAnsi="Arial Black"/>
          <w:spacing w:val="-13"/>
        </w:rPr>
        <w:t xml:space="preserve"> </w:t>
      </w:r>
      <w:r>
        <w:rPr>
          <w:rFonts w:ascii="Arial Black" w:hAnsi="Arial Black"/>
          <w:spacing w:val="-6"/>
        </w:rPr>
        <w:t>Material</w:t>
      </w:r>
      <w:r>
        <w:rPr>
          <w:rFonts w:ascii="Arial Black" w:hAnsi="Arial Black"/>
          <w:spacing w:val="-13"/>
        </w:rPr>
        <w:t xml:space="preserve"> </w:t>
      </w:r>
      <w:r>
        <w:rPr>
          <w:rFonts w:ascii="Arial Black" w:hAnsi="Arial Black"/>
          <w:spacing w:val="-6"/>
        </w:rPr>
        <w:t>Collected</w:t>
      </w:r>
      <w:r>
        <w:rPr>
          <w:rFonts w:ascii="Arial Black" w:hAnsi="Arial Black"/>
          <w:spacing w:val="-12"/>
        </w:rPr>
        <w:t xml:space="preserve"> </w:t>
      </w:r>
      <w:r>
        <w:rPr>
          <w:rFonts w:ascii="Arial Black" w:hAnsi="Arial Black"/>
          <w:spacing w:val="-6"/>
        </w:rPr>
        <w:t>by</w:t>
      </w:r>
      <w:r>
        <w:rPr>
          <w:rFonts w:ascii="Arial Black" w:hAnsi="Arial Black"/>
          <w:spacing w:val="-13"/>
        </w:rPr>
        <w:t xml:space="preserve"> </w:t>
      </w:r>
      <w:r>
        <w:rPr>
          <w:rFonts w:ascii="Arial Black" w:hAnsi="Arial Black"/>
          <w:spacing w:val="-6"/>
        </w:rPr>
        <w:t>the</w:t>
      </w:r>
      <w:r>
        <w:rPr>
          <w:rFonts w:ascii="Arial Black" w:hAnsi="Arial Black"/>
          <w:spacing w:val="-13"/>
        </w:rPr>
        <w:t xml:space="preserve"> </w:t>
      </w:r>
      <w:r>
        <w:rPr>
          <w:rFonts w:ascii="Arial Black" w:hAnsi="Arial Black"/>
          <w:spacing w:val="-6"/>
        </w:rPr>
        <w:t>City.</w:t>
      </w:r>
      <w:r>
        <w:rPr>
          <w:rFonts w:ascii="Arial Black" w:hAnsi="Arial Black"/>
          <w:spacing w:val="40"/>
        </w:rPr>
        <w:t xml:space="preserve"> </w:t>
      </w:r>
      <w:r>
        <w:rPr>
          <w:spacing w:val="-6"/>
        </w:rPr>
        <w:t>Contractor</w:t>
      </w:r>
      <w:r>
        <w:rPr>
          <w:spacing w:val="-9"/>
        </w:rPr>
        <w:t xml:space="preserve"> </w:t>
      </w:r>
      <w:r>
        <w:rPr>
          <w:spacing w:val="-6"/>
        </w:rPr>
        <w:t>shall</w:t>
      </w:r>
      <w:r>
        <w:rPr>
          <w:spacing w:val="-10"/>
        </w:rPr>
        <w:t xml:space="preserve"> </w:t>
      </w:r>
      <w:r>
        <w:rPr>
          <w:spacing w:val="-6"/>
        </w:rPr>
        <w:t xml:space="preserve">provide </w:t>
      </w:r>
      <w:r>
        <w:rPr>
          <w:spacing w:val="-4"/>
        </w:rPr>
        <w:t>Collection</w:t>
      </w:r>
      <w:r>
        <w:rPr>
          <w:spacing w:val="-14"/>
        </w:rPr>
        <w:t xml:space="preserve"> </w:t>
      </w:r>
      <w:r>
        <w:rPr>
          <w:spacing w:val="-4"/>
        </w:rPr>
        <w:t>and</w:t>
      </w:r>
      <w:r>
        <w:rPr>
          <w:spacing w:val="-13"/>
        </w:rPr>
        <w:t xml:space="preserve"> </w:t>
      </w:r>
      <w:r>
        <w:rPr>
          <w:spacing w:val="-4"/>
        </w:rPr>
        <w:t>processing</w:t>
      </w:r>
      <w:r>
        <w:rPr>
          <w:spacing w:val="-14"/>
        </w:rPr>
        <w:t xml:space="preserve"> </w:t>
      </w:r>
      <w:r>
        <w:rPr>
          <w:spacing w:val="-4"/>
        </w:rPr>
        <w:t>or</w:t>
      </w:r>
      <w:r>
        <w:rPr>
          <w:spacing w:val="-13"/>
        </w:rPr>
        <w:t xml:space="preserve"> </w:t>
      </w:r>
      <w:r>
        <w:rPr>
          <w:spacing w:val="-4"/>
        </w:rPr>
        <w:t>disposal</w:t>
      </w:r>
      <w:r>
        <w:rPr>
          <w:spacing w:val="-14"/>
        </w:rPr>
        <w:t xml:space="preserve"> </w:t>
      </w:r>
      <w:r>
        <w:rPr>
          <w:spacing w:val="-4"/>
        </w:rPr>
        <w:t>services</w:t>
      </w:r>
      <w:r>
        <w:rPr>
          <w:spacing w:val="-13"/>
        </w:rPr>
        <w:t xml:space="preserve"> </w:t>
      </w:r>
      <w:r>
        <w:rPr>
          <w:spacing w:val="-4"/>
        </w:rPr>
        <w:t>for</w:t>
      </w:r>
      <w:r>
        <w:rPr>
          <w:spacing w:val="-13"/>
        </w:rPr>
        <w:t xml:space="preserve"> </w:t>
      </w:r>
      <w:r>
        <w:rPr>
          <w:spacing w:val="-4"/>
        </w:rPr>
        <w:t>Bulky</w:t>
      </w:r>
      <w:r>
        <w:rPr>
          <w:spacing w:val="-14"/>
        </w:rPr>
        <w:t xml:space="preserve"> </w:t>
      </w:r>
      <w:r>
        <w:rPr>
          <w:spacing w:val="-4"/>
        </w:rPr>
        <w:t>Items/Problem</w:t>
      </w:r>
      <w:r>
        <w:rPr>
          <w:spacing w:val="-13"/>
        </w:rPr>
        <w:t xml:space="preserve"> </w:t>
      </w:r>
      <w:r>
        <w:rPr>
          <w:spacing w:val="-4"/>
        </w:rPr>
        <w:t>Materials</w:t>
      </w:r>
      <w:r>
        <w:rPr>
          <w:spacing w:val="-14"/>
        </w:rPr>
        <w:t xml:space="preserve"> </w:t>
      </w:r>
      <w:r>
        <w:rPr>
          <w:spacing w:val="-4"/>
        </w:rPr>
        <w:t xml:space="preserve">collected </w:t>
      </w:r>
      <w:r>
        <w:rPr>
          <w:spacing w:val="-6"/>
        </w:rPr>
        <w:t>by</w:t>
      </w:r>
      <w:r>
        <w:rPr>
          <w:spacing w:val="-8"/>
        </w:rPr>
        <w:t xml:space="preserve"> </w:t>
      </w:r>
      <w:r>
        <w:rPr>
          <w:spacing w:val="-6"/>
        </w:rPr>
        <w:t>the</w:t>
      </w:r>
      <w:r>
        <w:rPr>
          <w:spacing w:val="-7"/>
        </w:rPr>
        <w:t xml:space="preserve"> </w:t>
      </w:r>
      <w:r>
        <w:rPr>
          <w:spacing w:val="-6"/>
        </w:rPr>
        <w:t>City</w:t>
      </w:r>
      <w:ins w:id="92" w:author="Law Clerk" w:date="2023-12-13T09:35:00Z">
        <w:r w:rsidR="009228B8">
          <w:rPr>
            <w:spacing w:val="-6"/>
          </w:rPr>
          <w:t xml:space="preserve"> at costs on the re</w:t>
        </w:r>
      </w:ins>
      <w:ins w:id="93" w:author="Law Clerk" w:date="2023-12-13T09:36:00Z">
        <w:r w:rsidR="009228B8">
          <w:rPr>
            <w:spacing w:val="-6"/>
          </w:rPr>
          <w:t>levant price sheet, per item</w:t>
        </w:r>
      </w:ins>
      <w:r>
        <w:rPr>
          <w:spacing w:val="-6"/>
        </w:rPr>
        <w:t>. Collection</w:t>
      </w:r>
      <w:r>
        <w:rPr>
          <w:spacing w:val="-8"/>
        </w:rPr>
        <w:t xml:space="preserve"> </w:t>
      </w:r>
      <w:r>
        <w:rPr>
          <w:spacing w:val="-6"/>
        </w:rPr>
        <w:t>of</w:t>
      </w:r>
      <w:r>
        <w:rPr>
          <w:spacing w:val="-8"/>
        </w:rPr>
        <w:t xml:space="preserve"> </w:t>
      </w:r>
      <w:r>
        <w:rPr>
          <w:spacing w:val="-6"/>
        </w:rPr>
        <w:t>items</w:t>
      </w:r>
      <w:r>
        <w:rPr>
          <w:spacing w:val="-8"/>
        </w:rPr>
        <w:t xml:space="preserve"> </w:t>
      </w:r>
      <w:r>
        <w:rPr>
          <w:spacing w:val="-6"/>
        </w:rPr>
        <w:t>shall</w:t>
      </w:r>
      <w:r>
        <w:rPr>
          <w:spacing w:val="-8"/>
        </w:rPr>
        <w:t xml:space="preserve"> </w:t>
      </w:r>
      <w:r>
        <w:rPr>
          <w:spacing w:val="-6"/>
        </w:rPr>
        <w:t>be</w:t>
      </w:r>
      <w:r>
        <w:rPr>
          <w:spacing w:val="-7"/>
        </w:rPr>
        <w:t xml:space="preserve"> </w:t>
      </w:r>
      <w:r>
        <w:rPr>
          <w:spacing w:val="-6"/>
        </w:rPr>
        <w:t>at</w:t>
      </w:r>
      <w:r>
        <w:rPr>
          <w:spacing w:val="-7"/>
        </w:rPr>
        <w:t xml:space="preserve"> </w:t>
      </w:r>
      <w:r>
        <w:rPr>
          <w:spacing w:val="-6"/>
        </w:rPr>
        <w:t>the</w:t>
      </w:r>
      <w:r>
        <w:rPr>
          <w:spacing w:val="-7"/>
        </w:rPr>
        <w:t xml:space="preserve"> </w:t>
      </w:r>
      <w:r>
        <w:rPr>
          <w:spacing w:val="-6"/>
        </w:rPr>
        <w:t>City’s</w:t>
      </w:r>
      <w:r>
        <w:rPr>
          <w:spacing w:val="-8"/>
        </w:rPr>
        <w:t xml:space="preserve"> </w:t>
      </w:r>
      <w:r>
        <w:rPr>
          <w:spacing w:val="-6"/>
        </w:rPr>
        <w:t>Public Works</w:t>
      </w:r>
      <w:r>
        <w:rPr>
          <w:spacing w:val="-8"/>
        </w:rPr>
        <w:t xml:space="preserve"> </w:t>
      </w:r>
      <w:r>
        <w:rPr>
          <w:spacing w:val="-6"/>
        </w:rPr>
        <w:t>facility</w:t>
      </w:r>
      <w:r>
        <w:rPr>
          <w:spacing w:val="-8"/>
        </w:rPr>
        <w:t xml:space="preserve"> </w:t>
      </w:r>
      <w:r>
        <w:rPr>
          <w:spacing w:val="-6"/>
        </w:rPr>
        <w:t>and</w:t>
      </w:r>
      <w:r>
        <w:rPr>
          <w:spacing w:val="-8"/>
        </w:rPr>
        <w:t xml:space="preserve"> </w:t>
      </w:r>
      <w:r>
        <w:rPr>
          <w:spacing w:val="-6"/>
        </w:rPr>
        <w:t>shall</w:t>
      </w:r>
      <w:r>
        <w:rPr>
          <w:spacing w:val="-8"/>
        </w:rPr>
        <w:t xml:space="preserve"> </w:t>
      </w:r>
      <w:r>
        <w:rPr>
          <w:spacing w:val="-6"/>
        </w:rPr>
        <w:t>be</w:t>
      </w:r>
      <w:r>
        <w:rPr>
          <w:spacing w:val="-7"/>
        </w:rPr>
        <w:t xml:space="preserve"> </w:t>
      </w:r>
      <w:r>
        <w:rPr>
          <w:spacing w:val="-6"/>
        </w:rPr>
        <w:t xml:space="preserve">made </w:t>
      </w:r>
      <w:r>
        <w:rPr>
          <w:spacing w:val="-4"/>
        </w:rPr>
        <w:t>within</w:t>
      </w:r>
      <w:r>
        <w:rPr>
          <w:spacing w:val="-9"/>
        </w:rPr>
        <w:t xml:space="preserve"> </w:t>
      </w:r>
      <w:r>
        <w:rPr>
          <w:spacing w:val="-4"/>
        </w:rPr>
        <w:t>one</w:t>
      </w:r>
      <w:r>
        <w:rPr>
          <w:spacing w:val="-8"/>
        </w:rPr>
        <w:t xml:space="preserve"> </w:t>
      </w:r>
      <w:r>
        <w:rPr>
          <w:spacing w:val="-4"/>
        </w:rPr>
        <w:t>(1)</w:t>
      </w:r>
      <w:r>
        <w:rPr>
          <w:spacing w:val="-9"/>
        </w:rPr>
        <w:t xml:space="preserve"> </w:t>
      </w:r>
      <w:r>
        <w:rPr>
          <w:spacing w:val="-4"/>
        </w:rPr>
        <w:t>calendar</w:t>
      </w:r>
      <w:r>
        <w:rPr>
          <w:spacing w:val="-8"/>
        </w:rPr>
        <w:t xml:space="preserve"> </w:t>
      </w:r>
      <w:r>
        <w:rPr>
          <w:spacing w:val="-4"/>
        </w:rPr>
        <w:t>week</w:t>
      </w:r>
      <w:r>
        <w:rPr>
          <w:spacing w:val="-9"/>
        </w:rPr>
        <w:t xml:space="preserve"> </w:t>
      </w:r>
      <w:r>
        <w:rPr>
          <w:spacing w:val="-4"/>
        </w:rPr>
        <w:t>of</w:t>
      </w:r>
      <w:r>
        <w:rPr>
          <w:spacing w:val="-9"/>
        </w:rPr>
        <w:t xml:space="preserve"> </w:t>
      </w:r>
      <w:r>
        <w:rPr>
          <w:spacing w:val="-4"/>
        </w:rPr>
        <w:t>the</w:t>
      </w:r>
      <w:r>
        <w:rPr>
          <w:spacing w:val="-8"/>
        </w:rPr>
        <w:t xml:space="preserve"> </w:t>
      </w:r>
      <w:r>
        <w:rPr>
          <w:spacing w:val="-4"/>
        </w:rPr>
        <w:t>request</w:t>
      </w:r>
      <w:r>
        <w:rPr>
          <w:spacing w:val="-8"/>
        </w:rPr>
        <w:t xml:space="preserve"> </w:t>
      </w:r>
      <w:r w:rsidRPr="00913ACD">
        <w:rPr>
          <w:strike/>
          <w:color w:val="FF0000"/>
          <w:spacing w:val="-4"/>
        </w:rPr>
        <w:t>and</w:t>
      </w:r>
      <w:r w:rsidRPr="00913ACD">
        <w:rPr>
          <w:strike/>
          <w:color w:val="FF0000"/>
          <w:spacing w:val="-9"/>
        </w:rPr>
        <w:t xml:space="preserve"> </w:t>
      </w:r>
      <w:r w:rsidRPr="00913ACD">
        <w:rPr>
          <w:strike/>
          <w:color w:val="FF0000"/>
          <w:spacing w:val="-4"/>
        </w:rPr>
        <w:t>will</w:t>
      </w:r>
      <w:r w:rsidRPr="00913ACD">
        <w:rPr>
          <w:strike/>
          <w:color w:val="FF0000"/>
          <w:spacing w:val="-9"/>
        </w:rPr>
        <w:t xml:space="preserve"> </w:t>
      </w:r>
      <w:r w:rsidRPr="00913ACD">
        <w:rPr>
          <w:strike/>
          <w:color w:val="FF0000"/>
          <w:spacing w:val="-4"/>
        </w:rPr>
        <w:t>be</w:t>
      </w:r>
      <w:r w:rsidRPr="00913ACD">
        <w:rPr>
          <w:strike/>
          <w:color w:val="FF0000"/>
          <w:spacing w:val="-8"/>
        </w:rPr>
        <w:t xml:space="preserve"> </w:t>
      </w:r>
      <w:r w:rsidRPr="00913ACD">
        <w:rPr>
          <w:strike/>
          <w:color w:val="FF0000"/>
          <w:spacing w:val="-4"/>
        </w:rPr>
        <w:t>assigned</w:t>
      </w:r>
      <w:r w:rsidRPr="00913ACD">
        <w:rPr>
          <w:strike/>
          <w:color w:val="FF0000"/>
          <w:spacing w:val="-9"/>
        </w:rPr>
        <w:t xml:space="preserve"> </w:t>
      </w:r>
      <w:r w:rsidRPr="00913ACD">
        <w:rPr>
          <w:strike/>
          <w:color w:val="FF0000"/>
          <w:spacing w:val="-4"/>
        </w:rPr>
        <w:t>to</w:t>
      </w:r>
      <w:r w:rsidRPr="00913ACD">
        <w:rPr>
          <w:strike/>
          <w:color w:val="FF0000"/>
          <w:spacing w:val="-8"/>
        </w:rPr>
        <w:t xml:space="preserve"> </w:t>
      </w:r>
      <w:r w:rsidRPr="00913ACD">
        <w:rPr>
          <w:strike/>
          <w:color w:val="FF0000"/>
          <w:spacing w:val="-4"/>
        </w:rPr>
        <w:t>the</w:t>
      </w:r>
      <w:r w:rsidRPr="00913ACD">
        <w:rPr>
          <w:strike/>
          <w:color w:val="FF0000"/>
          <w:spacing w:val="-8"/>
        </w:rPr>
        <w:t xml:space="preserve"> </w:t>
      </w:r>
      <w:r w:rsidRPr="00913ACD">
        <w:rPr>
          <w:strike/>
          <w:color w:val="FF0000"/>
          <w:spacing w:val="-4"/>
        </w:rPr>
        <w:t>contractor</w:t>
      </w:r>
      <w:r w:rsidRPr="00913ACD">
        <w:rPr>
          <w:strike/>
          <w:color w:val="FF0000"/>
          <w:spacing w:val="-8"/>
        </w:rPr>
        <w:t xml:space="preserve"> </w:t>
      </w:r>
      <w:r w:rsidRPr="00913ACD">
        <w:rPr>
          <w:strike/>
          <w:color w:val="FF0000"/>
          <w:spacing w:val="-4"/>
        </w:rPr>
        <w:t xml:space="preserve">hauling </w:t>
      </w:r>
      <w:r w:rsidRPr="00913ACD">
        <w:rPr>
          <w:strike/>
          <w:color w:val="FF0000"/>
        </w:rPr>
        <w:t>in</w:t>
      </w:r>
      <w:r w:rsidRPr="00913ACD">
        <w:rPr>
          <w:strike/>
          <w:color w:val="FF0000"/>
          <w:spacing w:val="-5"/>
        </w:rPr>
        <w:t xml:space="preserve"> </w:t>
      </w:r>
      <w:r w:rsidRPr="00913ACD">
        <w:rPr>
          <w:strike/>
          <w:color w:val="FF0000"/>
        </w:rPr>
        <w:t>that</w:t>
      </w:r>
      <w:r w:rsidRPr="00913ACD">
        <w:rPr>
          <w:strike/>
          <w:color w:val="FF0000"/>
          <w:spacing w:val="-4"/>
        </w:rPr>
        <w:t xml:space="preserve"> </w:t>
      </w:r>
      <w:r w:rsidRPr="00913ACD">
        <w:rPr>
          <w:strike/>
          <w:color w:val="FF0000"/>
        </w:rPr>
        <w:t>section</w:t>
      </w:r>
      <w:r w:rsidRPr="00913ACD">
        <w:rPr>
          <w:strike/>
          <w:color w:val="FF0000"/>
          <w:spacing w:val="-5"/>
        </w:rPr>
        <w:t xml:space="preserve"> </w:t>
      </w:r>
      <w:r w:rsidRPr="00913ACD">
        <w:rPr>
          <w:strike/>
          <w:color w:val="FF0000"/>
        </w:rPr>
        <w:t>of</w:t>
      </w:r>
      <w:r w:rsidRPr="00913ACD">
        <w:rPr>
          <w:strike/>
          <w:color w:val="FF0000"/>
          <w:spacing w:val="-5"/>
        </w:rPr>
        <w:t xml:space="preserve"> </w:t>
      </w:r>
      <w:r w:rsidRPr="00913ACD">
        <w:rPr>
          <w:strike/>
          <w:color w:val="FF0000"/>
        </w:rPr>
        <w:t>the</w:t>
      </w:r>
      <w:r w:rsidRPr="00913ACD">
        <w:rPr>
          <w:strike/>
          <w:color w:val="FF0000"/>
          <w:spacing w:val="-4"/>
        </w:rPr>
        <w:t xml:space="preserve"> </w:t>
      </w:r>
      <w:r w:rsidRPr="00913ACD">
        <w:rPr>
          <w:strike/>
          <w:color w:val="FF0000"/>
        </w:rPr>
        <w:t>City.</w:t>
      </w:r>
    </w:p>
    <w:p w14:paraId="6D2FB407" w14:textId="77777777" w:rsidR="00683EA1" w:rsidRDefault="007C3801">
      <w:pPr>
        <w:pStyle w:val="Heading5"/>
        <w:spacing w:before="167"/>
      </w:pPr>
      <w:r>
        <w:rPr>
          <w:w w:val="110"/>
        </w:rPr>
        <w:t>ARTICLE</w:t>
      </w:r>
      <w:r>
        <w:rPr>
          <w:spacing w:val="-5"/>
          <w:w w:val="110"/>
        </w:rPr>
        <w:t xml:space="preserve"> </w:t>
      </w:r>
      <w:r>
        <w:rPr>
          <w:w w:val="110"/>
        </w:rPr>
        <w:t>10.</w:t>
      </w:r>
      <w:r>
        <w:rPr>
          <w:spacing w:val="-5"/>
          <w:w w:val="110"/>
        </w:rPr>
        <w:t xml:space="preserve"> </w:t>
      </w:r>
      <w:r>
        <w:rPr>
          <w:w w:val="110"/>
        </w:rPr>
        <w:t>CUSTOMER</w:t>
      </w:r>
      <w:r>
        <w:rPr>
          <w:spacing w:val="-3"/>
          <w:w w:val="110"/>
        </w:rPr>
        <w:t xml:space="preserve"> </w:t>
      </w:r>
      <w:r>
        <w:rPr>
          <w:w w:val="110"/>
        </w:rPr>
        <w:t>SERVICE</w:t>
      </w:r>
      <w:r>
        <w:rPr>
          <w:spacing w:val="-5"/>
          <w:w w:val="110"/>
        </w:rPr>
        <w:t xml:space="preserve"> </w:t>
      </w:r>
      <w:r>
        <w:rPr>
          <w:w w:val="110"/>
        </w:rPr>
        <w:t>AND</w:t>
      </w:r>
      <w:r>
        <w:rPr>
          <w:spacing w:val="-4"/>
          <w:w w:val="110"/>
        </w:rPr>
        <w:t xml:space="preserve"> </w:t>
      </w:r>
      <w:r>
        <w:rPr>
          <w:w w:val="110"/>
        </w:rPr>
        <w:t>EDUCATION</w:t>
      </w:r>
      <w:r>
        <w:rPr>
          <w:spacing w:val="-4"/>
          <w:w w:val="110"/>
        </w:rPr>
        <w:t xml:space="preserve"> </w:t>
      </w:r>
      <w:r>
        <w:rPr>
          <w:spacing w:val="-2"/>
          <w:w w:val="110"/>
        </w:rPr>
        <w:t>REQUIREMENTS</w:t>
      </w:r>
    </w:p>
    <w:p w14:paraId="5A1A7371" w14:textId="77777777" w:rsidR="00683EA1" w:rsidRDefault="007C3801">
      <w:pPr>
        <w:pStyle w:val="ListParagraph"/>
        <w:numPr>
          <w:ilvl w:val="1"/>
          <w:numId w:val="8"/>
        </w:numPr>
        <w:tabs>
          <w:tab w:val="left" w:pos="1232"/>
        </w:tabs>
        <w:spacing w:before="182" w:line="295" w:lineRule="auto"/>
        <w:ind w:right="1087" w:firstLine="0"/>
      </w:pPr>
      <w:r>
        <w:rPr>
          <w:rFonts w:ascii="Arial Black"/>
          <w:spacing w:val="-4"/>
        </w:rPr>
        <w:t>Data</w:t>
      </w:r>
      <w:r>
        <w:rPr>
          <w:rFonts w:ascii="Arial Black"/>
          <w:spacing w:val="-13"/>
        </w:rPr>
        <w:t xml:space="preserve"> </w:t>
      </w:r>
      <w:r>
        <w:rPr>
          <w:rFonts w:ascii="Arial Black"/>
          <w:spacing w:val="-4"/>
        </w:rPr>
        <w:t>Integration.</w:t>
      </w:r>
      <w:r>
        <w:rPr>
          <w:rFonts w:ascii="Arial Black"/>
          <w:spacing w:val="-14"/>
        </w:rPr>
        <w:t xml:space="preserve"> </w:t>
      </w:r>
      <w:r>
        <w:rPr>
          <w:spacing w:val="-4"/>
        </w:rPr>
        <w:t>A</w:t>
      </w:r>
      <w:r>
        <w:rPr>
          <w:spacing w:val="-9"/>
        </w:rPr>
        <w:t xml:space="preserve"> </w:t>
      </w:r>
      <w:r>
        <w:rPr>
          <w:spacing w:val="-4"/>
        </w:rPr>
        <w:t>reliable</w:t>
      </w:r>
      <w:r>
        <w:rPr>
          <w:spacing w:val="-9"/>
        </w:rPr>
        <w:t xml:space="preserve"> </w:t>
      </w:r>
      <w:r>
        <w:rPr>
          <w:spacing w:val="-4"/>
        </w:rPr>
        <w:t>method</w:t>
      </w:r>
      <w:r>
        <w:rPr>
          <w:spacing w:val="-10"/>
        </w:rPr>
        <w:t xml:space="preserve"> </w:t>
      </w:r>
      <w:r>
        <w:rPr>
          <w:spacing w:val="-4"/>
        </w:rPr>
        <w:t>of</w:t>
      </w:r>
      <w:r>
        <w:rPr>
          <w:spacing w:val="-10"/>
        </w:rPr>
        <w:t xml:space="preserve"> </w:t>
      </w:r>
      <w:r>
        <w:rPr>
          <w:spacing w:val="-4"/>
        </w:rPr>
        <w:t>bidirectional</w:t>
      </w:r>
      <w:r>
        <w:rPr>
          <w:spacing w:val="-10"/>
        </w:rPr>
        <w:t xml:space="preserve"> </w:t>
      </w:r>
      <w:r>
        <w:rPr>
          <w:spacing w:val="-4"/>
        </w:rPr>
        <w:t>data</w:t>
      </w:r>
      <w:r>
        <w:rPr>
          <w:spacing w:val="-9"/>
        </w:rPr>
        <w:t xml:space="preserve"> </w:t>
      </w:r>
      <w:r>
        <w:rPr>
          <w:spacing w:val="-4"/>
        </w:rPr>
        <w:t>exchange</w:t>
      </w:r>
      <w:r>
        <w:rPr>
          <w:spacing w:val="-9"/>
        </w:rPr>
        <w:t xml:space="preserve"> </w:t>
      </w:r>
      <w:r>
        <w:rPr>
          <w:spacing w:val="-4"/>
        </w:rPr>
        <w:t>is</w:t>
      </w:r>
      <w:r>
        <w:rPr>
          <w:spacing w:val="-10"/>
        </w:rPr>
        <w:t xml:space="preserve"> </w:t>
      </w:r>
      <w:r>
        <w:rPr>
          <w:spacing w:val="-4"/>
        </w:rPr>
        <w:t>vital</w:t>
      </w:r>
      <w:r>
        <w:rPr>
          <w:spacing w:val="-10"/>
        </w:rPr>
        <w:t xml:space="preserve"> </w:t>
      </w:r>
      <w:r>
        <w:rPr>
          <w:spacing w:val="-4"/>
        </w:rPr>
        <w:t>to</w:t>
      </w:r>
      <w:r>
        <w:rPr>
          <w:spacing w:val="-9"/>
        </w:rPr>
        <w:t xml:space="preserve"> </w:t>
      </w:r>
      <w:r>
        <w:rPr>
          <w:spacing w:val="-4"/>
        </w:rPr>
        <w:t xml:space="preserve">allow </w:t>
      </w:r>
      <w:r>
        <w:t>the</w:t>
      </w:r>
      <w:r>
        <w:rPr>
          <w:spacing w:val="-18"/>
        </w:rPr>
        <w:t xml:space="preserve"> </w:t>
      </w:r>
      <w:r>
        <w:t>City</w:t>
      </w:r>
      <w:r>
        <w:rPr>
          <w:spacing w:val="-17"/>
        </w:rPr>
        <w:t xml:space="preserve"> </w:t>
      </w:r>
      <w:r>
        <w:t>of</w:t>
      </w:r>
      <w:r>
        <w:rPr>
          <w:spacing w:val="-18"/>
        </w:rPr>
        <w:t xml:space="preserve"> </w:t>
      </w:r>
      <w:r>
        <w:t>St.</w:t>
      </w:r>
      <w:r>
        <w:rPr>
          <w:spacing w:val="-17"/>
        </w:rPr>
        <w:t xml:space="preserve"> </w:t>
      </w:r>
      <w:r>
        <w:t>Paul</w:t>
      </w:r>
      <w:r>
        <w:rPr>
          <w:spacing w:val="-18"/>
        </w:rPr>
        <w:t xml:space="preserve"> </w:t>
      </w:r>
      <w:r>
        <w:t>to</w:t>
      </w:r>
      <w:r>
        <w:rPr>
          <w:spacing w:val="-17"/>
        </w:rPr>
        <w:t xml:space="preserve"> </w:t>
      </w:r>
      <w:r>
        <w:t>provide</w:t>
      </w:r>
      <w:r>
        <w:rPr>
          <w:spacing w:val="-17"/>
        </w:rPr>
        <w:t xml:space="preserve"> </w:t>
      </w:r>
      <w:r>
        <w:t>timely</w:t>
      </w:r>
      <w:r>
        <w:rPr>
          <w:spacing w:val="-18"/>
        </w:rPr>
        <w:t xml:space="preserve"> </w:t>
      </w:r>
      <w:r>
        <w:t>and</w:t>
      </w:r>
      <w:r>
        <w:rPr>
          <w:spacing w:val="-17"/>
        </w:rPr>
        <w:t xml:space="preserve"> </w:t>
      </w:r>
      <w:r>
        <w:t>accurate</w:t>
      </w:r>
      <w:r>
        <w:rPr>
          <w:spacing w:val="-18"/>
        </w:rPr>
        <w:t xml:space="preserve"> </w:t>
      </w:r>
      <w:r>
        <w:t>customer</w:t>
      </w:r>
      <w:r>
        <w:rPr>
          <w:spacing w:val="-17"/>
        </w:rPr>
        <w:t xml:space="preserve"> </w:t>
      </w:r>
      <w:r>
        <w:t>service</w:t>
      </w:r>
      <w:r>
        <w:rPr>
          <w:spacing w:val="-17"/>
        </w:rPr>
        <w:t xml:space="preserve"> </w:t>
      </w:r>
      <w:r>
        <w:t>to</w:t>
      </w:r>
      <w:r>
        <w:rPr>
          <w:spacing w:val="-18"/>
        </w:rPr>
        <w:t xml:space="preserve"> </w:t>
      </w:r>
      <w:r>
        <w:t>our</w:t>
      </w:r>
      <w:r>
        <w:rPr>
          <w:spacing w:val="-17"/>
        </w:rPr>
        <w:t xml:space="preserve"> </w:t>
      </w:r>
      <w:r>
        <w:t xml:space="preserve">shared </w:t>
      </w:r>
      <w:r>
        <w:rPr>
          <w:spacing w:val="-4"/>
        </w:rPr>
        <w:t>customers.</w:t>
      </w:r>
      <w:r>
        <w:rPr>
          <w:spacing w:val="-14"/>
        </w:rPr>
        <w:t xml:space="preserve"> </w:t>
      </w:r>
      <w:r>
        <w:rPr>
          <w:spacing w:val="-4"/>
        </w:rPr>
        <w:t>This</w:t>
      </w:r>
      <w:r>
        <w:rPr>
          <w:spacing w:val="-13"/>
        </w:rPr>
        <w:t xml:space="preserve"> </w:t>
      </w:r>
      <w:r>
        <w:rPr>
          <w:spacing w:val="-4"/>
        </w:rPr>
        <w:t>data</w:t>
      </w:r>
      <w:r>
        <w:rPr>
          <w:spacing w:val="-14"/>
        </w:rPr>
        <w:t xml:space="preserve"> </w:t>
      </w:r>
      <w:r>
        <w:rPr>
          <w:spacing w:val="-4"/>
        </w:rPr>
        <w:t>is</w:t>
      </w:r>
      <w:r>
        <w:rPr>
          <w:spacing w:val="-13"/>
        </w:rPr>
        <w:t xml:space="preserve"> </w:t>
      </w:r>
      <w:r>
        <w:rPr>
          <w:spacing w:val="-4"/>
        </w:rPr>
        <w:t>required</w:t>
      </w:r>
      <w:r>
        <w:rPr>
          <w:spacing w:val="-14"/>
        </w:rPr>
        <w:t xml:space="preserve"> </w:t>
      </w:r>
      <w:r>
        <w:rPr>
          <w:spacing w:val="-4"/>
        </w:rPr>
        <w:t>to</w:t>
      </w:r>
      <w:r>
        <w:rPr>
          <w:spacing w:val="-13"/>
        </w:rPr>
        <w:t xml:space="preserve"> </w:t>
      </w:r>
      <w:r>
        <w:rPr>
          <w:spacing w:val="-4"/>
        </w:rPr>
        <w:t>support</w:t>
      </w:r>
      <w:r>
        <w:rPr>
          <w:spacing w:val="-13"/>
        </w:rPr>
        <w:t xml:space="preserve"> </w:t>
      </w:r>
      <w:r>
        <w:rPr>
          <w:spacing w:val="-4"/>
        </w:rPr>
        <w:t>the</w:t>
      </w:r>
      <w:r>
        <w:rPr>
          <w:spacing w:val="-14"/>
        </w:rPr>
        <w:t xml:space="preserve"> </w:t>
      </w:r>
      <w:r>
        <w:rPr>
          <w:spacing w:val="-4"/>
        </w:rPr>
        <w:t>following</w:t>
      </w:r>
      <w:r>
        <w:rPr>
          <w:spacing w:val="-13"/>
        </w:rPr>
        <w:t xml:space="preserve"> </w:t>
      </w:r>
      <w:r>
        <w:rPr>
          <w:spacing w:val="-4"/>
        </w:rPr>
        <w:t>operations:</w:t>
      </w:r>
      <w:r>
        <w:rPr>
          <w:spacing w:val="-14"/>
        </w:rPr>
        <w:t xml:space="preserve"> </w:t>
      </w:r>
      <w:r>
        <w:rPr>
          <w:spacing w:val="-4"/>
        </w:rPr>
        <w:t>Missed</w:t>
      </w:r>
      <w:r>
        <w:rPr>
          <w:spacing w:val="-13"/>
        </w:rPr>
        <w:t xml:space="preserve"> </w:t>
      </w:r>
      <w:r>
        <w:rPr>
          <w:spacing w:val="-4"/>
        </w:rPr>
        <w:t>route</w:t>
      </w:r>
      <w:r>
        <w:rPr>
          <w:spacing w:val="-13"/>
        </w:rPr>
        <w:t xml:space="preserve"> </w:t>
      </w:r>
      <w:r>
        <w:rPr>
          <w:spacing w:val="-4"/>
        </w:rPr>
        <w:t xml:space="preserve">reports, </w:t>
      </w:r>
      <w:r>
        <w:rPr>
          <w:spacing w:val="-2"/>
        </w:rPr>
        <w:t>Incomplete</w:t>
      </w:r>
      <w:r>
        <w:rPr>
          <w:spacing w:val="-16"/>
        </w:rPr>
        <w:t xml:space="preserve"> </w:t>
      </w:r>
      <w:r>
        <w:rPr>
          <w:spacing w:val="-2"/>
        </w:rPr>
        <w:t>route</w:t>
      </w:r>
      <w:r>
        <w:rPr>
          <w:spacing w:val="-15"/>
        </w:rPr>
        <w:t xml:space="preserve"> </w:t>
      </w:r>
      <w:r>
        <w:rPr>
          <w:spacing w:val="-2"/>
        </w:rPr>
        <w:t>reports,</w:t>
      </w:r>
      <w:r>
        <w:rPr>
          <w:spacing w:val="-16"/>
        </w:rPr>
        <w:t xml:space="preserve"> </w:t>
      </w:r>
      <w:r>
        <w:rPr>
          <w:spacing w:val="-2"/>
        </w:rPr>
        <w:t>Tag</w:t>
      </w:r>
      <w:r>
        <w:rPr>
          <w:spacing w:val="-15"/>
        </w:rPr>
        <w:t xml:space="preserve"> </w:t>
      </w:r>
      <w:r>
        <w:rPr>
          <w:spacing w:val="-2"/>
        </w:rPr>
        <w:t>information,</w:t>
      </w:r>
      <w:r>
        <w:rPr>
          <w:spacing w:val="-16"/>
        </w:rPr>
        <w:t xml:space="preserve"> </w:t>
      </w:r>
      <w:r>
        <w:rPr>
          <w:spacing w:val="-2"/>
        </w:rPr>
        <w:t>Work</w:t>
      </w:r>
      <w:r>
        <w:rPr>
          <w:spacing w:val="-15"/>
        </w:rPr>
        <w:t xml:space="preserve"> </w:t>
      </w:r>
      <w:r>
        <w:rPr>
          <w:spacing w:val="-2"/>
        </w:rPr>
        <w:t>order</w:t>
      </w:r>
      <w:r>
        <w:rPr>
          <w:spacing w:val="-15"/>
        </w:rPr>
        <w:t xml:space="preserve"> </w:t>
      </w:r>
      <w:r>
        <w:rPr>
          <w:spacing w:val="-2"/>
        </w:rPr>
        <w:t>requests/responses,</w:t>
      </w:r>
      <w:r>
        <w:rPr>
          <w:spacing w:val="-16"/>
        </w:rPr>
        <w:t xml:space="preserve"> </w:t>
      </w:r>
      <w:r>
        <w:rPr>
          <w:spacing w:val="-2"/>
        </w:rPr>
        <w:t>Service</w:t>
      </w:r>
      <w:r>
        <w:rPr>
          <w:spacing w:val="-15"/>
        </w:rPr>
        <w:t xml:space="preserve"> </w:t>
      </w:r>
      <w:r>
        <w:rPr>
          <w:spacing w:val="-2"/>
        </w:rPr>
        <w:t>holds applied/removed,</w:t>
      </w:r>
      <w:r>
        <w:rPr>
          <w:spacing w:val="-12"/>
        </w:rPr>
        <w:t xml:space="preserve"> </w:t>
      </w:r>
      <w:r>
        <w:rPr>
          <w:spacing w:val="-2"/>
        </w:rPr>
        <w:t>and</w:t>
      </w:r>
      <w:r>
        <w:rPr>
          <w:spacing w:val="-11"/>
        </w:rPr>
        <w:t xml:space="preserve"> </w:t>
      </w:r>
      <w:r>
        <w:rPr>
          <w:spacing w:val="-2"/>
        </w:rPr>
        <w:t>similar</w:t>
      </w:r>
      <w:r>
        <w:rPr>
          <w:spacing w:val="-12"/>
        </w:rPr>
        <w:t xml:space="preserve"> </w:t>
      </w:r>
      <w:r>
        <w:rPr>
          <w:spacing w:val="-2"/>
        </w:rPr>
        <w:t>communications</w:t>
      </w:r>
      <w:r>
        <w:rPr>
          <w:spacing w:val="-13"/>
        </w:rPr>
        <w:t xml:space="preserve"> </w:t>
      </w:r>
      <w:r>
        <w:rPr>
          <w:spacing w:val="-2"/>
        </w:rPr>
        <w:t>to</w:t>
      </w:r>
      <w:r>
        <w:rPr>
          <w:spacing w:val="-12"/>
        </w:rPr>
        <w:t xml:space="preserve"> </w:t>
      </w:r>
      <w:r>
        <w:rPr>
          <w:spacing w:val="-2"/>
        </w:rPr>
        <w:t>support</w:t>
      </w:r>
      <w:r>
        <w:rPr>
          <w:spacing w:val="-12"/>
        </w:rPr>
        <w:t xml:space="preserve"> </w:t>
      </w:r>
      <w:r>
        <w:rPr>
          <w:spacing w:val="-2"/>
        </w:rPr>
        <w:t>operations</w:t>
      </w:r>
      <w:r>
        <w:rPr>
          <w:spacing w:val="-13"/>
        </w:rPr>
        <w:t xml:space="preserve"> </w:t>
      </w:r>
      <w:r>
        <w:rPr>
          <w:spacing w:val="-2"/>
        </w:rPr>
        <w:t>and</w:t>
      </w:r>
      <w:r>
        <w:rPr>
          <w:spacing w:val="-13"/>
        </w:rPr>
        <w:t xml:space="preserve"> </w:t>
      </w:r>
      <w:r>
        <w:rPr>
          <w:spacing w:val="-2"/>
        </w:rPr>
        <w:t>customer service.</w:t>
      </w:r>
    </w:p>
    <w:p w14:paraId="43CB9C7A" w14:textId="77777777" w:rsidR="00683EA1" w:rsidRDefault="007C3801">
      <w:pPr>
        <w:pStyle w:val="BodyText"/>
        <w:spacing w:before="154" w:line="300" w:lineRule="auto"/>
        <w:ind w:left="739" w:right="1010"/>
      </w:pPr>
      <w:r>
        <w:rPr>
          <w:spacing w:val="-4"/>
        </w:rPr>
        <w:t>The</w:t>
      </w:r>
      <w:r>
        <w:rPr>
          <w:spacing w:val="-14"/>
        </w:rPr>
        <w:t xml:space="preserve"> </w:t>
      </w:r>
      <w:r>
        <w:rPr>
          <w:spacing w:val="-4"/>
        </w:rPr>
        <w:t>City</w:t>
      </w:r>
      <w:r>
        <w:rPr>
          <w:spacing w:val="-13"/>
        </w:rPr>
        <w:t xml:space="preserve"> </w:t>
      </w:r>
      <w:r>
        <w:rPr>
          <w:spacing w:val="-4"/>
        </w:rPr>
        <w:t>offered</w:t>
      </w:r>
      <w:r>
        <w:rPr>
          <w:spacing w:val="-14"/>
        </w:rPr>
        <w:t xml:space="preserve"> </w:t>
      </w:r>
      <w:r>
        <w:rPr>
          <w:spacing w:val="-4"/>
        </w:rPr>
        <w:t>three</w:t>
      </w:r>
      <w:r>
        <w:rPr>
          <w:spacing w:val="-13"/>
        </w:rPr>
        <w:t xml:space="preserve"> </w:t>
      </w:r>
      <w:r>
        <w:rPr>
          <w:spacing w:val="-4"/>
        </w:rPr>
        <w:t>options</w:t>
      </w:r>
      <w:r>
        <w:rPr>
          <w:spacing w:val="-14"/>
        </w:rPr>
        <w:t xml:space="preserve"> </w:t>
      </w:r>
      <w:r>
        <w:rPr>
          <w:spacing w:val="-4"/>
        </w:rPr>
        <w:t>in</w:t>
      </w:r>
      <w:r>
        <w:rPr>
          <w:spacing w:val="-13"/>
        </w:rPr>
        <w:t xml:space="preserve"> </w:t>
      </w:r>
      <w:r>
        <w:rPr>
          <w:spacing w:val="-4"/>
        </w:rPr>
        <w:t>the</w:t>
      </w:r>
      <w:r>
        <w:rPr>
          <w:spacing w:val="-13"/>
        </w:rPr>
        <w:t xml:space="preserve"> </w:t>
      </w:r>
      <w:r>
        <w:rPr>
          <w:spacing w:val="-4"/>
        </w:rPr>
        <w:t>RFP;</w:t>
      </w:r>
      <w:r>
        <w:rPr>
          <w:spacing w:val="-14"/>
        </w:rPr>
        <w:t xml:space="preserve"> </w:t>
      </w:r>
      <w:r>
        <w:rPr>
          <w:spacing w:val="-4"/>
        </w:rPr>
        <w:t>the</w:t>
      </w:r>
      <w:r>
        <w:rPr>
          <w:spacing w:val="-13"/>
        </w:rPr>
        <w:t xml:space="preserve"> </w:t>
      </w:r>
      <w:r>
        <w:rPr>
          <w:spacing w:val="-4"/>
        </w:rPr>
        <w:t>final</w:t>
      </w:r>
      <w:r>
        <w:rPr>
          <w:spacing w:val="-14"/>
        </w:rPr>
        <w:t xml:space="preserve"> </w:t>
      </w:r>
      <w:r>
        <w:rPr>
          <w:spacing w:val="-4"/>
        </w:rPr>
        <w:t>Agreement</w:t>
      </w:r>
      <w:r>
        <w:rPr>
          <w:spacing w:val="-13"/>
        </w:rPr>
        <w:t xml:space="preserve"> </w:t>
      </w:r>
      <w:r>
        <w:rPr>
          <w:spacing w:val="-4"/>
        </w:rPr>
        <w:t>will</w:t>
      </w:r>
      <w:r>
        <w:rPr>
          <w:spacing w:val="-13"/>
        </w:rPr>
        <w:t xml:space="preserve"> </w:t>
      </w:r>
      <w:r>
        <w:rPr>
          <w:spacing w:val="-4"/>
        </w:rPr>
        <w:t>detail</w:t>
      </w:r>
      <w:r>
        <w:rPr>
          <w:spacing w:val="-14"/>
        </w:rPr>
        <w:t xml:space="preserve"> </w:t>
      </w:r>
      <w:r>
        <w:rPr>
          <w:spacing w:val="-4"/>
        </w:rPr>
        <w:t>which</w:t>
      </w:r>
      <w:r>
        <w:rPr>
          <w:spacing w:val="-13"/>
        </w:rPr>
        <w:t xml:space="preserve"> </w:t>
      </w:r>
      <w:r>
        <w:rPr>
          <w:spacing w:val="-4"/>
        </w:rPr>
        <w:t>option(s)</w:t>
      </w:r>
      <w:r>
        <w:rPr>
          <w:spacing w:val="-14"/>
        </w:rPr>
        <w:t xml:space="preserve"> </w:t>
      </w:r>
      <w:r>
        <w:rPr>
          <w:spacing w:val="-4"/>
        </w:rPr>
        <w:t xml:space="preserve">will </w:t>
      </w:r>
      <w:r>
        <w:t>be implemented.</w:t>
      </w:r>
    </w:p>
    <w:p w14:paraId="753ED9C5" w14:textId="77777777" w:rsidR="00683EA1" w:rsidRDefault="007C3801">
      <w:pPr>
        <w:pStyle w:val="ListParagraph"/>
        <w:numPr>
          <w:ilvl w:val="2"/>
          <w:numId w:val="8"/>
        </w:numPr>
        <w:tabs>
          <w:tab w:val="left" w:pos="2237"/>
          <w:tab w:val="left" w:pos="2239"/>
        </w:tabs>
        <w:spacing w:before="159" w:line="300" w:lineRule="auto"/>
        <w:ind w:right="1346"/>
      </w:pPr>
      <w:r>
        <w:rPr>
          <w:spacing w:val="-4"/>
        </w:rPr>
        <w:t>The</w:t>
      </w:r>
      <w:r>
        <w:rPr>
          <w:spacing w:val="-11"/>
        </w:rPr>
        <w:t xml:space="preserve"> </w:t>
      </w:r>
      <w:r>
        <w:rPr>
          <w:spacing w:val="-4"/>
        </w:rPr>
        <w:t>City</w:t>
      </w:r>
      <w:r>
        <w:rPr>
          <w:spacing w:val="-12"/>
        </w:rPr>
        <w:t xml:space="preserve"> </w:t>
      </w:r>
      <w:r>
        <w:rPr>
          <w:spacing w:val="-4"/>
        </w:rPr>
        <w:t>of</w:t>
      </w:r>
      <w:r>
        <w:rPr>
          <w:spacing w:val="-12"/>
        </w:rPr>
        <w:t xml:space="preserve"> </w:t>
      </w:r>
      <w:r>
        <w:rPr>
          <w:spacing w:val="-4"/>
        </w:rPr>
        <w:t>St.</w:t>
      </w:r>
      <w:r>
        <w:rPr>
          <w:spacing w:val="-11"/>
        </w:rPr>
        <w:t xml:space="preserve"> </w:t>
      </w:r>
      <w:r>
        <w:rPr>
          <w:spacing w:val="-4"/>
        </w:rPr>
        <w:t>Paul</w:t>
      </w:r>
      <w:r>
        <w:rPr>
          <w:spacing w:val="-12"/>
        </w:rPr>
        <w:t xml:space="preserve"> </w:t>
      </w:r>
      <w:r>
        <w:rPr>
          <w:spacing w:val="-4"/>
        </w:rPr>
        <w:t>utilizes</w:t>
      </w:r>
      <w:r>
        <w:rPr>
          <w:spacing w:val="-12"/>
        </w:rPr>
        <w:t xml:space="preserve"> </w:t>
      </w:r>
      <w:r>
        <w:rPr>
          <w:spacing w:val="-4"/>
        </w:rPr>
        <w:t>the</w:t>
      </w:r>
      <w:r>
        <w:rPr>
          <w:spacing w:val="-11"/>
        </w:rPr>
        <w:t xml:space="preserve"> </w:t>
      </w:r>
      <w:proofErr w:type="spellStart"/>
      <w:r>
        <w:rPr>
          <w:spacing w:val="-4"/>
        </w:rPr>
        <w:t>Zuper</w:t>
      </w:r>
      <w:proofErr w:type="spellEnd"/>
      <w:r>
        <w:rPr>
          <w:spacing w:val="-11"/>
        </w:rPr>
        <w:t xml:space="preserve"> </w:t>
      </w:r>
      <w:r>
        <w:rPr>
          <w:spacing w:val="-4"/>
        </w:rPr>
        <w:t>field</w:t>
      </w:r>
      <w:r>
        <w:rPr>
          <w:spacing w:val="-12"/>
        </w:rPr>
        <w:t xml:space="preserve"> </w:t>
      </w:r>
      <w:r>
        <w:rPr>
          <w:spacing w:val="-4"/>
        </w:rPr>
        <w:t>service</w:t>
      </w:r>
      <w:r>
        <w:rPr>
          <w:spacing w:val="-11"/>
        </w:rPr>
        <w:t xml:space="preserve"> </w:t>
      </w:r>
      <w:r>
        <w:rPr>
          <w:spacing w:val="-4"/>
        </w:rPr>
        <w:t>management</w:t>
      </w:r>
      <w:r>
        <w:rPr>
          <w:spacing w:val="-11"/>
        </w:rPr>
        <w:t xml:space="preserve"> </w:t>
      </w:r>
      <w:r>
        <w:rPr>
          <w:spacing w:val="-4"/>
        </w:rPr>
        <w:t>system</w:t>
      </w:r>
      <w:r>
        <w:rPr>
          <w:spacing w:val="-12"/>
        </w:rPr>
        <w:t xml:space="preserve"> </w:t>
      </w:r>
      <w:r>
        <w:rPr>
          <w:spacing w:val="-4"/>
        </w:rPr>
        <w:t xml:space="preserve">to </w:t>
      </w:r>
      <w:r>
        <w:t>track</w:t>
      </w:r>
      <w:r>
        <w:rPr>
          <w:spacing w:val="-18"/>
        </w:rPr>
        <w:t xml:space="preserve"> </w:t>
      </w:r>
      <w:r>
        <w:t>inventory</w:t>
      </w:r>
      <w:r>
        <w:rPr>
          <w:spacing w:val="-17"/>
        </w:rPr>
        <w:t xml:space="preserve"> </w:t>
      </w:r>
      <w:r>
        <w:t>and</w:t>
      </w:r>
      <w:r>
        <w:rPr>
          <w:spacing w:val="-18"/>
        </w:rPr>
        <w:t xml:space="preserve"> </w:t>
      </w:r>
      <w:r>
        <w:t>field</w:t>
      </w:r>
      <w:r>
        <w:rPr>
          <w:spacing w:val="-17"/>
        </w:rPr>
        <w:t xml:space="preserve"> </w:t>
      </w:r>
      <w:r>
        <w:t>processes.</w:t>
      </w:r>
      <w:r>
        <w:rPr>
          <w:spacing w:val="-18"/>
        </w:rPr>
        <w:t xml:space="preserve"> </w:t>
      </w:r>
      <w:r>
        <w:t>The</w:t>
      </w:r>
      <w:r>
        <w:rPr>
          <w:spacing w:val="-17"/>
        </w:rPr>
        <w:t xml:space="preserve"> </w:t>
      </w:r>
      <w:proofErr w:type="spellStart"/>
      <w:r>
        <w:t>Zuper</w:t>
      </w:r>
      <w:proofErr w:type="spellEnd"/>
      <w:r>
        <w:rPr>
          <w:spacing w:val="-17"/>
        </w:rPr>
        <w:t xml:space="preserve"> </w:t>
      </w:r>
      <w:r>
        <w:t>app</w:t>
      </w:r>
      <w:r>
        <w:rPr>
          <w:spacing w:val="-18"/>
        </w:rPr>
        <w:t xml:space="preserve"> </w:t>
      </w:r>
      <w:r>
        <w:t>supports</w:t>
      </w:r>
      <w:r>
        <w:rPr>
          <w:spacing w:val="-17"/>
        </w:rPr>
        <w:t xml:space="preserve"> </w:t>
      </w:r>
      <w:r>
        <w:t>any</w:t>
      </w:r>
      <w:r>
        <w:rPr>
          <w:spacing w:val="-18"/>
        </w:rPr>
        <w:t xml:space="preserve"> </w:t>
      </w:r>
      <w:r>
        <w:t>IOS</w:t>
      </w:r>
      <w:r>
        <w:rPr>
          <w:spacing w:val="-17"/>
        </w:rPr>
        <w:t xml:space="preserve"> </w:t>
      </w:r>
      <w:r>
        <w:t xml:space="preserve">or </w:t>
      </w:r>
      <w:r>
        <w:rPr>
          <w:spacing w:val="-4"/>
        </w:rPr>
        <w:t>Android</w:t>
      </w:r>
      <w:r>
        <w:rPr>
          <w:spacing w:val="-14"/>
        </w:rPr>
        <w:t xml:space="preserve"> </w:t>
      </w:r>
      <w:r>
        <w:rPr>
          <w:spacing w:val="-4"/>
        </w:rPr>
        <w:t>device</w:t>
      </w:r>
      <w:r>
        <w:rPr>
          <w:spacing w:val="-13"/>
        </w:rPr>
        <w:t xml:space="preserve"> </w:t>
      </w:r>
      <w:r>
        <w:rPr>
          <w:spacing w:val="-4"/>
        </w:rPr>
        <w:t>and</w:t>
      </w:r>
      <w:r>
        <w:rPr>
          <w:spacing w:val="-14"/>
        </w:rPr>
        <w:t xml:space="preserve"> </w:t>
      </w:r>
      <w:r>
        <w:rPr>
          <w:spacing w:val="-4"/>
        </w:rPr>
        <w:t>can</w:t>
      </w:r>
      <w:r>
        <w:rPr>
          <w:spacing w:val="-13"/>
        </w:rPr>
        <w:t xml:space="preserve"> </w:t>
      </w:r>
      <w:r>
        <w:rPr>
          <w:spacing w:val="-4"/>
        </w:rPr>
        <w:t>be</w:t>
      </w:r>
      <w:r>
        <w:rPr>
          <w:spacing w:val="-14"/>
        </w:rPr>
        <w:t xml:space="preserve"> </w:t>
      </w:r>
      <w:r>
        <w:rPr>
          <w:spacing w:val="-4"/>
        </w:rPr>
        <w:t>installed</w:t>
      </w:r>
      <w:r>
        <w:rPr>
          <w:spacing w:val="-13"/>
        </w:rPr>
        <w:t xml:space="preserve"> </w:t>
      </w:r>
      <w:r>
        <w:rPr>
          <w:spacing w:val="-4"/>
        </w:rPr>
        <w:t>free</w:t>
      </w:r>
      <w:r>
        <w:rPr>
          <w:spacing w:val="-13"/>
        </w:rPr>
        <w:t xml:space="preserve"> </w:t>
      </w:r>
      <w:r>
        <w:rPr>
          <w:spacing w:val="-4"/>
        </w:rPr>
        <w:t>of</w:t>
      </w:r>
      <w:r>
        <w:rPr>
          <w:spacing w:val="-14"/>
        </w:rPr>
        <w:t xml:space="preserve"> </w:t>
      </w:r>
      <w:r>
        <w:rPr>
          <w:spacing w:val="-4"/>
        </w:rPr>
        <w:t>charge</w:t>
      </w:r>
      <w:r>
        <w:rPr>
          <w:spacing w:val="-13"/>
        </w:rPr>
        <w:t xml:space="preserve"> </w:t>
      </w:r>
      <w:r>
        <w:rPr>
          <w:spacing w:val="-4"/>
        </w:rPr>
        <w:t>for</w:t>
      </w:r>
      <w:r>
        <w:rPr>
          <w:spacing w:val="-14"/>
        </w:rPr>
        <w:t xml:space="preserve"> </w:t>
      </w:r>
      <w:r>
        <w:rPr>
          <w:spacing w:val="-4"/>
        </w:rPr>
        <w:t>haulers.</w:t>
      </w:r>
      <w:r>
        <w:rPr>
          <w:spacing w:val="-13"/>
        </w:rPr>
        <w:t xml:space="preserve"> </w:t>
      </w:r>
      <w:r>
        <w:rPr>
          <w:spacing w:val="-4"/>
        </w:rPr>
        <w:t>This</w:t>
      </w:r>
      <w:r>
        <w:rPr>
          <w:spacing w:val="-13"/>
        </w:rPr>
        <w:t xml:space="preserve"> </w:t>
      </w:r>
      <w:r>
        <w:rPr>
          <w:spacing w:val="-4"/>
        </w:rPr>
        <w:t xml:space="preserve">allows </w:t>
      </w:r>
      <w:r>
        <w:t>seamless</w:t>
      </w:r>
      <w:r>
        <w:rPr>
          <w:spacing w:val="-18"/>
        </w:rPr>
        <w:t xml:space="preserve"> </w:t>
      </w:r>
      <w:r>
        <w:t>integration</w:t>
      </w:r>
      <w:r>
        <w:rPr>
          <w:spacing w:val="-17"/>
        </w:rPr>
        <w:t xml:space="preserve"> </w:t>
      </w:r>
      <w:r>
        <w:t>with</w:t>
      </w:r>
      <w:r>
        <w:rPr>
          <w:spacing w:val="-18"/>
        </w:rPr>
        <w:t xml:space="preserve"> </w:t>
      </w:r>
      <w:r>
        <w:t>the</w:t>
      </w:r>
      <w:r>
        <w:rPr>
          <w:spacing w:val="-17"/>
        </w:rPr>
        <w:t xml:space="preserve"> </w:t>
      </w:r>
      <w:r>
        <w:t>City</w:t>
      </w:r>
      <w:r>
        <w:rPr>
          <w:spacing w:val="-18"/>
        </w:rPr>
        <w:t xml:space="preserve"> </w:t>
      </w:r>
      <w:r>
        <w:t>and</w:t>
      </w:r>
      <w:r>
        <w:rPr>
          <w:spacing w:val="-17"/>
        </w:rPr>
        <w:t xml:space="preserve"> </w:t>
      </w:r>
      <w:r>
        <w:t>is</w:t>
      </w:r>
      <w:r>
        <w:rPr>
          <w:spacing w:val="-17"/>
        </w:rPr>
        <w:t xml:space="preserve"> </w:t>
      </w:r>
      <w:r>
        <w:t>the</w:t>
      </w:r>
      <w:r>
        <w:rPr>
          <w:spacing w:val="-18"/>
        </w:rPr>
        <w:t xml:space="preserve"> </w:t>
      </w:r>
      <w:r>
        <w:t>preferred</w:t>
      </w:r>
      <w:r>
        <w:rPr>
          <w:spacing w:val="-17"/>
        </w:rPr>
        <w:t xml:space="preserve"> </w:t>
      </w:r>
      <w:r>
        <w:t>method</w:t>
      </w:r>
      <w:r>
        <w:rPr>
          <w:spacing w:val="-18"/>
        </w:rPr>
        <w:t xml:space="preserve"> </w:t>
      </w:r>
      <w:r>
        <w:t>of</w:t>
      </w:r>
      <w:r>
        <w:rPr>
          <w:spacing w:val="-17"/>
        </w:rPr>
        <w:t xml:space="preserve"> </w:t>
      </w:r>
      <w:r>
        <w:t xml:space="preserve">data </w:t>
      </w:r>
      <w:r>
        <w:rPr>
          <w:spacing w:val="-2"/>
        </w:rPr>
        <w:t>exchange.</w:t>
      </w:r>
    </w:p>
    <w:p w14:paraId="07355886" w14:textId="77777777" w:rsidR="00683EA1" w:rsidRDefault="007C3801">
      <w:pPr>
        <w:pStyle w:val="ListParagraph"/>
        <w:numPr>
          <w:ilvl w:val="2"/>
          <w:numId w:val="8"/>
        </w:numPr>
        <w:tabs>
          <w:tab w:val="left" w:pos="2237"/>
          <w:tab w:val="left" w:pos="2239"/>
        </w:tabs>
        <w:spacing w:line="300" w:lineRule="auto"/>
        <w:ind w:right="1019"/>
      </w:pPr>
      <w:r>
        <w:rPr>
          <w:spacing w:val="-2"/>
        </w:rPr>
        <w:t>In</w:t>
      </w:r>
      <w:r>
        <w:rPr>
          <w:spacing w:val="-10"/>
        </w:rPr>
        <w:t xml:space="preserve"> </w:t>
      </w:r>
      <w:r>
        <w:rPr>
          <w:spacing w:val="-2"/>
        </w:rPr>
        <w:t>absence</w:t>
      </w:r>
      <w:r>
        <w:rPr>
          <w:spacing w:val="-9"/>
        </w:rPr>
        <w:t xml:space="preserve"> </w:t>
      </w:r>
      <w:r>
        <w:rPr>
          <w:spacing w:val="-2"/>
        </w:rPr>
        <w:t>of</w:t>
      </w:r>
      <w:r>
        <w:rPr>
          <w:spacing w:val="-10"/>
        </w:rPr>
        <w:t xml:space="preserve"> </w:t>
      </w:r>
      <w:r>
        <w:rPr>
          <w:spacing w:val="-2"/>
        </w:rPr>
        <w:t>user</w:t>
      </w:r>
      <w:r>
        <w:rPr>
          <w:spacing w:val="-9"/>
        </w:rPr>
        <w:t xml:space="preserve"> </w:t>
      </w:r>
      <w:r>
        <w:rPr>
          <w:spacing w:val="-2"/>
        </w:rPr>
        <w:t>native</w:t>
      </w:r>
      <w:r>
        <w:rPr>
          <w:spacing w:val="-9"/>
        </w:rPr>
        <w:t xml:space="preserve"> </w:t>
      </w:r>
      <w:proofErr w:type="spellStart"/>
      <w:r>
        <w:rPr>
          <w:spacing w:val="-2"/>
        </w:rPr>
        <w:t>Zuper</w:t>
      </w:r>
      <w:proofErr w:type="spellEnd"/>
      <w:r>
        <w:rPr>
          <w:spacing w:val="-9"/>
        </w:rPr>
        <w:t xml:space="preserve"> </w:t>
      </w:r>
      <w:r>
        <w:rPr>
          <w:spacing w:val="-2"/>
        </w:rPr>
        <w:t>functionality</w:t>
      </w:r>
      <w:r>
        <w:rPr>
          <w:spacing w:val="-10"/>
        </w:rPr>
        <w:t xml:space="preserve"> </w:t>
      </w:r>
      <w:r>
        <w:rPr>
          <w:spacing w:val="-2"/>
        </w:rPr>
        <w:t>the</w:t>
      </w:r>
      <w:r>
        <w:rPr>
          <w:spacing w:val="-9"/>
        </w:rPr>
        <w:t xml:space="preserve"> </w:t>
      </w:r>
      <w:r>
        <w:rPr>
          <w:spacing w:val="-2"/>
        </w:rPr>
        <w:t>City</w:t>
      </w:r>
      <w:r>
        <w:rPr>
          <w:spacing w:val="-10"/>
        </w:rPr>
        <w:t xml:space="preserve"> </w:t>
      </w:r>
      <w:r>
        <w:rPr>
          <w:spacing w:val="-2"/>
        </w:rPr>
        <w:t>allows</w:t>
      </w:r>
      <w:r>
        <w:rPr>
          <w:spacing w:val="-10"/>
        </w:rPr>
        <w:t xml:space="preserve"> </w:t>
      </w:r>
      <w:r>
        <w:rPr>
          <w:spacing w:val="-2"/>
        </w:rPr>
        <w:t>the</w:t>
      </w:r>
      <w:r>
        <w:rPr>
          <w:spacing w:val="-9"/>
        </w:rPr>
        <w:t xml:space="preserve"> </w:t>
      </w:r>
      <w:r>
        <w:rPr>
          <w:spacing w:val="-2"/>
        </w:rPr>
        <w:t xml:space="preserve">daily </w:t>
      </w:r>
      <w:r>
        <w:rPr>
          <w:spacing w:val="-4"/>
        </w:rPr>
        <w:t>transfer</w:t>
      </w:r>
      <w:r>
        <w:rPr>
          <w:spacing w:val="-11"/>
        </w:rPr>
        <w:t xml:space="preserve"> </w:t>
      </w:r>
      <w:r>
        <w:rPr>
          <w:spacing w:val="-4"/>
        </w:rPr>
        <w:t>of</w:t>
      </w:r>
      <w:r>
        <w:rPr>
          <w:spacing w:val="-13"/>
        </w:rPr>
        <w:t xml:space="preserve"> </w:t>
      </w:r>
      <w:r>
        <w:rPr>
          <w:spacing w:val="-4"/>
        </w:rPr>
        <w:t>data</w:t>
      </w:r>
      <w:r>
        <w:rPr>
          <w:spacing w:val="-11"/>
        </w:rPr>
        <w:t xml:space="preserve"> </w:t>
      </w:r>
      <w:r>
        <w:rPr>
          <w:spacing w:val="-4"/>
        </w:rPr>
        <w:t>using</w:t>
      </w:r>
      <w:r>
        <w:rPr>
          <w:spacing w:val="-10"/>
        </w:rPr>
        <w:t xml:space="preserve"> </w:t>
      </w:r>
      <w:r>
        <w:rPr>
          <w:spacing w:val="-4"/>
        </w:rPr>
        <w:t>an</w:t>
      </w:r>
      <w:r>
        <w:rPr>
          <w:spacing w:val="-12"/>
        </w:rPr>
        <w:t xml:space="preserve"> </w:t>
      </w:r>
      <w:r>
        <w:rPr>
          <w:spacing w:val="-4"/>
        </w:rPr>
        <w:t>SFTP</w:t>
      </w:r>
      <w:r>
        <w:rPr>
          <w:spacing w:val="-12"/>
        </w:rPr>
        <w:t xml:space="preserve"> </w:t>
      </w:r>
      <w:r>
        <w:rPr>
          <w:spacing w:val="-4"/>
        </w:rPr>
        <w:t>(secure</w:t>
      </w:r>
      <w:r>
        <w:rPr>
          <w:spacing w:val="-11"/>
        </w:rPr>
        <w:t xml:space="preserve"> </w:t>
      </w:r>
      <w:r>
        <w:rPr>
          <w:spacing w:val="-4"/>
        </w:rPr>
        <w:t>file</w:t>
      </w:r>
      <w:r>
        <w:rPr>
          <w:spacing w:val="-11"/>
        </w:rPr>
        <w:t xml:space="preserve"> </w:t>
      </w:r>
      <w:r>
        <w:rPr>
          <w:spacing w:val="-4"/>
        </w:rPr>
        <w:t>transfer</w:t>
      </w:r>
      <w:r>
        <w:rPr>
          <w:spacing w:val="-11"/>
        </w:rPr>
        <w:t xml:space="preserve"> </w:t>
      </w:r>
      <w:r>
        <w:rPr>
          <w:spacing w:val="-4"/>
        </w:rPr>
        <w:t>protocol)</w:t>
      </w:r>
      <w:r>
        <w:rPr>
          <w:spacing w:val="-12"/>
        </w:rPr>
        <w:t xml:space="preserve"> </w:t>
      </w:r>
      <w:r>
        <w:rPr>
          <w:spacing w:val="-4"/>
        </w:rPr>
        <w:t>site.</w:t>
      </w:r>
      <w:r>
        <w:rPr>
          <w:spacing w:val="-11"/>
        </w:rPr>
        <w:t xml:space="preserve"> </w:t>
      </w:r>
      <w:r>
        <w:rPr>
          <w:spacing w:val="-4"/>
        </w:rPr>
        <w:t xml:space="preserve">Contractors </w:t>
      </w:r>
      <w:r>
        <w:t>can</w:t>
      </w:r>
      <w:r>
        <w:rPr>
          <w:spacing w:val="-18"/>
        </w:rPr>
        <w:t xml:space="preserve"> </w:t>
      </w:r>
      <w:r>
        <w:t>request</w:t>
      </w:r>
      <w:r>
        <w:rPr>
          <w:spacing w:val="-17"/>
        </w:rPr>
        <w:t xml:space="preserve"> </w:t>
      </w:r>
      <w:r>
        <w:t>data</w:t>
      </w:r>
      <w:r>
        <w:rPr>
          <w:spacing w:val="-18"/>
        </w:rPr>
        <w:t xml:space="preserve"> </w:t>
      </w:r>
      <w:r>
        <w:t>import/</w:t>
      </w:r>
      <w:r>
        <w:rPr>
          <w:spacing w:val="-17"/>
        </w:rPr>
        <w:t xml:space="preserve"> </w:t>
      </w:r>
      <w:r>
        <w:t>export</w:t>
      </w:r>
      <w:r>
        <w:rPr>
          <w:spacing w:val="-18"/>
        </w:rPr>
        <w:t xml:space="preserve"> </w:t>
      </w:r>
      <w:r>
        <w:t>templates</w:t>
      </w:r>
      <w:r>
        <w:rPr>
          <w:spacing w:val="-17"/>
        </w:rPr>
        <w:t xml:space="preserve"> </w:t>
      </w:r>
      <w:r>
        <w:t>to</w:t>
      </w:r>
      <w:r>
        <w:rPr>
          <w:spacing w:val="-17"/>
        </w:rPr>
        <w:t xml:space="preserve"> </w:t>
      </w:r>
      <w:r>
        <w:t>upload</w:t>
      </w:r>
      <w:r>
        <w:rPr>
          <w:spacing w:val="-18"/>
        </w:rPr>
        <w:t xml:space="preserve"> </w:t>
      </w:r>
      <w:r>
        <w:t>and</w:t>
      </w:r>
      <w:r>
        <w:rPr>
          <w:spacing w:val="-17"/>
        </w:rPr>
        <w:t xml:space="preserve"> </w:t>
      </w:r>
      <w:r>
        <w:t>download</w:t>
      </w:r>
      <w:r>
        <w:rPr>
          <w:spacing w:val="-18"/>
        </w:rPr>
        <w:t xml:space="preserve"> </w:t>
      </w:r>
      <w:r>
        <w:t xml:space="preserve">the </w:t>
      </w:r>
      <w:r>
        <w:rPr>
          <w:spacing w:val="-4"/>
        </w:rPr>
        <w:t>relevant</w:t>
      </w:r>
      <w:r>
        <w:rPr>
          <w:spacing w:val="-13"/>
        </w:rPr>
        <w:t xml:space="preserve"> </w:t>
      </w:r>
      <w:r>
        <w:rPr>
          <w:spacing w:val="-4"/>
        </w:rPr>
        <w:t>data.</w:t>
      </w:r>
      <w:r>
        <w:rPr>
          <w:spacing w:val="-13"/>
        </w:rPr>
        <w:t xml:space="preserve"> </w:t>
      </w:r>
      <w:r>
        <w:rPr>
          <w:spacing w:val="-4"/>
        </w:rPr>
        <w:t>At</w:t>
      </w:r>
      <w:r>
        <w:rPr>
          <w:spacing w:val="-14"/>
        </w:rPr>
        <w:t xml:space="preserve"> </w:t>
      </w:r>
      <w:r>
        <w:rPr>
          <w:spacing w:val="-4"/>
        </w:rPr>
        <w:t>a</w:t>
      </w:r>
      <w:r>
        <w:rPr>
          <w:spacing w:val="-12"/>
        </w:rPr>
        <w:t xml:space="preserve"> </w:t>
      </w:r>
      <w:r>
        <w:rPr>
          <w:spacing w:val="-4"/>
        </w:rPr>
        <w:t>minimum</w:t>
      </w:r>
      <w:r>
        <w:rPr>
          <w:spacing w:val="-14"/>
        </w:rPr>
        <w:t xml:space="preserve"> </w:t>
      </w:r>
      <w:r>
        <w:rPr>
          <w:spacing w:val="-4"/>
        </w:rPr>
        <w:t>data</w:t>
      </w:r>
      <w:r>
        <w:rPr>
          <w:spacing w:val="-12"/>
        </w:rPr>
        <w:t xml:space="preserve"> </w:t>
      </w:r>
      <w:r>
        <w:rPr>
          <w:spacing w:val="-4"/>
        </w:rPr>
        <w:t>must</w:t>
      </w:r>
      <w:r>
        <w:rPr>
          <w:spacing w:val="-13"/>
        </w:rPr>
        <w:t xml:space="preserve"> </w:t>
      </w:r>
      <w:r>
        <w:rPr>
          <w:spacing w:val="-4"/>
        </w:rPr>
        <w:t>be</w:t>
      </w:r>
      <w:r>
        <w:rPr>
          <w:spacing w:val="-13"/>
        </w:rPr>
        <w:t xml:space="preserve"> </w:t>
      </w:r>
      <w:r>
        <w:rPr>
          <w:spacing w:val="-4"/>
        </w:rPr>
        <w:t>sent/received</w:t>
      </w:r>
      <w:r>
        <w:rPr>
          <w:spacing w:val="-14"/>
        </w:rPr>
        <w:t xml:space="preserve"> </w:t>
      </w:r>
      <w:r>
        <w:rPr>
          <w:spacing w:val="-4"/>
        </w:rPr>
        <w:t>twice</w:t>
      </w:r>
      <w:r>
        <w:rPr>
          <w:spacing w:val="-12"/>
        </w:rPr>
        <w:t xml:space="preserve"> </w:t>
      </w:r>
      <w:r>
        <w:rPr>
          <w:spacing w:val="-4"/>
        </w:rPr>
        <w:t>each</w:t>
      </w:r>
      <w:r>
        <w:rPr>
          <w:spacing w:val="-13"/>
        </w:rPr>
        <w:t xml:space="preserve"> </w:t>
      </w:r>
      <w:r>
        <w:rPr>
          <w:spacing w:val="-4"/>
        </w:rPr>
        <w:t xml:space="preserve">business </w:t>
      </w:r>
      <w:r>
        <w:rPr>
          <w:spacing w:val="-6"/>
        </w:rPr>
        <w:t>day,</w:t>
      </w:r>
      <w:r>
        <w:rPr>
          <w:spacing w:val="-10"/>
        </w:rPr>
        <w:t xml:space="preserve"> </w:t>
      </w:r>
      <w:r>
        <w:rPr>
          <w:spacing w:val="-6"/>
        </w:rPr>
        <w:t>once</w:t>
      </w:r>
      <w:r>
        <w:rPr>
          <w:spacing w:val="-10"/>
        </w:rPr>
        <w:t xml:space="preserve"> </w:t>
      </w:r>
      <w:r>
        <w:rPr>
          <w:spacing w:val="-6"/>
        </w:rPr>
        <w:t>between7:00</w:t>
      </w:r>
      <w:r>
        <w:rPr>
          <w:spacing w:val="-10"/>
        </w:rPr>
        <w:t xml:space="preserve"> </w:t>
      </w:r>
      <w:r>
        <w:rPr>
          <w:spacing w:val="-6"/>
        </w:rPr>
        <w:t>a.m.</w:t>
      </w:r>
      <w:r>
        <w:rPr>
          <w:spacing w:val="-10"/>
        </w:rPr>
        <w:t xml:space="preserve"> </w:t>
      </w:r>
      <w:r>
        <w:rPr>
          <w:spacing w:val="-6"/>
        </w:rPr>
        <w:t>8:00</w:t>
      </w:r>
      <w:r>
        <w:rPr>
          <w:spacing w:val="-11"/>
        </w:rPr>
        <w:t xml:space="preserve"> </w:t>
      </w:r>
      <w:r>
        <w:rPr>
          <w:spacing w:val="-6"/>
        </w:rPr>
        <w:t>a.m.</w:t>
      </w:r>
      <w:r>
        <w:rPr>
          <w:spacing w:val="40"/>
        </w:rPr>
        <w:t xml:space="preserve"> </w:t>
      </w:r>
      <w:r>
        <w:rPr>
          <w:spacing w:val="-6"/>
        </w:rPr>
        <w:t>and</w:t>
      </w:r>
      <w:r>
        <w:rPr>
          <w:spacing w:val="-11"/>
        </w:rPr>
        <w:t xml:space="preserve"> </w:t>
      </w:r>
      <w:r>
        <w:rPr>
          <w:spacing w:val="-6"/>
        </w:rPr>
        <w:t>once</w:t>
      </w:r>
      <w:r>
        <w:rPr>
          <w:spacing w:val="-10"/>
        </w:rPr>
        <w:t xml:space="preserve"> </w:t>
      </w:r>
      <w:r>
        <w:rPr>
          <w:spacing w:val="-6"/>
        </w:rPr>
        <w:t>between</w:t>
      </w:r>
      <w:r>
        <w:rPr>
          <w:spacing w:val="-11"/>
        </w:rPr>
        <w:t xml:space="preserve"> </w:t>
      </w:r>
      <w:r>
        <w:rPr>
          <w:spacing w:val="-6"/>
        </w:rPr>
        <w:t>2:00</w:t>
      </w:r>
      <w:r>
        <w:rPr>
          <w:spacing w:val="-11"/>
        </w:rPr>
        <w:t xml:space="preserve"> </w:t>
      </w:r>
      <w:r>
        <w:rPr>
          <w:spacing w:val="-6"/>
        </w:rPr>
        <w:t>p.m.</w:t>
      </w:r>
      <w:r>
        <w:rPr>
          <w:spacing w:val="-10"/>
        </w:rPr>
        <w:t xml:space="preserve"> </w:t>
      </w:r>
      <w:r>
        <w:rPr>
          <w:spacing w:val="-6"/>
        </w:rPr>
        <w:t>and</w:t>
      </w:r>
      <w:r>
        <w:rPr>
          <w:spacing w:val="-11"/>
        </w:rPr>
        <w:t xml:space="preserve"> </w:t>
      </w:r>
      <w:r>
        <w:rPr>
          <w:spacing w:val="-6"/>
        </w:rPr>
        <w:t xml:space="preserve">4:30 </w:t>
      </w:r>
      <w:r>
        <w:rPr>
          <w:spacing w:val="-4"/>
        </w:rPr>
        <w:t>p.m.</w:t>
      </w:r>
    </w:p>
    <w:p w14:paraId="2491CD32" w14:textId="77777777" w:rsidR="00683EA1" w:rsidRDefault="007C3801">
      <w:pPr>
        <w:pStyle w:val="ListParagraph"/>
        <w:numPr>
          <w:ilvl w:val="2"/>
          <w:numId w:val="8"/>
        </w:numPr>
        <w:tabs>
          <w:tab w:val="left" w:pos="2237"/>
          <w:tab w:val="left" w:pos="2239"/>
        </w:tabs>
        <w:spacing w:line="300" w:lineRule="auto"/>
        <w:ind w:right="1144"/>
      </w:pPr>
      <w:r>
        <w:rPr>
          <w:spacing w:val="-2"/>
        </w:rPr>
        <w:t>The</w:t>
      </w:r>
      <w:r>
        <w:rPr>
          <w:spacing w:val="-13"/>
        </w:rPr>
        <w:t xml:space="preserve"> </w:t>
      </w:r>
      <w:r>
        <w:rPr>
          <w:spacing w:val="-2"/>
        </w:rPr>
        <w:t>City</w:t>
      </w:r>
      <w:r>
        <w:rPr>
          <w:spacing w:val="-14"/>
        </w:rPr>
        <w:t xml:space="preserve"> </w:t>
      </w:r>
      <w:r>
        <w:rPr>
          <w:spacing w:val="-2"/>
        </w:rPr>
        <w:t>also</w:t>
      </w:r>
      <w:r>
        <w:rPr>
          <w:spacing w:val="-13"/>
        </w:rPr>
        <w:t xml:space="preserve"> </w:t>
      </w:r>
      <w:r>
        <w:rPr>
          <w:spacing w:val="-2"/>
        </w:rPr>
        <w:t>has</w:t>
      </w:r>
      <w:r>
        <w:rPr>
          <w:spacing w:val="-14"/>
        </w:rPr>
        <w:t xml:space="preserve"> </w:t>
      </w:r>
      <w:r>
        <w:rPr>
          <w:spacing w:val="-2"/>
        </w:rPr>
        <w:t>the</w:t>
      </w:r>
      <w:r>
        <w:rPr>
          <w:spacing w:val="-13"/>
        </w:rPr>
        <w:t xml:space="preserve"> </w:t>
      </w:r>
      <w:r>
        <w:rPr>
          <w:spacing w:val="-2"/>
        </w:rPr>
        <w:t>ability,</w:t>
      </w:r>
      <w:r>
        <w:rPr>
          <w:spacing w:val="-13"/>
        </w:rPr>
        <w:t xml:space="preserve"> </w:t>
      </w:r>
      <w:r>
        <w:rPr>
          <w:spacing w:val="-2"/>
        </w:rPr>
        <w:t>in</w:t>
      </w:r>
      <w:r>
        <w:rPr>
          <w:spacing w:val="-14"/>
        </w:rPr>
        <w:t xml:space="preserve"> </w:t>
      </w:r>
      <w:r>
        <w:rPr>
          <w:spacing w:val="-2"/>
        </w:rPr>
        <w:t>cooperation</w:t>
      </w:r>
      <w:r>
        <w:rPr>
          <w:spacing w:val="-14"/>
        </w:rPr>
        <w:t xml:space="preserve"> </w:t>
      </w:r>
      <w:r>
        <w:rPr>
          <w:spacing w:val="-2"/>
        </w:rPr>
        <w:t>with</w:t>
      </w:r>
      <w:r>
        <w:rPr>
          <w:spacing w:val="-14"/>
        </w:rPr>
        <w:t xml:space="preserve"> </w:t>
      </w:r>
      <w:r>
        <w:rPr>
          <w:spacing w:val="-2"/>
        </w:rPr>
        <w:t>software</w:t>
      </w:r>
      <w:r>
        <w:rPr>
          <w:spacing w:val="-12"/>
        </w:rPr>
        <w:t xml:space="preserve"> </w:t>
      </w:r>
      <w:r>
        <w:rPr>
          <w:spacing w:val="-2"/>
        </w:rPr>
        <w:t>contractors,</w:t>
      </w:r>
      <w:r>
        <w:rPr>
          <w:spacing w:val="-13"/>
        </w:rPr>
        <w:t xml:space="preserve"> </w:t>
      </w:r>
      <w:r>
        <w:rPr>
          <w:spacing w:val="-2"/>
        </w:rPr>
        <w:t xml:space="preserve">to </w:t>
      </w:r>
      <w:r>
        <w:rPr>
          <w:spacing w:val="-4"/>
        </w:rPr>
        <w:t>integrate</w:t>
      </w:r>
      <w:r>
        <w:rPr>
          <w:spacing w:val="-13"/>
        </w:rPr>
        <w:t xml:space="preserve"> </w:t>
      </w:r>
      <w:r>
        <w:rPr>
          <w:spacing w:val="-4"/>
        </w:rPr>
        <w:t>with</w:t>
      </w:r>
      <w:r>
        <w:rPr>
          <w:spacing w:val="-13"/>
        </w:rPr>
        <w:t xml:space="preserve"> </w:t>
      </w:r>
      <w:r>
        <w:rPr>
          <w:spacing w:val="-4"/>
        </w:rPr>
        <w:t>any</w:t>
      </w:r>
      <w:r>
        <w:rPr>
          <w:spacing w:val="-14"/>
        </w:rPr>
        <w:t xml:space="preserve"> </w:t>
      </w:r>
      <w:r>
        <w:rPr>
          <w:spacing w:val="-4"/>
        </w:rPr>
        <w:t>fleet</w:t>
      </w:r>
      <w:r>
        <w:rPr>
          <w:spacing w:val="-12"/>
        </w:rPr>
        <w:t xml:space="preserve"> </w:t>
      </w:r>
      <w:r>
        <w:rPr>
          <w:spacing w:val="-4"/>
        </w:rPr>
        <w:t>management</w:t>
      </w:r>
      <w:r>
        <w:rPr>
          <w:spacing w:val="-13"/>
        </w:rPr>
        <w:t xml:space="preserve"> </w:t>
      </w:r>
      <w:r>
        <w:rPr>
          <w:spacing w:val="-4"/>
        </w:rPr>
        <w:t>system</w:t>
      </w:r>
      <w:r>
        <w:rPr>
          <w:spacing w:val="-13"/>
        </w:rPr>
        <w:t xml:space="preserve"> </w:t>
      </w:r>
      <w:r>
        <w:rPr>
          <w:spacing w:val="-4"/>
        </w:rPr>
        <w:t>that</w:t>
      </w:r>
      <w:r>
        <w:rPr>
          <w:spacing w:val="-13"/>
        </w:rPr>
        <w:t xml:space="preserve"> </w:t>
      </w:r>
      <w:r>
        <w:rPr>
          <w:spacing w:val="-4"/>
        </w:rPr>
        <w:t>offers</w:t>
      </w:r>
      <w:r>
        <w:rPr>
          <w:spacing w:val="-13"/>
        </w:rPr>
        <w:t xml:space="preserve"> </w:t>
      </w:r>
      <w:r>
        <w:rPr>
          <w:spacing w:val="-4"/>
        </w:rPr>
        <w:t>an</w:t>
      </w:r>
      <w:r>
        <w:rPr>
          <w:spacing w:val="-14"/>
        </w:rPr>
        <w:t xml:space="preserve"> </w:t>
      </w:r>
      <w:r>
        <w:rPr>
          <w:spacing w:val="-4"/>
        </w:rPr>
        <w:t>open</w:t>
      </w:r>
      <w:r>
        <w:rPr>
          <w:spacing w:val="-13"/>
        </w:rPr>
        <w:t xml:space="preserve"> </w:t>
      </w:r>
      <w:r>
        <w:rPr>
          <w:spacing w:val="-4"/>
        </w:rPr>
        <w:t>API.</w:t>
      </w:r>
      <w:r>
        <w:rPr>
          <w:spacing w:val="-12"/>
        </w:rPr>
        <w:t xml:space="preserve"> </w:t>
      </w:r>
      <w:r>
        <w:rPr>
          <w:spacing w:val="-4"/>
        </w:rPr>
        <w:t>This</w:t>
      </w:r>
      <w:r>
        <w:rPr>
          <w:spacing w:val="-14"/>
        </w:rPr>
        <w:t xml:space="preserve"> </w:t>
      </w:r>
      <w:r>
        <w:rPr>
          <w:spacing w:val="-4"/>
        </w:rPr>
        <w:t xml:space="preserve">is </w:t>
      </w:r>
      <w:r>
        <w:rPr>
          <w:spacing w:val="-2"/>
        </w:rPr>
        <w:t>subject</w:t>
      </w:r>
      <w:r>
        <w:rPr>
          <w:spacing w:val="-16"/>
        </w:rPr>
        <w:t xml:space="preserve"> </w:t>
      </w:r>
      <w:r>
        <w:rPr>
          <w:spacing w:val="-2"/>
        </w:rPr>
        <w:t>to</w:t>
      </w:r>
      <w:r>
        <w:rPr>
          <w:spacing w:val="-15"/>
        </w:rPr>
        <w:t xml:space="preserve"> </w:t>
      </w:r>
      <w:r>
        <w:rPr>
          <w:spacing w:val="-2"/>
        </w:rPr>
        <w:t>scoping</w:t>
      </w:r>
      <w:r>
        <w:rPr>
          <w:spacing w:val="-16"/>
        </w:rPr>
        <w:t xml:space="preserve"> </w:t>
      </w:r>
      <w:r>
        <w:rPr>
          <w:spacing w:val="-2"/>
        </w:rPr>
        <w:t>and</w:t>
      </w:r>
      <w:r>
        <w:rPr>
          <w:spacing w:val="-15"/>
        </w:rPr>
        <w:t xml:space="preserve"> </w:t>
      </w:r>
      <w:r>
        <w:rPr>
          <w:spacing w:val="-2"/>
        </w:rPr>
        <w:t>available</w:t>
      </w:r>
      <w:r>
        <w:rPr>
          <w:spacing w:val="-16"/>
        </w:rPr>
        <w:t xml:space="preserve"> </w:t>
      </w:r>
      <w:r>
        <w:rPr>
          <w:spacing w:val="-2"/>
        </w:rPr>
        <w:t>resources</w:t>
      </w:r>
      <w:r>
        <w:rPr>
          <w:spacing w:val="-15"/>
        </w:rPr>
        <w:t xml:space="preserve"> </w:t>
      </w:r>
      <w:r>
        <w:rPr>
          <w:spacing w:val="-2"/>
        </w:rPr>
        <w:t>depending</w:t>
      </w:r>
      <w:r>
        <w:rPr>
          <w:spacing w:val="-15"/>
        </w:rPr>
        <w:t xml:space="preserve"> </w:t>
      </w:r>
      <w:r>
        <w:rPr>
          <w:spacing w:val="-2"/>
        </w:rPr>
        <w:t>on</w:t>
      </w:r>
      <w:r>
        <w:rPr>
          <w:spacing w:val="-16"/>
        </w:rPr>
        <w:t xml:space="preserve"> </w:t>
      </w:r>
      <w:r>
        <w:rPr>
          <w:spacing w:val="-2"/>
        </w:rPr>
        <w:t>the</w:t>
      </w:r>
      <w:r>
        <w:rPr>
          <w:spacing w:val="-15"/>
        </w:rPr>
        <w:t xml:space="preserve"> </w:t>
      </w:r>
      <w:r>
        <w:rPr>
          <w:spacing w:val="-2"/>
        </w:rPr>
        <w:t>system</w:t>
      </w:r>
      <w:r>
        <w:rPr>
          <w:spacing w:val="-16"/>
        </w:rPr>
        <w:t xml:space="preserve"> </w:t>
      </w:r>
      <w:r>
        <w:rPr>
          <w:spacing w:val="-2"/>
        </w:rPr>
        <w:t>in</w:t>
      </w:r>
      <w:r>
        <w:rPr>
          <w:spacing w:val="-15"/>
        </w:rPr>
        <w:t xml:space="preserve"> </w:t>
      </w:r>
      <w:r>
        <w:rPr>
          <w:spacing w:val="-2"/>
        </w:rPr>
        <w:t xml:space="preserve">use </w:t>
      </w:r>
      <w:r>
        <w:lastRenderedPageBreak/>
        <w:t>by the contractor.</w:t>
      </w:r>
    </w:p>
    <w:p w14:paraId="0879B9B4" w14:textId="77777777" w:rsidR="00683EA1" w:rsidRDefault="007C3801">
      <w:pPr>
        <w:pStyle w:val="BodyText"/>
        <w:spacing w:before="151"/>
        <w:ind w:left="739"/>
      </w:pPr>
      <w:r>
        <w:rPr>
          <w:spacing w:val="-6"/>
        </w:rPr>
        <w:t>Additionally,</w:t>
      </w:r>
      <w:r>
        <w:rPr>
          <w:spacing w:val="-4"/>
        </w:rPr>
        <w:t xml:space="preserve"> </w:t>
      </w:r>
      <w:r>
        <w:rPr>
          <w:spacing w:val="-6"/>
        </w:rPr>
        <w:t>the</w:t>
      </w:r>
      <w:r>
        <w:rPr>
          <w:spacing w:val="-4"/>
        </w:rPr>
        <w:t xml:space="preserve"> </w:t>
      </w:r>
      <w:r>
        <w:rPr>
          <w:spacing w:val="-6"/>
        </w:rPr>
        <w:t>hauler</w:t>
      </w:r>
      <w:r>
        <w:rPr>
          <w:spacing w:val="-4"/>
        </w:rPr>
        <w:t xml:space="preserve"> </w:t>
      </w:r>
      <w:r>
        <w:rPr>
          <w:spacing w:val="-6"/>
        </w:rPr>
        <w:t>contractor</w:t>
      </w:r>
      <w:r>
        <w:rPr>
          <w:spacing w:val="-4"/>
        </w:rPr>
        <w:t xml:space="preserve"> </w:t>
      </w:r>
      <w:r>
        <w:rPr>
          <w:spacing w:val="-6"/>
        </w:rPr>
        <w:t>must</w:t>
      </w:r>
      <w:r>
        <w:rPr>
          <w:spacing w:val="-4"/>
        </w:rPr>
        <w:t xml:space="preserve"> </w:t>
      </w:r>
      <w:r>
        <w:rPr>
          <w:spacing w:val="-6"/>
        </w:rPr>
        <w:t>have</w:t>
      </w:r>
      <w:r>
        <w:rPr>
          <w:spacing w:val="-4"/>
        </w:rPr>
        <w:t xml:space="preserve"> </w:t>
      </w:r>
      <w:r>
        <w:rPr>
          <w:spacing w:val="-6"/>
        </w:rPr>
        <w:t>a</w:t>
      </w:r>
      <w:r>
        <w:rPr>
          <w:spacing w:val="-4"/>
        </w:rPr>
        <w:t xml:space="preserve"> </w:t>
      </w:r>
      <w:r>
        <w:rPr>
          <w:spacing w:val="-6"/>
        </w:rPr>
        <w:t>24-hour</w:t>
      </w:r>
      <w:r>
        <w:rPr>
          <w:spacing w:val="-3"/>
        </w:rPr>
        <w:t xml:space="preserve"> </w:t>
      </w:r>
      <w:r>
        <w:rPr>
          <w:spacing w:val="-6"/>
        </w:rPr>
        <w:t>emergency</w:t>
      </w:r>
      <w:r>
        <w:rPr>
          <w:spacing w:val="-5"/>
        </w:rPr>
        <w:t xml:space="preserve"> </w:t>
      </w:r>
      <w:r>
        <w:rPr>
          <w:spacing w:val="-6"/>
        </w:rPr>
        <w:t>contact</w:t>
      </w:r>
      <w:r>
        <w:rPr>
          <w:spacing w:val="-4"/>
        </w:rPr>
        <w:t xml:space="preserve"> </w:t>
      </w:r>
      <w:r>
        <w:rPr>
          <w:spacing w:val="-6"/>
        </w:rPr>
        <w:t>number.</w:t>
      </w:r>
    </w:p>
    <w:p w14:paraId="1CE28E68" w14:textId="56383F7D" w:rsidR="00683EA1" w:rsidDel="009228B8" w:rsidRDefault="007C3801" w:rsidP="00913ACD">
      <w:pPr>
        <w:pStyle w:val="ListParagraph"/>
        <w:numPr>
          <w:ilvl w:val="1"/>
          <w:numId w:val="8"/>
        </w:numPr>
        <w:tabs>
          <w:tab w:val="left" w:pos="739"/>
          <w:tab w:val="left" w:pos="1231"/>
        </w:tabs>
        <w:spacing w:before="194" w:line="290" w:lineRule="auto"/>
        <w:ind w:right="1056" w:hanging="1"/>
        <w:rPr>
          <w:del w:id="94" w:author="Law Clerk" w:date="2023-12-13T09:38:00Z"/>
        </w:rPr>
      </w:pPr>
      <w:r>
        <w:rPr>
          <w:rFonts w:ascii="Arial Black"/>
          <w:spacing w:val="-8"/>
        </w:rPr>
        <w:t>Complaints</w:t>
      </w:r>
      <w:r>
        <w:rPr>
          <w:rFonts w:ascii="Arial Black"/>
          <w:spacing w:val="-11"/>
        </w:rPr>
        <w:t xml:space="preserve"> </w:t>
      </w:r>
      <w:r>
        <w:rPr>
          <w:rFonts w:ascii="Arial Black"/>
          <w:spacing w:val="-8"/>
        </w:rPr>
        <w:t>received</w:t>
      </w:r>
      <w:r>
        <w:rPr>
          <w:rFonts w:ascii="Arial Black"/>
          <w:spacing w:val="-11"/>
        </w:rPr>
        <w:t xml:space="preserve"> </w:t>
      </w:r>
      <w:r>
        <w:rPr>
          <w:rFonts w:ascii="Arial Black"/>
          <w:spacing w:val="-8"/>
        </w:rPr>
        <w:t>by</w:t>
      </w:r>
      <w:r>
        <w:rPr>
          <w:rFonts w:ascii="Arial Black"/>
          <w:spacing w:val="-11"/>
        </w:rPr>
        <w:t xml:space="preserve"> </w:t>
      </w:r>
      <w:r>
        <w:rPr>
          <w:rFonts w:ascii="Arial Black"/>
          <w:spacing w:val="-8"/>
        </w:rPr>
        <w:t>City.</w:t>
      </w:r>
      <w:r>
        <w:rPr>
          <w:rFonts w:ascii="Arial Black"/>
          <w:spacing w:val="40"/>
        </w:rPr>
        <w:t xml:space="preserve"> </w:t>
      </w:r>
      <w:del w:id="95" w:author="Law Clerk" w:date="2023-12-13T09:36:00Z">
        <w:r w:rsidDel="009228B8">
          <w:rPr>
            <w:spacing w:val="-8"/>
          </w:rPr>
          <w:delText xml:space="preserve">The City shall promptly relay any complaints it receives </w:delText>
        </w:r>
        <w:r w:rsidDel="009228B8">
          <w:rPr>
            <w:spacing w:val="-2"/>
          </w:rPr>
          <w:delText>from</w:delText>
        </w:r>
        <w:r w:rsidDel="009228B8">
          <w:rPr>
            <w:spacing w:val="-14"/>
          </w:rPr>
          <w:delText xml:space="preserve"> </w:delText>
        </w:r>
        <w:r w:rsidDel="009228B8">
          <w:rPr>
            <w:spacing w:val="-2"/>
          </w:rPr>
          <w:delText>its</w:delText>
        </w:r>
        <w:r w:rsidDel="009228B8">
          <w:rPr>
            <w:spacing w:val="-14"/>
          </w:rPr>
          <w:delText xml:space="preserve"> </w:delText>
        </w:r>
        <w:r w:rsidDel="009228B8">
          <w:rPr>
            <w:spacing w:val="-2"/>
          </w:rPr>
          <w:delText>residents</w:delText>
        </w:r>
        <w:r w:rsidDel="009228B8">
          <w:rPr>
            <w:spacing w:val="-14"/>
          </w:rPr>
          <w:delText xml:space="preserve"> </w:delText>
        </w:r>
        <w:r w:rsidDel="009228B8">
          <w:rPr>
            <w:spacing w:val="-2"/>
          </w:rPr>
          <w:delText>regarding</w:delText>
        </w:r>
        <w:r w:rsidDel="009228B8">
          <w:rPr>
            <w:spacing w:val="-13"/>
          </w:rPr>
          <w:delText xml:space="preserve"> </w:delText>
        </w:r>
        <w:r w:rsidDel="009228B8">
          <w:rPr>
            <w:spacing w:val="-2"/>
          </w:rPr>
          <w:delText>Contractor's</w:delText>
        </w:r>
        <w:r w:rsidDel="009228B8">
          <w:rPr>
            <w:spacing w:val="-14"/>
          </w:rPr>
          <w:delText xml:space="preserve"> </w:delText>
        </w:r>
        <w:r w:rsidDel="009228B8">
          <w:rPr>
            <w:spacing w:val="-2"/>
          </w:rPr>
          <w:delText>performance</w:delText>
        </w:r>
        <w:r w:rsidDel="009228B8">
          <w:rPr>
            <w:spacing w:val="-13"/>
          </w:rPr>
          <w:delText xml:space="preserve"> </w:delText>
        </w:r>
        <w:r w:rsidDel="009228B8">
          <w:rPr>
            <w:spacing w:val="-2"/>
          </w:rPr>
          <w:delText>to</w:delText>
        </w:r>
        <w:r w:rsidDel="009228B8">
          <w:rPr>
            <w:spacing w:val="-13"/>
          </w:rPr>
          <w:delText xml:space="preserve"> </w:delText>
        </w:r>
        <w:r w:rsidDel="009228B8">
          <w:rPr>
            <w:spacing w:val="-2"/>
          </w:rPr>
          <w:delText>Contractor.</w:delText>
        </w:r>
        <w:r w:rsidDel="009228B8">
          <w:rPr>
            <w:spacing w:val="-14"/>
          </w:rPr>
          <w:delText xml:space="preserve"> </w:delText>
        </w:r>
      </w:del>
      <w:ins w:id="96" w:author="Law Clerk" w:date="2023-12-13T09:36:00Z">
        <w:r w:rsidR="009228B8">
          <w:rPr>
            <w:spacing w:val="-14"/>
          </w:rPr>
          <w:t xml:space="preserve"> </w:t>
        </w:r>
        <w:r w:rsidR="009228B8" w:rsidRPr="009228B8">
          <w:rPr>
            <w:spacing w:val="-14"/>
          </w:rPr>
          <w:t>All complaints from Residents will be directed to the City without direct contact between Resident and Contractor. The City shall communicate any unresolvable complaints to the Contractor within 24 hours of receipt of a Resident's complaint. Residents will report any missed service complaints to the City within 24 hours.</w:t>
        </w:r>
        <w:r w:rsidR="009228B8">
          <w:rPr>
            <w:spacing w:val="-14"/>
          </w:rPr>
          <w:t xml:space="preserve"> </w:t>
        </w:r>
      </w:ins>
      <w:r w:rsidRPr="009228B8">
        <w:rPr>
          <w:spacing w:val="-2"/>
          <w:rPrChange w:id="97" w:author="Law Clerk" w:date="2023-12-13T09:36:00Z">
            <w:rPr/>
          </w:rPrChange>
        </w:rPr>
        <w:t>Contractor</w:t>
      </w:r>
      <w:r w:rsidRPr="009228B8">
        <w:rPr>
          <w:spacing w:val="-14"/>
        </w:rPr>
        <w:t xml:space="preserve"> </w:t>
      </w:r>
      <w:r w:rsidRPr="009228B8">
        <w:rPr>
          <w:spacing w:val="-2"/>
          <w:rPrChange w:id="98" w:author="Law Clerk" w:date="2023-12-13T09:36:00Z">
            <w:rPr/>
          </w:rPrChange>
        </w:rPr>
        <w:t>is responsible</w:t>
      </w:r>
      <w:r w:rsidRPr="009228B8">
        <w:rPr>
          <w:spacing w:val="-13"/>
        </w:rPr>
        <w:t xml:space="preserve"> </w:t>
      </w:r>
      <w:r w:rsidRPr="009228B8">
        <w:rPr>
          <w:spacing w:val="-2"/>
          <w:rPrChange w:id="99" w:author="Law Clerk" w:date="2023-12-13T09:36:00Z">
            <w:rPr/>
          </w:rPrChange>
        </w:rPr>
        <w:t>for</w:t>
      </w:r>
      <w:r w:rsidRPr="009228B8">
        <w:rPr>
          <w:spacing w:val="-14"/>
        </w:rPr>
        <w:t xml:space="preserve"> </w:t>
      </w:r>
      <w:r w:rsidRPr="009228B8">
        <w:rPr>
          <w:spacing w:val="-2"/>
          <w:rPrChange w:id="100" w:author="Law Clerk" w:date="2023-12-13T09:36:00Z">
            <w:rPr/>
          </w:rPrChange>
        </w:rPr>
        <w:t>corrective</w:t>
      </w:r>
      <w:r w:rsidRPr="009228B8">
        <w:rPr>
          <w:spacing w:val="-14"/>
        </w:rPr>
        <w:t xml:space="preserve"> </w:t>
      </w:r>
      <w:r w:rsidRPr="009228B8">
        <w:rPr>
          <w:spacing w:val="-2"/>
          <w:rPrChange w:id="101" w:author="Law Clerk" w:date="2023-12-13T09:36:00Z">
            <w:rPr/>
          </w:rPrChange>
        </w:rPr>
        <w:t>actions</w:t>
      </w:r>
      <w:ins w:id="102" w:author="Law Clerk" w:date="2023-12-13T09:37:00Z">
        <w:r w:rsidR="009228B8">
          <w:rPr>
            <w:spacing w:val="-2"/>
          </w:rPr>
          <w:t xml:space="preserve"> if found in error</w:t>
        </w:r>
      </w:ins>
      <w:r w:rsidRPr="009228B8">
        <w:rPr>
          <w:spacing w:val="-2"/>
          <w:rPrChange w:id="103" w:author="Law Clerk" w:date="2023-12-13T09:36:00Z">
            <w:rPr/>
          </w:rPrChange>
        </w:rPr>
        <w:t>.</w:t>
      </w:r>
      <w:r w:rsidRPr="009228B8">
        <w:rPr>
          <w:spacing w:val="-14"/>
        </w:rPr>
        <w:t xml:space="preserve"> </w:t>
      </w:r>
      <w:r w:rsidRPr="009228B8">
        <w:rPr>
          <w:spacing w:val="-2"/>
          <w:rPrChange w:id="104" w:author="Law Clerk" w:date="2023-12-13T09:36:00Z">
            <w:rPr/>
          </w:rPrChange>
        </w:rPr>
        <w:t>Contractor</w:t>
      </w:r>
      <w:r w:rsidRPr="009228B8">
        <w:rPr>
          <w:spacing w:val="-14"/>
        </w:rPr>
        <w:t xml:space="preserve"> </w:t>
      </w:r>
      <w:r w:rsidRPr="009228B8">
        <w:rPr>
          <w:spacing w:val="-2"/>
          <w:rPrChange w:id="105" w:author="Law Clerk" w:date="2023-12-13T09:36:00Z">
            <w:rPr/>
          </w:rPrChange>
        </w:rPr>
        <w:t>shall</w:t>
      </w:r>
      <w:r w:rsidRPr="009228B8">
        <w:rPr>
          <w:spacing w:val="-15"/>
        </w:rPr>
        <w:t xml:space="preserve"> </w:t>
      </w:r>
      <w:ins w:id="106" w:author="Law Clerk" w:date="2023-12-13T09:37:00Z">
        <w:r w:rsidR="009228B8">
          <w:rPr>
            <w:spacing w:val="-15"/>
          </w:rPr>
          <w:t xml:space="preserve">respond to the </w:t>
        </w:r>
      </w:ins>
      <w:ins w:id="107" w:author="Law Clerk" w:date="2023-12-13T09:38:00Z">
        <w:r w:rsidR="009228B8">
          <w:rPr>
            <w:spacing w:val="-15"/>
          </w:rPr>
          <w:t xml:space="preserve">City regarding any unresolvable complaints </w:t>
        </w:r>
      </w:ins>
      <w:del w:id="108" w:author="Law Clerk" w:date="2023-12-13T09:37:00Z">
        <w:r w:rsidRPr="009228B8" w:rsidDel="009228B8">
          <w:rPr>
            <w:spacing w:val="-2"/>
            <w:rPrChange w:id="109" w:author="Law Clerk" w:date="2023-12-13T09:36:00Z">
              <w:rPr/>
            </w:rPrChange>
          </w:rPr>
          <w:delText>answer</w:delText>
        </w:r>
        <w:r w:rsidRPr="009228B8" w:rsidDel="009228B8">
          <w:rPr>
            <w:spacing w:val="-14"/>
          </w:rPr>
          <w:delText xml:space="preserve"> </w:delText>
        </w:r>
        <w:r w:rsidRPr="009228B8" w:rsidDel="009228B8">
          <w:rPr>
            <w:spacing w:val="-2"/>
            <w:rPrChange w:id="110" w:author="Law Clerk" w:date="2023-12-13T09:36:00Z">
              <w:rPr/>
            </w:rPrChange>
          </w:rPr>
          <w:delText>all</w:delText>
        </w:r>
        <w:r w:rsidRPr="009228B8" w:rsidDel="009228B8">
          <w:rPr>
            <w:spacing w:val="-15"/>
          </w:rPr>
          <w:delText xml:space="preserve"> </w:delText>
        </w:r>
        <w:r w:rsidRPr="009228B8" w:rsidDel="009228B8">
          <w:rPr>
            <w:spacing w:val="-2"/>
            <w:rPrChange w:id="111" w:author="Law Clerk" w:date="2023-12-13T09:36:00Z">
              <w:rPr/>
            </w:rPrChange>
          </w:rPr>
          <w:delText>complaints</w:delText>
        </w:r>
        <w:r w:rsidRPr="009228B8" w:rsidDel="009228B8">
          <w:rPr>
            <w:spacing w:val="-15"/>
          </w:rPr>
          <w:delText xml:space="preserve"> </w:delText>
        </w:r>
      </w:del>
      <w:r w:rsidRPr="009228B8">
        <w:rPr>
          <w:spacing w:val="-2"/>
          <w:rPrChange w:id="112" w:author="Law Clerk" w:date="2023-12-13T09:36:00Z">
            <w:rPr/>
          </w:rPrChange>
        </w:rPr>
        <w:t>courteously</w:t>
      </w:r>
      <w:r w:rsidRPr="009228B8">
        <w:rPr>
          <w:spacing w:val="-15"/>
        </w:rPr>
        <w:t xml:space="preserve"> </w:t>
      </w:r>
      <w:r w:rsidRPr="009228B8">
        <w:rPr>
          <w:spacing w:val="-2"/>
          <w:rPrChange w:id="113" w:author="Law Clerk" w:date="2023-12-13T09:36:00Z">
            <w:rPr/>
          </w:rPrChange>
        </w:rPr>
        <w:t xml:space="preserve">and </w:t>
      </w:r>
      <w:r>
        <w:t>promptly</w:t>
      </w:r>
      <w:r w:rsidRPr="009228B8">
        <w:rPr>
          <w:spacing w:val="-18"/>
        </w:rPr>
        <w:t xml:space="preserve"> </w:t>
      </w:r>
      <w:r>
        <w:t>within</w:t>
      </w:r>
      <w:r w:rsidRPr="009228B8">
        <w:rPr>
          <w:spacing w:val="-17"/>
        </w:rPr>
        <w:t xml:space="preserve"> </w:t>
      </w:r>
      <w:r>
        <w:t>one</w:t>
      </w:r>
      <w:r w:rsidRPr="009228B8">
        <w:rPr>
          <w:spacing w:val="-18"/>
        </w:rPr>
        <w:t xml:space="preserve"> </w:t>
      </w:r>
      <w:r>
        <w:t>business</w:t>
      </w:r>
      <w:r w:rsidRPr="009228B8">
        <w:rPr>
          <w:spacing w:val="-17"/>
        </w:rPr>
        <w:t xml:space="preserve"> </w:t>
      </w:r>
      <w:r>
        <w:t>day,</w:t>
      </w:r>
      <w:r w:rsidRPr="009228B8">
        <w:rPr>
          <w:spacing w:val="-18"/>
        </w:rPr>
        <w:t xml:space="preserve"> </w:t>
      </w:r>
      <w:r>
        <w:t>or</w:t>
      </w:r>
      <w:r w:rsidRPr="009228B8">
        <w:rPr>
          <w:spacing w:val="-17"/>
        </w:rPr>
        <w:t xml:space="preserve"> </w:t>
      </w:r>
      <w:r>
        <w:t>report</w:t>
      </w:r>
      <w:r w:rsidRPr="009228B8">
        <w:rPr>
          <w:spacing w:val="-17"/>
        </w:rPr>
        <w:t xml:space="preserve"> </w:t>
      </w:r>
      <w:r>
        <w:t>to</w:t>
      </w:r>
      <w:r w:rsidRPr="009228B8">
        <w:rPr>
          <w:spacing w:val="-18"/>
        </w:rPr>
        <w:t xml:space="preserve"> </w:t>
      </w:r>
      <w:r>
        <w:t>the</w:t>
      </w:r>
      <w:r w:rsidRPr="009228B8">
        <w:rPr>
          <w:spacing w:val="-17"/>
        </w:rPr>
        <w:t xml:space="preserve"> </w:t>
      </w:r>
      <w:r>
        <w:t>City</w:t>
      </w:r>
      <w:r w:rsidRPr="009228B8">
        <w:rPr>
          <w:spacing w:val="-18"/>
        </w:rPr>
        <w:t xml:space="preserve"> </w:t>
      </w:r>
      <w:r>
        <w:t>the</w:t>
      </w:r>
      <w:r w:rsidRPr="009228B8">
        <w:rPr>
          <w:spacing w:val="-17"/>
        </w:rPr>
        <w:t xml:space="preserve"> </w:t>
      </w:r>
      <w:r>
        <w:t>reason</w:t>
      </w:r>
      <w:r w:rsidRPr="009228B8">
        <w:rPr>
          <w:spacing w:val="-17"/>
        </w:rPr>
        <w:t xml:space="preserve"> </w:t>
      </w:r>
      <w:r>
        <w:t>for</w:t>
      </w:r>
      <w:r w:rsidRPr="009228B8">
        <w:rPr>
          <w:spacing w:val="-18"/>
        </w:rPr>
        <w:t xml:space="preserve"> </w:t>
      </w:r>
      <w:r>
        <w:t>delay.</w:t>
      </w:r>
      <w:r w:rsidRPr="009228B8">
        <w:rPr>
          <w:spacing w:val="5"/>
        </w:rPr>
        <w:t xml:space="preserve"> </w:t>
      </w:r>
      <w:del w:id="114" w:author="Law Clerk" w:date="2023-12-13T09:38:00Z">
        <w:r w:rsidDel="009228B8">
          <w:delText>Contractor</w:delText>
        </w:r>
      </w:del>
      <w:r w:rsidR="00913ACD">
        <w:t xml:space="preserve"> </w:t>
      </w:r>
      <w:del w:id="115" w:author="Law Clerk" w:date="2023-12-13T09:38:00Z">
        <w:r w:rsidDel="009228B8">
          <w:rPr>
            <w:spacing w:val="-4"/>
          </w:rPr>
          <w:delText>shall,</w:delText>
        </w:r>
        <w:r w:rsidDel="009228B8">
          <w:rPr>
            <w:spacing w:val="-12"/>
          </w:rPr>
          <w:delText xml:space="preserve"> </w:delText>
        </w:r>
        <w:r w:rsidDel="009228B8">
          <w:rPr>
            <w:spacing w:val="-4"/>
          </w:rPr>
          <w:delText>no</w:delText>
        </w:r>
        <w:r w:rsidDel="009228B8">
          <w:rPr>
            <w:spacing w:val="-12"/>
          </w:rPr>
          <w:delText xml:space="preserve"> </w:delText>
        </w:r>
        <w:r w:rsidDel="009228B8">
          <w:rPr>
            <w:spacing w:val="-4"/>
          </w:rPr>
          <w:delText>later</w:delText>
        </w:r>
        <w:r w:rsidDel="009228B8">
          <w:rPr>
            <w:spacing w:val="-12"/>
          </w:rPr>
          <w:delText xml:space="preserve"> </w:delText>
        </w:r>
        <w:r w:rsidDel="009228B8">
          <w:rPr>
            <w:spacing w:val="-4"/>
          </w:rPr>
          <w:delText>than</w:delText>
        </w:r>
        <w:r w:rsidDel="009228B8">
          <w:rPr>
            <w:spacing w:val="-13"/>
          </w:rPr>
          <w:delText xml:space="preserve"> </w:delText>
        </w:r>
        <w:r w:rsidDel="009228B8">
          <w:rPr>
            <w:spacing w:val="-4"/>
          </w:rPr>
          <w:delText>three</w:delText>
        </w:r>
        <w:r w:rsidDel="009228B8">
          <w:rPr>
            <w:spacing w:val="-12"/>
          </w:rPr>
          <w:delText xml:space="preserve"> </w:delText>
        </w:r>
        <w:r w:rsidDel="009228B8">
          <w:rPr>
            <w:spacing w:val="-4"/>
          </w:rPr>
          <w:delText>(3)</w:delText>
        </w:r>
        <w:r w:rsidDel="009228B8">
          <w:rPr>
            <w:spacing w:val="-13"/>
          </w:rPr>
          <w:delText xml:space="preserve"> </w:delText>
        </w:r>
        <w:r w:rsidDel="009228B8">
          <w:rPr>
            <w:spacing w:val="-4"/>
          </w:rPr>
          <w:delText>business</w:delText>
        </w:r>
        <w:r w:rsidDel="009228B8">
          <w:rPr>
            <w:spacing w:val="-13"/>
          </w:rPr>
          <w:delText xml:space="preserve"> </w:delText>
        </w:r>
        <w:r w:rsidDel="009228B8">
          <w:rPr>
            <w:spacing w:val="-4"/>
          </w:rPr>
          <w:delText>days</w:delText>
        </w:r>
        <w:r w:rsidDel="009228B8">
          <w:rPr>
            <w:spacing w:val="-13"/>
          </w:rPr>
          <w:delText xml:space="preserve"> </w:delText>
        </w:r>
        <w:r w:rsidDel="009228B8">
          <w:rPr>
            <w:spacing w:val="-4"/>
          </w:rPr>
          <w:delText>thereafter,</w:delText>
        </w:r>
        <w:r w:rsidDel="009228B8">
          <w:rPr>
            <w:spacing w:val="-12"/>
          </w:rPr>
          <w:delText xml:space="preserve"> </w:delText>
        </w:r>
        <w:r w:rsidDel="009228B8">
          <w:rPr>
            <w:spacing w:val="-4"/>
          </w:rPr>
          <w:delText>inform</w:delText>
        </w:r>
        <w:r w:rsidDel="009228B8">
          <w:rPr>
            <w:spacing w:val="-13"/>
          </w:rPr>
          <w:delText xml:space="preserve"> </w:delText>
        </w:r>
        <w:r w:rsidDel="009228B8">
          <w:rPr>
            <w:spacing w:val="-4"/>
          </w:rPr>
          <w:delText>the</w:delText>
        </w:r>
        <w:r w:rsidDel="009228B8">
          <w:rPr>
            <w:spacing w:val="-12"/>
          </w:rPr>
          <w:delText xml:space="preserve"> </w:delText>
        </w:r>
        <w:r w:rsidDel="009228B8">
          <w:rPr>
            <w:spacing w:val="-4"/>
          </w:rPr>
          <w:delText>City</w:delText>
        </w:r>
        <w:r w:rsidDel="009228B8">
          <w:rPr>
            <w:spacing w:val="-12"/>
          </w:rPr>
          <w:delText xml:space="preserve"> </w:delText>
        </w:r>
        <w:r w:rsidDel="009228B8">
          <w:rPr>
            <w:spacing w:val="-4"/>
          </w:rPr>
          <w:delText>how</w:delText>
        </w:r>
        <w:r w:rsidDel="009228B8">
          <w:rPr>
            <w:spacing w:val="-13"/>
          </w:rPr>
          <w:delText xml:space="preserve"> </w:delText>
        </w:r>
        <w:r w:rsidDel="009228B8">
          <w:rPr>
            <w:spacing w:val="-4"/>
          </w:rPr>
          <w:delText>it</w:delText>
        </w:r>
        <w:r w:rsidDel="009228B8">
          <w:rPr>
            <w:spacing w:val="-12"/>
          </w:rPr>
          <w:delText xml:space="preserve"> </w:delText>
        </w:r>
        <w:r w:rsidDel="009228B8">
          <w:rPr>
            <w:spacing w:val="-4"/>
          </w:rPr>
          <w:delText>responded</w:delText>
        </w:r>
        <w:r w:rsidDel="009228B8">
          <w:rPr>
            <w:spacing w:val="-13"/>
          </w:rPr>
          <w:delText xml:space="preserve"> </w:delText>
        </w:r>
        <w:r w:rsidDel="009228B8">
          <w:rPr>
            <w:spacing w:val="-4"/>
          </w:rPr>
          <w:delText xml:space="preserve">to </w:delText>
        </w:r>
        <w:r w:rsidDel="009228B8">
          <w:delText>such complaints.</w:delText>
        </w:r>
      </w:del>
    </w:p>
    <w:p w14:paraId="0A779251" w14:textId="3FF80C91" w:rsidR="00683EA1" w:rsidRDefault="007C3801" w:rsidP="00913ACD">
      <w:pPr>
        <w:pStyle w:val="BodyText"/>
        <w:spacing w:before="158" w:line="300" w:lineRule="auto"/>
        <w:ind w:left="739" w:right="1105"/>
      </w:pPr>
      <w:r>
        <w:rPr>
          <w:spacing w:val="-2"/>
        </w:rPr>
        <w:t>Contractor</w:t>
      </w:r>
      <w:r>
        <w:rPr>
          <w:spacing w:val="-13"/>
        </w:rPr>
        <w:t xml:space="preserve"> </w:t>
      </w:r>
      <w:r>
        <w:rPr>
          <w:spacing w:val="-2"/>
        </w:rPr>
        <w:t>shall</w:t>
      </w:r>
      <w:r>
        <w:rPr>
          <w:spacing w:val="-14"/>
        </w:rPr>
        <w:t xml:space="preserve"> </w:t>
      </w:r>
      <w:r>
        <w:rPr>
          <w:spacing w:val="-2"/>
        </w:rPr>
        <w:t>provide</w:t>
      </w:r>
      <w:r>
        <w:rPr>
          <w:spacing w:val="-13"/>
        </w:rPr>
        <w:t xml:space="preserve"> </w:t>
      </w:r>
      <w:r>
        <w:rPr>
          <w:spacing w:val="-2"/>
        </w:rPr>
        <w:t>staffing</w:t>
      </w:r>
      <w:r>
        <w:rPr>
          <w:spacing w:val="-14"/>
        </w:rPr>
        <w:t xml:space="preserve"> </w:t>
      </w:r>
      <w:r>
        <w:rPr>
          <w:spacing w:val="-2"/>
        </w:rPr>
        <w:t>of</w:t>
      </w:r>
      <w:r>
        <w:rPr>
          <w:spacing w:val="-12"/>
        </w:rPr>
        <w:t xml:space="preserve"> </w:t>
      </w:r>
      <w:r>
        <w:rPr>
          <w:spacing w:val="-2"/>
        </w:rPr>
        <w:t>a</w:t>
      </w:r>
      <w:r>
        <w:rPr>
          <w:spacing w:val="-13"/>
        </w:rPr>
        <w:t xml:space="preserve"> </w:t>
      </w:r>
      <w:r>
        <w:rPr>
          <w:spacing w:val="-2"/>
        </w:rPr>
        <w:t>telephone</w:t>
      </w:r>
      <w:r>
        <w:rPr>
          <w:spacing w:val="-13"/>
        </w:rPr>
        <w:t xml:space="preserve"> </w:t>
      </w:r>
      <w:r>
        <w:rPr>
          <w:spacing w:val="-2"/>
        </w:rPr>
        <w:t>equipped</w:t>
      </w:r>
      <w:r w:rsidR="00913ACD" w:rsidRPr="00913ACD">
        <w:rPr>
          <w:color w:val="FF0000"/>
          <w:spacing w:val="-2"/>
        </w:rPr>
        <w:t>, local</w:t>
      </w:r>
      <w:r w:rsidRPr="00913ACD">
        <w:rPr>
          <w:color w:val="FF0000"/>
          <w:spacing w:val="-12"/>
        </w:rPr>
        <w:t xml:space="preserve"> </w:t>
      </w:r>
      <w:r>
        <w:rPr>
          <w:spacing w:val="-2"/>
        </w:rPr>
        <w:t>office</w:t>
      </w:r>
      <w:r>
        <w:rPr>
          <w:spacing w:val="-13"/>
        </w:rPr>
        <w:t xml:space="preserve"> </w:t>
      </w:r>
      <w:r>
        <w:rPr>
          <w:spacing w:val="-2"/>
        </w:rPr>
        <w:t>to</w:t>
      </w:r>
      <w:r>
        <w:rPr>
          <w:spacing w:val="-13"/>
        </w:rPr>
        <w:t xml:space="preserve"> </w:t>
      </w:r>
      <w:r>
        <w:rPr>
          <w:spacing w:val="-2"/>
        </w:rPr>
        <w:t>receive</w:t>
      </w:r>
      <w:r>
        <w:rPr>
          <w:spacing w:val="-13"/>
        </w:rPr>
        <w:t xml:space="preserve"> </w:t>
      </w:r>
      <w:r>
        <w:rPr>
          <w:spacing w:val="-2"/>
        </w:rPr>
        <w:t xml:space="preserve">missed </w:t>
      </w:r>
      <w:r>
        <w:rPr>
          <w:spacing w:val="-6"/>
        </w:rPr>
        <w:t xml:space="preserve">Collection complaints and other complaints from the City between the hours of </w:t>
      </w:r>
      <w:del w:id="116" w:author="Law Clerk" w:date="2023-12-13T09:39:00Z">
        <w:r w:rsidDel="009228B8">
          <w:rPr>
            <w:spacing w:val="-6"/>
          </w:rPr>
          <w:delText>7:30</w:delText>
        </w:r>
      </w:del>
      <w:ins w:id="117" w:author="Law Clerk" w:date="2023-12-13T09:39:00Z">
        <w:r w:rsidR="009228B8">
          <w:rPr>
            <w:spacing w:val="-6"/>
          </w:rPr>
          <w:t>8:00</w:t>
        </w:r>
      </w:ins>
      <w:r>
        <w:rPr>
          <w:spacing w:val="-6"/>
        </w:rPr>
        <w:t xml:space="preserve"> a.m. </w:t>
      </w:r>
      <w:r>
        <w:rPr>
          <w:spacing w:val="-4"/>
        </w:rPr>
        <w:t>until</w:t>
      </w:r>
      <w:r>
        <w:rPr>
          <w:spacing w:val="-7"/>
        </w:rPr>
        <w:t xml:space="preserve"> </w:t>
      </w:r>
      <w:del w:id="118" w:author="Law Clerk" w:date="2023-12-13T09:39:00Z">
        <w:r w:rsidDel="009228B8">
          <w:rPr>
            <w:spacing w:val="-4"/>
          </w:rPr>
          <w:delText>5:00</w:delText>
        </w:r>
      </w:del>
      <w:ins w:id="119" w:author="Law Clerk" w:date="2023-12-13T09:39:00Z">
        <w:r w:rsidR="009228B8">
          <w:rPr>
            <w:spacing w:val="-4"/>
          </w:rPr>
          <w:t>4:30</w:t>
        </w:r>
      </w:ins>
      <w:r>
        <w:rPr>
          <w:spacing w:val="-6"/>
        </w:rPr>
        <w:t xml:space="preserve"> </w:t>
      </w:r>
      <w:r>
        <w:rPr>
          <w:spacing w:val="-4"/>
        </w:rPr>
        <w:t>p.m.</w:t>
      </w:r>
      <w:r>
        <w:rPr>
          <w:spacing w:val="-6"/>
        </w:rPr>
        <w:t xml:space="preserve"> </w:t>
      </w:r>
      <w:r>
        <w:rPr>
          <w:spacing w:val="-4"/>
        </w:rPr>
        <w:t>Monday</w:t>
      </w:r>
      <w:r>
        <w:rPr>
          <w:spacing w:val="-6"/>
        </w:rPr>
        <w:t xml:space="preserve"> </w:t>
      </w:r>
      <w:r>
        <w:rPr>
          <w:spacing w:val="-4"/>
        </w:rPr>
        <w:t>through</w:t>
      </w:r>
      <w:r>
        <w:rPr>
          <w:spacing w:val="-6"/>
        </w:rPr>
        <w:t xml:space="preserve"> </w:t>
      </w:r>
      <w:r>
        <w:rPr>
          <w:spacing w:val="-4"/>
        </w:rPr>
        <w:t>Friday,</w:t>
      </w:r>
      <w:r>
        <w:rPr>
          <w:spacing w:val="-6"/>
        </w:rPr>
        <w:t xml:space="preserve"> </w:t>
      </w:r>
      <w:r>
        <w:rPr>
          <w:spacing w:val="-4"/>
        </w:rPr>
        <w:t>Central</w:t>
      </w:r>
      <w:r>
        <w:rPr>
          <w:spacing w:val="-6"/>
        </w:rPr>
        <w:t xml:space="preserve"> </w:t>
      </w:r>
      <w:r>
        <w:rPr>
          <w:spacing w:val="-4"/>
        </w:rPr>
        <w:t>Daylight</w:t>
      </w:r>
      <w:r>
        <w:rPr>
          <w:spacing w:val="-6"/>
        </w:rPr>
        <w:t xml:space="preserve"> </w:t>
      </w:r>
      <w:r>
        <w:rPr>
          <w:spacing w:val="-4"/>
        </w:rPr>
        <w:t>Time.</w:t>
      </w:r>
      <w:r>
        <w:rPr>
          <w:spacing w:val="-6"/>
        </w:rPr>
        <w:t xml:space="preserve"> </w:t>
      </w:r>
      <w:r>
        <w:rPr>
          <w:spacing w:val="-4"/>
        </w:rPr>
        <w:t>Contractor</w:t>
      </w:r>
      <w:r>
        <w:rPr>
          <w:spacing w:val="-6"/>
        </w:rPr>
        <w:t xml:space="preserve"> </w:t>
      </w:r>
      <w:r>
        <w:rPr>
          <w:spacing w:val="-4"/>
        </w:rPr>
        <w:t>shall</w:t>
      </w:r>
      <w:r>
        <w:rPr>
          <w:spacing w:val="-7"/>
        </w:rPr>
        <w:t xml:space="preserve"> </w:t>
      </w:r>
      <w:r>
        <w:rPr>
          <w:spacing w:val="-4"/>
        </w:rPr>
        <w:t>have</w:t>
      </w:r>
      <w:r>
        <w:rPr>
          <w:spacing w:val="-6"/>
        </w:rPr>
        <w:t xml:space="preserve"> </w:t>
      </w:r>
      <w:r>
        <w:rPr>
          <w:spacing w:val="-4"/>
        </w:rPr>
        <w:t>an answering</w:t>
      </w:r>
      <w:r>
        <w:rPr>
          <w:spacing w:val="-13"/>
        </w:rPr>
        <w:t xml:space="preserve"> </w:t>
      </w:r>
      <w:r>
        <w:rPr>
          <w:spacing w:val="-4"/>
        </w:rPr>
        <w:t>machine</w:t>
      </w:r>
      <w:r>
        <w:rPr>
          <w:spacing w:val="-12"/>
        </w:rPr>
        <w:t xml:space="preserve"> </w:t>
      </w:r>
      <w:r>
        <w:rPr>
          <w:spacing w:val="-4"/>
        </w:rPr>
        <w:t>or</w:t>
      </w:r>
      <w:r>
        <w:rPr>
          <w:spacing w:val="-12"/>
        </w:rPr>
        <w:t xml:space="preserve"> </w:t>
      </w:r>
      <w:r>
        <w:rPr>
          <w:spacing w:val="-4"/>
        </w:rPr>
        <w:t>voice</w:t>
      </w:r>
      <w:r>
        <w:rPr>
          <w:spacing w:val="-12"/>
        </w:rPr>
        <w:t xml:space="preserve"> </w:t>
      </w:r>
      <w:r>
        <w:rPr>
          <w:spacing w:val="-4"/>
        </w:rPr>
        <w:t>mail</w:t>
      </w:r>
      <w:r>
        <w:rPr>
          <w:spacing w:val="-13"/>
        </w:rPr>
        <w:t xml:space="preserve"> </w:t>
      </w:r>
      <w:r>
        <w:rPr>
          <w:spacing w:val="-4"/>
        </w:rPr>
        <w:t>system</w:t>
      </w:r>
      <w:r>
        <w:rPr>
          <w:spacing w:val="-13"/>
        </w:rPr>
        <w:t xml:space="preserve"> </w:t>
      </w:r>
      <w:r>
        <w:rPr>
          <w:spacing w:val="-4"/>
        </w:rPr>
        <w:t>activated</w:t>
      </w:r>
      <w:r>
        <w:rPr>
          <w:spacing w:val="-13"/>
        </w:rPr>
        <w:t xml:space="preserve"> </w:t>
      </w:r>
      <w:r>
        <w:rPr>
          <w:spacing w:val="-4"/>
        </w:rPr>
        <w:t>to</w:t>
      </w:r>
      <w:r>
        <w:rPr>
          <w:spacing w:val="-13"/>
        </w:rPr>
        <w:t xml:space="preserve"> </w:t>
      </w:r>
      <w:r>
        <w:rPr>
          <w:spacing w:val="-4"/>
        </w:rPr>
        <w:t>receive</w:t>
      </w:r>
      <w:r>
        <w:rPr>
          <w:spacing w:val="-12"/>
        </w:rPr>
        <w:t xml:space="preserve"> </w:t>
      </w:r>
      <w:r>
        <w:rPr>
          <w:spacing w:val="-4"/>
        </w:rPr>
        <w:t>phone</w:t>
      </w:r>
      <w:r>
        <w:rPr>
          <w:spacing w:val="-12"/>
        </w:rPr>
        <w:t xml:space="preserve"> </w:t>
      </w:r>
      <w:r>
        <w:rPr>
          <w:spacing w:val="-4"/>
        </w:rPr>
        <w:t>calls</w:t>
      </w:r>
      <w:r>
        <w:rPr>
          <w:spacing w:val="-13"/>
        </w:rPr>
        <w:t xml:space="preserve"> </w:t>
      </w:r>
      <w:r>
        <w:rPr>
          <w:spacing w:val="-4"/>
        </w:rPr>
        <w:t>after</w:t>
      </w:r>
      <w:r>
        <w:rPr>
          <w:spacing w:val="-12"/>
        </w:rPr>
        <w:t xml:space="preserve"> </w:t>
      </w:r>
      <w:r>
        <w:rPr>
          <w:spacing w:val="-4"/>
        </w:rPr>
        <w:t>hours.</w:t>
      </w:r>
      <w:r>
        <w:rPr>
          <w:spacing w:val="-12"/>
        </w:rPr>
        <w:t xml:space="preserve"> </w:t>
      </w:r>
      <w:r>
        <w:rPr>
          <w:spacing w:val="-4"/>
        </w:rPr>
        <w:t>The address</w:t>
      </w:r>
      <w:r>
        <w:rPr>
          <w:spacing w:val="-10"/>
        </w:rPr>
        <w:t xml:space="preserve"> </w:t>
      </w:r>
      <w:r>
        <w:rPr>
          <w:spacing w:val="-4"/>
        </w:rPr>
        <w:t>and</w:t>
      </w:r>
      <w:r>
        <w:rPr>
          <w:spacing w:val="-10"/>
        </w:rPr>
        <w:t xml:space="preserve"> </w:t>
      </w:r>
      <w:r>
        <w:rPr>
          <w:spacing w:val="-4"/>
        </w:rPr>
        <w:t>telephone</w:t>
      </w:r>
      <w:r>
        <w:rPr>
          <w:spacing w:val="-9"/>
        </w:rPr>
        <w:t xml:space="preserve"> </w:t>
      </w:r>
      <w:r>
        <w:rPr>
          <w:spacing w:val="-4"/>
        </w:rPr>
        <w:t>number</w:t>
      </w:r>
      <w:r>
        <w:rPr>
          <w:spacing w:val="-9"/>
        </w:rPr>
        <w:t xml:space="preserve"> </w:t>
      </w:r>
      <w:r>
        <w:rPr>
          <w:spacing w:val="-4"/>
        </w:rPr>
        <w:t>of</w:t>
      </w:r>
      <w:r>
        <w:rPr>
          <w:spacing w:val="-10"/>
        </w:rPr>
        <w:t xml:space="preserve"> </w:t>
      </w:r>
      <w:r>
        <w:rPr>
          <w:spacing w:val="-4"/>
        </w:rPr>
        <w:t>the</w:t>
      </w:r>
      <w:r>
        <w:rPr>
          <w:spacing w:val="-9"/>
        </w:rPr>
        <w:t xml:space="preserve"> </w:t>
      </w:r>
      <w:r>
        <w:rPr>
          <w:spacing w:val="-4"/>
        </w:rPr>
        <w:t>office</w:t>
      </w:r>
      <w:r>
        <w:rPr>
          <w:spacing w:val="-9"/>
        </w:rPr>
        <w:t xml:space="preserve"> </w:t>
      </w:r>
      <w:r>
        <w:rPr>
          <w:spacing w:val="-4"/>
        </w:rPr>
        <w:t>shall</w:t>
      </w:r>
      <w:r>
        <w:rPr>
          <w:spacing w:val="-10"/>
        </w:rPr>
        <w:t xml:space="preserve"> </w:t>
      </w:r>
      <w:r>
        <w:rPr>
          <w:spacing w:val="-4"/>
        </w:rPr>
        <w:t>be</w:t>
      </w:r>
      <w:r>
        <w:rPr>
          <w:spacing w:val="-9"/>
        </w:rPr>
        <w:t xml:space="preserve"> </w:t>
      </w:r>
      <w:r>
        <w:rPr>
          <w:spacing w:val="-4"/>
        </w:rPr>
        <w:t>given</w:t>
      </w:r>
      <w:r>
        <w:rPr>
          <w:spacing w:val="-10"/>
        </w:rPr>
        <w:t xml:space="preserve"> </w:t>
      </w:r>
      <w:r>
        <w:rPr>
          <w:spacing w:val="-4"/>
        </w:rPr>
        <w:t>to</w:t>
      </w:r>
      <w:r>
        <w:rPr>
          <w:spacing w:val="-9"/>
        </w:rPr>
        <w:t xml:space="preserve"> </w:t>
      </w:r>
      <w:r>
        <w:rPr>
          <w:spacing w:val="-4"/>
        </w:rPr>
        <w:t>the</w:t>
      </w:r>
      <w:r>
        <w:rPr>
          <w:spacing w:val="-9"/>
        </w:rPr>
        <w:t xml:space="preserve"> </w:t>
      </w:r>
      <w:r>
        <w:rPr>
          <w:spacing w:val="-4"/>
        </w:rPr>
        <w:t>City</w:t>
      </w:r>
      <w:r>
        <w:rPr>
          <w:spacing w:val="-10"/>
        </w:rPr>
        <w:t xml:space="preserve"> </w:t>
      </w:r>
      <w:r>
        <w:rPr>
          <w:spacing w:val="-4"/>
        </w:rPr>
        <w:t>in</w:t>
      </w:r>
      <w:r>
        <w:rPr>
          <w:spacing w:val="-10"/>
        </w:rPr>
        <w:t xml:space="preserve"> </w:t>
      </w:r>
      <w:r>
        <w:rPr>
          <w:spacing w:val="-4"/>
        </w:rPr>
        <w:t>writing,</w:t>
      </w:r>
      <w:r>
        <w:rPr>
          <w:spacing w:val="-9"/>
        </w:rPr>
        <w:t xml:space="preserve"> </w:t>
      </w:r>
      <w:r>
        <w:rPr>
          <w:spacing w:val="-4"/>
        </w:rPr>
        <w:t>with</w:t>
      </w:r>
      <w:r>
        <w:rPr>
          <w:spacing w:val="-10"/>
        </w:rPr>
        <w:t xml:space="preserve"> </w:t>
      </w:r>
      <w:r>
        <w:rPr>
          <w:spacing w:val="-4"/>
        </w:rPr>
        <w:t>ten</w:t>
      </w:r>
      <w:r w:rsidR="00913ACD">
        <w:rPr>
          <w:spacing w:val="-4"/>
        </w:rPr>
        <w:t xml:space="preserve"> </w:t>
      </w:r>
      <w:r>
        <w:rPr>
          <w:spacing w:val="-4"/>
        </w:rPr>
        <w:t>(10)</w:t>
      </w:r>
      <w:r>
        <w:rPr>
          <w:spacing w:val="-14"/>
        </w:rPr>
        <w:t xml:space="preserve"> </w:t>
      </w:r>
      <w:r>
        <w:rPr>
          <w:spacing w:val="-4"/>
        </w:rPr>
        <w:t>days</w:t>
      </w:r>
      <w:r>
        <w:rPr>
          <w:spacing w:val="-13"/>
        </w:rPr>
        <w:t xml:space="preserve"> </w:t>
      </w:r>
      <w:r>
        <w:rPr>
          <w:spacing w:val="-4"/>
        </w:rPr>
        <w:t>prior</w:t>
      </w:r>
      <w:r>
        <w:rPr>
          <w:spacing w:val="-14"/>
        </w:rPr>
        <w:t xml:space="preserve"> </w:t>
      </w:r>
      <w:r>
        <w:rPr>
          <w:spacing w:val="-4"/>
        </w:rPr>
        <w:t>notice</w:t>
      </w:r>
      <w:r>
        <w:rPr>
          <w:spacing w:val="-13"/>
        </w:rPr>
        <w:t xml:space="preserve"> </w:t>
      </w:r>
      <w:r>
        <w:rPr>
          <w:spacing w:val="-4"/>
        </w:rPr>
        <w:t>of</w:t>
      </w:r>
      <w:r>
        <w:rPr>
          <w:spacing w:val="-14"/>
        </w:rPr>
        <w:t xml:space="preserve"> </w:t>
      </w:r>
      <w:r>
        <w:rPr>
          <w:spacing w:val="-4"/>
        </w:rPr>
        <w:t>a</w:t>
      </w:r>
      <w:r>
        <w:rPr>
          <w:spacing w:val="-13"/>
        </w:rPr>
        <w:t xml:space="preserve"> </w:t>
      </w:r>
      <w:r>
        <w:rPr>
          <w:spacing w:val="-4"/>
        </w:rPr>
        <w:t>change</w:t>
      </w:r>
      <w:r>
        <w:rPr>
          <w:spacing w:val="-13"/>
        </w:rPr>
        <w:t xml:space="preserve"> </w:t>
      </w:r>
      <w:r>
        <w:rPr>
          <w:spacing w:val="-4"/>
        </w:rPr>
        <w:t>therein.</w:t>
      </w:r>
      <w:r>
        <w:rPr>
          <w:spacing w:val="-14"/>
        </w:rPr>
        <w:t xml:space="preserve"> </w:t>
      </w:r>
      <w:r w:rsidR="000E35D3" w:rsidRPr="000E35D3">
        <w:rPr>
          <w:color w:val="FF0000"/>
          <w:spacing w:val="-14"/>
        </w:rPr>
        <w:t xml:space="preserve">Complaints needing resolution by </w:t>
      </w:r>
      <w:r>
        <w:rPr>
          <w:spacing w:val="-4"/>
        </w:rPr>
        <w:t>Contractor</w:t>
      </w:r>
      <w:r>
        <w:rPr>
          <w:spacing w:val="-13"/>
        </w:rPr>
        <w:t xml:space="preserve"> </w:t>
      </w:r>
      <w:r>
        <w:rPr>
          <w:spacing w:val="-4"/>
        </w:rPr>
        <w:t>shall</w:t>
      </w:r>
      <w:r>
        <w:rPr>
          <w:spacing w:val="-14"/>
        </w:rPr>
        <w:t xml:space="preserve"> </w:t>
      </w:r>
      <w:r w:rsidRPr="000E35D3">
        <w:rPr>
          <w:strike/>
          <w:color w:val="FF0000"/>
          <w:spacing w:val="-4"/>
        </w:rPr>
        <w:t>also</w:t>
      </w:r>
      <w:r w:rsidRPr="000E35D3">
        <w:rPr>
          <w:strike/>
          <w:color w:val="FF0000"/>
          <w:spacing w:val="-13"/>
        </w:rPr>
        <w:t xml:space="preserve"> </w:t>
      </w:r>
      <w:r w:rsidRPr="000E35D3">
        <w:rPr>
          <w:strike/>
          <w:color w:val="FF0000"/>
          <w:spacing w:val="-4"/>
        </w:rPr>
        <w:t>allow</w:t>
      </w:r>
      <w:r w:rsidRPr="000E35D3">
        <w:rPr>
          <w:strike/>
          <w:color w:val="FF0000"/>
          <w:spacing w:val="-13"/>
        </w:rPr>
        <w:t xml:space="preserve"> </w:t>
      </w:r>
      <w:r w:rsidRPr="000E35D3">
        <w:rPr>
          <w:strike/>
          <w:color w:val="FF0000"/>
          <w:spacing w:val="-4"/>
        </w:rPr>
        <w:t>complaints</w:t>
      </w:r>
      <w:r w:rsidRPr="000E35D3">
        <w:rPr>
          <w:strike/>
          <w:color w:val="FF0000"/>
          <w:spacing w:val="-14"/>
        </w:rPr>
        <w:t xml:space="preserve"> </w:t>
      </w:r>
      <w:proofErr w:type="gramStart"/>
      <w:r w:rsidRPr="000E35D3">
        <w:rPr>
          <w:strike/>
          <w:color w:val="FF0000"/>
          <w:spacing w:val="-4"/>
        </w:rPr>
        <w:t>to</w:t>
      </w:r>
      <w:r w:rsidRPr="000E35D3">
        <w:rPr>
          <w:b/>
          <w:bCs/>
          <w:color w:val="FF0000"/>
          <w:spacing w:val="-13"/>
        </w:rPr>
        <w:t xml:space="preserve"> </w:t>
      </w:r>
      <w:r w:rsidRPr="000E35D3">
        <w:rPr>
          <w:b/>
          <w:bCs/>
          <w:color w:val="FF0000"/>
          <w:spacing w:val="-4"/>
        </w:rPr>
        <w:t>be</w:t>
      </w:r>
      <w:r w:rsidRPr="000E35D3">
        <w:rPr>
          <w:color w:val="FF0000"/>
          <w:spacing w:val="-4"/>
        </w:rPr>
        <w:t xml:space="preserve"> </w:t>
      </w:r>
      <w:r>
        <w:t>always</w:t>
      </w:r>
      <w:r>
        <w:rPr>
          <w:spacing w:val="-9"/>
        </w:rPr>
        <w:t xml:space="preserve"> </w:t>
      </w:r>
      <w:r w:rsidR="000E35D3" w:rsidRPr="000E35D3">
        <w:rPr>
          <w:strike/>
          <w:color w:val="FF0000"/>
          <w:spacing w:val="-9"/>
        </w:rPr>
        <w:t>be</w:t>
      </w:r>
      <w:proofErr w:type="gramEnd"/>
      <w:r w:rsidR="000E35D3" w:rsidRPr="000E35D3">
        <w:rPr>
          <w:strike/>
          <w:color w:val="FF0000"/>
          <w:spacing w:val="-9"/>
        </w:rPr>
        <w:t xml:space="preserve"> </w:t>
      </w:r>
      <w:r>
        <w:t>made</w:t>
      </w:r>
      <w:r>
        <w:rPr>
          <w:spacing w:val="-8"/>
        </w:rPr>
        <w:t xml:space="preserve"> </w:t>
      </w:r>
      <w:r>
        <w:t>electronically</w:t>
      </w:r>
      <w:r>
        <w:rPr>
          <w:spacing w:val="-9"/>
        </w:rPr>
        <w:t xml:space="preserve"> </w:t>
      </w:r>
      <w:r>
        <w:t>(by</w:t>
      </w:r>
      <w:r>
        <w:rPr>
          <w:spacing w:val="-9"/>
        </w:rPr>
        <w:t xml:space="preserve"> </w:t>
      </w:r>
      <w:r>
        <w:t>e-mail).</w:t>
      </w:r>
    </w:p>
    <w:p w14:paraId="2834D657" w14:textId="77777777" w:rsidR="00683EA1" w:rsidRDefault="007C3801">
      <w:pPr>
        <w:pStyle w:val="ListParagraph"/>
        <w:numPr>
          <w:ilvl w:val="1"/>
          <w:numId w:val="8"/>
        </w:numPr>
        <w:tabs>
          <w:tab w:val="left" w:pos="1232"/>
        </w:tabs>
        <w:spacing w:before="126" w:line="273" w:lineRule="auto"/>
        <w:ind w:right="1699" w:firstLine="0"/>
      </w:pPr>
      <w:r>
        <w:rPr>
          <w:rFonts w:ascii="Arial Black"/>
          <w:spacing w:val="-6"/>
        </w:rPr>
        <w:t>Education.</w:t>
      </w:r>
      <w:r>
        <w:rPr>
          <w:rFonts w:ascii="Arial Black"/>
          <w:spacing w:val="-14"/>
        </w:rPr>
        <w:t xml:space="preserve"> </w:t>
      </w:r>
      <w:r>
        <w:rPr>
          <w:spacing w:val="-6"/>
        </w:rPr>
        <w:t>A</w:t>
      </w:r>
      <w:r>
        <w:rPr>
          <w:spacing w:val="-9"/>
        </w:rPr>
        <w:t xml:space="preserve"> </w:t>
      </w:r>
      <w:r>
        <w:rPr>
          <w:spacing w:val="-6"/>
        </w:rPr>
        <w:t>consistent</w:t>
      </w:r>
      <w:r>
        <w:rPr>
          <w:spacing w:val="-9"/>
        </w:rPr>
        <w:t xml:space="preserve"> </w:t>
      </w:r>
      <w:r>
        <w:rPr>
          <w:spacing w:val="-6"/>
        </w:rPr>
        <w:t>and</w:t>
      </w:r>
      <w:r>
        <w:rPr>
          <w:spacing w:val="-10"/>
        </w:rPr>
        <w:t xml:space="preserve"> </w:t>
      </w:r>
      <w:r>
        <w:rPr>
          <w:spacing w:val="-6"/>
        </w:rPr>
        <w:t>comprehensive</w:t>
      </w:r>
      <w:r>
        <w:rPr>
          <w:spacing w:val="-9"/>
        </w:rPr>
        <w:t xml:space="preserve"> </w:t>
      </w:r>
      <w:r>
        <w:rPr>
          <w:spacing w:val="-6"/>
        </w:rPr>
        <w:t>education</w:t>
      </w:r>
      <w:r>
        <w:rPr>
          <w:spacing w:val="-10"/>
        </w:rPr>
        <w:t xml:space="preserve"> </w:t>
      </w:r>
      <w:r>
        <w:rPr>
          <w:spacing w:val="-6"/>
        </w:rPr>
        <w:t>program</w:t>
      </w:r>
      <w:r>
        <w:rPr>
          <w:spacing w:val="-9"/>
        </w:rPr>
        <w:t xml:space="preserve"> </w:t>
      </w:r>
      <w:r>
        <w:rPr>
          <w:spacing w:val="-6"/>
        </w:rPr>
        <w:t>is</w:t>
      </w:r>
      <w:r>
        <w:rPr>
          <w:spacing w:val="-10"/>
        </w:rPr>
        <w:t xml:space="preserve"> </w:t>
      </w:r>
      <w:r>
        <w:rPr>
          <w:spacing w:val="-6"/>
        </w:rPr>
        <w:t>critical</w:t>
      </w:r>
      <w:r>
        <w:rPr>
          <w:spacing w:val="-10"/>
        </w:rPr>
        <w:t xml:space="preserve"> </w:t>
      </w:r>
      <w:r>
        <w:rPr>
          <w:spacing w:val="-6"/>
        </w:rPr>
        <w:t>to</w:t>
      </w:r>
      <w:r>
        <w:rPr>
          <w:spacing w:val="-9"/>
        </w:rPr>
        <w:t xml:space="preserve"> </w:t>
      </w:r>
      <w:r>
        <w:rPr>
          <w:spacing w:val="-6"/>
        </w:rPr>
        <w:t xml:space="preserve">the </w:t>
      </w:r>
      <w:r>
        <w:t>success</w:t>
      </w:r>
      <w:r>
        <w:rPr>
          <w:spacing w:val="-15"/>
        </w:rPr>
        <w:t xml:space="preserve"> </w:t>
      </w:r>
      <w:r>
        <w:t>of</w:t>
      </w:r>
      <w:r>
        <w:rPr>
          <w:spacing w:val="-15"/>
        </w:rPr>
        <w:t xml:space="preserve"> </w:t>
      </w:r>
      <w:r>
        <w:t>the</w:t>
      </w:r>
      <w:r>
        <w:rPr>
          <w:spacing w:val="-14"/>
        </w:rPr>
        <w:t xml:space="preserve"> </w:t>
      </w:r>
      <w:r>
        <w:t>Collection</w:t>
      </w:r>
      <w:r>
        <w:rPr>
          <w:spacing w:val="-15"/>
        </w:rPr>
        <w:t xml:space="preserve"> </w:t>
      </w:r>
      <w:r>
        <w:t>programs.</w:t>
      </w:r>
    </w:p>
    <w:p w14:paraId="0E0F81D4" w14:textId="0041DDED" w:rsidR="00683EA1" w:rsidRPr="00913ACD" w:rsidRDefault="007C3801">
      <w:pPr>
        <w:pStyle w:val="BodyText"/>
        <w:spacing w:before="187" w:line="300" w:lineRule="auto"/>
        <w:ind w:left="739" w:right="1105"/>
        <w:rPr>
          <w:color w:val="FF0000"/>
        </w:rPr>
      </w:pPr>
      <w:r>
        <w:rPr>
          <w:spacing w:val="-4"/>
        </w:rPr>
        <w:t>Education</w:t>
      </w:r>
      <w:r>
        <w:rPr>
          <w:spacing w:val="-9"/>
        </w:rPr>
        <w:t xml:space="preserve"> </w:t>
      </w:r>
      <w:r>
        <w:rPr>
          <w:spacing w:val="-4"/>
        </w:rPr>
        <w:t>at</w:t>
      </w:r>
      <w:r>
        <w:rPr>
          <w:spacing w:val="-7"/>
        </w:rPr>
        <w:t xml:space="preserve"> </w:t>
      </w:r>
      <w:r>
        <w:rPr>
          <w:spacing w:val="-4"/>
        </w:rPr>
        <w:t>the</w:t>
      </w:r>
      <w:r>
        <w:rPr>
          <w:spacing w:val="-7"/>
        </w:rPr>
        <w:t xml:space="preserve"> </w:t>
      </w:r>
      <w:r>
        <w:rPr>
          <w:spacing w:val="-4"/>
        </w:rPr>
        <w:t>time</w:t>
      </w:r>
      <w:r>
        <w:rPr>
          <w:spacing w:val="-7"/>
        </w:rPr>
        <w:t xml:space="preserve"> </w:t>
      </w:r>
      <w:r>
        <w:rPr>
          <w:spacing w:val="-4"/>
        </w:rPr>
        <w:t>of</w:t>
      </w:r>
      <w:r>
        <w:rPr>
          <w:spacing w:val="-9"/>
        </w:rPr>
        <w:t xml:space="preserve"> </w:t>
      </w:r>
      <w:r>
        <w:rPr>
          <w:spacing w:val="-4"/>
        </w:rPr>
        <w:t>collection</w:t>
      </w:r>
      <w:r>
        <w:rPr>
          <w:spacing w:val="-9"/>
        </w:rPr>
        <w:t xml:space="preserve"> </w:t>
      </w:r>
      <w:r>
        <w:rPr>
          <w:spacing w:val="-4"/>
        </w:rPr>
        <w:t>is</w:t>
      </w:r>
      <w:r>
        <w:rPr>
          <w:spacing w:val="-9"/>
        </w:rPr>
        <w:t xml:space="preserve"> </w:t>
      </w:r>
      <w:r>
        <w:rPr>
          <w:spacing w:val="-4"/>
        </w:rPr>
        <w:t>a</w:t>
      </w:r>
      <w:r>
        <w:rPr>
          <w:spacing w:val="-7"/>
        </w:rPr>
        <w:t xml:space="preserve"> </w:t>
      </w:r>
      <w:r>
        <w:rPr>
          <w:spacing w:val="-4"/>
        </w:rPr>
        <w:t>critical</w:t>
      </w:r>
      <w:r>
        <w:rPr>
          <w:spacing w:val="-9"/>
        </w:rPr>
        <w:t xml:space="preserve"> </w:t>
      </w:r>
      <w:r>
        <w:rPr>
          <w:spacing w:val="-4"/>
        </w:rPr>
        <w:t>component</w:t>
      </w:r>
      <w:r>
        <w:rPr>
          <w:spacing w:val="-6"/>
        </w:rPr>
        <w:t xml:space="preserve"> </w:t>
      </w:r>
      <w:r>
        <w:rPr>
          <w:spacing w:val="-4"/>
        </w:rPr>
        <w:t>of</w:t>
      </w:r>
      <w:r>
        <w:rPr>
          <w:spacing w:val="-9"/>
        </w:rPr>
        <w:t xml:space="preserve"> </w:t>
      </w:r>
      <w:r>
        <w:rPr>
          <w:spacing w:val="-4"/>
        </w:rPr>
        <w:t>the</w:t>
      </w:r>
      <w:r>
        <w:rPr>
          <w:spacing w:val="-7"/>
        </w:rPr>
        <w:t xml:space="preserve"> </w:t>
      </w:r>
      <w:r>
        <w:rPr>
          <w:spacing w:val="-4"/>
        </w:rPr>
        <w:t>City’s</w:t>
      </w:r>
      <w:r>
        <w:rPr>
          <w:spacing w:val="-7"/>
        </w:rPr>
        <w:t xml:space="preserve"> </w:t>
      </w:r>
      <w:r>
        <w:rPr>
          <w:spacing w:val="-4"/>
        </w:rPr>
        <w:t>and</w:t>
      </w:r>
      <w:r>
        <w:rPr>
          <w:spacing w:val="-9"/>
        </w:rPr>
        <w:t xml:space="preserve"> </w:t>
      </w:r>
      <w:r>
        <w:rPr>
          <w:spacing w:val="-4"/>
        </w:rPr>
        <w:t xml:space="preserve">Contractor’s </w:t>
      </w:r>
      <w:r>
        <w:rPr>
          <w:spacing w:val="-2"/>
        </w:rPr>
        <w:t>information</w:t>
      </w:r>
      <w:r>
        <w:rPr>
          <w:spacing w:val="-13"/>
        </w:rPr>
        <w:t xml:space="preserve"> </w:t>
      </w:r>
      <w:r>
        <w:rPr>
          <w:spacing w:val="-2"/>
        </w:rPr>
        <w:t>efforts.</w:t>
      </w:r>
      <w:r>
        <w:rPr>
          <w:spacing w:val="-13"/>
        </w:rPr>
        <w:t xml:space="preserve"> </w:t>
      </w:r>
      <w:r>
        <w:rPr>
          <w:spacing w:val="-2"/>
        </w:rPr>
        <w:t>Tagging</w:t>
      </w:r>
      <w:r>
        <w:rPr>
          <w:spacing w:val="-14"/>
        </w:rPr>
        <w:t xml:space="preserve"> </w:t>
      </w:r>
      <w:r>
        <w:rPr>
          <w:spacing w:val="-2"/>
        </w:rPr>
        <w:t>must</w:t>
      </w:r>
      <w:r>
        <w:rPr>
          <w:spacing w:val="-13"/>
        </w:rPr>
        <w:t xml:space="preserve"> </w:t>
      </w:r>
      <w:r>
        <w:rPr>
          <w:spacing w:val="-2"/>
        </w:rPr>
        <w:t>be</w:t>
      </w:r>
      <w:r>
        <w:rPr>
          <w:spacing w:val="-13"/>
        </w:rPr>
        <w:t xml:space="preserve"> </w:t>
      </w:r>
      <w:r>
        <w:rPr>
          <w:spacing w:val="-2"/>
        </w:rPr>
        <w:t>done</w:t>
      </w:r>
      <w:r>
        <w:rPr>
          <w:spacing w:val="-13"/>
        </w:rPr>
        <w:t xml:space="preserve"> </w:t>
      </w:r>
      <w:commentRangeStart w:id="120"/>
      <w:r w:rsidR="00913ACD">
        <w:rPr>
          <w:color w:val="FF0000"/>
          <w:spacing w:val="-13"/>
        </w:rPr>
        <w:t xml:space="preserve">whenever possible </w:t>
      </w:r>
      <w:commentRangeEnd w:id="120"/>
      <w:r w:rsidR="00913ACD">
        <w:rPr>
          <w:rStyle w:val="CommentReference"/>
        </w:rPr>
        <w:commentReference w:id="120"/>
      </w:r>
      <w:r>
        <w:rPr>
          <w:spacing w:val="-2"/>
        </w:rPr>
        <w:t>each</w:t>
      </w:r>
      <w:r>
        <w:rPr>
          <w:spacing w:val="-14"/>
        </w:rPr>
        <w:t xml:space="preserve"> </w:t>
      </w:r>
      <w:r>
        <w:rPr>
          <w:spacing w:val="-2"/>
        </w:rPr>
        <w:t>time</w:t>
      </w:r>
      <w:r>
        <w:rPr>
          <w:spacing w:val="-13"/>
        </w:rPr>
        <w:t xml:space="preserve"> </w:t>
      </w:r>
      <w:r>
        <w:rPr>
          <w:spacing w:val="-2"/>
        </w:rPr>
        <w:t>a</w:t>
      </w:r>
      <w:r>
        <w:rPr>
          <w:spacing w:val="-13"/>
        </w:rPr>
        <w:t xml:space="preserve"> </w:t>
      </w:r>
      <w:r>
        <w:rPr>
          <w:spacing w:val="-2"/>
        </w:rPr>
        <w:t>driver</w:t>
      </w:r>
      <w:r>
        <w:rPr>
          <w:spacing w:val="-13"/>
        </w:rPr>
        <w:t xml:space="preserve"> </w:t>
      </w:r>
      <w:r>
        <w:rPr>
          <w:spacing w:val="-2"/>
        </w:rPr>
        <w:t>does</w:t>
      </w:r>
      <w:r>
        <w:rPr>
          <w:spacing w:val="-14"/>
        </w:rPr>
        <w:t xml:space="preserve"> </w:t>
      </w:r>
      <w:r>
        <w:rPr>
          <w:spacing w:val="-2"/>
        </w:rPr>
        <w:t>not</w:t>
      </w:r>
      <w:r>
        <w:rPr>
          <w:spacing w:val="-13"/>
        </w:rPr>
        <w:t xml:space="preserve"> </w:t>
      </w:r>
      <w:r>
        <w:rPr>
          <w:spacing w:val="-2"/>
        </w:rPr>
        <w:t>service</w:t>
      </w:r>
      <w:r>
        <w:rPr>
          <w:spacing w:val="-13"/>
        </w:rPr>
        <w:t xml:space="preserve"> </w:t>
      </w:r>
      <w:r>
        <w:rPr>
          <w:spacing w:val="-2"/>
        </w:rPr>
        <w:t>a</w:t>
      </w:r>
      <w:ins w:id="121" w:author="Law Clerk" w:date="2023-12-13T09:39:00Z">
        <w:r w:rsidR="009228B8">
          <w:rPr>
            <w:spacing w:val="-2"/>
          </w:rPr>
          <w:t>n individual</w:t>
        </w:r>
      </w:ins>
      <w:r>
        <w:rPr>
          <w:spacing w:val="-13"/>
        </w:rPr>
        <w:t xml:space="preserve"> </w:t>
      </w:r>
      <w:r>
        <w:rPr>
          <w:spacing w:val="-2"/>
        </w:rPr>
        <w:t>Cart because</w:t>
      </w:r>
      <w:r>
        <w:rPr>
          <w:spacing w:val="-16"/>
        </w:rPr>
        <w:t xml:space="preserve"> </w:t>
      </w:r>
      <w:r>
        <w:rPr>
          <w:spacing w:val="-2"/>
        </w:rPr>
        <w:t>it</w:t>
      </w:r>
      <w:r>
        <w:rPr>
          <w:spacing w:val="-15"/>
        </w:rPr>
        <w:t xml:space="preserve"> </w:t>
      </w:r>
      <w:r>
        <w:rPr>
          <w:spacing w:val="-2"/>
        </w:rPr>
        <w:t>is</w:t>
      </w:r>
      <w:r>
        <w:rPr>
          <w:spacing w:val="-16"/>
        </w:rPr>
        <w:t xml:space="preserve"> </w:t>
      </w:r>
      <w:r>
        <w:rPr>
          <w:spacing w:val="-2"/>
        </w:rPr>
        <w:t>inaccessible,</w:t>
      </w:r>
      <w:r>
        <w:rPr>
          <w:spacing w:val="-15"/>
        </w:rPr>
        <w:t xml:space="preserve"> </w:t>
      </w:r>
      <w:r>
        <w:rPr>
          <w:spacing w:val="-2"/>
        </w:rPr>
        <w:t>incorrectly</w:t>
      </w:r>
      <w:r>
        <w:rPr>
          <w:spacing w:val="-16"/>
        </w:rPr>
        <w:t xml:space="preserve"> </w:t>
      </w:r>
      <w:r>
        <w:rPr>
          <w:spacing w:val="-2"/>
        </w:rPr>
        <w:t>placed,</w:t>
      </w:r>
      <w:r>
        <w:rPr>
          <w:spacing w:val="-15"/>
        </w:rPr>
        <w:t xml:space="preserve"> </w:t>
      </w:r>
      <w:r>
        <w:rPr>
          <w:spacing w:val="-2"/>
        </w:rPr>
        <w:t>contains</w:t>
      </w:r>
      <w:r>
        <w:rPr>
          <w:spacing w:val="-15"/>
        </w:rPr>
        <w:t xml:space="preserve"> </w:t>
      </w:r>
      <w:r>
        <w:rPr>
          <w:spacing w:val="-2"/>
        </w:rPr>
        <w:t>Hazardous</w:t>
      </w:r>
      <w:r>
        <w:rPr>
          <w:spacing w:val="-16"/>
        </w:rPr>
        <w:t xml:space="preserve"> </w:t>
      </w:r>
      <w:r>
        <w:rPr>
          <w:spacing w:val="-2"/>
        </w:rPr>
        <w:t>Materials,</w:t>
      </w:r>
      <w:r>
        <w:rPr>
          <w:spacing w:val="-15"/>
        </w:rPr>
        <w:t xml:space="preserve"> </w:t>
      </w:r>
      <w:r>
        <w:rPr>
          <w:spacing w:val="-2"/>
        </w:rPr>
        <w:t>Bulky Item/Problem</w:t>
      </w:r>
      <w:r>
        <w:rPr>
          <w:spacing w:val="-15"/>
        </w:rPr>
        <w:t xml:space="preserve"> </w:t>
      </w:r>
      <w:r>
        <w:rPr>
          <w:spacing w:val="-2"/>
        </w:rPr>
        <w:t>Materials</w:t>
      </w:r>
      <w:r>
        <w:rPr>
          <w:spacing w:val="-14"/>
        </w:rPr>
        <w:t xml:space="preserve"> </w:t>
      </w:r>
      <w:r>
        <w:rPr>
          <w:spacing w:val="-2"/>
        </w:rPr>
        <w:t>and/or</w:t>
      </w:r>
      <w:r>
        <w:rPr>
          <w:spacing w:val="-14"/>
        </w:rPr>
        <w:t xml:space="preserve"> </w:t>
      </w:r>
      <w:r>
        <w:rPr>
          <w:spacing w:val="-2"/>
        </w:rPr>
        <w:t>other</w:t>
      </w:r>
      <w:r>
        <w:rPr>
          <w:spacing w:val="-14"/>
        </w:rPr>
        <w:t xml:space="preserve"> </w:t>
      </w:r>
      <w:r>
        <w:rPr>
          <w:spacing w:val="-2"/>
        </w:rPr>
        <w:t>excluded</w:t>
      </w:r>
      <w:r>
        <w:rPr>
          <w:spacing w:val="-13"/>
        </w:rPr>
        <w:t xml:space="preserve"> </w:t>
      </w:r>
      <w:r>
        <w:rPr>
          <w:spacing w:val="-2"/>
        </w:rPr>
        <w:t>materials</w:t>
      </w:r>
      <w:r>
        <w:rPr>
          <w:spacing w:val="-15"/>
        </w:rPr>
        <w:t xml:space="preserve"> </w:t>
      </w:r>
      <w:r>
        <w:rPr>
          <w:spacing w:val="-2"/>
        </w:rPr>
        <w:t>prohibited</w:t>
      </w:r>
      <w:r>
        <w:rPr>
          <w:spacing w:val="-15"/>
        </w:rPr>
        <w:t xml:space="preserve"> </w:t>
      </w:r>
      <w:r>
        <w:rPr>
          <w:spacing w:val="-2"/>
        </w:rPr>
        <w:t>by</w:t>
      </w:r>
      <w:r>
        <w:rPr>
          <w:spacing w:val="-15"/>
        </w:rPr>
        <w:t xml:space="preserve"> </w:t>
      </w:r>
      <w:r>
        <w:rPr>
          <w:spacing w:val="-2"/>
        </w:rPr>
        <w:t>City,</w:t>
      </w:r>
      <w:r>
        <w:rPr>
          <w:spacing w:val="-14"/>
        </w:rPr>
        <w:t xml:space="preserve"> </w:t>
      </w:r>
      <w:r>
        <w:rPr>
          <w:spacing w:val="-2"/>
        </w:rPr>
        <w:t>County</w:t>
      </w:r>
      <w:r>
        <w:rPr>
          <w:spacing w:val="-15"/>
        </w:rPr>
        <w:t xml:space="preserve"> </w:t>
      </w:r>
      <w:r>
        <w:rPr>
          <w:spacing w:val="-2"/>
        </w:rPr>
        <w:t xml:space="preserve">or </w:t>
      </w:r>
      <w:r>
        <w:rPr>
          <w:spacing w:val="-4"/>
        </w:rPr>
        <w:t>State</w:t>
      </w:r>
      <w:r>
        <w:rPr>
          <w:spacing w:val="-14"/>
        </w:rPr>
        <w:t xml:space="preserve"> </w:t>
      </w:r>
      <w:r>
        <w:rPr>
          <w:spacing w:val="-4"/>
        </w:rPr>
        <w:t>rules,</w:t>
      </w:r>
      <w:r>
        <w:rPr>
          <w:spacing w:val="-13"/>
        </w:rPr>
        <w:t xml:space="preserve"> </w:t>
      </w:r>
      <w:r w:rsidRPr="00913ACD">
        <w:rPr>
          <w:strike/>
          <w:color w:val="FF0000"/>
          <w:spacing w:val="-4"/>
        </w:rPr>
        <w:t>or</w:t>
      </w:r>
      <w:r w:rsidRPr="00913ACD">
        <w:rPr>
          <w:strike/>
          <w:color w:val="FF0000"/>
          <w:spacing w:val="-14"/>
        </w:rPr>
        <w:t xml:space="preserve"> </w:t>
      </w:r>
      <w:r w:rsidRPr="00913ACD">
        <w:rPr>
          <w:strike/>
          <w:color w:val="FF0000"/>
          <w:spacing w:val="-4"/>
        </w:rPr>
        <w:t>the</w:t>
      </w:r>
      <w:r w:rsidRPr="00913ACD">
        <w:rPr>
          <w:strike/>
          <w:color w:val="FF0000"/>
          <w:spacing w:val="-13"/>
        </w:rPr>
        <w:t xml:space="preserve"> </w:t>
      </w:r>
      <w:r w:rsidRPr="00913ACD">
        <w:rPr>
          <w:strike/>
          <w:color w:val="FF0000"/>
          <w:spacing w:val="-4"/>
        </w:rPr>
        <w:t>lid</w:t>
      </w:r>
      <w:r w:rsidRPr="00913ACD">
        <w:rPr>
          <w:strike/>
          <w:color w:val="FF0000"/>
          <w:spacing w:val="-14"/>
        </w:rPr>
        <w:t xml:space="preserve"> </w:t>
      </w:r>
      <w:r w:rsidRPr="00913ACD">
        <w:rPr>
          <w:strike/>
          <w:color w:val="FF0000"/>
          <w:spacing w:val="-4"/>
        </w:rPr>
        <w:t>is</w:t>
      </w:r>
      <w:r w:rsidRPr="00913ACD">
        <w:rPr>
          <w:strike/>
          <w:color w:val="FF0000"/>
          <w:spacing w:val="-13"/>
        </w:rPr>
        <w:t xml:space="preserve"> </w:t>
      </w:r>
      <w:r w:rsidRPr="00913ACD">
        <w:rPr>
          <w:strike/>
          <w:color w:val="FF0000"/>
          <w:spacing w:val="-4"/>
        </w:rPr>
        <w:t>open</w:t>
      </w:r>
      <w:r w:rsidRPr="00913ACD">
        <w:rPr>
          <w:strike/>
          <w:color w:val="FF0000"/>
          <w:spacing w:val="-13"/>
        </w:rPr>
        <w:t xml:space="preserve"> </w:t>
      </w:r>
      <w:r w:rsidRPr="00913ACD">
        <w:rPr>
          <w:strike/>
          <w:color w:val="FF0000"/>
          <w:spacing w:val="-4"/>
        </w:rPr>
        <w:t>so</w:t>
      </w:r>
      <w:r w:rsidRPr="00913ACD">
        <w:rPr>
          <w:strike/>
          <w:color w:val="FF0000"/>
          <w:spacing w:val="-14"/>
        </w:rPr>
        <w:t xml:space="preserve"> </w:t>
      </w:r>
      <w:r w:rsidRPr="00913ACD">
        <w:rPr>
          <w:strike/>
          <w:color w:val="FF0000"/>
          <w:spacing w:val="-4"/>
        </w:rPr>
        <w:t>far,</w:t>
      </w:r>
      <w:r w:rsidRPr="00913ACD">
        <w:rPr>
          <w:strike/>
          <w:color w:val="FF0000"/>
          <w:spacing w:val="-13"/>
        </w:rPr>
        <w:t xml:space="preserve"> </w:t>
      </w:r>
      <w:r w:rsidRPr="00913ACD">
        <w:rPr>
          <w:strike/>
          <w:color w:val="FF0000"/>
          <w:spacing w:val="-4"/>
        </w:rPr>
        <w:t>the</w:t>
      </w:r>
      <w:r w:rsidRPr="00913ACD">
        <w:rPr>
          <w:strike/>
          <w:color w:val="FF0000"/>
          <w:spacing w:val="-14"/>
        </w:rPr>
        <w:t xml:space="preserve"> </w:t>
      </w:r>
      <w:r w:rsidRPr="00913ACD">
        <w:rPr>
          <w:strike/>
          <w:color w:val="FF0000"/>
          <w:spacing w:val="-4"/>
        </w:rPr>
        <w:t>Cart</w:t>
      </w:r>
      <w:r w:rsidRPr="00913ACD">
        <w:rPr>
          <w:strike/>
          <w:color w:val="FF0000"/>
          <w:spacing w:val="-13"/>
        </w:rPr>
        <w:t xml:space="preserve"> </w:t>
      </w:r>
      <w:r w:rsidRPr="00913ACD">
        <w:rPr>
          <w:strike/>
          <w:color w:val="FF0000"/>
          <w:spacing w:val="-4"/>
        </w:rPr>
        <w:t>cannot</w:t>
      </w:r>
      <w:r w:rsidRPr="00913ACD">
        <w:rPr>
          <w:strike/>
          <w:color w:val="FF0000"/>
          <w:spacing w:val="-13"/>
        </w:rPr>
        <w:t xml:space="preserve"> </w:t>
      </w:r>
      <w:r w:rsidRPr="00913ACD">
        <w:rPr>
          <w:strike/>
          <w:color w:val="FF0000"/>
          <w:spacing w:val="-4"/>
        </w:rPr>
        <w:t>be</w:t>
      </w:r>
      <w:r w:rsidRPr="00913ACD">
        <w:rPr>
          <w:strike/>
          <w:color w:val="FF0000"/>
          <w:spacing w:val="-13"/>
        </w:rPr>
        <w:t xml:space="preserve"> </w:t>
      </w:r>
      <w:r w:rsidRPr="00913ACD">
        <w:rPr>
          <w:strike/>
          <w:color w:val="FF0000"/>
          <w:spacing w:val="-4"/>
        </w:rPr>
        <w:t>emptied</w:t>
      </w:r>
      <w:r w:rsidRPr="00913ACD">
        <w:rPr>
          <w:strike/>
          <w:color w:val="FF0000"/>
          <w:spacing w:val="-13"/>
        </w:rPr>
        <w:t xml:space="preserve"> </w:t>
      </w:r>
      <w:r w:rsidRPr="00913ACD">
        <w:rPr>
          <w:strike/>
          <w:color w:val="FF0000"/>
          <w:spacing w:val="-4"/>
        </w:rPr>
        <w:t>without</w:t>
      </w:r>
      <w:r w:rsidRPr="00913ACD">
        <w:rPr>
          <w:strike/>
          <w:color w:val="FF0000"/>
          <w:spacing w:val="-13"/>
        </w:rPr>
        <w:t xml:space="preserve"> </w:t>
      </w:r>
      <w:r w:rsidRPr="00913ACD">
        <w:rPr>
          <w:strike/>
          <w:color w:val="FF0000"/>
          <w:spacing w:val="-4"/>
        </w:rPr>
        <w:t>removing</w:t>
      </w:r>
      <w:r w:rsidRPr="00913ACD">
        <w:rPr>
          <w:strike/>
          <w:color w:val="FF0000"/>
          <w:spacing w:val="-14"/>
        </w:rPr>
        <w:t xml:space="preserve"> </w:t>
      </w:r>
      <w:r w:rsidRPr="00913ACD">
        <w:rPr>
          <w:strike/>
          <w:color w:val="FF0000"/>
          <w:spacing w:val="-4"/>
        </w:rPr>
        <w:t xml:space="preserve">excess </w:t>
      </w:r>
      <w:r w:rsidRPr="00913ACD">
        <w:rPr>
          <w:strike/>
          <w:color w:val="FF0000"/>
          <w:spacing w:val="-2"/>
        </w:rPr>
        <w:t>material</w:t>
      </w:r>
      <w:r>
        <w:rPr>
          <w:spacing w:val="-2"/>
        </w:rPr>
        <w:t>.</w:t>
      </w:r>
      <w:r w:rsidR="00913ACD">
        <w:rPr>
          <w:spacing w:val="-2"/>
        </w:rPr>
        <w:t xml:space="preserve"> </w:t>
      </w:r>
      <w:r w:rsidR="00913ACD">
        <w:rPr>
          <w:color w:val="FF0000"/>
          <w:spacing w:val="-2"/>
        </w:rPr>
        <w:t>If tagging is not possible due to unsafe conditions, road construction</w:t>
      </w:r>
      <w:r w:rsidR="00142BC0">
        <w:rPr>
          <w:color w:val="FF0000"/>
          <w:spacing w:val="-2"/>
        </w:rPr>
        <w:t>, inaccessible carts</w:t>
      </w:r>
      <w:r w:rsidR="00913ACD">
        <w:rPr>
          <w:color w:val="FF0000"/>
          <w:spacing w:val="-2"/>
        </w:rPr>
        <w:t xml:space="preserve"> or </w:t>
      </w:r>
      <w:proofErr w:type="spellStart"/>
      <w:r w:rsidR="00913ACD">
        <w:rPr>
          <w:color w:val="FF0000"/>
          <w:spacing w:val="-2"/>
        </w:rPr>
        <w:t>etc</w:t>
      </w:r>
      <w:proofErr w:type="spellEnd"/>
      <w:r w:rsidR="00913ACD">
        <w:rPr>
          <w:color w:val="FF0000"/>
          <w:spacing w:val="-2"/>
        </w:rPr>
        <w:t xml:space="preserve">, Contractor must notify the City of </w:t>
      </w:r>
      <w:r w:rsidR="00F97090">
        <w:rPr>
          <w:color w:val="FF0000"/>
          <w:spacing w:val="-2"/>
        </w:rPr>
        <w:t>each RDU that was not serviced by end of business day.</w:t>
      </w:r>
      <w:r w:rsidR="00142BC0">
        <w:rPr>
          <w:color w:val="FF0000"/>
          <w:spacing w:val="-2"/>
        </w:rPr>
        <w:t xml:space="preserve"> Tagging is not required for carts that are not set out for collection. </w:t>
      </w:r>
    </w:p>
    <w:p w14:paraId="03F45AAA" w14:textId="77777777" w:rsidR="00683EA1" w:rsidRDefault="007C3801">
      <w:pPr>
        <w:pStyle w:val="BodyText"/>
        <w:spacing w:before="157" w:line="300" w:lineRule="auto"/>
        <w:ind w:left="739" w:right="1711"/>
      </w:pPr>
      <w:r>
        <w:rPr>
          <w:spacing w:val="-4"/>
        </w:rPr>
        <w:t>The</w:t>
      </w:r>
      <w:r>
        <w:rPr>
          <w:spacing w:val="-14"/>
        </w:rPr>
        <w:t xml:space="preserve"> </w:t>
      </w:r>
      <w:r>
        <w:rPr>
          <w:spacing w:val="-4"/>
        </w:rPr>
        <w:t>Education</w:t>
      </w:r>
      <w:r>
        <w:rPr>
          <w:spacing w:val="-13"/>
        </w:rPr>
        <w:t xml:space="preserve"> </w:t>
      </w:r>
      <w:r>
        <w:rPr>
          <w:spacing w:val="-4"/>
        </w:rPr>
        <w:t>Tag</w:t>
      </w:r>
      <w:r>
        <w:rPr>
          <w:spacing w:val="-14"/>
        </w:rPr>
        <w:t xml:space="preserve"> </w:t>
      </w:r>
      <w:r>
        <w:rPr>
          <w:spacing w:val="-4"/>
        </w:rPr>
        <w:t>shall</w:t>
      </w:r>
      <w:r>
        <w:rPr>
          <w:spacing w:val="-13"/>
        </w:rPr>
        <w:t xml:space="preserve"> </w:t>
      </w:r>
      <w:r>
        <w:rPr>
          <w:spacing w:val="-4"/>
        </w:rPr>
        <w:t>be</w:t>
      </w:r>
      <w:r>
        <w:rPr>
          <w:spacing w:val="-14"/>
        </w:rPr>
        <w:t xml:space="preserve"> </w:t>
      </w:r>
      <w:r>
        <w:rPr>
          <w:spacing w:val="-4"/>
        </w:rPr>
        <w:t>correctly</w:t>
      </w:r>
      <w:r>
        <w:rPr>
          <w:spacing w:val="-13"/>
        </w:rPr>
        <w:t xml:space="preserve"> </w:t>
      </w:r>
      <w:r>
        <w:rPr>
          <w:spacing w:val="-4"/>
        </w:rPr>
        <w:t>filled</w:t>
      </w:r>
      <w:r>
        <w:rPr>
          <w:spacing w:val="-13"/>
        </w:rPr>
        <w:t xml:space="preserve"> </w:t>
      </w:r>
      <w:r>
        <w:rPr>
          <w:spacing w:val="-4"/>
        </w:rPr>
        <w:t>out</w:t>
      </w:r>
      <w:r>
        <w:rPr>
          <w:spacing w:val="-14"/>
        </w:rPr>
        <w:t xml:space="preserve"> </w:t>
      </w:r>
      <w:r>
        <w:rPr>
          <w:spacing w:val="-4"/>
        </w:rPr>
        <w:t>identifying</w:t>
      </w:r>
      <w:r>
        <w:rPr>
          <w:spacing w:val="-13"/>
        </w:rPr>
        <w:t xml:space="preserve"> </w:t>
      </w:r>
      <w:r>
        <w:rPr>
          <w:spacing w:val="-4"/>
        </w:rPr>
        <w:t>the</w:t>
      </w:r>
      <w:r>
        <w:rPr>
          <w:spacing w:val="-14"/>
        </w:rPr>
        <w:t xml:space="preserve"> </w:t>
      </w:r>
      <w:r>
        <w:rPr>
          <w:spacing w:val="-4"/>
        </w:rPr>
        <w:t>reason</w:t>
      </w:r>
      <w:r>
        <w:rPr>
          <w:spacing w:val="-13"/>
        </w:rPr>
        <w:t xml:space="preserve"> </w:t>
      </w:r>
      <w:r>
        <w:rPr>
          <w:spacing w:val="-4"/>
        </w:rPr>
        <w:t>the</w:t>
      </w:r>
      <w:r>
        <w:rPr>
          <w:spacing w:val="-13"/>
        </w:rPr>
        <w:t xml:space="preserve"> </w:t>
      </w:r>
      <w:r>
        <w:rPr>
          <w:spacing w:val="-4"/>
        </w:rPr>
        <w:t>Cart</w:t>
      </w:r>
      <w:r>
        <w:rPr>
          <w:spacing w:val="-14"/>
        </w:rPr>
        <w:t xml:space="preserve"> </w:t>
      </w:r>
      <w:r>
        <w:rPr>
          <w:spacing w:val="-4"/>
        </w:rPr>
        <w:t>was</w:t>
      </w:r>
      <w:r>
        <w:rPr>
          <w:spacing w:val="-13"/>
        </w:rPr>
        <w:t xml:space="preserve"> </w:t>
      </w:r>
      <w:r>
        <w:rPr>
          <w:spacing w:val="-4"/>
        </w:rPr>
        <w:t xml:space="preserve">not </w:t>
      </w:r>
      <w:r>
        <w:t>emptied</w:t>
      </w:r>
      <w:r>
        <w:rPr>
          <w:spacing w:val="-13"/>
        </w:rPr>
        <w:t xml:space="preserve"> </w:t>
      </w:r>
      <w:r>
        <w:t>and</w:t>
      </w:r>
      <w:r>
        <w:rPr>
          <w:spacing w:val="-13"/>
        </w:rPr>
        <w:t xml:space="preserve"> </w:t>
      </w:r>
      <w:r>
        <w:t>shall</w:t>
      </w:r>
      <w:r>
        <w:rPr>
          <w:spacing w:val="-13"/>
        </w:rPr>
        <w:t xml:space="preserve"> </w:t>
      </w:r>
      <w:r>
        <w:t>be</w:t>
      </w:r>
      <w:r>
        <w:rPr>
          <w:spacing w:val="-12"/>
        </w:rPr>
        <w:t xml:space="preserve"> </w:t>
      </w:r>
      <w:r>
        <w:t>placed</w:t>
      </w:r>
      <w:r>
        <w:rPr>
          <w:spacing w:val="-13"/>
        </w:rPr>
        <w:t xml:space="preserve"> </w:t>
      </w:r>
      <w:r>
        <w:t>securely</w:t>
      </w:r>
      <w:r>
        <w:rPr>
          <w:spacing w:val="-13"/>
        </w:rPr>
        <w:t xml:space="preserve"> </w:t>
      </w:r>
      <w:r>
        <w:t>on</w:t>
      </w:r>
      <w:r>
        <w:rPr>
          <w:spacing w:val="-13"/>
        </w:rPr>
        <w:t xml:space="preserve"> </w:t>
      </w:r>
      <w:r>
        <w:t>the</w:t>
      </w:r>
      <w:r>
        <w:rPr>
          <w:spacing w:val="-12"/>
        </w:rPr>
        <w:t xml:space="preserve"> </w:t>
      </w:r>
      <w:r>
        <w:t>Cart.</w:t>
      </w:r>
    </w:p>
    <w:p w14:paraId="5046EB85" w14:textId="77777777" w:rsidR="00683EA1" w:rsidRDefault="007C3801">
      <w:pPr>
        <w:pStyle w:val="BodyText"/>
        <w:spacing w:before="160" w:line="300" w:lineRule="auto"/>
        <w:ind w:left="739" w:right="1105"/>
      </w:pPr>
      <w:r>
        <w:rPr>
          <w:spacing w:val="-6"/>
        </w:rPr>
        <w:t xml:space="preserve">Contractor shall electronically record all Tags generated on all Routes and utilizing of the </w:t>
      </w:r>
      <w:r>
        <w:rPr>
          <w:spacing w:val="-2"/>
        </w:rPr>
        <w:t>three</w:t>
      </w:r>
      <w:r>
        <w:rPr>
          <w:spacing w:val="-10"/>
        </w:rPr>
        <w:t xml:space="preserve"> </w:t>
      </w:r>
      <w:r>
        <w:rPr>
          <w:spacing w:val="-2"/>
        </w:rPr>
        <w:t>data</w:t>
      </w:r>
      <w:r>
        <w:rPr>
          <w:spacing w:val="-10"/>
        </w:rPr>
        <w:t xml:space="preserve"> </w:t>
      </w:r>
      <w:r>
        <w:rPr>
          <w:spacing w:val="-2"/>
        </w:rPr>
        <w:t>integration</w:t>
      </w:r>
      <w:r>
        <w:rPr>
          <w:spacing w:val="-11"/>
        </w:rPr>
        <w:t xml:space="preserve"> </w:t>
      </w:r>
      <w:r>
        <w:rPr>
          <w:spacing w:val="-2"/>
        </w:rPr>
        <w:t>methods</w:t>
      </w:r>
      <w:r>
        <w:rPr>
          <w:spacing w:val="-11"/>
        </w:rPr>
        <w:t xml:space="preserve"> </w:t>
      </w:r>
      <w:r>
        <w:rPr>
          <w:spacing w:val="-2"/>
        </w:rPr>
        <w:t>outlined</w:t>
      </w:r>
      <w:r>
        <w:rPr>
          <w:spacing w:val="-11"/>
        </w:rPr>
        <w:t xml:space="preserve"> </w:t>
      </w:r>
      <w:r>
        <w:rPr>
          <w:spacing w:val="-2"/>
        </w:rPr>
        <w:t>in</w:t>
      </w:r>
      <w:r>
        <w:rPr>
          <w:spacing w:val="-11"/>
        </w:rPr>
        <w:t xml:space="preserve"> </w:t>
      </w:r>
      <w:r>
        <w:rPr>
          <w:spacing w:val="-2"/>
        </w:rPr>
        <w:t>the</w:t>
      </w:r>
      <w:r>
        <w:rPr>
          <w:spacing w:val="-10"/>
        </w:rPr>
        <w:t xml:space="preserve"> </w:t>
      </w:r>
      <w:r>
        <w:rPr>
          <w:spacing w:val="-2"/>
        </w:rPr>
        <w:t>RFP,</w:t>
      </w:r>
      <w:r>
        <w:rPr>
          <w:spacing w:val="-10"/>
        </w:rPr>
        <w:t xml:space="preserve"> </w:t>
      </w:r>
      <w:r>
        <w:rPr>
          <w:spacing w:val="-2"/>
        </w:rPr>
        <w:t>submit</w:t>
      </w:r>
      <w:r>
        <w:rPr>
          <w:spacing w:val="-10"/>
        </w:rPr>
        <w:t xml:space="preserve"> </w:t>
      </w:r>
      <w:r>
        <w:rPr>
          <w:spacing w:val="-2"/>
        </w:rPr>
        <w:t>them</w:t>
      </w:r>
      <w:r>
        <w:rPr>
          <w:spacing w:val="-11"/>
        </w:rPr>
        <w:t xml:space="preserve"> </w:t>
      </w:r>
      <w:r>
        <w:rPr>
          <w:spacing w:val="-2"/>
        </w:rPr>
        <w:t>to</w:t>
      </w:r>
      <w:r>
        <w:rPr>
          <w:spacing w:val="-10"/>
        </w:rPr>
        <w:t xml:space="preserve"> </w:t>
      </w:r>
      <w:r>
        <w:rPr>
          <w:spacing w:val="-2"/>
        </w:rPr>
        <w:t>the</w:t>
      </w:r>
      <w:r>
        <w:rPr>
          <w:spacing w:val="-10"/>
        </w:rPr>
        <w:t xml:space="preserve"> </w:t>
      </w:r>
      <w:r>
        <w:rPr>
          <w:spacing w:val="-2"/>
        </w:rPr>
        <w:t>City</w:t>
      </w:r>
      <w:r>
        <w:rPr>
          <w:spacing w:val="-11"/>
        </w:rPr>
        <w:t xml:space="preserve"> </w:t>
      </w:r>
      <w:r>
        <w:rPr>
          <w:spacing w:val="-2"/>
        </w:rPr>
        <w:t>same</w:t>
      </w:r>
      <w:r>
        <w:rPr>
          <w:spacing w:val="-10"/>
        </w:rPr>
        <w:t xml:space="preserve"> </w:t>
      </w:r>
      <w:r>
        <w:rPr>
          <w:spacing w:val="-2"/>
        </w:rPr>
        <w:t>day.</w:t>
      </w:r>
    </w:p>
    <w:p w14:paraId="4BC63D42" w14:textId="77777777" w:rsidR="00683EA1" w:rsidRDefault="007C3801">
      <w:pPr>
        <w:pStyle w:val="BodyText"/>
        <w:spacing w:before="158" w:line="300" w:lineRule="auto"/>
        <w:ind w:left="739" w:right="1230"/>
        <w:jc w:val="both"/>
      </w:pPr>
      <w:r>
        <w:rPr>
          <w:spacing w:val="-4"/>
        </w:rPr>
        <w:t>The</w:t>
      </w:r>
      <w:r>
        <w:rPr>
          <w:spacing w:val="-11"/>
        </w:rPr>
        <w:t xml:space="preserve"> </w:t>
      </w:r>
      <w:r>
        <w:rPr>
          <w:spacing w:val="-4"/>
        </w:rPr>
        <w:t>City</w:t>
      </w:r>
      <w:r>
        <w:rPr>
          <w:spacing w:val="-12"/>
        </w:rPr>
        <w:t xml:space="preserve"> </w:t>
      </w:r>
      <w:r>
        <w:rPr>
          <w:spacing w:val="-4"/>
        </w:rPr>
        <w:t>will</w:t>
      </w:r>
      <w:r>
        <w:rPr>
          <w:spacing w:val="-11"/>
        </w:rPr>
        <w:t xml:space="preserve"> </w:t>
      </w:r>
      <w:r>
        <w:rPr>
          <w:spacing w:val="-4"/>
        </w:rPr>
        <w:t>be</w:t>
      </w:r>
      <w:r>
        <w:rPr>
          <w:spacing w:val="-11"/>
        </w:rPr>
        <w:t xml:space="preserve"> </w:t>
      </w:r>
      <w:r>
        <w:rPr>
          <w:spacing w:val="-4"/>
        </w:rPr>
        <w:t>responsible</w:t>
      </w:r>
      <w:r>
        <w:rPr>
          <w:spacing w:val="-11"/>
        </w:rPr>
        <w:t xml:space="preserve"> </w:t>
      </w:r>
      <w:r>
        <w:rPr>
          <w:spacing w:val="-4"/>
        </w:rPr>
        <w:t>for</w:t>
      </w:r>
      <w:r>
        <w:rPr>
          <w:spacing w:val="-11"/>
        </w:rPr>
        <w:t xml:space="preserve"> </w:t>
      </w:r>
      <w:r>
        <w:rPr>
          <w:spacing w:val="-4"/>
        </w:rPr>
        <w:t>generating</w:t>
      </w:r>
      <w:r>
        <w:rPr>
          <w:spacing w:val="-12"/>
        </w:rPr>
        <w:t xml:space="preserve"> </w:t>
      </w:r>
      <w:r>
        <w:rPr>
          <w:spacing w:val="-4"/>
        </w:rPr>
        <w:t>education</w:t>
      </w:r>
      <w:r>
        <w:rPr>
          <w:spacing w:val="-12"/>
        </w:rPr>
        <w:t xml:space="preserve"> </w:t>
      </w:r>
      <w:r>
        <w:rPr>
          <w:spacing w:val="-4"/>
        </w:rPr>
        <w:t>and</w:t>
      </w:r>
      <w:r>
        <w:rPr>
          <w:spacing w:val="-10"/>
        </w:rPr>
        <w:t xml:space="preserve"> </w:t>
      </w:r>
      <w:r>
        <w:rPr>
          <w:spacing w:val="-4"/>
        </w:rPr>
        <w:t>outreach</w:t>
      </w:r>
      <w:r>
        <w:rPr>
          <w:spacing w:val="-12"/>
        </w:rPr>
        <w:t xml:space="preserve"> </w:t>
      </w:r>
      <w:r>
        <w:rPr>
          <w:spacing w:val="-4"/>
        </w:rPr>
        <w:t>materials</w:t>
      </w:r>
      <w:r>
        <w:rPr>
          <w:spacing w:val="-11"/>
        </w:rPr>
        <w:t xml:space="preserve"> </w:t>
      </w:r>
      <w:r>
        <w:rPr>
          <w:spacing w:val="-4"/>
        </w:rPr>
        <w:t>used</w:t>
      </w:r>
      <w:r>
        <w:rPr>
          <w:spacing w:val="-12"/>
        </w:rPr>
        <w:t xml:space="preserve"> </w:t>
      </w:r>
      <w:r>
        <w:rPr>
          <w:spacing w:val="-4"/>
        </w:rPr>
        <w:t>for</w:t>
      </w:r>
      <w:r>
        <w:rPr>
          <w:spacing w:val="-11"/>
        </w:rPr>
        <w:t xml:space="preserve"> </w:t>
      </w:r>
      <w:r>
        <w:rPr>
          <w:spacing w:val="-4"/>
        </w:rPr>
        <w:t>the Solid</w:t>
      </w:r>
      <w:r>
        <w:rPr>
          <w:spacing w:val="-11"/>
        </w:rPr>
        <w:t xml:space="preserve"> </w:t>
      </w:r>
      <w:r>
        <w:rPr>
          <w:spacing w:val="-4"/>
        </w:rPr>
        <w:t>Waste</w:t>
      </w:r>
      <w:r>
        <w:rPr>
          <w:spacing w:val="-11"/>
        </w:rPr>
        <w:t xml:space="preserve"> </w:t>
      </w:r>
      <w:r>
        <w:rPr>
          <w:spacing w:val="-4"/>
        </w:rPr>
        <w:t>Program.</w:t>
      </w:r>
      <w:r>
        <w:rPr>
          <w:spacing w:val="-12"/>
        </w:rPr>
        <w:t xml:space="preserve"> </w:t>
      </w:r>
      <w:r>
        <w:rPr>
          <w:spacing w:val="-4"/>
        </w:rPr>
        <w:t>The</w:t>
      </w:r>
      <w:r>
        <w:rPr>
          <w:spacing w:val="-12"/>
        </w:rPr>
        <w:t xml:space="preserve"> </w:t>
      </w:r>
      <w:r>
        <w:rPr>
          <w:spacing w:val="-4"/>
        </w:rPr>
        <w:t>City</w:t>
      </w:r>
      <w:r>
        <w:rPr>
          <w:spacing w:val="-13"/>
        </w:rPr>
        <w:t xml:space="preserve"> </w:t>
      </w:r>
      <w:r>
        <w:rPr>
          <w:spacing w:val="-4"/>
        </w:rPr>
        <w:t>will</w:t>
      </w:r>
      <w:r>
        <w:rPr>
          <w:spacing w:val="-12"/>
        </w:rPr>
        <w:t xml:space="preserve"> </w:t>
      </w:r>
      <w:r>
        <w:rPr>
          <w:spacing w:val="-4"/>
        </w:rPr>
        <w:t>provide</w:t>
      </w:r>
      <w:r>
        <w:rPr>
          <w:spacing w:val="-12"/>
        </w:rPr>
        <w:t xml:space="preserve"> </w:t>
      </w:r>
      <w:r>
        <w:rPr>
          <w:spacing w:val="-4"/>
        </w:rPr>
        <w:t>the</w:t>
      </w:r>
      <w:r>
        <w:rPr>
          <w:spacing w:val="-12"/>
        </w:rPr>
        <w:t xml:space="preserve"> </w:t>
      </w:r>
      <w:r>
        <w:rPr>
          <w:spacing w:val="-4"/>
        </w:rPr>
        <w:t>Contractor</w:t>
      </w:r>
      <w:r>
        <w:rPr>
          <w:spacing w:val="-13"/>
        </w:rPr>
        <w:t xml:space="preserve"> </w:t>
      </w:r>
      <w:r>
        <w:rPr>
          <w:spacing w:val="-4"/>
        </w:rPr>
        <w:t>an</w:t>
      </w:r>
      <w:r>
        <w:rPr>
          <w:spacing w:val="-13"/>
        </w:rPr>
        <w:t xml:space="preserve"> </w:t>
      </w:r>
      <w:r>
        <w:rPr>
          <w:spacing w:val="-4"/>
        </w:rPr>
        <w:t>opportunity</w:t>
      </w:r>
      <w:r>
        <w:rPr>
          <w:spacing w:val="-13"/>
        </w:rPr>
        <w:t xml:space="preserve"> </w:t>
      </w:r>
      <w:r>
        <w:rPr>
          <w:spacing w:val="-4"/>
        </w:rPr>
        <w:t>to</w:t>
      </w:r>
      <w:r>
        <w:rPr>
          <w:spacing w:val="-12"/>
        </w:rPr>
        <w:t xml:space="preserve"> </w:t>
      </w:r>
      <w:r>
        <w:rPr>
          <w:spacing w:val="-4"/>
        </w:rPr>
        <w:t>provide</w:t>
      </w:r>
      <w:r>
        <w:rPr>
          <w:spacing w:val="-12"/>
        </w:rPr>
        <w:t xml:space="preserve"> </w:t>
      </w:r>
      <w:r>
        <w:rPr>
          <w:spacing w:val="-4"/>
        </w:rPr>
        <w:t xml:space="preserve">input </w:t>
      </w:r>
      <w:r>
        <w:rPr>
          <w:spacing w:val="-6"/>
        </w:rPr>
        <w:t>on</w:t>
      </w:r>
      <w:r>
        <w:rPr>
          <w:spacing w:val="-7"/>
        </w:rPr>
        <w:t xml:space="preserve"> </w:t>
      </w:r>
      <w:r>
        <w:rPr>
          <w:spacing w:val="-6"/>
        </w:rPr>
        <w:t>program specific</w:t>
      </w:r>
      <w:r>
        <w:rPr>
          <w:spacing w:val="-7"/>
        </w:rPr>
        <w:t xml:space="preserve"> </w:t>
      </w:r>
      <w:r>
        <w:rPr>
          <w:spacing w:val="-6"/>
        </w:rPr>
        <w:t>education</w:t>
      </w:r>
      <w:r>
        <w:rPr>
          <w:spacing w:val="-7"/>
        </w:rPr>
        <w:t xml:space="preserve"> </w:t>
      </w:r>
      <w:r>
        <w:rPr>
          <w:spacing w:val="-6"/>
        </w:rPr>
        <w:t>developed</w:t>
      </w:r>
      <w:r>
        <w:rPr>
          <w:spacing w:val="-7"/>
        </w:rPr>
        <w:t xml:space="preserve"> </w:t>
      </w:r>
      <w:r>
        <w:rPr>
          <w:spacing w:val="-6"/>
        </w:rPr>
        <w:t>by</w:t>
      </w:r>
      <w:r>
        <w:rPr>
          <w:spacing w:val="-7"/>
        </w:rPr>
        <w:t xml:space="preserve"> </w:t>
      </w:r>
      <w:r>
        <w:rPr>
          <w:spacing w:val="-6"/>
        </w:rPr>
        <w:t>the City</w:t>
      </w:r>
      <w:r>
        <w:rPr>
          <w:spacing w:val="-7"/>
        </w:rPr>
        <w:t xml:space="preserve"> </w:t>
      </w:r>
      <w:r>
        <w:rPr>
          <w:spacing w:val="-6"/>
        </w:rPr>
        <w:t xml:space="preserve">prior to printing and/or posting. The </w:t>
      </w:r>
      <w:r>
        <w:t>City</w:t>
      </w:r>
      <w:r>
        <w:rPr>
          <w:spacing w:val="-18"/>
        </w:rPr>
        <w:t xml:space="preserve"> </w:t>
      </w:r>
      <w:r>
        <w:t>will,</w:t>
      </w:r>
      <w:r>
        <w:rPr>
          <w:spacing w:val="-17"/>
        </w:rPr>
        <w:t xml:space="preserve"> </w:t>
      </w:r>
      <w:r>
        <w:t>at</w:t>
      </w:r>
      <w:r>
        <w:rPr>
          <w:spacing w:val="-17"/>
        </w:rPr>
        <w:t xml:space="preserve"> </w:t>
      </w:r>
      <w:r>
        <w:t>a</w:t>
      </w:r>
      <w:r>
        <w:rPr>
          <w:spacing w:val="-17"/>
        </w:rPr>
        <w:t xml:space="preserve"> </w:t>
      </w:r>
      <w:r>
        <w:t>minimum,</w:t>
      </w:r>
      <w:r>
        <w:rPr>
          <w:spacing w:val="-17"/>
        </w:rPr>
        <w:t xml:space="preserve"> </w:t>
      </w:r>
      <w:r>
        <w:t>be</w:t>
      </w:r>
      <w:r>
        <w:rPr>
          <w:spacing w:val="-17"/>
        </w:rPr>
        <w:t xml:space="preserve"> </w:t>
      </w:r>
      <w:r>
        <w:t>responsible</w:t>
      </w:r>
      <w:r>
        <w:rPr>
          <w:spacing w:val="-17"/>
        </w:rPr>
        <w:t xml:space="preserve"> </w:t>
      </w:r>
      <w:r>
        <w:t>for:</w:t>
      </w:r>
    </w:p>
    <w:p w14:paraId="0F28F50E" w14:textId="77777777" w:rsidR="00683EA1" w:rsidRDefault="007C3801">
      <w:pPr>
        <w:pStyle w:val="ListParagraph"/>
        <w:numPr>
          <w:ilvl w:val="0"/>
          <w:numId w:val="7"/>
        </w:numPr>
        <w:tabs>
          <w:tab w:val="left" w:pos="1459"/>
        </w:tabs>
        <w:spacing w:before="149"/>
      </w:pPr>
      <w:r>
        <w:rPr>
          <w:spacing w:val="-6"/>
        </w:rPr>
        <w:t>Annual Residential Disposal Guide</w:t>
      </w:r>
    </w:p>
    <w:p w14:paraId="314DD907" w14:textId="77777777" w:rsidR="00683EA1" w:rsidRDefault="007C3801">
      <w:pPr>
        <w:pStyle w:val="ListParagraph"/>
        <w:numPr>
          <w:ilvl w:val="0"/>
          <w:numId w:val="7"/>
        </w:numPr>
        <w:tabs>
          <w:tab w:val="left" w:pos="1459"/>
        </w:tabs>
        <w:spacing w:before="54"/>
      </w:pPr>
      <w:r>
        <w:rPr>
          <w:spacing w:val="-6"/>
        </w:rPr>
        <w:lastRenderedPageBreak/>
        <w:t>Annual Utility Bill Insert/Buck slip</w:t>
      </w:r>
    </w:p>
    <w:p w14:paraId="128BAB33" w14:textId="77777777" w:rsidR="00683EA1" w:rsidRDefault="007C3801">
      <w:pPr>
        <w:pStyle w:val="ListParagraph"/>
        <w:numPr>
          <w:ilvl w:val="0"/>
          <w:numId w:val="7"/>
        </w:numPr>
        <w:tabs>
          <w:tab w:val="left" w:pos="1459"/>
        </w:tabs>
        <w:spacing w:before="54"/>
      </w:pPr>
      <w:r>
        <w:rPr>
          <w:spacing w:val="-5"/>
        </w:rPr>
        <w:t>Education</w:t>
      </w:r>
      <w:r>
        <w:rPr>
          <w:spacing w:val="-4"/>
        </w:rPr>
        <w:t xml:space="preserve"> Tags</w:t>
      </w:r>
    </w:p>
    <w:p w14:paraId="13338C36" w14:textId="77777777" w:rsidR="00683EA1" w:rsidRDefault="007C3801">
      <w:pPr>
        <w:pStyle w:val="ListParagraph"/>
        <w:numPr>
          <w:ilvl w:val="0"/>
          <w:numId w:val="7"/>
        </w:numPr>
        <w:tabs>
          <w:tab w:val="left" w:pos="1459"/>
        </w:tabs>
        <w:spacing w:before="53"/>
      </w:pPr>
      <w:r>
        <w:rPr>
          <w:spacing w:val="-5"/>
        </w:rPr>
        <w:t>Educational</w:t>
      </w:r>
      <w:r>
        <w:rPr>
          <w:spacing w:val="-1"/>
        </w:rPr>
        <w:t xml:space="preserve"> </w:t>
      </w:r>
      <w:r>
        <w:rPr>
          <w:spacing w:val="-2"/>
        </w:rPr>
        <w:t>Videos</w:t>
      </w:r>
    </w:p>
    <w:p w14:paraId="3B96AE70" w14:textId="77777777" w:rsidR="00683EA1" w:rsidRDefault="007C3801">
      <w:pPr>
        <w:pStyle w:val="ListParagraph"/>
        <w:numPr>
          <w:ilvl w:val="0"/>
          <w:numId w:val="7"/>
        </w:numPr>
        <w:tabs>
          <w:tab w:val="left" w:pos="1459"/>
        </w:tabs>
        <w:spacing w:before="55"/>
      </w:pPr>
      <w:r>
        <w:rPr>
          <w:spacing w:val="-6"/>
        </w:rPr>
        <w:t>Social</w:t>
      </w:r>
      <w:r>
        <w:rPr>
          <w:spacing w:val="-4"/>
        </w:rPr>
        <w:t xml:space="preserve"> </w:t>
      </w:r>
      <w:r>
        <w:rPr>
          <w:spacing w:val="-6"/>
        </w:rPr>
        <w:t>Media,</w:t>
      </w:r>
      <w:r>
        <w:rPr>
          <w:spacing w:val="-2"/>
        </w:rPr>
        <w:t xml:space="preserve"> </w:t>
      </w:r>
      <w:r>
        <w:rPr>
          <w:spacing w:val="-6"/>
        </w:rPr>
        <w:t>press</w:t>
      </w:r>
      <w:r>
        <w:rPr>
          <w:spacing w:val="-4"/>
        </w:rPr>
        <w:t xml:space="preserve"> </w:t>
      </w:r>
      <w:r>
        <w:rPr>
          <w:spacing w:val="-6"/>
        </w:rPr>
        <w:t>releases,</w:t>
      </w:r>
      <w:r>
        <w:rPr>
          <w:spacing w:val="-2"/>
        </w:rPr>
        <w:t xml:space="preserve"> </w:t>
      </w:r>
      <w:r>
        <w:rPr>
          <w:spacing w:val="-6"/>
        </w:rPr>
        <w:t>and</w:t>
      </w:r>
      <w:r>
        <w:rPr>
          <w:spacing w:val="-1"/>
        </w:rPr>
        <w:t xml:space="preserve"> </w:t>
      </w:r>
      <w:r>
        <w:rPr>
          <w:spacing w:val="-6"/>
        </w:rPr>
        <w:t>media</w:t>
      </w:r>
      <w:r>
        <w:rPr>
          <w:spacing w:val="-2"/>
        </w:rPr>
        <w:t xml:space="preserve"> </w:t>
      </w:r>
      <w:r>
        <w:rPr>
          <w:spacing w:val="-6"/>
        </w:rPr>
        <w:t>announcements</w:t>
      </w:r>
    </w:p>
    <w:p w14:paraId="1EAEC8B8" w14:textId="77777777" w:rsidR="00683EA1" w:rsidRDefault="007C3801">
      <w:pPr>
        <w:pStyle w:val="ListParagraph"/>
        <w:numPr>
          <w:ilvl w:val="0"/>
          <w:numId w:val="7"/>
        </w:numPr>
        <w:tabs>
          <w:tab w:val="left" w:pos="1459"/>
        </w:tabs>
        <w:spacing w:before="53"/>
      </w:pPr>
      <w:r>
        <w:rPr>
          <w:spacing w:val="-6"/>
        </w:rPr>
        <w:t>Notification</w:t>
      </w:r>
      <w:r>
        <w:rPr>
          <w:spacing w:val="-5"/>
        </w:rPr>
        <w:t xml:space="preserve"> </w:t>
      </w:r>
      <w:r>
        <w:rPr>
          <w:spacing w:val="-6"/>
        </w:rPr>
        <w:t>to</w:t>
      </w:r>
      <w:r>
        <w:rPr>
          <w:spacing w:val="-5"/>
        </w:rPr>
        <w:t xml:space="preserve"> </w:t>
      </w:r>
      <w:r>
        <w:rPr>
          <w:spacing w:val="-6"/>
        </w:rPr>
        <w:t>Residents</w:t>
      </w:r>
      <w:r>
        <w:rPr>
          <w:spacing w:val="-5"/>
        </w:rPr>
        <w:t xml:space="preserve"> </w:t>
      </w:r>
      <w:r>
        <w:rPr>
          <w:spacing w:val="-6"/>
        </w:rPr>
        <w:t>of City approved</w:t>
      </w:r>
      <w:r>
        <w:rPr>
          <w:spacing w:val="-5"/>
        </w:rPr>
        <w:t xml:space="preserve"> </w:t>
      </w:r>
      <w:r>
        <w:rPr>
          <w:spacing w:val="-6"/>
        </w:rPr>
        <w:t>service</w:t>
      </w:r>
      <w:r>
        <w:rPr>
          <w:spacing w:val="-5"/>
        </w:rPr>
        <w:t xml:space="preserve"> </w:t>
      </w:r>
      <w:r>
        <w:rPr>
          <w:spacing w:val="-6"/>
        </w:rPr>
        <w:t>changes</w:t>
      </w:r>
    </w:p>
    <w:p w14:paraId="32570001" w14:textId="77777777" w:rsidR="00683EA1" w:rsidRDefault="007C3801">
      <w:pPr>
        <w:pStyle w:val="BodyText"/>
        <w:spacing w:before="222" w:line="300" w:lineRule="auto"/>
        <w:ind w:left="739" w:right="1010"/>
      </w:pPr>
      <w:r>
        <w:rPr>
          <w:spacing w:val="-2"/>
        </w:rPr>
        <w:t>The</w:t>
      </w:r>
      <w:r>
        <w:rPr>
          <w:spacing w:val="-16"/>
        </w:rPr>
        <w:t xml:space="preserve"> </w:t>
      </w:r>
      <w:r>
        <w:rPr>
          <w:spacing w:val="-2"/>
        </w:rPr>
        <w:t>Contractor</w:t>
      </w:r>
      <w:r>
        <w:rPr>
          <w:spacing w:val="-15"/>
        </w:rPr>
        <w:t xml:space="preserve"> </w:t>
      </w:r>
      <w:r>
        <w:rPr>
          <w:spacing w:val="-2"/>
        </w:rPr>
        <w:t>shall</w:t>
      </w:r>
      <w:r>
        <w:rPr>
          <w:spacing w:val="-16"/>
        </w:rPr>
        <w:t xml:space="preserve"> </w:t>
      </w:r>
      <w:r>
        <w:rPr>
          <w:spacing w:val="-2"/>
        </w:rPr>
        <w:t>not</w:t>
      </w:r>
      <w:r>
        <w:rPr>
          <w:spacing w:val="-15"/>
        </w:rPr>
        <w:t xml:space="preserve"> </w:t>
      </w:r>
      <w:r>
        <w:rPr>
          <w:spacing w:val="-2"/>
        </w:rPr>
        <w:t>provide</w:t>
      </w:r>
      <w:r>
        <w:rPr>
          <w:spacing w:val="-16"/>
        </w:rPr>
        <w:t xml:space="preserve"> </w:t>
      </w:r>
      <w:r>
        <w:rPr>
          <w:spacing w:val="-2"/>
        </w:rPr>
        <w:t>media</w:t>
      </w:r>
      <w:r>
        <w:rPr>
          <w:spacing w:val="-15"/>
        </w:rPr>
        <w:t xml:space="preserve"> </w:t>
      </w:r>
      <w:r>
        <w:rPr>
          <w:spacing w:val="-2"/>
        </w:rPr>
        <w:t>alerts,</w:t>
      </w:r>
      <w:r>
        <w:rPr>
          <w:spacing w:val="-15"/>
        </w:rPr>
        <w:t xml:space="preserve"> </w:t>
      </w:r>
      <w:r>
        <w:rPr>
          <w:spacing w:val="-2"/>
        </w:rPr>
        <w:t>press</w:t>
      </w:r>
      <w:r>
        <w:rPr>
          <w:spacing w:val="-16"/>
        </w:rPr>
        <w:t xml:space="preserve"> </w:t>
      </w:r>
      <w:r>
        <w:rPr>
          <w:spacing w:val="-2"/>
        </w:rPr>
        <w:t>releases,</w:t>
      </w:r>
      <w:r>
        <w:rPr>
          <w:spacing w:val="-15"/>
        </w:rPr>
        <w:t xml:space="preserve"> </w:t>
      </w:r>
      <w:r>
        <w:rPr>
          <w:spacing w:val="-2"/>
        </w:rPr>
        <w:t>social</w:t>
      </w:r>
      <w:r>
        <w:rPr>
          <w:spacing w:val="-16"/>
        </w:rPr>
        <w:t xml:space="preserve"> </w:t>
      </w:r>
      <w:r>
        <w:rPr>
          <w:spacing w:val="-2"/>
        </w:rPr>
        <w:t>media</w:t>
      </w:r>
      <w:r>
        <w:rPr>
          <w:spacing w:val="-15"/>
        </w:rPr>
        <w:t xml:space="preserve"> </w:t>
      </w:r>
      <w:r>
        <w:rPr>
          <w:spacing w:val="-2"/>
        </w:rPr>
        <w:t>posts,</w:t>
      </w:r>
      <w:r>
        <w:rPr>
          <w:spacing w:val="-15"/>
        </w:rPr>
        <w:t xml:space="preserve"> </w:t>
      </w:r>
      <w:r>
        <w:rPr>
          <w:spacing w:val="-2"/>
        </w:rPr>
        <w:t xml:space="preserve">etc. </w:t>
      </w:r>
      <w:r>
        <w:rPr>
          <w:spacing w:val="-4"/>
        </w:rPr>
        <w:t>regarding</w:t>
      </w:r>
      <w:r>
        <w:rPr>
          <w:spacing w:val="-13"/>
        </w:rPr>
        <w:t xml:space="preserve"> </w:t>
      </w:r>
      <w:r>
        <w:rPr>
          <w:spacing w:val="-4"/>
        </w:rPr>
        <w:t>the</w:t>
      </w:r>
      <w:r>
        <w:rPr>
          <w:spacing w:val="-12"/>
        </w:rPr>
        <w:t xml:space="preserve"> </w:t>
      </w:r>
      <w:r>
        <w:rPr>
          <w:spacing w:val="-4"/>
        </w:rPr>
        <w:t>Agreement</w:t>
      </w:r>
      <w:r>
        <w:rPr>
          <w:spacing w:val="-12"/>
        </w:rPr>
        <w:t xml:space="preserve"> </w:t>
      </w:r>
      <w:r>
        <w:rPr>
          <w:spacing w:val="-4"/>
        </w:rPr>
        <w:t>or</w:t>
      </w:r>
      <w:r>
        <w:rPr>
          <w:spacing w:val="-12"/>
        </w:rPr>
        <w:t xml:space="preserve"> </w:t>
      </w:r>
      <w:r>
        <w:rPr>
          <w:spacing w:val="-4"/>
        </w:rPr>
        <w:t>any</w:t>
      </w:r>
      <w:r>
        <w:rPr>
          <w:spacing w:val="-13"/>
        </w:rPr>
        <w:t xml:space="preserve"> </w:t>
      </w:r>
      <w:r>
        <w:rPr>
          <w:spacing w:val="-4"/>
        </w:rPr>
        <w:t>reference</w:t>
      </w:r>
      <w:r>
        <w:rPr>
          <w:spacing w:val="-12"/>
        </w:rPr>
        <w:t xml:space="preserve"> </w:t>
      </w:r>
      <w:r>
        <w:rPr>
          <w:spacing w:val="-4"/>
        </w:rPr>
        <w:t>to</w:t>
      </w:r>
      <w:r>
        <w:rPr>
          <w:spacing w:val="-13"/>
        </w:rPr>
        <w:t xml:space="preserve"> </w:t>
      </w:r>
      <w:r>
        <w:rPr>
          <w:spacing w:val="-4"/>
        </w:rPr>
        <w:t>City</w:t>
      </w:r>
      <w:r>
        <w:rPr>
          <w:spacing w:val="-13"/>
        </w:rPr>
        <w:t xml:space="preserve"> </w:t>
      </w:r>
      <w:r>
        <w:rPr>
          <w:spacing w:val="-4"/>
        </w:rPr>
        <w:t>Solid</w:t>
      </w:r>
      <w:r>
        <w:rPr>
          <w:spacing w:val="-11"/>
        </w:rPr>
        <w:t xml:space="preserve"> </w:t>
      </w:r>
      <w:r>
        <w:rPr>
          <w:spacing w:val="-4"/>
        </w:rPr>
        <w:t>Waste</w:t>
      </w:r>
      <w:r>
        <w:rPr>
          <w:spacing w:val="-12"/>
        </w:rPr>
        <w:t xml:space="preserve"> </w:t>
      </w:r>
      <w:r>
        <w:rPr>
          <w:spacing w:val="-4"/>
        </w:rPr>
        <w:t>services</w:t>
      </w:r>
      <w:r>
        <w:rPr>
          <w:spacing w:val="-13"/>
        </w:rPr>
        <w:t xml:space="preserve"> </w:t>
      </w:r>
      <w:r>
        <w:rPr>
          <w:spacing w:val="-4"/>
        </w:rPr>
        <w:t>without</w:t>
      </w:r>
      <w:r>
        <w:rPr>
          <w:spacing w:val="-12"/>
        </w:rPr>
        <w:t xml:space="preserve"> </w:t>
      </w:r>
      <w:r>
        <w:rPr>
          <w:spacing w:val="-4"/>
        </w:rPr>
        <w:t>notifying</w:t>
      </w:r>
      <w:r>
        <w:rPr>
          <w:spacing w:val="-13"/>
        </w:rPr>
        <w:t xml:space="preserve"> </w:t>
      </w:r>
      <w:r>
        <w:rPr>
          <w:spacing w:val="-4"/>
        </w:rPr>
        <w:t xml:space="preserve">the </w:t>
      </w:r>
      <w:r>
        <w:rPr>
          <w:spacing w:val="-2"/>
        </w:rPr>
        <w:t>City</w:t>
      </w:r>
      <w:r>
        <w:rPr>
          <w:spacing w:val="-11"/>
        </w:rPr>
        <w:t xml:space="preserve"> </w:t>
      </w:r>
      <w:r>
        <w:rPr>
          <w:spacing w:val="-2"/>
        </w:rPr>
        <w:t>in</w:t>
      </w:r>
      <w:r>
        <w:rPr>
          <w:spacing w:val="-11"/>
        </w:rPr>
        <w:t xml:space="preserve"> </w:t>
      </w:r>
      <w:r>
        <w:rPr>
          <w:spacing w:val="-2"/>
        </w:rPr>
        <w:t>advance</w:t>
      </w:r>
      <w:r>
        <w:rPr>
          <w:spacing w:val="-10"/>
        </w:rPr>
        <w:t xml:space="preserve"> </w:t>
      </w:r>
      <w:r>
        <w:rPr>
          <w:spacing w:val="-2"/>
        </w:rPr>
        <w:t>and</w:t>
      </w:r>
      <w:r>
        <w:rPr>
          <w:spacing w:val="-11"/>
        </w:rPr>
        <w:t xml:space="preserve"> </w:t>
      </w:r>
      <w:r>
        <w:rPr>
          <w:spacing w:val="-2"/>
        </w:rPr>
        <w:t>obtaining</w:t>
      </w:r>
      <w:r>
        <w:rPr>
          <w:spacing w:val="-11"/>
        </w:rPr>
        <w:t xml:space="preserve"> </w:t>
      </w:r>
      <w:r>
        <w:rPr>
          <w:spacing w:val="-2"/>
        </w:rPr>
        <w:t>prior</w:t>
      </w:r>
      <w:r>
        <w:rPr>
          <w:spacing w:val="-9"/>
        </w:rPr>
        <w:t xml:space="preserve"> </w:t>
      </w:r>
      <w:r>
        <w:rPr>
          <w:spacing w:val="-2"/>
        </w:rPr>
        <w:t>approval</w:t>
      </w:r>
      <w:r>
        <w:rPr>
          <w:spacing w:val="-11"/>
        </w:rPr>
        <w:t xml:space="preserve"> </w:t>
      </w:r>
      <w:r>
        <w:rPr>
          <w:spacing w:val="-2"/>
        </w:rPr>
        <w:t>of</w:t>
      </w:r>
      <w:r>
        <w:rPr>
          <w:spacing w:val="-12"/>
        </w:rPr>
        <w:t xml:space="preserve"> </w:t>
      </w:r>
      <w:r>
        <w:rPr>
          <w:spacing w:val="-2"/>
        </w:rPr>
        <w:t>same</w:t>
      </w:r>
      <w:r>
        <w:rPr>
          <w:spacing w:val="-10"/>
        </w:rPr>
        <w:t xml:space="preserve"> </w:t>
      </w:r>
      <w:r>
        <w:rPr>
          <w:spacing w:val="-2"/>
        </w:rPr>
        <w:t>in</w:t>
      </w:r>
      <w:r>
        <w:rPr>
          <w:spacing w:val="-11"/>
        </w:rPr>
        <w:t xml:space="preserve"> </w:t>
      </w:r>
      <w:r>
        <w:rPr>
          <w:spacing w:val="-2"/>
        </w:rPr>
        <w:t>writing.</w:t>
      </w:r>
    </w:p>
    <w:p w14:paraId="4EA7F2F0" w14:textId="77777777" w:rsidR="00683EA1" w:rsidRDefault="007C3801">
      <w:pPr>
        <w:pStyle w:val="BodyText"/>
        <w:spacing w:before="158" w:line="300" w:lineRule="auto"/>
        <w:ind w:left="739" w:right="1105"/>
      </w:pPr>
      <w:r>
        <w:rPr>
          <w:spacing w:val="-4"/>
        </w:rPr>
        <w:t>The</w:t>
      </w:r>
      <w:r>
        <w:rPr>
          <w:spacing w:val="-13"/>
        </w:rPr>
        <w:t xml:space="preserve"> </w:t>
      </w:r>
      <w:r>
        <w:rPr>
          <w:spacing w:val="-4"/>
        </w:rPr>
        <w:t>Contractor</w:t>
      </w:r>
      <w:r>
        <w:rPr>
          <w:spacing w:val="-13"/>
        </w:rPr>
        <w:t xml:space="preserve"> </w:t>
      </w:r>
      <w:r>
        <w:rPr>
          <w:spacing w:val="-4"/>
        </w:rPr>
        <w:t>must</w:t>
      </w:r>
      <w:r>
        <w:rPr>
          <w:spacing w:val="-13"/>
        </w:rPr>
        <w:t xml:space="preserve"> </w:t>
      </w:r>
      <w:r>
        <w:rPr>
          <w:spacing w:val="-4"/>
        </w:rPr>
        <w:t>have</w:t>
      </w:r>
      <w:r>
        <w:rPr>
          <w:spacing w:val="-13"/>
        </w:rPr>
        <w:t xml:space="preserve"> </w:t>
      </w:r>
      <w:r>
        <w:rPr>
          <w:spacing w:val="-4"/>
        </w:rPr>
        <w:t>an</w:t>
      </w:r>
      <w:r>
        <w:rPr>
          <w:spacing w:val="-14"/>
        </w:rPr>
        <w:t xml:space="preserve"> </w:t>
      </w:r>
      <w:r>
        <w:rPr>
          <w:spacing w:val="-4"/>
        </w:rPr>
        <w:t>active</w:t>
      </w:r>
      <w:r>
        <w:rPr>
          <w:spacing w:val="-12"/>
        </w:rPr>
        <w:t xml:space="preserve"> </w:t>
      </w:r>
      <w:r>
        <w:rPr>
          <w:spacing w:val="-4"/>
        </w:rPr>
        <w:t>role</w:t>
      </w:r>
      <w:r>
        <w:rPr>
          <w:spacing w:val="-13"/>
        </w:rPr>
        <w:t xml:space="preserve"> </w:t>
      </w:r>
      <w:r>
        <w:rPr>
          <w:spacing w:val="-4"/>
        </w:rPr>
        <w:t>in</w:t>
      </w:r>
      <w:r>
        <w:rPr>
          <w:spacing w:val="-14"/>
        </w:rPr>
        <w:t xml:space="preserve"> </w:t>
      </w:r>
      <w:r>
        <w:rPr>
          <w:spacing w:val="-4"/>
        </w:rPr>
        <w:t>education</w:t>
      </w:r>
      <w:r>
        <w:rPr>
          <w:spacing w:val="-13"/>
        </w:rPr>
        <w:t xml:space="preserve"> </w:t>
      </w:r>
      <w:r>
        <w:rPr>
          <w:spacing w:val="-4"/>
        </w:rPr>
        <w:t>activities</w:t>
      </w:r>
      <w:r>
        <w:rPr>
          <w:spacing w:val="-13"/>
        </w:rPr>
        <w:t xml:space="preserve"> </w:t>
      </w:r>
      <w:r>
        <w:rPr>
          <w:spacing w:val="-4"/>
        </w:rPr>
        <w:t>that</w:t>
      </w:r>
      <w:r>
        <w:rPr>
          <w:spacing w:val="-13"/>
        </w:rPr>
        <w:t xml:space="preserve"> </w:t>
      </w:r>
      <w:r>
        <w:rPr>
          <w:spacing w:val="-4"/>
        </w:rPr>
        <w:t>include,</w:t>
      </w:r>
      <w:r>
        <w:rPr>
          <w:spacing w:val="-13"/>
        </w:rPr>
        <w:t xml:space="preserve"> </w:t>
      </w:r>
      <w:r>
        <w:rPr>
          <w:spacing w:val="-4"/>
        </w:rPr>
        <w:t>but</w:t>
      </w:r>
      <w:r>
        <w:rPr>
          <w:spacing w:val="-12"/>
        </w:rPr>
        <w:t xml:space="preserve"> </w:t>
      </w:r>
      <w:r>
        <w:rPr>
          <w:spacing w:val="-4"/>
        </w:rPr>
        <w:t>are</w:t>
      </w:r>
      <w:r>
        <w:rPr>
          <w:spacing w:val="-13"/>
        </w:rPr>
        <w:t xml:space="preserve"> </w:t>
      </w:r>
      <w:r>
        <w:rPr>
          <w:spacing w:val="-4"/>
        </w:rPr>
        <w:t xml:space="preserve">not </w:t>
      </w:r>
      <w:r>
        <w:t>limited to:</w:t>
      </w:r>
    </w:p>
    <w:p w14:paraId="4C1631BA" w14:textId="77777777" w:rsidR="00683EA1" w:rsidRDefault="007C3801">
      <w:pPr>
        <w:pStyle w:val="ListParagraph"/>
        <w:numPr>
          <w:ilvl w:val="0"/>
          <w:numId w:val="6"/>
        </w:numPr>
        <w:tabs>
          <w:tab w:val="left" w:pos="1819"/>
        </w:tabs>
        <w:spacing w:before="12"/>
        <w:ind w:left="1819" w:hanging="719"/>
      </w:pPr>
      <w:r>
        <w:rPr>
          <w:spacing w:val="-6"/>
        </w:rPr>
        <w:t>Enforcement</w:t>
      </w:r>
      <w:r>
        <w:rPr>
          <w:spacing w:val="-4"/>
        </w:rPr>
        <w:t xml:space="preserve"> </w:t>
      </w:r>
      <w:r>
        <w:rPr>
          <w:spacing w:val="-6"/>
        </w:rPr>
        <w:t>of</w:t>
      </w:r>
      <w:r>
        <w:rPr>
          <w:spacing w:val="-5"/>
        </w:rPr>
        <w:t xml:space="preserve"> </w:t>
      </w:r>
      <w:r>
        <w:rPr>
          <w:spacing w:val="-6"/>
        </w:rPr>
        <w:t>program</w:t>
      </w:r>
      <w:r>
        <w:rPr>
          <w:spacing w:val="-4"/>
        </w:rPr>
        <w:t xml:space="preserve"> </w:t>
      </w:r>
      <w:r>
        <w:rPr>
          <w:spacing w:val="-6"/>
        </w:rPr>
        <w:t>rules</w:t>
      </w:r>
      <w:r>
        <w:rPr>
          <w:spacing w:val="-5"/>
        </w:rPr>
        <w:t xml:space="preserve"> </w:t>
      </w:r>
      <w:r>
        <w:rPr>
          <w:spacing w:val="-6"/>
        </w:rPr>
        <w:t>during</w:t>
      </w:r>
      <w:r>
        <w:rPr>
          <w:spacing w:val="-3"/>
        </w:rPr>
        <w:t xml:space="preserve"> </w:t>
      </w:r>
      <w:r>
        <w:rPr>
          <w:spacing w:val="-6"/>
        </w:rPr>
        <w:t>Cart</w:t>
      </w:r>
      <w:r>
        <w:rPr>
          <w:spacing w:val="-4"/>
        </w:rPr>
        <w:t xml:space="preserve"> </w:t>
      </w:r>
      <w:r>
        <w:rPr>
          <w:spacing w:val="-6"/>
        </w:rPr>
        <w:t>and/or</w:t>
      </w:r>
      <w:r>
        <w:rPr>
          <w:spacing w:val="-3"/>
        </w:rPr>
        <w:t xml:space="preserve"> </w:t>
      </w:r>
      <w:r>
        <w:rPr>
          <w:spacing w:val="-6"/>
        </w:rPr>
        <w:t>Dumpster</w:t>
      </w:r>
      <w:r>
        <w:rPr>
          <w:spacing w:val="-4"/>
        </w:rPr>
        <w:t xml:space="preserve"> </w:t>
      </w:r>
      <w:r>
        <w:rPr>
          <w:spacing w:val="-6"/>
        </w:rPr>
        <w:t>Collection</w:t>
      </w:r>
    </w:p>
    <w:p w14:paraId="0A7E8211" w14:textId="77777777" w:rsidR="00683EA1" w:rsidRDefault="007C3801">
      <w:pPr>
        <w:pStyle w:val="ListParagraph"/>
        <w:numPr>
          <w:ilvl w:val="0"/>
          <w:numId w:val="6"/>
        </w:numPr>
        <w:tabs>
          <w:tab w:val="left" w:pos="1819"/>
        </w:tabs>
        <w:spacing w:before="64"/>
        <w:ind w:left="1819" w:hanging="720"/>
      </w:pPr>
      <w:r>
        <w:rPr>
          <w:spacing w:val="-6"/>
        </w:rPr>
        <w:t>Use</w:t>
      </w:r>
      <w:r>
        <w:rPr>
          <w:spacing w:val="-8"/>
        </w:rPr>
        <w:t xml:space="preserve"> </w:t>
      </w:r>
      <w:r>
        <w:rPr>
          <w:spacing w:val="-6"/>
        </w:rPr>
        <w:t>of</w:t>
      </w:r>
      <w:r>
        <w:rPr>
          <w:spacing w:val="-9"/>
        </w:rPr>
        <w:t xml:space="preserve"> </w:t>
      </w:r>
      <w:r>
        <w:rPr>
          <w:spacing w:val="-6"/>
        </w:rPr>
        <w:t>City</w:t>
      </w:r>
      <w:r>
        <w:rPr>
          <w:spacing w:val="-7"/>
        </w:rPr>
        <w:t xml:space="preserve"> </w:t>
      </w:r>
      <w:r>
        <w:rPr>
          <w:spacing w:val="-6"/>
        </w:rPr>
        <w:t>provided</w:t>
      </w:r>
      <w:r>
        <w:rPr>
          <w:spacing w:val="-9"/>
        </w:rPr>
        <w:t xml:space="preserve"> </w:t>
      </w:r>
      <w:r>
        <w:rPr>
          <w:spacing w:val="-6"/>
        </w:rPr>
        <w:t>Education</w:t>
      </w:r>
      <w:r>
        <w:rPr>
          <w:spacing w:val="-8"/>
        </w:rPr>
        <w:t xml:space="preserve"> </w:t>
      </w:r>
      <w:r>
        <w:rPr>
          <w:spacing w:val="-6"/>
        </w:rPr>
        <w:t>Tags</w:t>
      </w:r>
      <w:r>
        <w:rPr>
          <w:spacing w:val="-9"/>
        </w:rPr>
        <w:t xml:space="preserve"> </w:t>
      </w:r>
      <w:r>
        <w:rPr>
          <w:spacing w:val="-6"/>
        </w:rPr>
        <w:t>at</w:t>
      </w:r>
      <w:r>
        <w:rPr>
          <w:spacing w:val="-7"/>
        </w:rPr>
        <w:t xml:space="preserve"> </w:t>
      </w:r>
      <w:r>
        <w:rPr>
          <w:spacing w:val="-6"/>
        </w:rPr>
        <w:t>the</w:t>
      </w:r>
      <w:r>
        <w:rPr>
          <w:spacing w:val="-8"/>
        </w:rPr>
        <w:t xml:space="preserve"> </w:t>
      </w:r>
      <w:r>
        <w:rPr>
          <w:spacing w:val="-6"/>
        </w:rPr>
        <w:t>point</w:t>
      </w:r>
      <w:r>
        <w:rPr>
          <w:spacing w:val="-7"/>
        </w:rPr>
        <w:t xml:space="preserve"> </w:t>
      </w:r>
      <w:r>
        <w:rPr>
          <w:spacing w:val="-6"/>
        </w:rPr>
        <w:t>of</w:t>
      </w:r>
      <w:r>
        <w:rPr>
          <w:spacing w:val="-9"/>
        </w:rPr>
        <w:t xml:space="preserve"> </w:t>
      </w:r>
      <w:r>
        <w:rPr>
          <w:spacing w:val="-6"/>
        </w:rPr>
        <w:t>Collection.</w:t>
      </w:r>
    </w:p>
    <w:p w14:paraId="32508352" w14:textId="77777777" w:rsidR="00683EA1" w:rsidRDefault="007C3801">
      <w:pPr>
        <w:pStyle w:val="ListParagraph"/>
        <w:numPr>
          <w:ilvl w:val="0"/>
          <w:numId w:val="6"/>
        </w:numPr>
        <w:tabs>
          <w:tab w:val="left" w:pos="1820"/>
        </w:tabs>
        <w:spacing w:before="64" w:line="300" w:lineRule="auto"/>
        <w:ind w:right="1399"/>
      </w:pPr>
      <w:r>
        <w:rPr>
          <w:spacing w:val="-4"/>
        </w:rPr>
        <w:t>Including</w:t>
      </w:r>
      <w:r>
        <w:rPr>
          <w:spacing w:val="-12"/>
        </w:rPr>
        <w:t xml:space="preserve"> </w:t>
      </w:r>
      <w:r>
        <w:rPr>
          <w:spacing w:val="-4"/>
        </w:rPr>
        <w:t>a</w:t>
      </w:r>
      <w:r>
        <w:rPr>
          <w:spacing w:val="-10"/>
        </w:rPr>
        <w:t xml:space="preserve"> </w:t>
      </w:r>
      <w:r>
        <w:rPr>
          <w:spacing w:val="-4"/>
        </w:rPr>
        <w:t>link</w:t>
      </w:r>
      <w:r>
        <w:rPr>
          <w:spacing w:val="-12"/>
        </w:rPr>
        <w:t xml:space="preserve"> </w:t>
      </w:r>
      <w:r>
        <w:rPr>
          <w:spacing w:val="-4"/>
        </w:rPr>
        <w:t>to</w:t>
      </w:r>
      <w:r>
        <w:rPr>
          <w:spacing w:val="-11"/>
        </w:rPr>
        <w:t xml:space="preserve"> </w:t>
      </w:r>
      <w:r>
        <w:rPr>
          <w:spacing w:val="-4"/>
        </w:rPr>
        <w:t>City</w:t>
      </w:r>
      <w:r>
        <w:rPr>
          <w:spacing w:val="-11"/>
        </w:rPr>
        <w:t xml:space="preserve"> </w:t>
      </w:r>
      <w:r>
        <w:rPr>
          <w:spacing w:val="-4"/>
        </w:rPr>
        <w:t>of</w:t>
      </w:r>
      <w:r>
        <w:rPr>
          <w:spacing w:val="-12"/>
        </w:rPr>
        <w:t xml:space="preserve"> </w:t>
      </w:r>
      <w:r>
        <w:rPr>
          <w:spacing w:val="-4"/>
        </w:rPr>
        <w:t>Saint</w:t>
      </w:r>
      <w:r>
        <w:rPr>
          <w:spacing w:val="-11"/>
        </w:rPr>
        <w:t xml:space="preserve"> </w:t>
      </w:r>
      <w:r>
        <w:rPr>
          <w:spacing w:val="-4"/>
        </w:rPr>
        <w:t>Paul</w:t>
      </w:r>
      <w:r>
        <w:rPr>
          <w:spacing w:val="-12"/>
        </w:rPr>
        <w:t xml:space="preserve"> </w:t>
      </w:r>
      <w:r>
        <w:rPr>
          <w:spacing w:val="-4"/>
        </w:rPr>
        <w:t>Solid</w:t>
      </w:r>
      <w:r>
        <w:rPr>
          <w:spacing w:val="-10"/>
        </w:rPr>
        <w:t xml:space="preserve"> </w:t>
      </w:r>
      <w:r>
        <w:rPr>
          <w:spacing w:val="-4"/>
        </w:rPr>
        <w:t>Waste</w:t>
      </w:r>
      <w:r>
        <w:rPr>
          <w:spacing w:val="-11"/>
        </w:rPr>
        <w:t xml:space="preserve"> </w:t>
      </w:r>
      <w:r>
        <w:rPr>
          <w:spacing w:val="-4"/>
        </w:rPr>
        <w:t>Program</w:t>
      </w:r>
      <w:r>
        <w:rPr>
          <w:spacing w:val="-12"/>
        </w:rPr>
        <w:t xml:space="preserve"> </w:t>
      </w:r>
      <w:r>
        <w:rPr>
          <w:spacing w:val="-4"/>
        </w:rPr>
        <w:t>on</w:t>
      </w:r>
      <w:r>
        <w:rPr>
          <w:spacing w:val="-12"/>
        </w:rPr>
        <w:t xml:space="preserve"> </w:t>
      </w:r>
      <w:r>
        <w:rPr>
          <w:spacing w:val="-4"/>
        </w:rPr>
        <w:t>Contractor's</w:t>
      </w:r>
      <w:r>
        <w:rPr>
          <w:spacing w:val="-12"/>
        </w:rPr>
        <w:t xml:space="preserve"> </w:t>
      </w:r>
      <w:r>
        <w:rPr>
          <w:spacing w:val="-4"/>
        </w:rPr>
        <w:t xml:space="preserve">web </w:t>
      </w:r>
      <w:r>
        <w:rPr>
          <w:spacing w:val="-2"/>
        </w:rPr>
        <w:t>site.</w:t>
      </w:r>
    </w:p>
    <w:p w14:paraId="55CA9CA8" w14:textId="77777777" w:rsidR="00683EA1" w:rsidRDefault="007C3801">
      <w:pPr>
        <w:pStyle w:val="Heading5"/>
        <w:spacing w:before="162"/>
      </w:pPr>
      <w:r>
        <w:rPr>
          <w:w w:val="110"/>
        </w:rPr>
        <w:t>ARTICLE</w:t>
      </w:r>
      <w:r>
        <w:rPr>
          <w:spacing w:val="1"/>
          <w:w w:val="110"/>
        </w:rPr>
        <w:t xml:space="preserve"> </w:t>
      </w:r>
      <w:r>
        <w:rPr>
          <w:w w:val="110"/>
        </w:rPr>
        <w:t>11.</w:t>
      </w:r>
      <w:r>
        <w:rPr>
          <w:spacing w:val="2"/>
          <w:w w:val="110"/>
        </w:rPr>
        <w:t xml:space="preserve"> </w:t>
      </w:r>
      <w:r>
        <w:rPr>
          <w:w w:val="110"/>
        </w:rPr>
        <w:t>ACCESS</w:t>
      </w:r>
      <w:r>
        <w:rPr>
          <w:spacing w:val="1"/>
          <w:w w:val="110"/>
        </w:rPr>
        <w:t xml:space="preserve"> </w:t>
      </w:r>
      <w:r>
        <w:rPr>
          <w:w w:val="110"/>
        </w:rPr>
        <w:t>TO</w:t>
      </w:r>
      <w:r>
        <w:rPr>
          <w:spacing w:val="3"/>
          <w:w w:val="110"/>
        </w:rPr>
        <w:t xml:space="preserve"> </w:t>
      </w:r>
      <w:r>
        <w:rPr>
          <w:w w:val="110"/>
        </w:rPr>
        <w:t>RECORDS</w:t>
      </w:r>
      <w:r>
        <w:rPr>
          <w:spacing w:val="2"/>
          <w:w w:val="110"/>
        </w:rPr>
        <w:t xml:space="preserve"> </w:t>
      </w:r>
      <w:r>
        <w:rPr>
          <w:w w:val="110"/>
        </w:rPr>
        <w:t>AND</w:t>
      </w:r>
      <w:r>
        <w:rPr>
          <w:spacing w:val="3"/>
          <w:w w:val="110"/>
        </w:rPr>
        <w:t xml:space="preserve"> </w:t>
      </w:r>
      <w:r>
        <w:rPr>
          <w:spacing w:val="-2"/>
          <w:w w:val="110"/>
        </w:rPr>
        <w:t>REPORTS</w:t>
      </w:r>
    </w:p>
    <w:p w14:paraId="58E8B7E4" w14:textId="77777777" w:rsidR="00683EA1" w:rsidRDefault="007C3801">
      <w:pPr>
        <w:pStyle w:val="ListParagraph"/>
        <w:numPr>
          <w:ilvl w:val="1"/>
          <w:numId w:val="5"/>
        </w:numPr>
        <w:tabs>
          <w:tab w:val="left" w:pos="1233"/>
        </w:tabs>
        <w:spacing w:before="183" w:line="290" w:lineRule="auto"/>
        <w:ind w:right="1208" w:firstLine="0"/>
      </w:pPr>
      <w:r>
        <w:rPr>
          <w:rFonts w:ascii="Arial Black"/>
          <w:spacing w:val="-6"/>
        </w:rPr>
        <w:t>Access</w:t>
      </w:r>
      <w:r>
        <w:rPr>
          <w:rFonts w:ascii="Arial Black"/>
          <w:spacing w:val="-13"/>
        </w:rPr>
        <w:t xml:space="preserve"> </w:t>
      </w:r>
      <w:r>
        <w:rPr>
          <w:rFonts w:ascii="Arial Black"/>
          <w:spacing w:val="-6"/>
        </w:rPr>
        <w:t>to</w:t>
      </w:r>
      <w:r>
        <w:rPr>
          <w:rFonts w:ascii="Arial Black"/>
          <w:spacing w:val="-15"/>
        </w:rPr>
        <w:t xml:space="preserve"> </w:t>
      </w:r>
      <w:r>
        <w:rPr>
          <w:rFonts w:ascii="Arial Black"/>
          <w:spacing w:val="-6"/>
        </w:rPr>
        <w:t>Records.</w:t>
      </w:r>
      <w:r>
        <w:rPr>
          <w:rFonts w:ascii="Arial Black"/>
          <w:spacing w:val="40"/>
        </w:rPr>
        <w:t xml:space="preserve"> </w:t>
      </w:r>
      <w:r>
        <w:rPr>
          <w:spacing w:val="-6"/>
        </w:rPr>
        <w:t>Contractor</w:t>
      </w:r>
      <w:r>
        <w:rPr>
          <w:spacing w:val="-10"/>
        </w:rPr>
        <w:t xml:space="preserve"> </w:t>
      </w:r>
      <w:r>
        <w:rPr>
          <w:spacing w:val="-6"/>
        </w:rPr>
        <w:t>shall</w:t>
      </w:r>
      <w:r>
        <w:rPr>
          <w:spacing w:val="-11"/>
        </w:rPr>
        <w:t xml:space="preserve"> </w:t>
      </w:r>
      <w:r>
        <w:rPr>
          <w:spacing w:val="-6"/>
        </w:rPr>
        <w:t>provide</w:t>
      </w:r>
      <w:r>
        <w:rPr>
          <w:spacing w:val="-10"/>
        </w:rPr>
        <w:t xml:space="preserve"> </w:t>
      </w:r>
      <w:r>
        <w:rPr>
          <w:spacing w:val="-6"/>
        </w:rPr>
        <w:t>to</w:t>
      </w:r>
      <w:r>
        <w:rPr>
          <w:spacing w:val="-10"/>
        </w:rPr>
        <w:t xml:space="preserve"> </w:t>
      </w:r>
      <w:r>
        <w:rPr>
          <w:spacing w:val="-6"/>
        </w:rPr>
        <w:t>the</w:t>
      </w:r>
      <w:r>
        <w:rPr>
          <w:spacing w:val="-10"/>
        </w:rPr>
        <w:t xml:space="preserve"> </w:t>
      </w:r>
      <w:r>
        <w:rPr>
          <w:spacing w:val="-6"/>
        </w:rPr>
        <w:t>City</w:t>
      </w:r>
      <w:r>
        <w:rPr>
          <w:spacing w:val="-11"/>
        </w:rPr>
        <w:t xml:space="preserve"> </w:t>
      </w:r>
      <w:r>
        <w:rPr>
          <w:spacing w:val="-6"/>
        </w:rPr>
        <w:t>during</w:t>
      </w:r>
      <w:r>
        <w:rPr>
          <w:spacing w:val="-11"/>
        </w:rPr>
        <w:t xml:space="preserve"> </w:t>
      </w:r>
      <w:r>
        <w:rPr>
          <w:spacing w:val="-6"/>
        </w:rPr>
        <w:t>normal</w:t>
      </w:r>
      <w:r>
        <w:rPr>
          <w:spacing w:val="-11"/>
        </w:rPr>
        <w:t xml:space="preserve"> </w:t>
      </w:r>
      <w:r>
        <w:rPr>
          <w:spacing w:val="-6"/>
        </w:rPr>
        <w:t xml:space="preserve">business </w:t>
      </w:r>
      <w:r>
        <w:rPr>
          <w:spacing w:val="-2"/>
        </w:rPr>
        <w:t>hours,</w:t>
      </w:r>
      <w:r>
        <w:rPr>
          <w:spacing w:val="-16"/>
        </w:rPr>
        <w:t xml:space="preserve"> </w:t>
      </w:r>
      <w:r>
        <w:rPr>
          <w:spacing w:val="-2"/>
        </w:rPr>
        <w:t>access</w:t>
      </w:r>
      <w:r>
        <w:rPr>
          <w:spacing w:val="-15"/>
        </w:rPr>
        <w:t xml:space="preserve"> </w:t>
      </w:r>
      <w:r>
        <w:rPr>
          <w:spacing w:val="-2"/>
        </w:rPr>
        <w:t>to</w:t>
      </w:r>
      <w:r>
        <w:rPr>
          <w:spacing w:val="-16"/>
        </w:rPr>
        <w:t xml:space="preserve"> </w:t>
      </w:r>
      <w:r>
        <w:rPr>
          <w:spacing w:val="-2"/>
        </w:rPr>
        <w:t>books,</w:t>
      </w:r>
      <w:r>
        <w:rPr>
          <w:spacing w:val="-15"/>
        </w:rPr>
        <w:t xml:space="preserve"> </w:t>
      </w:r>
      <w:r>
        <w:rPr>
          <w:spacing w:val="-2"/>
        </w:rPr>
        <w:t>documentation,</w:t>
      </w:r>
      <w:r>
        <w:rPr>
          <w:spacing w:val="-16"/>
        </w:rPr>
        <w:t xml:space="preserve"> </w:t>
      </w:r>
      <w:r>
        <w:rPr>
          <w:spacing w:val="-2"/>
        </w:rPr>
        <w:t>papers,</w:t>
      </w:r>
      <w:r>
        <w:rPr>
          <w:spacing w:val="-15"/>
        </w:rPr>
        <w:t xml:space="preserve"> </w:t>
      </w:r>
      <w:r>
        <w:rPr>
          <w:spacing w:val="-2"/>
        </w:rPr>
        <w:t>weigh</w:t>
      </w:r>
      <w:r>
        <w:rPr>
          <w:spacing w:val="-15"/>
        </w:rPr>
        <w:t xml:space="preserve"> </w:t>
      </w:r>
      <w:r>
        <w:rPr>
          <w:spacing w:val="-2"/>
        </w:rPr>
        <w:t>tickets</w:t>
      </w:r>
      <w:r>
        <w:rPr>
          <w:spacing w:val="-16"/>
        </w:rPr>
        <w:t xml:space="preserve"> </w:t>
      </w:r>
      <w:r>
        <w:rPr>
          <w:spacing w:val="-2"/>
        </w:rPr>
        <w:t>and</w:t>
      </w:r>
      <w:r>
        <w:rPr>
          <w:spacing w:val="-15"/>
        </w:rPr>
        <w:t xml:space="preserve"> </w:t>
      </w:r>
      <w:r>
        <w:rPr>
          <w:spacing w:val="-2"/>
        </w:rPr>
        <w:t>other</w:t>
      </w:r>
      <w:r>
        <w:rPr>
          <w:spacing w:val="-16"/>
        </w:rPr>
        <w:t xml:space="preserve"> </w:t>
      </w:r>
      <w:r>
        <w:rPr>
          <w:spacing w:val="-2"/>
        </w:rPr>
        <w:t>records</w:t>
      </w:r>
      <w:r>
        <w:rPr>
          <w:spacing w:val="-15"/>
        </w:rPr>
        <w:t xml:space="preserve"> </w:t>
      </w:r>
      <w:r>
        <w:rPr>
          <w:spacing w:val="-2"/>
        </w:rPr>
        <w:t>that</w:t>
      </w:r>
      <w:r>
        <w:rPr>
          <w:spacing w:val="-15"/>
        </w:rPr>
        <w:t xml:space="preserve"> </w:t>
      </w:r>
      <w:r>
        <w:rPr>
          <w:spacing w:val="-2"/>
        </w:rPr>
        <w:t xml:space="preserve">are </w:t>
      </w:r>
      <w:r>
        <w:rPr>
          <w:spacing w:val="-4"/>
        </w:rPr>
        <w:t>directly</w:t>
      </w:r>
      <w:r>
        <w:rPr>
          <w:spacing w:val="-9"/>
        </w:rPr>
        <w:t xml:space="preserve"> </w:t>
      </w:r>
      <w:r>
        <w:rPr>
          <w:spacing w:val="-4"/>
        </w:rPr>
        <w:t>pertinent</w:t>
      </w:r>
      <w:r>
        <w:rPr>
          <w:spacing w:val="-8"/>
        </w:rPr>
        <w:t xml:space="preserve"> </w:t>
      </w:r>
      <w:r>
        <w:rPr>
          <w:spacing w:val="-4"/>
        </w:rPr>
        <w:t>to</w:t>
      </w:r>
      <w:r>
        <w:rPr>
          <w:spacing w:val="-8"/>
        </w:rPr>
        <w:t xml:space="preserve"> </w:t>
      </w:r>
      <w:r>
        <w:rPr>
          <w:spacing w:val="-4"/>
        </w:rPr>
        <w:t>the</w:t>
      </w:r>
      <w:r>
        <w:rPr>
          <w:spacing w:val="-8"/>
        </w:rPr>
        <w:t xml:space="preserve"> </w:t>
      </w:r>
      <w:r>
        <w:rPr>
          <w:spacing w:val="-4"/>
        </w:rPr>
        <w:t>required</w:t>
      </w:r>
      <w:r>
        <w:rPr>
          <w:spacing w:val="-9"/>
        </w:rPr>
        <w:t xml:space="preserve"> </w:t>
      </w:r>
      <w:r>
        <w:rPr>
          <w:spacing w:val="-4"/>
        </w:rPr>
        <w:t>reports</w:t>
      </w:r>
      <w:r>
        <w:rPr>
          <w:spacing w:val="-10"/>
        </w:rPr>
        <w:t xml:space="preserve"> </w:t>
      </w:r>
      <w:r>
        <w:rPr>
          <w:spacing w:val="-4"/>
        </w:rPr>
        <w:t>and</w:t>
      </w:r>
      <w:r>
        <w:rPr>
          <w:spacing w:val="-9"/>
        </w:rPr>
        <w:t xml:space="preserve"> </w:t>
      </w:r>
      <w:r>
        <w:rPr>
          <w:spacing w:val="-4"/>
        </w:rPr>
        <w:t>to</w:t>
      </w:r>
      <w:r>
        <w:rPr>
          <w:spacing w:val="-8"/>
        </w:rPr>
        <w:t xml:space="preserve"> </w:t>
      </w:r>
      <w:r>
        <w:rPr>
          <w:spacing w:val="-4"/>
        </w:rPr>
        <w:t>the</w:t>
      </w:r>
      <w:r>
        <w:rPr>
          <w:spacing w:val="-8"/>
        </w:rPr>
        <w:t xml:space="preserve"> </w:t>
      </w:r>
      <w:r>
        <w:rPr>
          <w:spacing w:val="-4"/>
        </w:rPr>
        <w:t>services</w:t>
      </w:r>
      <w:r>
        <w:rPr>
          <w:spacing w:val="-9"/>
        </w:rPr>
        <w:t xml:space="preserve"> </w:t>
      </w:r>
      <w:r>
        <w:rPr>
          <w:spacing w:val="-4"/>
        </w:rPr>
        <w:t>provided</w:t>
      </w:r>
      <w:r>
        <w:rPr>
          <w:spacing w:val="-9"/>
        </w:rPr>
        <w:t xml:space="preserve"> </w:t>
      </w:r>
      <w:r>
        <w:rPr>
          <w:spacing w:val="-4"/>
        </w:rPr>
        <w:t>in</w:t>
      </w:r>
      <w:r>
        <w:rPr>
          <w:spacing w:val="-9"/>
        </w:rPr>
        <w:t xml:space="preserve"> </w:t>
      </w:r>
      <w:r>
        <w:rPr>
          <w:spacing w:val="-4"/>
        </w:rPr>
        <w:t>the</w:t>
      </w:r>
      <w:r>
        <w:rPr>
          <w:spacing w:val="-8"/>
        </w:rPr>
        <w:t xml:space="preserve"> </w:t>
      </w:r>
      <w:r>
        <w:rPr>
          <w:spacing w:val="-4"/>
        </w:rPr>
        <w:t xml:space="preserve">performance </w:t>
      </w:r>
      <w:r>
        <w:t>of the Agreement.</w:t>
      </w:r>
    </w:p>
    <w:p w14:paraId="72E37E04" w14:textId="77777777" w:rsidR="00683EA1" w:rsidRDefault="007C3801">
      <w:pPr>
        <w:pStyle w:val="ListParagraph"/>
        <w:numPr>
          <w:ilvl w:val="1"/>
          <w:numId w:val="5"/>
        </w:numPr>
        <w:tabs>
          <w:tab w:val="left" w:pos="1233"/>
        </w:tabs>
        <w:spacing w:before="137"/>
        <w:ind w:left="1233" w:hanging="493"/>
        <w:rPr>
          <w:rFonts w:ascii="Arial Black"/>
        </w:rPr>
      </w:pPr>
      <w:r>
        <w:rPr>
          <w:rFonts w:ascii="Arial Black"/>
          <w:spacing w:val="-2"/>
        </w:rPr>
        <w:t>Reports.</w:t>
      </w:r>
    </w:p>
    <w:p w14:paraId="1C6657A4" w14:textId="784AEBCC" w:rsidR="00683EA1" w:rsidRDefault="007C3801">
      <w:pPr>
        <w:pStyle w:val="BodyText"/>
        <w:spacing w:before="201"/>
        <w:ind w:left="740"/>
      </w:pPr>
      <w:r>
        <w:rPr>
          <w:spacing w:val="-6"/>
        </w:rPr>
        <w:t>At</w:t>
      </w:r>
      <w:r>
        <w:rPr>
          <w:spacing w:val="-7"/>
        </w:rPr>
        <w:t xml:space="preserve"> </w:t>
      </w:r>
      <w:r>
        <w:rPr>
          <w:spacing w:val="-6"/>
        </w:rPr>
        <w:t>a</w:t>
      </w:r>
      <w:r>
        <w:rPr>
          <w:spacing w:val="-7"/>
        </w:rPr>
        <w:t xml:space="preserve"> </w:t>
      </w:r>
      <w:r>
        <w:rPr>
          <w:spacing w:val="-6"/>
        </w:rPr>
        <w:t>minimum, Contractor</w:t>
      </w:r>
      <w:r>
        <w:rPr>
          <w:spacing w:val="-7"/>
        </w:rPr>
        <w:t xml:space="preserve"> </w:t>
      </w:r>
      <w:r>
        <w:rPr>
          <w:spacing w:val="-6"/>
        </w:rPr>
        <w:t>shall</w:t>
      </w:r>
      <w:r>
        <w:rPr>
          <w:spacing w:val="-8"/>
        </w:rPr>
        <w:t xml:space="preserve"> </w:t>
      </w:r>
      <w:r>
        <w:rPr>
          <w:spacing w:val="-6"/>
        </w:rPr>
        <w:t>include the</w:t>
      </w:r>
      <w:r>
        <w:rPr>
          <w:spacing w:val="-7"/>
        </w:rPr>
        <w:t xml:space="preserve"> </w:t>
      </w:r>
      <w:r>
        <w:rPr>
          <w:spacing w:val="-6"/>
        </w:rPr>
        <w:t>following</w:t>
      </w:r>
      <w:r>
        <w:rPr>
          <w:spacing w:val="-8"/>
        </w:rPr>
        <w:t xml:space="preserve"> </w:t>
      </w:r>
      <w:r>
        <w:rPr>
          <w:spacing w:val="-6"/>
        </w:rPr>
        <w:t>information</w:t>
      </w:r>
      <w:r>
        <w:rPr>
          <w:spacing w:val="-7"/>
        </w:rPr>
        <w:t xml:space="preserve"> </w:t>
      </w:r>
      <w:r>
        <w:rPr>
          <w:spacing w:val="-6"/>
        </w:rPr>
        <w:t>in</w:t>
      </w:r>
      <w:r>
        <w:rPr>
          <w:spacing w:val="-8"/>
        </w:rPr>
        <w:t xml:space="preserve"> </w:t>
      </w:r>
      <w:r>
        <w:rPr>
          <w:spacing w:val="-6"/>
        </w:rPr>
        <w:t>the</w:t>
      </w:r>
      <w:r>
        <w:rPr>
          <w:spacing w:val="-7"/>
        </w:rPr>
        <w:t xml:space="preserve"> </w:t>
      </w:r>
      <w:r>
        <w:rPr>
          <w:spacing w:val="-6"/>
        </w:rPr>
        <w:t>monthly</w:t>
      </w:r>
      <w:r>
        <w:rPr>
          <w:spacing w:val="-8"/>
        </w:rPr>
        <w:t xml:space="preserve"> </w:t>
      </w:r>
      <w:r>
        <w:rPr>
          <w:spacing w:val="-6"/>
        </w:rPr>
        <w:t>reports</w:t>
      </w:r>
      <w:ins w:id="122" w:author="Law Clerk" w:date="2023-12-13T09:40:00Z">
        <w:r w:rsidR="009228B8" w:rsidRPr="009228B8">
          <w:rPr>
            <w:spacing w:val="-6"/>
          </w:rPr>
          <w:t>, or by providing access to the following data through one of the data integration methods as described in Section 10.1</w:t>
        </w:r>
      </w:ins>
      <w:r>
        <w:rPr>
          <w:spacing w:val="-6"/>
        </w:rPr>
        <w:t>:</w:t>
      </w:r>
    </w:p>
    <w:p w14:paraId="1D3CEF8B" w14:textId="5D8B67CA" w:rsidR="00683EA1" w:rsidRDefault="007C3801">
      <w:pPr>
        <w:pStyle w:val="ListParagraph"/>
        <w:numPr>
          <w:ilvl w:val="2"/>
          <w:numId w:val="5"/>
        </w:numPr>
        <w:tabs>
          <w:tab w:val="left" w:pos="1460"/>
        </w:tabs>
        <w:spacing w:before="216" w:line="297" w:lineRule="auto"/>
        <w:ind w:right="1364"/>
      </w:pPr>
      <w:r>
        <w:rPr>
          <w:spacing w:val="-2"/>
        </w:rPr>
        <w:t>Total</w:t>
      </w:r>
      <w:r>
        <w:rPr>
          <w:spacing w:val="-13"/>
        </w:rPr>
        <w:t xml:space="preserve"> </w:t>
      </w:r>
      <w:r>
        <w:rPr>
          <w:spacing w:val="-2"/>
        </w:rPr>
        <w:t>tons</w:t>
      </w:r>
      <w:r>
        <w:rPr>
          <w:spacing w:val="-13"/>
        </w:rPr>
        <w:t xml:space="preserve"> </w:t>
      </w:r>
      <w:r>
        <w:rPr>
          <w:spacing w:val="-2"/>
        </w:rPr>
        <w:t>of</w:t>
      </w:r>
      <w:r>
        <w:rPr>
          <w:spacing w:val="-12"/>
        </w:rPr>
        <w:t xml:space="preserve"> </w:t>
      </w:r>
      <w:r>
        <w:rPr>
          <w:spacing w:val="-2"/>
        </w:rPr>
        <w:t>material</w:t>
      </w:r>
      <w:r>
        <w:rPr>
          <w:spacing w:val="-13"/>
        </w:rPr>
        <w:t xml:space="preserve"> </w:t>
      </w:r>
      <w:r>
        <w:rPr>
          <w:spacing w:val="-2"/>
        </w:rPr>
        <w:t>collected</w:t>
      </w:r>
      <w:r>
        <w:rPr>
          <w:spacing w:val="-13"/>
        </w:rPr>
        <w:t xml:space="preserve"> </w:t>
      </w:r>
      <w:r>
        <w:rPr>
          <w:spacing w:val="-2"/>
        </w:rPr>
        <w:t>by</w:t>
      </w:r>
      <w:r>
        <w:rPr>
          <w:spacing w:val="-13"/>
        </w:rPr>
        <w:t xml:space="preserve"> </w:t>
      </w:r>
      <w:r>
        <w:rPr>
          <w:spacing w:val="-2"/>
        </w:rPr>
        <w:t>waste</w:t>
      </w:r>
      <w:r>
        <w:rPr>
          <w:spacing w:val="-12"/>
        </w:rPr>
        <w:t xml:space="preserve"> </w:t>
      </w:r>
      <w:r>
        <w:rPr>
          <w:spacing w:val="-2"/>
        </w:rPr>
        <w:t>stream</w:t>
      </w:r>
      <w:r>
        <w:rPr>
          <w:spacing w:val="-13"/>
        </w:rPr>
        <w:t xml:space="preserve"> </w:t>
      </w:r>
      <w:r>
        <w:rPr>
          <w:spacing w:val="-2"/>
        </w:rPr>
        <w:t>(MSW,</w:t>
      </w:r>
      <w:r>
        <w:rPr>
          <w:spacing w:val="-12"/>
        </w:rPr>
        <w:t xml:space="preserve"> </w:t>
      </w:r>
      <w:r>
        <w:rPr>
          <w:spacing w:val="-2"/>
        </w:rPr>
        <w:t>Yard</w:t>
      </w:r>
      <w:r>
        <w:rPr>
          <w:spacing w:val="-13"/>
        </w:rPr>
        <w:t xml:space="preserve"> </w:t>
      </w:r>
      <w:r>
        <w:rPr>
          <w:spacing w:val="-2"/>
        </w:rPr>
        <w:t>Waste,</w:t>
      </w:r>
      <w:r>
        <w:rPr>
          <w:spacing w:val="-12"/>
        </w:rPr>
        <w:t xml:space="preserve"> </w:t>
      </w:r>
      <w:del w:id="123" w:author="Law Clerk" w:date="2023-12-13T09:40:00Z">
        <w:r w:rsidDel="009228B8">
          <w:rPr>
            <w:spacing w:val="-2"/>
          </w:rPr>
          <w:delText xml:space="preserve">Recyclables, </w:delText>
        </w:r>
      </w:del>
      <w:r>
        <w:rPr>
          <w:spacing w:val="-4"/>
        </w:rPr>
        <w:t>BULKYY</w:t>
      </w:r>
      <w:r>
        <w:rPr>
          <w:spacing w:val="-12"/>
        </w:rPr>
        <w:t xml:space="preserve"> </w:t>
      </w:r>
      <w:r>
        <w:rPr>
          <w:spacing w:val="-4"/>
        </w:rPr>
        <w:t>ITEMS).</w:t>
      </w:r>
      <w:r>
        <w:rPr>
          <w:spacing w:val="-12"/>
        </w:rPr>
        <w:t xml:space="preserve"> </w:t>
      </w:r>
      <w:r>
        <w:rPr>
          <w:spacing w:val="-4"/>
        </w:rPr>
        <w:t>“Total</w:t>
      </w:r>
      <w:r>
        <w:rPr>
          <w:spacing w:val="-13"/>
        </w:rPr>
        <w:t xml:space="preserve"> </w:t>
      </w:r>
      <w:r>
        <w:rPr>
          <w:spacing w:val="-4"/>
        </w:rPr>
        <w:t>tons”</w:t>
      </w:r>
      <w:r>
        <w:rPr>
          <w:spacing w:val="-13"/>
        </w:rPr>
        <w:t xml:space="preserve"> </w:t>
      </w:r>
      <w:r>
        <w:rPr>
          <w:spacing w:val="-4"/>
        </w:rPr>
        <w:t>is</w:t>
      </w:r>
      <w:r>
        <w:rPr>
          <w:spacing w:val="-13"/>
        </w:rPr>
        <w:t xml:space="preserve"> </w:t>
      </w:r>
      <w:r>
        <w:rPr>
          <w:spacing w:val="-4"/>
        </w:rPr>
        <w:t>defined</w:t>
      </w:r>
      <w:r>
        <w:rPr>
          <w:spacing w:val="-13"/>
        </w:rPr>
        <w:t xml:space="preserve"> </w:t>
      </w:r>
      <w:r>
        <w:rPr>
          <w:spacing w:val="-4"/>
        </w:rPr>
        <w:t>as</w:t>
      </w:r>
      <w:r>
        <w:rPr>
          <w:spacing w:val="-13"/>
        </w:rPr>
        <w:t xml:space="preserve"> </w:t>
      </w:r>
      <w:r>
        <w:rPr>
          <w:spacing w:val="-4"/>
        </w:rPr>
        <w:t>the</w:t>
      </w:r>
      <w:r>
        <w:rPr>
          <w:spacing w:val="-12"/>
        </w:rPr>
        <w:t xml:space="preserve"> </w:t>
      </w:r>
      <w:r>
        <w:rPr>
          <w:spacing w:val="-4"/>
        </w:rPr>
        <w:t>combined</w:t>
      </w:r>
      <w:r>
        <w:rPr>
          <w:spacing w:val="-13"/>
        </w:rPr>
        <w:t xml:space="preserve"> </w:t>
      </w:r>
      <w:r>
        <w:rPr>
          <w:spacing w:val="-4"/>
        </w:rPr>
        <w:t>number</w:t>
      </w:r>
      <w:r>
        <w:rPr>
          <w:spacing w:val="-12"/>
        </w:rPr>
        <w:t xml:space="preserve"> </w:t>
      </w:r>
      <w:r>
        <w:rPr>
          <w:spacing w:val="-4"/>
        </w:rPr>
        <w:t>of</w:t>
      </w:r>
      <w:r>
        <w:rPr>
          <w:spacing w:val="-13"/>
        </w:rPr>
        <w:t xml:space="preserve"> </w:t>
      </w:r>
      <w:r>
        <w:rPr>
          <w:spacing w:val="-4"/>
        </w:rPr>
        <w:t>tons</w:t>
      </w:r>
      <w:r>
        <w:rPr>
          <w:spacing w:val="-13"/>
        </w:rPr>
        <w:t xml:space="preserve"> </w:t>
      </w:r>
      <w:r>
        <w:rPr>
          <w:spacing w:val="-4"/>
        </w:rPr>
        <w:t xml:space="preserve">recorded </w:t>
      </w:r>
      <w:r>
        <w:rPr>
          <w:spacing w:val="-2"/>
        </w:rPr>
        <w:t>from</w:t>
      </w:r>
      <w:r>
        <w:rPr>
          <w:spacing w:val="-11"/>
        </w:rPr>
        <w:t xml:space="preserve"> </w:t>
      </w:r>
      <w:r>
        <w:rPr>
          <w:spacing w:val="-2"/>
        </w:rPr>
        <w:t>the</w:t>
      </w:r>
      <w:r>
        <w:rPr>
          <w:spacing w:val="-10"/>
        </w:rPr>
        <w:t xml:space="preserve"> </w:t>
      </w:r>
      <w:r>
        <w:rPr>
          <w:spacing w:val="-2"/>
        </w:rPr>
        <w:t>total</w:t>
      </w:r>
      <w:r>
        <w:rPr>
          <w:spacing w:val="-11"/>
        </w:rPr>
        <w:t xml:space="preserve"> </w:t>
      </w:r>
      <w:r>
        <w:rPr>
          <w:spacing w:val="-2"/>
        </w:rPr>
        <w:t>actual</w:t>
      </w:r>
      <w:r>
        <w:rPr>
          <w:spacing w:val="-11"/>
        </w:rPr>
        <w:t xml:space="preserve"> </w:t>
      </w:r>
      <w:r>
        <w:rPr>
          <w:spacing w:val="-2"/>
        </w:rPr>
        <w:t>pick-ups</w:t>
      </w:r>
      <w:r>
        <w:rPr>
          <w:spacing w:val="-11"/>
        </w:rPr>
        <w:t xml:space="preserve"> </w:t>
      </w:r>
      <w:r>
        <w:rPr>
          <w:spacing w:val="-2"/>
        </w:rPr>
        <w:t>(stops)</w:t>
      </w:r>
      <w:r>
        <w:rPr>
          <w:spacing w:val="-11"/>
        </w:rPr>
        <w:t xml:space="preserve"> </w:t>
      </w:r>
      <w:r>
        <w:rPr>
          <w:spacing w:val="-2"/>
        </w:rPr>
        <w:t>recorded</w:t>
      </w:r>
      <w:r>
        <w:rPr>
          <w:spacing w:val="-11"/>
        </w:rPr>
        <w:t xml:space="preserve"> </w:t>
      </w:r>
      <w:r>
        <w:rPr>
          <w:spacing w:val="-2"/>
        </w:rPr>
        <w:t>for</w:t>
      </w:r>
      <w:r>
        <w:rPr>
          <w:spacing w:val="-10"/>
        </w:rPr>
        <w:t xml:space="preserve"> </w:t>
      </w:r>
      <w:r>
        <w:rPr>
          <w:spacing w:val="-2"/>
        </w:rPr>
        <w:t>the</w:t>
      </w:r>
      <w:r>
        <w:rPr>
          <w:spacing w:val="-10"/>
        </w:rPr>
        <w:t xml:space="preserve"> </w:t>
      </w:r>
      <w:r>
        <w:rPr>
          <w:spacing w:val="-2"/>
        </w:rPr>
        <w:t>reporting</w:t>
      </w:r>
      <w:r>
        <w:rPr>
          <w:spacing w:val="-11"/>
        </w:rPr>
        <w:t xml:space="preserve"> </w:t>
      </w:r>
      <w:r>
        <w:rPr>
          <w:spacing w:val="-2"/>
        </w:rPr>
        <w:t>month.</w:t>
      </w:r>
    </w:p>
    <w:p w14:paraId="45BE6D7B" w14:textId="0730D234" w:rsidR="00683EA1" w:rsidDel="004E6932" w:rsidRDefault="007C3801">
      <w:pPr>
        <w:pStyle w:val="ListParagraph"/>
        <w:numPr>
          <w:ilvl w:val="2"/>
          <w:numId w:val="5"/>
        </w:numPr>
        <w:tabs>
          <w:tab w:val="left" w:pos="1459"/>
        </w:tabs>
        <w:spacing w:line="292" w:lineRule="auto"/>
        <w:ind w:left="1459" w:right="1154"/>
        <w:rPr>
          <w:del w:id="124" w:author="Law Clerk" w:date="2023-12-13T09:40:00Z"/>
        </w:rPr>
      </w:pPr>
      <w:commentRangeStart w:id="125"/>
      <w:del w:id="126" w:author="Law Clerk" w:date="2023-12-13T09:40:00Z">
        <w:r w:rsidDel="004E6932">
          <w:rPr>
            <w:spacing w:val="-2"/>
          </w:rPr>
          <w:delText>Total</w:delText>
        </w:r>
        <w:r w:rsidDel="004E6932">
          <w:rPr>
            <w:spacing w:val="-8"/>
          </w:rPr>
          <w:delText xml:space="preserve"> </w:delText>
        </w:r>
        <w:r w:rsidDel="004E6932">
          <w:rPr>
            <w:spacing w:val="-2"/>
          </w:rPr>
          <w:delText>actual</w:delText>
        </w:r>
        <w:r w:rsidDel="004E6932">
          <w:rPr>
            <w:spacing w:val="-7"/>
          </w:rPr>
          <w:delText xml:space="preserve"> </w:delText>
        </w:r>
        <w:r w:rsidDel="004E6932">
          <w:rPr>
            <w:spacing w:val="-2"/>
          </w:rPr>
          <w:delText>number</w:delText>
        </w:r>
        <w:r w:rsidDel="004E6932">
          <w:rPr>
            <w:spacing w:val="-7"/>
          </w:rPr>
          <w:delText xml:space="preserve"> </w:delText>
        </w:r>
        <w:r w:rsidDel="004E6932">
          <w:rPr>
            <w:spacing w:val="-2"/>
          </w:rPr>
          <w:delText>of</w:delText>
        </w:r>
        <w:r w:rsidDel="004E6932">
          <w:rPr>
            <w:spacing w:val="-9"/>
          </w:rPr>
          <w:delText xml:space="preserve"> </w:delText>
        </w:r>
        <w:r w:rsidDel="004E6932">
          <w:rPr>
            <w:spacing w:val="-2"/>
          </w:rPr>
          <w:delText>MSW,</w:delText>
        </w:r>
        <w:r w:rsidDel="004E6932">
          <w:rPr>
            <w:spacing w:val="-7"/>
          </w:rPr>
          <w:delText xml:space="preserve"> </w:delText>
        </w:r>
        <w:r w:rsidDel="004E6932">
          <w:rPr>
            <w:spacing w:val="-2"/>
          </w:rPr>
          <w:delText>Yard</w:delText>
        </w:r>
        <w:r w:rsidDel="004E6932">
          <w:rPr>
            <w:spacing w:val="-8"/>
          </w:rPr>
          <w:delText xml:space="preserve"> </w:delText>
        </w:r>
        <w:r w:rsidDel="004E6932">
          <w:rPr>
            <w:spacing w:val="-2"/>
          </w:rPr>
          <w:delText>Waste,</w:delText>
        </w:r>
        <w:r w:rsidDel="004E6932">
          <w:rPr>
            <w:spacing w:val="-7"/>
          </w:rPr>
          <w:delText xml:space="preserve"> </w:delText>
        </w:r>
        <w:r w:rsidDel="004E6932">
          <w:rPr>
            <w:spacing w:val="-2"/>
          </w:rPr>
          <w:delText>Recyclables,</w:delText>
        </w:r>
        <w:r w:rsidDel="004E6932">
          <w:rPr>
            <w:spacing w:val="-7"/>
          </w:rPr>
          <w:delText xml:space="preserve"> </w:delText>
        </w:r>
        <w:r w:rsidDel="004E6932">
          <w:rPr>
            <w:spacing w:val="-2"/>
          </w:rPr>
          <w:delText>Bulky</w:delText>
        </w:r>
        <w:r w:rsidDel="004E6932">
          <w:rPr>
            <w:spacing w:val="-8"/>
          </w:rPr>
          <w:delText xml:space="preserve"> </w:delText>
        </w:r>
        <w:r w:rsidDel="004E6932">
          <w:rPr>
            <w:spacing w:val="-2"/>
          </w:rPr>
          <w:delText xml:space="preserve">Items/Problem </w:delText>
        </w:r>
        <w:r w:rsidDel="004E6932">
          <w:delText>Materials pick-ups (stops) (</w:delText>
        </w:r>
        <w:r w:rsidDel="004E6932">
          <w:rPr>
            <w:rFonts w:ascii="Calibri" w:hAnsi="Calibri"/>
            <w:i/>
          </w:rPr>
          <w:delText>redline waste streams you are not proposing on)</w:delText>
        </w:r>
        <w:r w:rsidDel="004E6932">
          <w:delText>.</w:delText>
        </w:r>
        <w:r w:rsidDel="004E6932">
          <w:rPr>
            <w:spacing w:val="40"/>
          </w:rPr>
          <w:delText xml:space="preserve"> </w:delText>
        </w:r>
        <w:r w:rsidDel="004E6932">
          <w:delText xml:space="preserve">“Total </w:delText>
        </w:r>
        <w:r w:rsidDel="004E6932">
          <w:rPr>
            <w:spacing w:val="-4"/>
          </w:rPr>
          <w:delText>actual</w:delText>
        </w:r>
        <w:r w:rsidDel="004E6932">
          <w:rPr>
            <w:spacing w:val="-14"/>
          </w:rPr>
          <w:delText xml:space="preserve"> </w:delText>
        </w:r>
        <w:r w:rsidDel="004E6932">
          <w:rPr>
            <w:spacing w:val="-4"/>
          </w:rPr>
          <w:delText>pick-ups”</w:delText>
        </w:r>
        <w:r w:rsidDel="004E6932">
          <w:rPr>
            <w:spacing w:val="-13"/>
          </w:rPr>
          <w:delText xml:space="preserve"> </w:delText>
        </w:r>
        <w:r w:rsidDel="004E6932">
          <w:rPr>
            <w:spacing w:val="-4"/>
          </w:rPr>
          <w:delText>is</w:delText>
        </w:r>
        <w:r w:rsidDel="004E6932">
          <w:rPr>
            <w:spacing w:val="-14"/>
          </w:rPr>
          <w:delText xml:space="preserve"> </w:delText>
        </w:r>
        <w:r w:rsidDel="004E6932">
          <w:rPr>
            <w:spacing w:val="-4"/>
          </w:rPr>
          <w:delText>defined</w:delText>
        </w:r>
        <w:r w:rsidDel="004E6932">
          <w:rPr>
            <w:spacing w:val="-13"/>
          </w:rPr>
          <w:delText xml:space="preserve"> </w:delText>
        </w:r>
        <w:r w:rsidDel="004E6932">
          <w:rPr>
            <w:spacing w:val="-4"/>
          </w:rPr>
          <w:delText>as</w:delText>
        </w:r>
        <w:r w:rsidDel="004E6932">
          <w:rPr>
            <w:spacing w:val="-14"/>
          </w:rPr>
          <w:delText xml:space="preserve"> </w:delText>
        </w:r>
        <w:r w:rsidDel="004E6932">
          <w:rPr>
            <w:spacing w:val="-4"/>
          </w:rPr>
          <w:delText>the</w:delText>
        </w:r>
        <w:r w:rsidDel="004E6932">
          <w:rPr>
            <w:spacing w:val="-12"/>
          </w:rPr>
          <w:delText xml:space="preserve"> </w:delText>
        </w:r>
        <w:r w:rsidDel="004E6932">
          <w:rPr>
            <w:spacing w:val="-4"/>
          </w:rPr>
          <w:delText>combined</w:delText>
        </w:r>
        <w:r w:rsidDel="004E6932">
          <w:rPr>
            <w:spacing w:val="-14"/>
          </w:rPr>
          <w:delText xml:space="preserve"> </w:delText>
        </w:r>
        <w:r w:rsidDel="004E6932">
          <w:rPr>
            <w:spacing w:val="-4"/>
          </w:rPr>
          <w:delText>number</w:delText>
        </w:r>
        <w:r w:rsidDel="004E6932">
          <w:rPr>
            <w:spacing w:val="-12"/>
          </w:rPr>
          <w:delText xml:space="preserve"> </w:delText>
        </w:r>
        <w:r w:rsidDel="004E6932">
          <w:rPr>
            <w:spacing w:val="-4"/>
          </w:rPr>
          <w:delText>of</w:delText>
        </w:r>
        <w:r w:rsidDel="004E6932">
          <w:rPr>
            <w:spacing w:val="-14"/>
          </w:rPr>
          <w:delText xml:space="preserve"> </w:delText>
        </w:r>
        <w:r w:rsidDel="004E6932">
          <w:rPr>
            <w:spacing w:val="-4"/>
          </w:rPr>
          <w:delText>actual</w:delText>
        </w:r>
        <w:r w:rsidDel="004E6932">
          <w:rPr>
            <w:spacing w:val="-13"/>
          </w:rPr>
          <w:delText xml:space="preserve"> </w:delText>
        </w:r>
        <w:r w:rsidDel="004E6932">
          <w:rPr>
            <w:spacing w:val="-4"/>
          </w:rPr>
          <w:delText>pick-ups</w:delText>
        </w:r>
        <w:r w:rsidDel="004E6932">
          <w:rPr>
            <w:spacing w:val="-13"/>
          </w:rPr>
          <w:delText xml:space="preserve"> </w:delText>
        </w:r>
        <w:r w:rsidDel="004E6932">
          <w:rPr>
            <w:spacing w:val="-4"/>
          </w:rPr>
          <w:delText>recorded</w:delText>
        </w:r>
        <w:r w:rsidDel="004E6932">
          <w:rPr>
            <w:spacing w:val="-14"/>
          </w:rPr>
          <w:delText xml:space="preserve"> </w:delText>
        </w:r>
        <w:r w:rsidDel="004E6932">
          <w:rPr>
            <w:spacing w:val="-4"/>
          </w:rPr>
          <w:delText xml:space="preserve">for </w:delText>
        </w:r>
        <w:r w:rsidDel="004E6932">
          <w:delText>the Report month.</w:delText>
        </w:r>
      </w:del>
      <w:commentRangeEnd w:id="125"/>
      <w:r w:rsidR="00F97090">
        <w:rPr>
          <w:rStyle w:val="CommentReference"/>
        </w:rPr>
        <w:commentReference w:id="125"/>
      </w:r>
    </w:p>
    <w:p w14:paraId="357AD430" w14:textId="1E0EEE7B" w:rsidR="00683EA1" w:rsidDel="004E6932" w:rsidRDefault="007C3801">
      <w:pPr>
        <w:pStyle w:val="ListParagraph"/>
        <w:numPr>
          <w:ilvl w:val="2"/>
          <w:numId w:val="5"/>
        </w:numPr>
        <w:tabs>
          <w:tab w:val="left" w:pos="1459"/>
        </w:tabs>
        <w:spacing w:line="297" w:lineRule="auto"/>
        <w:ind w:left="1459" w:right="1039"/>
        <w:rPr>
          <w:del w:id="127" w:author="Law Clerk" w:date="2023-12-13T09:40:00Z"/>
        </w:rPr>
      </w:pPr>
      <w:commentRangeStart w:id="128"/>
      <w:del w:id="129" w:author="Law Clerk" w:date="2023-12-13T09:40:00Z">
        <w:r w:rsidDel="004E6932">
          <w:rPr>
            <w:spacing w:val="-2"/>
          </w:rPr>
          <w:delText>Total</w:delText>
        </w:r>
        <w:r w:rsidDel="004E6932">
          <w:rPr>
            <w:spacing w:val="-16"/>
          </w:rPr>
          <w:delText xml:space="preserve"> </w:delText>
        </w:r>
        <w:r w:rsidDel="004E6932">
          <w:rPr>
            <w:spacing w:val="-2"/>
          </w:rPr>
          <w:delText>actual</w:delText>
        </w:r>
        <w:r w:rsidDel="004E6932">
          <w:rPr>
            <w:spacing w:val="-15"/>
          </w:rPr>
          <w:delText xml:space="preserve"> </w:delText>
        </w:r>
        <w:r w:rsidDel="004E6932">
          <w:rPr>
            <w:spacing w:val="-2"/>
          </w:rPr>
          <w:delText>number</w:delText>
        </w:r>
        <w:r w:rsidDel="004E6932">
          <w:rPr>
            <w:spacing w:val="-16"/>
          </w:rPr>
          <w:delText xml:space="preserve"> </w:delText>
        </w:r>
        <w:r w:rsidDel="004E6932">
          <w:rPr>
            <w:spacing w:val="-2"/>
          </w:rPr>
          <w:delText>of</w:delText>
        </w:r>
        <w:r w:rsidDel="004E6932">
          <w:rPr>
            <w:spacing w:val="-15"/>
          </w:rPr>
          <w:delText xml:space="preserve"> </w:delText>
        </w:r>
        <w:r w:rsidDel="004E6932">
          <w:rPr>
            <w:spacing w:val="-2"/>
          </w:rPr>
          <w:delText>Bulky</w:delText>
        </w:r>
        <w:r w:rsidDel="004E6932">
          <w:rPr>
            <w:spacing w:val="-16"/>
          </w:rPr>
          <w:delText xml:space="preserve"> </w:delText>
        </w:r>
        <w:r w:rsidDel="004E6932">
          <w:rPr>
            <w:spacing w:val="-2"/>
          </w:rPr>
          <w:delText>Items/Problem</w:delText>
        </w:r>
        <w:r w:rsidDel="004E6932">
          <w:rPr>
            <w:spacing w:val="-15"/>
          </w:rPr>
          <w:delText xml:space="preserve"> </w:delText>
        </w:r>
        <w:r w:rsidDel="004E6932">
          <w:rPr>
            <w:spacing w:val="-2"/>
          </w:rPr>
          <w:delText>Materials</w:delText>
        </w:r>
        <w:r w:rsidDel="004E6932">
          <w:rPr>
            <w:spacing w:val="-15"/>
          </w:rPr>
          <w:delText xml:space="preserve"> </w:delText>
        </w:r>
        <w:r w:rsidDel="004E6932">
          <w:rPr>
            <w:spacing w:val="-2"/>
          </w:rPr>
          <w:delText>collected.</w:delText>
        </w:r>
        <w:r w:rsidDel="004E6932">
          <w:rPr>
            <w:spacing w:val="-16"/>
          </w:rPr>
          <w:delText xml:space="preserve"> </w:delText>
        </w:r>
        <w:r w:rsidDel="004E6932">
          <w:rPr>
            <w:spacing w:val="-2"/>
          </w:rPr>
          <w:delText>“Total</w:delText>
        </w:r>
        <w:r w:rsidDel="004E6932">
          <w:rPr>
            <w:spacing w:val="-15"/>
          </w:rPr>
          <w:delText xml:space="preserve"> </w:delText>
        </w:r>
        <w:r w:rsidDel="004E6932">
          <w:rPr>
            <w:spacing w:val="-2"/>
          </w:rPr>
          <w:delText>actual</w:delText>
        </w:r>
        <w:r w:rsidDel="004E6932">
          <w:rPr>
            <w:spacing w:val="-16"/>
          </w:rPr>
          <w:delText xml:space="preserve"> </w:delText>
        </w:r>
        <w:r w:rsidDel="004E6932">
          <w:rPr>
            <w:spacing w:val="-2"/>
          </w:rPr>
          <w:delText>Bulky Items/Problem</w:delText>
        </w:r>
        <w:r w:rsidDel="004E6932">
          <w:rPr>
            <w:spacing w:val="-10"/>
          </w:rPr>
          <w:delText xml:space="preserve"> </w:delText>
        </w:r>
        <w:r w:rsidDel="004E6932">
          <w:rPr>
            <w:spacing w:val="-2"/>
          </w:rPr>
          <w:delText>Materials</w:delText>
        </w:r>
        <w:r w:rsidDel="004E6932">
          <w:rPr>
            <w:spacing w:val="-10"/>
          </w:rPr>
          <w:delText xml:space="preserve"> </w:delText>
        </w:r>
        <w:r w:rsidDel="004E6932">
          <w:rPr>
            <w:spacing w:val="-2"/>
          </w:rPr>
          <w:delText>collected”</w:delText>
        </w:r>
        <w:r w:rsidDel="004E6932">
          <w:rPr>
            <w:spacing w:val="-8"/>
          </w:rPr>
          <w:delText xml:space="preserve"> </w:delText>
        </w:r>
        <w:r w:rsidDel="004E6932">
          <w:rPr>
            <w:spacing w:val="-2"/>
          </w:rPr>
          <w:delText>is</w:delText>
        </w:r>
        <w:r w:rsidDel="004E6932">
          <w:rPr>
            <w:spacing w:val="-10"/>
          </w:rPr>
          <w:delText xml:space="preserve"> </w:delText>
        </w:r>
        <w:r w:rsidDel="004E6932">
          <w:rPr>
            <w:spacing w:val="-2"/>
          </w:rPr>
          <w:delText>defined</w:delText>
        </w:r>
        <w:r w:rsidDel="004E6932">
          <w:rPr>
            <w:spacing w:val="-8"/>
          </w:rPr>
          <w:delText xml:space="preserve"> </w:delText>
        </w:r>
        <w:r w:rsidDel="004E6932">
          <w:rPr>
            <w:spacing w:val="-2"/>
          </w:rPr>
          <w:delText>as</w:delText>
        </w:r>
        <w:r w:rsidDel="004E6932">
          <w:rPr>
            <w:spacing w:val="-10"/>
          </w:rPr>
          <w:delText xml:space="preserve"> </w:delText>
        </w:r>
        <w:r w:rsidDel="004E6932">
          <w:rPr>
            <w:spacing w:val="-2"/>
          </w:rPr>
          <w:delText>the</w:delText>
        </w:r>
        <w:r w:rsidDel="004E6932">
          <w:rPr>
            <w:spacing w:val="-9"/>
          </w:rPr>
          <w:delText xml:space="preserve"> </w:delText>
        </w:r>
        <w:r w:rsidDel="004E6932">
          <w:rPr>
            <w:spacing w:val="-2"/>
          </w:rPr>
          <w:delText>combined</w:delText>
        </w:r>
        <w:r w:rsidDel="004E6932">
          <w:rPr>
            <w:spacing w:val="-8"/>
          </w:rPr>
          <w:delText xml:space="preserve"> </w:delText>
        </w:r>
        <w:r w:rsidDel="004E6932">
          <w:rPr>
            <w:spacing w:val="-2"/>
          </w:rPr>
          <w:delText>number</w:delText>
        </w:r>
        <w:r w:rsidDel="004E6932">
          <w:rPr>
            <w:spacing w:val="-9"/>
          </w:rPr>
          <w:delText xml:space="preserve"> </w:delText>
        </w:r>
        <w:r w:rsidDel="004E6932">
          <w:rPr>
            <w:spacing w:val="-2"/>
          </w:rPr>
          <w:delText>of</w:delText>
        </w:r>
        <w:r w:rsidDel="004E6932">
          <w:rPr>
            <w:spacing w:val="-10"/>
          </w:rPr>
          <w:delText xml:space="preserve"> </w:delText>
        </w:r>
        <w:r w:rsidDel="004E6932">
          <w:rPr>
            <w:spacing w:val="-2"/>
          </w:rPr>
          <w:delText xml:space="preserve">actual </w:delText>
        </w:r>
        <w:r w:rsidDel="004E6932">
          <w:delText>Bulky</w:delText>
        </w:r>
        <w:r w:rsidDel="004E6932">
          <w:rPr>
            <w:spacing w:val="-18"/>
          </w:rPr>
          <w:delText xml:space="preserve"> </w:delText>
        </w:r>
        <w:r w:rsidDel="004E6932">
          <w:delText>Items/Problem</w:delText>
        </w:r>
        <w:r w:rsidDel="004E6932">
          <w:rPr>
            <w:spacing w:val="-17"/>
          </w:rPr>
          <w:delText xml:space="preserve"> </w:delText>
        </w:r>
        <w:r w:rsidDel="004E6932">
          <w:delText>Materials</w:delText>
        </w:r>
        <w:r w:rsidDel="004E6932">
          <w:rPr>
            <w:spacing w:val="-18"/>
          </w:rPr>
          <w:delText xml:space="preserve"> </w:delText>
        </w:r>
        <w:r w:rsidDel="004E6932">
          <w:delText>recorded</w:delText>
        </w:r>
        <w:r w:rsidDel="004E6932">
          <w:rPr>
            <w:spacing w:val="-17"/>
          </w:rPr>
          <w:delText xml:space="preserve"> </w:delText>
        </w:r>
        <w:r w:rsidDel="004E6932">
          <w:delText>for</w:delText>
        </w:r>
        <w:r w:rsidDel="004E6932">
          <w:rPr>
            <w:spacing w:val="-18"/>
          </w:rPr>
          <w:delText xml:space="preserve"> </w:delText>
        </w:r>
        <w:r w:rsidDel="004E6932">
          <w:delText>the</w:delText>
        </w:r>
        <w:r w:rsidDel="004E6932">
          <w:rPr>
            <w:spacing w:val="-17"/>
          </w:rPr>
          <w:delText xml:space="preserve"> </w:delText>
        </w:r>
        <w:r w:rsidDel="004E6932">
          <w:delText>reporting</w:delText>
        </w:r>
        <w:r w:rsidDel="004E6932">
          <w:rPr>
            <w:spacing w:val="-17"/>
          </w:rPr>
          <w:delText xml:space="preserve"> </w:delText>
        </w:r>
        <w:r w:rsidDel="004E6932">
          <w:delText>month.</w:delText>
        </w:r>
        <w:r w:rsidDel="004E6932">
          <w:rPr>
            <w:spacing w:val="5"/>
          </w:rPr>
          <w:delText xml:space="preserve"> </w:delText>
        </w:r>
        <w:r w:rsidDel="004E6932">
          <w:delText>This</w:delText>
        </w:r>
        <w:r w:rsidDel="004E6932">
          <w:rPr>
            <w:spacing w:val="-18"/>
          </w:rPr>
          <w:delText xml:space="preserve"> </w:delText>
        </w:r>
        <w:r w:rsidDel="004E6932">
          <w:delText xml:space="preserve">report </w:delText>
        </w:r>
        <w:r w:rsidDel="004E6932">
          <w:rPr>
            <w:spacing w:val="-2"/>
          </w:rPr>
          <w:delText>should</w:delText>
        </w:r>
        <w:r w:rsidDel="004E6932">
          <w:rPr>
            <w:spacing w:val="-10"/>
          </w:rPr>
          <w:delText xml:space="preserve"> </w:delText>
        </w:r>
        <w:r w:rsidDel="004E6932">
          <w:rPr>
            <w:spacing w:val="-2"/>
          </w:rPr>
          <w:delText>include</w:delText>
        </w:r>
        <w:r w:rsidDel="004E6932">
          <w:rPr>
            <w:spacing w:val="-9"/>
          </w:rPr>
          <w:delText xml:space="preserve"> </w:delText>
        </w:r>
        <w:r w:rsidDel="004E6932">
          <w:rPr>
            <w:spacing w:val="-2"/>
          </w:rPr>
          <w:delText>the</w:delText>
        </w:r>
        <w:r w:rsidDel="004E6932">
          <w:rPr>
            <w:spacing w:val="-9"/>
          </w:rPr>
          <w:delText xml:space="preserve"> </w:delText>
        </w:r>
        <w:r w:rsidDel="004E6932">
          <w:rPr>
            <w:spacing w:val="-2"/>
          </w:rPr>
          <w:delText>total</w:delText>
        </w:r>
        <w:r w:rsidDel="004E6932">
          <w:rPr>
            <w:spacing w:val="-10"/>
          </w:rPr>
          <w:delText xml:space="preserve"> </w:delText>
        </w:r>
        <w:r w:rsidDel="004E6932">
          <w:rPr>
            <w:spacing w:val="-2"/>
          </w:rPr>
          <w:delText>numbers</w:delText>
        </w:r>
        <w:r w:rsidDel="004E6932">
          <w:rPr>
            <w:spacing w:val="-9"/>
          </w:rPr>
          <w:delText xml:space="preserve"> </w:delText>
        </w:r>
        <w:r w:rsidDel="004E6932">
          <w:rPr>
            <w:spacing w:val="-2"/>
          </w:rPr>
          <w:delText>of</w:delText>
        </w:r>
        <w:r w:rsidDel="004E6932">
          <w:rPr>
            <w:spacing w:val="-9"/>
          </w:rPr>
          <w:delText xml:space="preserve"> </w:delText>
        </w:r>
        <w:r w:rsidDel="004E6932">
          <w:rPr>
            <w:spacing w:val="-2"/>
          </w:rPr>
          <w:delText>Bulky</w:delText>
        </w:r>
        <w:r w:rsidDel="004E6932">
          <w:rPr>
            <w:spacing w:val="-10"/>
          </w:rPr>
          <w:delText xml:space="preserve"> </w:delText>
        </w:r>
        <w:r w:rsidDel="004E6932">
          <w:rPr>
            <w:spacing w:val="-2"/>
          </w:rPr>
          <w:delText>Items/Problem</w:delText>
        </w:r>
        <w:r w:rsidDel="004E6932">
          <w:rPr>
            <w:spacing w:val="-10"/>
          </w:rPr>
          <w:delText xml:space="preserve"> </w:delText>
        </w:r>
        <w:r w:rsidDel="004E6932">
          <w:rPr>
            <w:spacing w:val="-2"/>
          </w:rPr>
          <w:delText>Materials</w:delText>
        </w:r>
        <w:r w:rsidDel="004E6932">
          <w:rPr>
            <w:spacing w:val="-8"/>
          </w:rPr>
          <w:delText xml:space="preserve"> </w:delText>
        </w:r>
        <w:r w:rsidDel="004E6932">
          <w:rPr>
            <w:spacing w:val="-2"/>
          </w:rPr>
          <w:delText>collected</w:delText>
        </w:r>
        <w:r w:rsidDel="004E6932">
          <w:rPr>
            <w:spacing w:val="-10"/>
          </w:rPr>
          <w:delText xml:space="preserve"> </w:delText>
        </w:r>
        <w:r w:rsidDel="004E6932">
          <w:rPr>
            <w:spacing w:val="-2"/>
          </w:rPr>
          <w:delText xml:space="preserve">from </w:delText>
        </w:r>
        <w:r w:rsidDel="004E6932">
          <w:rPr>
            <w:spacing w:val="-4"/>
          </w:rPr>
          <w:delText>Properties.</w:delText>
        </w:r>
        <w:r w:rsidDel="004E6932">
          <w:rPr>
            <w:spacing w:val="40"/>
          </w:rPr>
          <w:delText xml:space="preserve"> </w:delText>
        </w:r>
        <w:r w:rsidDel="004E6932">
          <w:rPr>
            <w:spacing w:val="-4"/>
          </w:rPr>
          <w:delText>This</w:delText>
        </w:r>
        <w:r w:rsidDel="004E6932">
          <w:rPr>
            <w:spacing w:val="-14"/>
          </w:rPr>
          <w:delText xml:space="preserve"> </w:delText>
        </w:r>
        <w:r w:rsidDel="004E6932">
          <w:rPr>
            <w:spacing w:val="-4"/>
          </w:rPr>
          <w:delText>list</w:delText>
        </w:r>
        <w:r w:rsidDel="004E6932">
          <w:rPr>
            <w:spacing w:val="-12"/>
          </w:rPr>
          <w:delText xml:space="preserve"> </w:delText>
        </w:r>
        <w:r w:rsidDel="004E6932">
          <w:rPr>
            <w:spacing w:val="-4"/>
          </w:rPr>
          <w:delText>will</w:delText>
        </w:r>
        <w:r w:rsidDel="004E6932">
          <w:rPr>
            <w:spacing w:val="-13"/>
          </w:rPr>
          <w:delText xml:space="preserve"> </w:delText>
        </w:r>
        <w:r w:rsidDel="004E6932">
          <w:rPr>
            <w:spacing w:val="-4"/>
          </w:rPr>
          <w:delText>be</w:delText>
        </w:r>
        <w:r w:rsidDel="004E6932">
          <w:rPr>
            <w:spacing w:val="-13"/>
          </w:rPr>
          <w:delText xml:space="preserve"> </w:delText>
        </w:r>
        <w:r w:rsidDel="004E6932">
          <w:rPr>
            <w:spacing w:val="-4"/>
          </w:rPr>
          <w:delText>broken</w:delText>
        </w:r>
        <w:r w:rsidDel="004E6932">
          <w:rPr>
            <w:spacing w:val="-14"/>
          </w:rPr>
          <w:delText xml:space="preserve"> </w:delText>
        </w:r>
        <w:r w:rsidDel="004E6932">
          <w:rPr>
            <w:spacing w:val="-4"/>
          </w:rPr>
          <w:delText>up</w:delText>
        </w:r>
        <w:r w:rsidDel="004E6932">
          <w:rPr>
            <w:spacing w:val="-12"/>
          </w:rPr>
          <w:delText xml:space="preserve"> </w:delText>
        </w:r>
        <w:r w:rsidDel="004E6932">
          <w:rPr>
            <w:spacing w:val="-4"/>
          </w:rPr>
          <w:delText>by</w:delText>
        </w:r>
        <w:r w:rsidDel="004E6932">
          <w:rPr>
            <w:spacing w:val="-14"/>
          </w:rPr>
          <w:delText xml:space="preserve"> </w:delText>
        </w:r>
        <w:r w:rsidDel="004E6932">
          <w:rPr>
            <w:spacing w:val="-4"/>
          </w:rPr>
          <w:delText>item</w:delText>
        </w:r>
        <w:r w:rsidDel="004E6932">
          <w:rPr>
            <w:spacing w:val="-12"/>
          </w:rPr>
          <w:delText xml:space="preserve"> </w:delText>
        </w:r>
        <w:r w:rsidDel="004E6932">
          <w:rPr>
            <w:spacing w:val="-4"/>
          </w:rPr>
          <w:delText>as</w:delText>
        </w:r>
        <w:r w:rsidDel="004E6932">
          <w:rPr>
            <w:spacing w:val="-14"/>
          </w:rPr>
          <w:delText xml:space="preserve"> </w:delText>
        </w:r>
        <w:r w:rsidDel="004E6932">
          <w:rPr>
            <w:spacing w:val="-4"/>
          </w:rPr>
          <w:delText>defined</w:delText>
        </w:r>
        <w:r w:rsidDel="004E6932">
          <w:rPr>
            <w:spacing w:val="-13"/>
          </w:rPr>
          <w:delText xml:space="preserve"> </w:delText>
        </w:r>
        <w:r w:rsidDel="004E6932">
          <w:rPr>
            <w:spacing w:val="-4"/>
          </w:rPr>
          <w:delText>in</w:delText>
        </w:r>
        <w:r w:rsidDel="004E6932">
          <w:rPr>
            <w:spacing w:val="-14"/>
          </w:rPr>
          <w:delText xml:space="preserve"> </w:delText>
        </w:r>
        <w:r w:rsidDel="004E6932">
          <w:rPr>
            <w:spacing w:val="-4"/>
          </w:rPr>
          <w:delText>the</w:delText>
        </w:r>
        <w:r w:rsidDel="004E6932">
          <w:rPr>
            <w:spacing w:val="-12"/>
          </w:rPr>
          <w:delText xml:space="preserve"> </w:delText>
        </w:r>
        <w:r w:rsidDel="004E6932">
          <w:rPr>
            <w:spacing w:val="-4"/>
          </w:rPr>
          <w:delText>Bulky</w:delText>
        </w:r>
        <w:r w:rsidDel="004E6932">
          <w:rPr>
            <w:spacing w:val="-12"/>
          </w:rPr>
          <w:delText xml:space="preserve"> </w:delText>
        </w:r>
        <w:r w:rsidDel="004E6932">
          <w:rPr>
            <w:spacing w:val="-4"/>
          </w:rPr>
          <w:delText xml:space="preserve">Items/Problem </w:delText>
        </w:r>
        <w:r w:rsidDel="004E6932">
          <w:delText>Materials accepted material list.</w:delText>
        </w:r>
      </w:del>
      <w:commentRangeEnd w:id="128"/>
      <w:r w:rsidR="00F97090">
        <w:rPr>
          <w:rStyle w:val="CommentReference"/>
        </w:rPr>
        <w:commentReference w:id="128"/>
      </w:r>
    </w:p>
    <w:p w14:paraId="442AFA5F" w14:textId="77777777" w:rsidR="00683EA1" w:rsidRDefault="007C3801">
      <w:pPr>
        <w:pStyle w:val="ListParagraph"/>
        <w:numPr>
          <w:ilvl w:val="2"/>
          <w:numId w:val="5"/>
        </w:numPr>
        <w:tabs>
          <w:tab w:val="left" w:pos="1459"/>
        </w:tabs>
        <w:spacing w:line="295" w:lineRule="auto"/>
        <w:ind w:left="1459" w:right="1243"/>
      </w:pPr>
      <w:r>
        <w:rPr>
          <w:spacing w:val="-4"/>
        </w:rPr>
        <w:t>Suggestions</w:t>
      </w:r>
      <w:r>
        <w:rPr>
          <w:spacing w:val="-14"/>
        </w:rPr>
        <w:t xml:space="preserve"> </w:t>
      </w:r>
      <w:r>
        <w:rPr>
          <w:spacing w:val="-4"/>
        </w:rPr>
        <w:t>for</w:t>
      </w:r>
      <w:r>
        <w:rPr>
          <w:spacing w:val="-13"/>
        </w:rPr>
        <w:t xml:space="preserve"> </w:t>
      </w:r>
      <w:r>
        <w:rPr>
          <w:spacing w:val="-4"/>
        </w:rPr>
        <w:t>improvements</w:t>
      </w:r>
      <w:r>
        <w:rPr>
          <w:spacing w:val="-14"/>
        </w:rPr>
        <w:t xml:space="preserve"> </w:t>
      </w:r>
      <w:r>
        <w:rPr>
          <w:spacing w:val="-4"/>
        </w:rPr>
        <w:t>to</w:t>
      </w:r>
      <w:r>
        <w:rPr>
          <w:spacing w:val="-13"/>
        </w:rPr>
        <w:t xml:space="preserve"> </w:t>
      </w:r>
      <w:r>
        <w:rPr>
          <w:spacing w:val="-4"/>
        </w:rPr>
        <w:t>the</w:t>
      </w:r>
      <w:r>
        <w:rPr>
          <w:spacing w:val="-14"/>
        </w:rPr>
        <w:t xml:space="preserve"> </w:t>
      </w:r>
      <w:r>
        <w:rPr>
          <w:spacing w:val="-4"/>
        </w:rPr>
        <w:t>City</w:t>
      </w:r>
      <w:r>
        <w:rPr>
          <w:spacing w:val="-13"/>
        </w:rPr>
        <w:t xml:space="preserve"> </w:t>
      </w:r>
      <w:r>
        <w:rPr>
          <w:spacing w:val="-4"/>
        </w:rPr>
        <w:t>of</w:t>
      </w:r>
      <w:r>
        <w:rPr>
          <w:spacing w:val="-13"/>
        </w:rPr>
        <w:t xml:space="preserve"> </w:t>
      </w:r>
      <w:r>
        <w:rPr>
          <w:spacing w:val="-4"/>
        </w:rPr>
        <w:t>Saint</w:t>
      </w:r>
      <w:r>
        <w:rPr>
          <w:spacing w:val="-14"/>
        </w:rPr>
        <w:t xml:space="preserve"> </w:t>
      </w:r>
      <w:r>
        <w:rPr>
          <w:spacing w:val="-4"/>
        </w:rPr>
        <w:t>Paul</w:t>
      </w:r>
      <w:r>
        <w:rPr>
          <w:spacing w:val="-13"/>
        </w:rPr>
        <w:t xml:space="preserve"> </w:t>
      </w:r>
      <w:r>
        <w:rPr>
          <w:spacing w:val="-4"/>
        </w:rPr>
        <w:t>Solid</w:t>
      </w:r>
      <w:r>
        <w:rPr>
          <w:spacing w:val="-14"/>
        </w:rPr>
        <w:t xml:space="preserve"> </w:t>
      </w:r>
      <w:r>
        <w:rPr>
          <w:spacing w:val="-4"/>
        </w:rPr>
        <w:t>Waste</w:t>
      </w:r>
      <w:r>
        <w:rPr>
          <w:spacing w:val="-13"/>
        </w:rPr>
        <w:t xml:space="preserve"> </w:t>
      </w:r>
      <w:r>
        <w:rPr>
          <w:spacing w:val="-4"/>
        </w:rPr>
        <w:t>programs</w:t>
      </w:r>
      <w:r>
        <w:rPr>
          <w:spacing w:val="-13"/>
        </w:rPr>
        <w:t xml:space="preserve"> </w:t>
      </w:r>
      <w:r>
        <w:rPr>
          <w:spacing w:val="-4"/>
        </w:rPr>
        <w:t xml:space="preserve">(e.g., </w:t>
      </w:r>
      <w:r>
        <w:rPr>
          <w:spacing w:val="-2"/>
        </w:rPr>
        <w:t>public</w:t>
      </w:r>
      <w:r>
        <w:rPr>
          <w:spacing w:val="-8"/>
        </w:rPr>
        <w:t xml:space="preserve"> </w:t>
      </w:r>
      <w:r>
        <w:rPr>
          <w:spacing w:val="-2"/>
        </w:rPr>
        <w:t>education,</w:t>
      </w:r>
      <w:r>
        <w:rPr>
          <w:spacing w:val="-7"/>
        </w:rPr>
        <w:t xml:space="preserve"> </w:t>
      </w:r>
      <w:r>
        <w:rPr>
          <w:spacing w:val="-2"/>
        </w:rPr>
        <w:t>Problem</w:t>
      </w:r>
      <w:r>
        <w:rPr>
          <w:spacing w:val="-8"/>
        </w:rPr>
        <w:t xml:space="preserve"> </w:t>
      </w:r>
      <w:r>
        <w:rPr>
          <w:spacing w:val="-2"/>
        </w:rPr>
        <w:t>Material</w:t>
      </w:r>
      <w:r>
        <w:rPr>
          <w:spacing w:val="-8"/>
        </w:rPr>
        <w:t xml:space="preserve"> </w:t>
      </w:r>
      <w:r>
        <w:rPr>
          <w:spacing w:val="-2"/>
        </w:rPr>
        <w:t>recycling,</w:t>
      </w:r>
      <w:r>
        <w:rPr>
          <w:spacing w:val="-5"/>
        </w:rPr>
        <w:t xml:space="preserve"> </w:t>
      </w:r>
      <w:r>
        <w:rPr>
          <w:spacing w:val="-2"/>
        </w:rPr>
        <w:t>etc.).</w:t>
      </w:r>
    </w:p>
    <w:p w14:paraId="3FD3EC8C" w14:textId="77777777" w:rsidR="00683EA1" w:rsidRDefault="007C3801">
      <w:pPr>
        <w:pStyle w:val="BodyText"/>
        <w:spacing w:before="159" w:line="300" w:lineRule="auto"/>
        <w:ind w:left="739" w:right="1105"/>
      </w:pPr>
      <w:r>
        <w:rPr>
          <w:spacing w:val="-4"/>
        </w:rPr>
        <w:t>At</w:t>
      </w:r>
      <w:r>
        <w:rPr>
          <w:spacing w:val="-12"/>
        </w:rPr>
        <w:t xml:space="preserve"> </w:t>
      </w:r>
      <w:r>
        <w:rPr>
          <w:spacing w:val="-4"/>
        </w:rPr>
        <w:t>a</w:t>
      </w:r>
      <w:r>
        <w:rPr>
          <w:spacing w:val="-12"/>
        </w:rPr>
        <w:t xml:space="preserve"> </w:t>
      </w:r>
      <w:r>
        <w:rPr>
          <w:spacing w:val="-4"/>
        </w:rPr>
        <w:t>minimum,</w:t>
      </w:r>
      <w:r>
        <w:rPr>
          <w:spacing w:val="-12"/>
        </w:rPr>
        <w:t xml:space="preserve"> </w:t>
      </w:r>
      <w:r>
        <w:rPr>
          <w:spacing w:val="-4"/>
        </w:rPr>
        <w:t>agreement</w:t>
      </w:r>
      <w:r>
        <w:rPr>
          <w:spacing w:val="-12"/>
        </w:rPr>
        <w:t xml:space="preserve"> </w:t>
      </w:r>
      <w:r>
        <w:rPr>
          <w:spacing w:val="-4"/>
        </w:rPr>
        <w:t>shall</w:t>
      </w:r>
      <w:r>
        <w:rPr>
          <w:spacing w:val="-13"/>
        </w:rPr>
        <w:t xml:space="preserve"> </w:t>
      </w:r>
      <w:r>
        <w:rPr>
          <w:spacing w:val="-4"/>
        </w:rPr>
        <w:t>include</w:t>
      </w:r>
      <w:r>
        <w:rPr>
          <w:spacing w:val="-12"/>
        </w:rPr>
        <w:t xml:space="preserve"> </w:t>
      </w:r>
      <w:r>
        <w:rPr>
          <w:spacing w:val="-4"/>
        </w:rPr>
        <w:t>information</w:t>
      </w:r>
      <w:r>
        <w:rPr>
          <w:spacing w:val="-13"/>
        </w:rPr>
        <w:t xml:space="preserve"> </w:t>
      </w:r>
      <w:r>
        <w:rPr>
          <w:spacing w:val="-4"/>
        </w:rPr>
        <w:t>related</w:t>
      </w:r>
      <w:r>
        <w:rPr>
          <w:spacing w:val="-13"/>
        </w:rPr>
        <w:t xml:space="preserve"> </w:t>
      </w:r>
      <w:r>
        <w:rPr>
          <w:spacing w:val="-4"/>
        </w:rPr>
        <w:t>to</w:t>
      </w:r>
      <w:r>
        <w:rPr>
          <w:spacing w:val="-13"/>
        </w:rPr>
        <w:t xml:space="preserve"> </w:t>
      </w:r>
      <w:r>
        <w:rPr>
          <w:spacing w:val="-4"/>
        </w:rPr>
        <w:t>the</w:t>
      </w:r>
      <w:r>
        <w:rPr>
          <w:spacing w:val="-13"/>
        </w:rPr>
        <w:t xml:space="preserve"> </w:t>
      </w:r>
      <w:r>
        <w:rPr>
          <w:spacing w:val="-4"/>
        </w:rPr>
        <w:t>preceding</w:t>
      </w:r>
      <w:r>
        <w:rPr>
          <w:spacing w:val="-13"/>
        </w:rPr>
        <w:t xml:space="preserve"> </w:t>
      </w:r>
      <w:r>
        <w:rPr>
          <w:spacing w:val="-4"/>
        </w:rPr>
        <w:t xml:space="preserve">twelve </w:t>
      </w:r>
      <w:r>
        <w:lastRenderedPageBreak/>
        <w:t>calendar</w:t>
      </w:r>
      <w:r>
        <w:rPr>
          <w:spacing w:val="-18"/>
        </w:rPr>
        <w:t xml:space="preserve"> </w:t>
      </w:r>
      <w:r>
        <w:t>months.</w:t>
      </w:r>
      <w:r>
        <w:rPr>
          <w:spacing w:val="5"/>
        </w:rPr>
        <w:t xml:space="preserve"> </w:t>
      </w:r>
      <w:r>
        <w:t>Year-end</w:t>
      </w:r>
      <w:r>
        <w:rPr>
          <w:spacing w:val="-17"/>
        </w:rPr>
        <w:t xml:space="preserve"> </w:t>
      </w:r>
      <w:r>
        <w:t>reports</w:t>
      </w:r>
      <w:r>
        <w:rPr>
          <w:spacing w:val="-18"/>
        </w:rPr>
        <w:t xml:space="preserve"> </w:t>
      </w:r>
      <w:r>
        <w:t>will</w:t>
      </w:r>
      <w:r>
        <w:rPr>
          <w:spacing w:val="-17"/>
        </w:rPr>
        <w:t xml:space="preserve"> </w:t>
      </w:r>
      <w:r>
        <w:t>include,</w:t>
      </w:r>
      <w:r>
        <w:rPr>
          <w:spacing w:val="-18"/>
        </w:rPr>
        <w:t xml:space="preserve"> </w:t>
      </w:r>
      <w:r>
        <w:t>but</w:t>
      </w:r>
      <w:r>
        <w:rPr>
          <w:spacing w:val="-17"/>
        </w:rPr>
        <w:t xml:space="preserve"> </w:t>
      </w:r>
      <w:r>
        <w:t>are</w:t>
      </w:r>
      <w:r>
        <w:rPr>
          <w:spacing w:val="-17"/>
        </w:rPr>
        <w:t xml:space="preserve"> </w:t>
      </w:r>
      <w:r>
        <w:t>not</w:t>
      </w:r>
      <w:r>
        <w:rPr>
          <w:spacing w:val="-18"/>
        </w:rPr>
        <w:t xml:space="preserve"> </w:t>
      </w:r>
      <w:r>
        <w:t>limited</w:t>
      </w:r>
      <w:r>
        <w:rPr>
          <w:spacing w:val="-17"/>
        </w:rPr>
        <w:t xml:space="preserve"> </w:t>
      </w:r>
      <w:r>
        <w:t>to:</w:t>
      </w:r>
    </w:p>
    <w:p w14:paraId="40268F20" w14:textId="77777777" w:rsidR="00683EA1" w:rsidRPr="0068342D" w:rsidRDefault="007C3801">
      <w:pPr>
        <w:pStyle w:val="ListParagraph"/>
        <w:numPr>
          <w:ilvl w:val="2"/>
          <w:numId w:val="5"/>
        </w:numPr>
        <w:tabs>
          <w:tab w:val="left" w:pos="1459"/>
        </w:tabs>
        <w:spacing w:before="150"/>
        <w:ind w:left="1459"/>
        <w:rPr>
          <w:strike/>
          <w:color w:val="FF0000"/>
        </w:rPr>
      </w:pPr>
      <w:r w:rsidRPr="0068342D">
        <w:rPr>
          <w:strike/>
          <w:color w:val="FF0000"/>
          <w:spacing w:val="-6"/>
        </w:rPr>
        <w:t>A summary</w:t>
      </w:r>
      <w:r w:rsidRPr="0068342D">
        <w:rPr>
          <w:strike/>
          <w:color w:val="FF0000"/>
          <w:spacing w:val="-7"/>
        </w:rPr>
        <w:t xml:space="preserve"> </w:t>
      </w:r>
      <w:r w:rsidRPr="0068342D">
        <w:rPr>
          <w:strike/>
          <w:color w:val="FF0000"/>
          <w:spacing w:val="-6"/>
        </w:rPr>
        <w:t>of monthly tonnage</w:t>
      </w:r>
      <w:r w:rsidRPr="0068342D">
        <w:rPr>
          <w:strike/>
          <w:color w:val="FF0000"/>
          <w:spacing w:val="-5"/>
        </w:rPr>
        <w:t xml:space="preserve"> </w:t>
      </w:r>
      <w:r w:rsidRPr="0068342D">
        <w:rPr>
          <w:strike/>
          <w:color w:val="FF0000"/>
          <w:spacing w:val="-6"/>
        </w:rPr>
        <w:t>reports.</w:t>
      </w:r>
    </w:p>
    <w:p w14:paraId="224D976B" w14:textId="77777777" w:rsidR="00683EA1" w:rsidRPr="00F97090" w:rsidRDefault="007C3801">
      <w:pPr>
        <w:pStyle w:val="ListParagraph"/>
        <w:numPr>
          <w:ilvl w:val="2"/>
          <w:numId w:val="5"/>
        </w:numPr>
        <w:tabs>
          <w:tab w:val="left" w:pos="1459"/>
        </w:tabs>
        <w:spacing w:before="54" w:line="295" w:lineRule="auto"/>
        <w:ind w:left="1459" w:right="1058" w:hanging="361"/>
        <w:rPr>
          <w:strike/>
          <w:color w:val="FF0000"/>
        </w:rPr>
      </w:pPr>
      <w:commentRangeStart w:id="130"/>
      <w:r w:rsidRPr="00F97090">
        <w:rPr>
          <w:strike/>
          <w:color w:val="FF0000"/>
          <w:spacing w:val="-4"/>
        </w:rPr>
        <w:t>A</w:t>
      </w:r>
      <w:r w:rsidRPr="00F97090">
        <w:rPr>
          <w:strike/>
          <w:color w:val="FF0000"/>
          <w:spacing w:val="-14"/>
        </w:rPr>
        <w:t xml:space="preserve"> </w:t>
      </w:r>
      <w:r w:rsidRPr="00F97090">
        <w:rPr>
          <w:strike/>
          <w:color w:val="FF0000"/>
          <w:spacing w:val="-4"/>
        </w:rPr>
        <w:t>summary</w:t>
      </w:r>
      <w:r w:rsidRPr="00F97090">
        <w:rPr>
          <w:strike/>
          <w:color w:val="FF0000"/>
          <w:spacing w:val="-13"/>
        </w:rPr>
        <w:t xml:space="preserve"> </w:t>
      </w:r>
      <w:r w:rsidRPr="00F97090">
        <w:rPr>
          <w:strike/>
          <w:color w:val="FF0000"/>
          <w:spacing w:val="-4"/>
        </w:rPr>
        <w:t>of</w:t>
      </w:r>
      <w:r w:rsidRPr="00F97090">
        <w:rPr>
          <w:strike/>
          <w:color w:val="FF0000"/>
          <w:spacing w:val="-14"/>
        </w:rPr>
        <w:t xml:space="preserve"> </w:t>
      </w:r>
      <w:r w:rsidRPr="00F97090">
        <w:rPr>
          <w:strike/>
          <w:color w:val="FF0000"/>
          <w:spacing w:val="-4"/>
        </w:rPr>
        <w:t>tonnage</w:t>
      </w:r>
      <w:r w:rsidRPr="00F97090">
        <w:rPr>
          <w:strike/>
          <w:color w:val="FF0000"/>
          <w:spacing w:val="-13"/>
        </w:rPr>
        <w:t xml:space="preserve"> </w:t>
      </w:r>
      <w:r w:rsidRPr="00F97090">
        <w:rPr>
          <w:strike/>
          <w:color w:val="FF0000"/>
          <w:spacing w:val="-4"/>
        </w:rPr>
        <w:t>collected</w:t>
      </w:r>
      <w:r w:rsidRPr="00F97090">
        <w:rPr>
          <w:strike/>
          <w:color w:val="FF0000"/>
          <w:spacing w:val="-14"/>
        </w:rPr>
        <w:t xml:space="preserve"> </w:t>
      </w:r>
      <w:r w:rsidRPr="00F97090">
        <w:rPr>
          <w:strike/>
          <w:color w:val="FF0000"/>
          <w:spacing w:val="-4"/>
        </w:rPr>
        <w:t>by</w:t>
      </w:r>
      <w:r w:rsidRPr="00F97090">
        <w:rPr>
          <w:strike/>
          <w:color w:val="FF0000"/>
          <w:spacing w:val="-13"/>
        </w:rPr>
        <w:t xml:space="preserve"> </w:t>
      </w:r>
      <w:r w:rsidRPr="00F97090">
        <w:rPr>
          <w:strike/>
          <w:color w:val="FF0000"/>
          <w:spacing w:val="-4"/>
        </w:rPr>
        <w:t>Route/Collection</w:t>
      </w:r>
      <w:r w:rsidRPr="00F97090">
        <w:rPr>
          <w:strike/>
          <w:color w:val="FF0000"/>
          <w:spacing w:val="-13"/>
        </w:rPr>
        <w:t xml:space="preserve"> </w:t>
      </w:r>
      <w:r w:rsidRPr="00F97090">
        <w:rPr>
          <w:strike/>
          <w:color w:val="FF0000"/>
          <w:spacing w:val="-4"/>
        </w:rPr>
        <w:t>Day.</w:t>
      </w:r>
      <w:r w:rsidRPr="00F97090">
        <w:rPr>
          <w:strike/>
          <w:color w:val="FF0000"/>
          <w:spacing w:val="5"/>
        </w:rPr>
        <w:t xml:space="preserve"> </w:t>
      </w:r>
      <w:r w:rsidRPr="00F97090">
        <w:rPr>
          <w:strike/>
          <w:color w:val="FF0000"/>
          <w:spacing w:val="-4"/>
        </w:rPr>
        <w:t>SUD/MUDA</w:t>
      </w:r>
      <w:r w:rsidRPr="00F97090">
        <w:rPr>
          <w:strike/>
          <w:color w:val="FF0000"/>
          <w:spacing w:val="-14"/>
        </w:rPr>
        <w:t xml:space="preserve"> </w:t>
      </w:r>
      <w:r w:rsidRPr="00F97090">
        <w:rPr>
          <w:strike/>
          <w:color w:val="FF0000"/>
          <w:spacing w:val="-4"/>
        </w:rPr>
        <w:t>tonnage</w:t>
      </w:r>
      <w:r w:rsidRPr="00F97090">
        <w:rPr>
          <w:strike/>
          <w:color w:val="FF0000"/>
          <w:spacing w:val="-13"/>
        </w:rPr>
        <w:t xml:space="preserve"> </w:t>
      </w:r>
      <w:r w:rsidRPr="00F97090">
        <w:rPr>
          <w:strike/>
          <w:color w:val="FF0000"/>
          <w:spacing w:val="-4"/>
        </w:rPr>
        <w:t xml:space="preserve">shall </w:t>
      </w:r>
      <w:r w:rsidRPr="00F97090">
        <w:rPr>
          <w:strike/>
          <w:color w:val="FF0000"/>
        </w:rPr>
        <w:t>be reported separately from MUDB tonnage)</w:t>
      </w:r>
      <w:commentRangeEnd w:id="130"/>
      <w:r w:rsidR="00F97090">
        <w:rPr>
          <w:rStyle w:val="CommentReference"/>
        </w:rPr>
        <w:commentReference w:id="130"/>
      </w:r>
    </w:p>
    <w:p w14:paraId="15B6A0B7" w14:textId="77777777" w:rsidR="00683EA1" w:rsidRDefault="007C3801">
      <w:pPr>
        <w:pStyle w:val="ListParagraph"/>
        <w:numPr>
          <w:ilvl w:val="2"/>
          <w:numId w:val="5"/>
        </w:numPr>
        <w:tabs>
          <w:tab w:val="left" w:pos="1459"/>
        </w:tabs>
        <w:spacing w:line="295" w:lineRule="auto"/>
        <w:ind w:left="1459" w:right="1243"/>
      </w:pPr>
      <w:r>
        <w:rPr>
          <w:spacing w:val="-4"/>
        </w:rPr>
        <w:t>Suggestions</w:t>
      </w:r>
      <w:r>
        <w:rPr>
          <w:spacing w:val="-14"/>
        </w:rPr>
        <w:t xml:space="preserve"> </w:t>
      </w:r>
      <w:r>
        <w:rPr>
          <w:spacing w:val="-4"/>
        </w:rPr>
        <w:t>for</w:t>
      </w:r>
      <w:r>
        <w:rPr>
          <w:spacing w:val="-13"/>
        </w:rPr>
        <w:t xml:space="preserve"> </w:t>
      </w:r>
      <w:r>
        <w:rPr>
          <w:spacing w:val="-4"/>
        </w:rPr>
        <w:t>improvements</w:t>
      </w:r>
      <w:r>
        <w:rPr>
          <w:spacing w:val="-14"/>
        </w:rPr>
        <w:t xml:space="preserve"> </w:t>
      </w:r>
      <w:r>
        <w:rPr>
          <w:spacing w:val="-4"/>
        </w:rPr>
        <w:t>to</w:t>
      </w:r>
      <w:r>
        <w:rPr>
          <w:spacing w:val="-13"/>
        </w:rPr>
        <w:t xml:space="preserve"> </w:t>
      </w:r>
      <w:r>
        <w:rPr>
          <w:spacing w:val="-4"/>
        </w:rPr>
        <w:t>the</w:t>
      </w:r>
      <w:r>
        <w:rPr>
          <w:spacing w:val="-14"/>
        </w:rPr>
        <w:t xml:space="preserve"> </w:t>
      </w:r>
      <w:r>
        <w:rPr>
          <w:spacing w:val="-4"/>
        </w:rPr>
        <w:t>City</w:t>
      </w:r>
      <w:r>
        <w:rPr>
          <w:spacing w:val="-13"/>
        </w:rPr>
        <w:t xml:space="preserve"> </w:t>
      </w:r>
      <w:r>
        <w:rPr>
          <w:spacing w:val="-4"/>
        </w:rPr>
        <w:t>of</w:t>
      </w:r>
      <w:r>
        <w:rPr>
          <w:spacing w:val="-13"/>
        </w:rPr>
        <w:t xml:space="preserve"> </w:t>
      </w:r>
      <w:r>
        <w:rPr>
          <w:spacing w:val="-4"/>
        </w:rPr>
        <w:t>Saint</w:t>
      </w:r>
      <w:r>
        <w:rPr>
          <w:spacing w:val="-14"/>
        </w:rPr>
        <w:t xml:space="preserve"> </w:t>
      </w:r>
      <w:r>
        <w:rPr>
          <w:spacing w:val="-4"/>
        </w:rPr>
        <w:t>Paul</w:t>
      </w:r>
      <w:r>
        <w:rPr>
          <w:spacing w:val="-13"/>
        </w:rPr>
        <w:t xml:space="preserve"> </w:t>
      </w:r>
      <w:r>
        <w:rPr>
          <w:spacing w:val="-4"/>
        </w:rPr>
        <w:t>Solid</w:t>
      </w:r>
      <w:r>
        <w:rPr>
          <w:spacing w:val="-14"/>
        </w:rPr>
        <w:t xml:space="preserve"> </w:t>
      </w:r>
      <w:r>
        <w:rPr>
          <w:spacing w:val="-4"/>
        </w:rPr>
        <w:t>Waste</w:t>
      </w:r>
      <w:r>
        <w:rPr>
          <w:spacing w:val="-13"/>
        </w:rPr>
        <w:t xml:space="preserve"> </w:t>
      </w:r>
      <w:r>
        <w:rPr>
          <w:spacing w:val="-4"/>
        </w:rPr>
        <w:t>programs</w:t>
      </w:r>
      <w:r>
        <w:rPr>
          <w:spacing w:val="-13"/>
        </w:rPr>
        <w:t xml:space="preserve"> </w:t>
      </w:r>
      <w:r>
        <w:rPr>
          <w:spacing w:val="-4"/>
        </w:rPr>
        <w:t xml:space="preserve">(e.g., </w:t>
      </w:r>
      <w:r>
        <w:rPr>
          <w:spacing w:val="-2"/>
        </w:rPr>
        <w:t>public</w:t>
      </w:r>
      <w:r>
        <w:rPr>
          <w:spacing w:val="-8"/>
        </w:rPr>
        <w:t xml:space="preserve"> </w:t>
      </w:r>
      <w:r>
        <w:rPr>
          <w:spacing w:val="-2"/>
        </w:rPr>
        <w:t>education,</w:t>
      </w:r>
      <w:r>
        <w:rPr>
          <w:spacing w:val="-7"/>
        </w:rPr>
        <w:t xml:space="preserve"> </w:t>
      </w:r>
      <w:r>
        <w:rPr>
          <w:spacing w:val="-2"/>
        </w:rPr>
        <w:t>Problem</w:t>
      </w:r>
      <w:r>
        <w:rPr>
          <w:spacing w:val="-8"/>
        </w:rPr>
        <w:t xml:space="preserve"> </w:t>
      </w:r>
      <w:r>
        <w:rPr>
          <w:spacing w:val="-2"/>
        </w:rPr>
        <w:t>Material</w:t>
      </w:r>
      <w:r>
        <w:rPr>
          <w:spacing w:val="-8"/>
        </w:rPr>
        <w:t xml:space="preserve"> </w:t>
      </w:r>
      <w:r>
        <w:rPr>
          <w:spacing w:val="-2"/>
        </w:rPr>
        <w:t>recycling,</w:t>
      </w:r>
      <w:r>
        <w:rPr>
          <w:spacing w:val="-5"/>
        </w:rPr>
        <w:t xml:space="preserve"> </w:t>
      </w:r>
      <w:r>
        <w:rPr>
          <w:spacing w:val="-2"/>
        </w:rPr>
        <w:t>etc.).</w:t>
      </w:r>
    </w:p>
    <w:p w14:paraId="1A4052D7" w14:textId="77777777" w:rsidR="00683EA1" w:rsidRDefault="007C3801">
      <w:pPr>
        <w:pStyle w:val="ListParagraph"/>
        <w:numPr>
          <w:ilvl w:val="2"/>
          <w:numId w:val="5"/>
        </w:numPr>
        <w:tabs>
          <w:tab w:val="left" w:pos="1459"/>
        </w:tabs>
        <w:spacing w:line="295" w:lineRule="auto"/>
        <w:ind w:left="1459" w:right="1864"/>
      </w:pPr>
      <w:r>
        <w:rPr>
          <w:spacing w:val="-4"/>
        </w:rPr>
        <w:t>Sustainability</w:t>
      </w:r>
      <w:r>
        <w:rPr>
          <w:spacing w:val="-14"/>
        </w:rPr>
        <w:t xml:space="preserve"> </w:t>
      </w:r>
      <w:r>
        <w:rPr>
          <w:spacing w:val="-4"/>
        </w:rPr>
        <w:t>Plan</w:t>
      </w:r>
      <w:r>
        <w:rPr>
          <w:spacing w:val="-13"/>
        </w:rPr>
        <w:t xml:space="preserve"> </w:t>
      </w:r>
      <w:r>
        <w:rPr>
          <w:spacing w:val="-4"/>
        </w:rPr>
        <w:t>milestones</w:t>
      </w:r>
      <w:r>
        <w:rPr>
          <w:spacing w:val="-14"/>
        </w:rPr>
        <w:t xml:space="preserve"> </w:t>
      </w:r>
      <w:r>
        <w:rPr>
          <w:spacing w:val="-4"/>
        </w:rPr>
        <w:t>completed,</w:t>
      </w:r>
      <w:r>
        <w:rPr>
          <w:spacing w:val="-13"/>
        </w:rPr>
        <w:t xml:space="preserve"> </w:t>
      </w:r>
      <w:r>
        <w:rPr>
          <w:spacing w:val="-4"/>
        </w:rPr>
        <w:t>and</w:t>
      </w:r>
      <w:r>
        <w:rPr>
          <w:spacing w:val="-14"/>
        </w:rPr>
        <w:t xml:space="preserve"> </w:t>
      </w:r>
      <w:r>
        <w:rPr>
          <w:spacing w:val="-4"/>
        </w:rPr>
        <w:t>activities</w:t>
      </w:r>
      <w:r>
        <w:rPr>
          <w:spacing w:val="-13"/>
        </w:rPr>
        <w:t xml:space="preserve"> </w:t>
      </w:r>
      <w:r>
        <w:rPr>
          <w:spacing w:val="-4"/>
        </w:rPr>
        <w:t>planned</w:t>
      </w:r>
      <w:r>
        <w:rPr>
          <w:spacing w:val="-13"/>
        </w:rPr>
        <w:t xml:space="preserve"> </w:t>
      </w:r>
      <w:r>
        <w:rPr>
          <w:spacing w:val="-4"/>
        </w:rPr>
        <w:t>for</w:t>
      </w:r>
      <w:r>
        <w:rPr>
          <w:spacing w:val="-14"/>
        </w:rPr>
        <w:t xml:space="preserve"> </w:t>
      </w:r>
      <w:r>
        <w:rPr>
          <w:spacing w:val="-4"/>
        </w:rPr>
        <w:t>the</w:t>
      </w:r>
      <w:r>
        <w:rPr>
          <w:spacing w:val="-13"/>
        </w:rPr>
        <w:t xml:space="preserve"> </w:t>
      </w:r>
      <w:r>
        <w:rPr>
          <w:spacing w:val="-4"/>
        </w:rPr>
        <w:t xml:space="preserve">next </w:t>
      </w:r>
      <w:r>
        <w:t>calendar year.</w:t>
      </w:r>
    </w:p>
    <w:p w14:paraId="30B6CB16" w14:textId="77777777" w:rsidR="00683EA1" w:rsidRDefault="007C3801">
      <w:pPr>
        <w:pStyle w:val="BodyText"/>
        <w:spacing w:before="158"/>
        <w:ind w:left="739"/>
      </w:pPr>
      <w:r>
        <w:rPr>
          <w:spacing w:val="-6"/>
        </w:rPr>
        <w:t>Year-end</w:t>
      </w:r>
      <w:r>
        <w:rPr>
          <w:spacing w:val="-8"/>
        </w:rPr>
        <w:t xml:space="preserve"> </w:t>
      </w:r>
      <w:r>
        <w:rPr>
          <w:spacing w:val="-6"/>
        </w:rPr>
        <w:t>reports</w:t>
      </w:r>
      <w:r>
        <w:rPr>
          <w:spacing w:val="-7"/>
        </w:rPr>
        <w:t xml:space="preserve"> </w:t>
      </w:r>
      <w:r>
        <w:rPr>
          <w:spacing w:val="-6"/>
        </w:rPr>
        <w:t>will</w:t>
      </w:r>
      <w:r>
        <w:rPr>
          <w:spacing w:val="-7"/>
        </w:rPr>
        <w:t xml:space="preserve"> </w:t>
      </w:r>
      <w:r>
        <w:rPr>
          <w:spacing w:val="-6"/>
        </w:rPr>
        <w:t>be due to the City</w:t>
      </w:r>
      <w:r>
        <w:rPr>
          <w:spacing w:val="-7"/>
        </w:rPr>
        <w:t xml:space="preserve"> </w:t>
      </w:r>
      <w:r>
        <w:rPr>
          <w:spacing w:val="-6"/>
        </w:rPr>
        <w:t>by</w:t>
      </w:r>
      <w:r>
        <w:rPr>
          <w:spacing w:val="-7"/>
        </w:rPr>
        <w:t xml:space="preserve"> </w:t>
      </w:r>
      <w:r>
        <w:rPr>
          <w:spacing w:val="-6"/>
        </w:rPr>
        <w:t>January</w:t>
      </w:r>
      <w:r>
        <w:rPr>
          <w:spacing w:val="-7"/>
        </w:rPr>
        <w:t xml:space="preserve"> </w:t>
      </w:r>
      <w:r>
        <w:rPr>
          <w:spacing w:val="-6"/>
        </w:rPr>
        <w:t>31 of</w:t>
      </w:r>
      <w:r>
        <w:rPr>
          <w:spacing w:val="-8"/>
        </w:rPr>
        <w:t xml:space="preserve"> </w:t>
      </w:r>
      <w:r>
        <w:rPr>
          <w:spacing w:val="-6"/>
        </w:rPr>
        <w:t>each</w:t>
      </w:r>
      <w:r>
        <w:rPr>
          <w:spacing w:val="-7"/>
        </w:rPr>
        <w:t xml:space="preserve"> </w:t>
      </w:r>
      <w:r>
        <w:rPr>
          <w:spacing w:val="-6"/>
        </w:rPr>
        <w:t>year.</w:t>
      </w:r>
    </w:p>
    <w:p w14:paraId="7D73D67B" w14:textId="77777777" w:rsidR="00683EA1" w:rsidRDefault="00683EA1">
      <w:pPr>
        <w:pStyle w:val="BodyText"/>
        <w:rPr>
          <w:sz w:val="20"/>
        </w:rPr>
      </w:pPr>
    </w:p>
    <w:p w14:paraId="5E26AA04" w14:textId="616AD9AF" w:rsidR="00683EA1" w:rsidRDefault="007C3801" w:rsidP="00F97090">
      <w:pPr>
        <w:pStyle w:val="BodyText"/>
        <w:spacing w:before="12" w:line="300" w:lineRule="auto"/>
        <w:ind w:left="720" w:right="1105"/>
      </w:pPr>
      <w:r>
        <w:rPr>
          <w:spacing w:val="-4"/>
        </w:rPr>
        <w:t>A</w:t>
      </w:r>
      <w:r>
        <w:rPr>
          <w:spacing w:val="-12"/>
        </w:rPr>
        <w:t xml:space="preserve"> </w:t>
      </w:r>
      <w:r>
        <w:rPr>
          <w:spacing w:val="-4"/>
        </w:rPr>
        <w:t>meeting</w:t>
      </w:r>
      <w:r>
        <w:rPr>
          <w:spacing w:val="-12"/>
        </w:rPr>
        <w:t xml:space="preserve"> </w:t>
      </w:r>
      <w:r>
        <w:rPr>
          <w:spacing w:val="-4"/>
        </w:rPr>
        <w:t>will</w:t>
      </w:r>
      <w:r>
        <w:rPr>
          <w:spacing w:val="-13"/>
        </w:rPr>
        <w:t xml:space="preserve"> </w:t>
      </w:r>
      <w:r>
        <w:rPr>
          <w:spacing w:val="-4"/>
        </w:rPr>
        <w:t>be</w:t>
      </w:r>
      <w:r>
        <w:rPr>
          <w:spacing w:val="-12"/>
        </w:rPr>
        <w:t xml:space="preserve"> </w:t>
      </w:r>
      <w:r>
        <w:rPr>
          <w:spacing w:val="-4"/>
        </w:rPr>
        <w:t>organized</w:t>
      </w:r>
      <w:r>
        <w:rPr>
          <w:spacing w:val="-13"/>
        </w:rPr>
        <w:t xml:space="preserve"> </w:t>
      </w:r>
      <w:r>
        <w:rPr>
          <w:spacing w:val="-4"/>
        </w:rPr>
        <w:t>by</w:t>
      </w:r>
      <w:r>
        <w:rPr>
          <w:spacing w:val="-13"/>
        </w:rPr>
        <w:t xml:space="preserve"> </w:t>
      </w:r>
      <w:r>
        <w:rPr>
          <w:spacing w:val="-4"/>
        </w:rPr>
        <w:t>the</w:t>
      </w:r>
      <w:r>
        <w:rPr>
          <w:spacing w:val="-12"/>
        </w:rPr>
        <w:t xml:space="preserve"> </w:t>
      </w:r>
      <w:r>
        <w:rPr>
          <w:spacing w:val="-4"/>
        </w:rPr>
        <w:t>City</w:t>
      </w:r>
      <w:r>
        <w:rPr>
          <w:spacing w:val="-13"/>
        </w:rPr>
        <w:t xml:space="preserve"> </w:t>
      </w:r>
      <w:r>
        <w:rPr>
          <w:spacing w:val="-4"/>
        </w:rPr>
        <w:t>and</w:t>
      </w:r>
      <w:r>
        <w:rPr>
          <w:spacing w:val="-13"/>
        </w:rPr>
        <w:t xml:space="preserve"> </w:t>
      </w:r>
      <w:r>
        <w:rPr>
          <w:spacing w:val="-4"/>
        </w:rPr>
        <w:t>the</w:t>
      </w:r>
      <w:r>
        <w:rPr>
          <w:spacing w:val="-12"/>
        </w:rPr>
        <w:t xml:space="preserve"> </w:t>
      </w:r>
      <w:r>
        <w:rPr>
          <w:spacing w:val="-4"/>
        </w:rPr>
        <w:t>Contractor</w:t>
      </w:r>
      <w:r>
        <w:rPr>
          <w:spacing w:val="-12"/>
        </w:rPr>
        <w:t xml:space="preserve"> </w:t>
      </w:r>
      <w:r>
        <w:rPr>
          <w:spacing w:val="-4"/>
        </w:rPr>
        <w:t>no</w:t>
      </w:r>
      <w:r>
        <w:rPr>
          <w:spacing w:val="-12"/>
        </w:rPr>
        <w:t xml:space="preserve"> </w:t>
      </w:r>
      <w:r>
        <w:rPr>
          <w:spacing w:val="-4"/>
        </w:rPr>
        <w:t>later</w:t>
      </w:r>
      <w:r>
        <w:rPr>
          <w:spacing w:val="-13"/>
        </w:rPr>
        <w:t xml:space="preserve"> </w:t>
      </w:r>
      <w:r>
        <w:rPr>
          <w:spacing w:val="-4"/>
        </w:rPr>
        <w:t>than</w:t>
      </w:r>
      <w:r>
        <w:rPr>
          <w:spacing w:val="-13"/>
        </w:rPr>
        <w:t xml:space="preserve"> </w:t>
      </w:r>
      <w:r>
        <w:rPr>
          <w:spacing w:val="-4"/>
        </w:rPr>
        <w:t>February</w:t>
      </w:r>
      <w:r>
        <w:rPr>
          <w:spacing w:val="-13"/>
        </w:rPr>
        <w:t xml:space="preserve"> </w:t>
      </w:r>
      <w:r>
        <w:rPr>
          <w:spacing w:val="-4"/>
        </w:rPr>
        <w:t>28</w:t>
      </w:r>
      <w:r>
        <w:rPr>
          <w:spacing w:val="-4"/>
          <w:vertAlign w:val="superscript"/>
        </w:rPr>
        <w:t>th</w:t>
      </w:r>
      <w:r>
        <w:rPr>
          <w:spacing w:val="-12"/>
        </w:rPr>
        <w:t xml:space="preserve"> </w:t>
      </w:r>
      <w:r>
        <w:rPr>
          <w:spacing w:val="-4"/>
        </w:rPr>
        <w:t xml:space="preserve">of </w:t>
      </w:r>
      <w:r>
        <w:t>each</w:t>
      </w:r>
      <w:r>
        <w:rPr>
          <w:spacing w:val="-17"/>
        </w:rPr>
        <w:t xml:space="preserve"> </w:t>
      </w:r>
      <w:r>
        <w:t>year</w:t>
      </w:r>
      <w:r>
        <w:rPr>
          <w:spacing w:val="-16"/>
        </w:rPr>
        <w:t xml:space="preserve"> </w:t>
      </w:r>
      <w:r>
        <w:t>to</w:t>
      </w:r>
      <w:r>
        <w:rPr>
          <w:spacing w:val="-16"/>
        </w:rPr>
        <w:t xml:space="preserve"> </w:t>
      </w:r>
      <w:r>
        <w:t>discuss</w:t>
      </w:r>
      <w:r>
        <w:rPr>
          <w:spacing w:val="-17"/>
        </w:rPr>
        <w:t xml:space="preserve"> </w:t>
      </w:r>
      <w:r>
        <w:t>the</w:t>
      </w:r>
      <w:r>
        <w:rPr>
          <w:spacing w:val="-16"/>
        </w:rPr>
        <w:t xml:space="preserve"> </w:t>
      </w:r>
      <w:r w:rsidR="0068342D">
        <w:rPr>
          <w:color w:val="FF0000"/>
          <w:spacing w:val="-16"/>
        </w:rPr>
        <w:t xml:space="preserve">City </w:t>
      </w:r>
      <w:r>
        <w:t>Annual</w:t>
      </w:r>
      <w:r>
        <w:rPr>
          <w:spacing w:val="-17"/>
        </w:rPr>
        <w:t xml:space="preserve"> </w:t>
      </w:r>
      <w:r>
        <w:t>Report</w:t>
      </w:r>
      <w:r>
        <w:rPr>
          <w:spacing w:val="-16"/>
        </w:rPr>
        <w:t xml:space="preserve"> </w:t>
      </w:r>
      <w:r>
        <w:t>and</w:t>
      </w:r>
      <w:r>
        <w:rPr>
          <w:spacing w:val="-17"/>
        </w:rPr>
        <w:t xml:space="preserve"> </w:t>
      </w:r>
      <w:r>
        <w:t>mutually</w:t>
      </w:r>
      <w:r>
        <w:rPr>
          <w:spacing w:val="-17"/>
        </w:rPr>
        <w:t xml:space="preserve"> </w:t>
      </w:r>
      <w:r>
        <w:t>determine</w:t>
      </w:r>
      <w:r>
        <w:rPr>
          <w:spacing w:val="-16"/>
        </w:rPr>
        <w:t xml:space="preserve"> </w:t>
      </w:r>
      <w:r>
        <w:t>the</w:t>
      </w:r>
      <w:r>
        <w:rPr>
          <w:spacing w:val="-16"/>
        </w:rPr>
        <w:t xml:space="preserve"> </w:t>
      </w:r>
      <w:r>
        <w:t>need</w:t>
      </w:r>
      <w:r>
        <w:rPr>
          <w:spacing w:val="-17"/>
        </w:rPr>
        <w:t xml:space="preserve"> </w:t>
      </w:r>
      <w:r>
        <w:t>for</w:t>
      </w:r>
      <w:r>
        <w:rPr>
          <w:spacing w:val="-16"/>
        </w:rPr>
        <w:t xml:space="preserve"> </w:t>
      </w:r>
      <w:r>
        <w:t xml:space="preserve">any </w:t>
      </w:r>
      <w:r>
        <w:rPr>
          <w:spacing w:val="-2"/>
        </w:rPr>
        <w:t>adjustments</w:t>
      </w:r>
      <w:r>
        <w:rPr>
          <w:spacing w:val="-15"/>
        </w:rPr>
        <w:t xml:space="preserve"> </w:t>
      </w:r>
      <w:r>
        <w:rPr>
          <w:spacing w:val="-2"/>
        </w:rPr>
        <w:t>related</w:t>
      </w:r>
      <w:r>
        <w:rPr>
          <w:spacing w:val="-15"/>
        </w:rPr>
        <w:t xml:space="preserve"> </w:t>
      </w:r>
      <w:r>
        <w:rPr>
          <w:spacing w:val="-2"/>
        </w:rPr>
        <w:t>to</w:t>
      </w:r>
      <w:r>
        <w:rPr>
          <w:spacing w:val="-15"/>
        </w:rPr>
        <w:t xml:space="preserve"> </w:t>
      </w:r>
      <w:r>
        <w:rPr>
          <w:spacing w:val="-2"/>
        </w:rPr>
        <w:t>operations,</w:t>
      </w:r>
      <w:r>
        <w:rPr>
          <w:spacing w:val="-14"/>
        </w:rPr>
        <w:t xml:space="preserve"> </w:t>
      </w:r>
      <w:r>
        <w:rPr>
          <w:spacing w:val="-2"/>
        </w:rPr>
        <w:t>education</w:t>
      </w:r>
      <w:r>
        <w:rPr>
          <w:spacing w:val="-15"/>
        </w:rPr>
        <w:t xml:space="preserve"> </w:t>
      </w:r>
      <w:r>
        <w:rPr>
          <w:spacing w:val="-2"/>
        </w:rPr>
        <w:t>and</w:t>
      </w:r>
      <w:r>
        <w:rPr>
          <w:spacing w:val="-15"/>
        </w:rPr>
        <w:t xml:space="preserve"> </w:t>
      </w:r>
      <w:r>
        <w:rPr>
          <w:spacing w:val="-2"/>
        </w:rPr>
        <w:t>outreach</w:t>
      </w:r>
      <w:r>
        <w:rPr>
          <w:spacing w:val="-15"/>
        </w:rPr>
        <w:t xml:space="preserve"> </w:t>
      </w:r>
      <w:r>
        <w:rPr>
          <w:spacing w:val="-2"/>
        </w:rPr>
        <w:t>or</w:t>
      </w:r>
      <w:r>
        <w:rPr>
          <w:spacing w:val="-14"/>
        </w:rPr>
        <w:t xml:space="preserve"> </w:t>
      </w:r>
      <w:r>
        <w:rPr>
          <w:spacing w:val="-2"/>
        </w:rPr>
        <w:t>other</w:t>
      </w:r>
      <w:r>
        <w:rPr>
          <w:spacing w:val="-14"/>
        </w:rPr>
        <w:t xml:space="preserve"> </w:t>
      </w:r>
      <w:r>
        <w:rPr>
          <w:spacing w:val="-2"/>
        </w:rPr>
        <w:t>program</w:t>
      </w:r>
      <w:r>
        <w:rPr>
          <w:spacing w:val="-15"/>
        </w:rPr>
        <w:t xml:space="preserve"> </w:t>
      </w:r>
      <w:r>
        <w:rPr>
          <w:spacing w:val="-2"/>
        </w:rPr>
        <w:t>activities.</w:t>
      </w:r>
    </w:p>
    <w:p w14:paraId="0C553AC4" w14:textId="77777777" w:rsidR="00683EA1" w:rsidRDefault="007C3801">
      <w:pPr>
        <w:pStyle w:val="Heading5"/>
        <w:ind w:left="739"/>
      </w:pPr>
      <w:r>
        <w:rPr>
          <w:w w:val="110"/>
        </w:rPr>
        <w:t>ARTICLE</w:t>
      </w:r>
      <w:r>
        <w:rPr>
          <w:spacing w:val="-3"/>
          <w:w w:val="110"/>
        </w:rPr>
        <w:t xml:space="preserve"> </w:t>
      </w:r>
      <w:r>
        <w:rPr>
          <w:w w:val="110"/>
        </w:rPr>
        <w:t>12.</w:t>
      </w:r>
      <w:r>
        <w:rPr>
          <w:spacing w:val="-3"/>
          <w:w w:val="110"/>
        </w:rPr>
        <w:t xml:space="preserve"> </w:t>
      </w:r>
      <w:r>
        <w:rPr>
          <w:w w:val="110"/>
        </w:rPr>
        <w:t>ASSIGNMENT</w:t>
      </w:r>
      <w:r>
        <w:rPr>
          <w:spacing w:val="-2"/>
          <w:w w:val="110"/>
        </w:rPr>
        <w:t xml:space="preserve"> </w:t>
      </w:r>
      <w:r>
        <w:rPr>
          <w:w w:val="110"/>
        </w:rPr>
        <w:t>AND</w:t>
      </w:r>
      <w:r>
        <w:rPr>
          <w:spacing w:val="-2"/>
          <w:w w:val="110"/>
        </w:rPr>
        <w:t xml:space="preserve"> SUBCONTRACTING</w:t>
      </w:r>
    </w:p>
    <w:p w14:paraId="3CBC267A" w14:textId="77777777" w:rsidR="00683EA1" w:rsidRDefault="007C3801">
      <w:pPr>
        <w:pStyle w:val="BodyText"/>
        <w:spacing w:before="211" w:line="300" w:lineRule="auto"/>
        <w:ind w:left="740" w:right="1105"/>
      </w:pPr>
      <w:r>
        <w:rPr>
          <w:spacing w:val="-2"/>
        </w:rPr>
        <w:t>Contractor</w:t>
      </w:r>
      <w:r>
        <w:rPr>
          <w:spacing w:val="-12"/>
        </w:rPr>
        <w:t xml:space="preserve"> </w:t>
      </w:r>
      <w:r>
        <w:rPr>
          <w:spacing w:val="-2"/>
        </w:rPr>
        <w:t>shall</w:t>
      </w:r>
      <w:r>
        <w:rPr>
          <w:spacing w:val="-13"/>
        </w:rPr>
        <w:t xml:space="preserve"> </w:t>
      </w:r>
      <w:r>
        <w:rPr>
          <w:spacing w:val="-2"/>
        </w:rPr>
        <w:t>not</w:t>
      </w:r>
      <w:r>
        <w:rPr>
          <w:spacing w:val="-12"/>
        </w:rPr>
        <w:t xml:space="preserve"> </w:t>
      </w:r>
      <w:r>
        <w:rPr>
          <w:spacing w:val="-2"/>
        </w:rPr>
        <w:t>assign</w:t>
      </w:r>
      <w:r>
        <w:rPr>
          <w:spacing w:val="-13"/>
        </w:rPr>
        <w:t xml:space="preserve"> </w:t>
      </w:r>
      <w:r>
        <w:rPr>
          <w:spacing w:val="-2"/>
        </w:rPr>
        <w:t>or</w:t>
      </w:r>
      <w:r>
        <w:rPr>
          <w:spacing w:val="-12"/>
        </w:rPr>
        <w:t xml:space="preserve"> </w:t>
      </w:r>
      <w:r>
        <w:rPr>
          <w:spacing w:val="-2"/>
        </w:rPr>
        <w:t>subcontract</w:t>
      </w:r>
      <w:r>
        <w:rPr>
          <w:spacing w:val="-12"/>
        </w:rPr>
        <w:t xml:space="preserve"> </w:t>
      </w:r>
      <w:r>
        <w:rPr>
          <w:spacing w:val="-2"/>
        </w:rPr>
        <w:t>this</w:t>
      </w:r>
      <w:r>
        <w:rPr>
          <w:spacing w:val="-13"/>
        </w:rPr>
        <w:t xml:space="preserve"> </w:t>
      </w:r>
      <w:r>
        <w:rPr>
          <w:spacing w:val="-2"/>
        </w:rPr>
        <w:t>Agreement</w:t>
      </w:r>
      <w:r>
        <w:rPr>
          <w:spacing w:val="-12"/>
        </w:rPr>
        <w:t xml:space="preserve"> </w:t>
      </w:r>
      <w:r>
        <w:rPr>
          <w:spacing w:val="-2"/>
        </w:rPr>
        <w:t>or</w:t>
      </w:r>
      <w:r>
        <w:rPr>
          <w:spacing w:val="-13"/>
        </w:rPr>
        <w:t xml:space="preserve"> </w:t>
      </w:r>
      <w:r>
        <w:rPr>
          <w:spacing w:val="-2"/>
        </w:rPr>
        <w:t>any</w:t>
      </w:r>
      <w:r>
        <w:rPr>
          <w:spacing w:val="-13"/>
        </w:rPr>
        <w:t xml:space="preserve"> </w:t>
      </w:r>
      <w:r>
        <w:rPr>
          <w:spacing w:val="-2"/>
        </w:rPr>
        <w:t>interest</w:t>
      </w:r>
      <w:r>
        <w:rPr>
          <w:spacing w:val="-12"/>
        </w:rPr>
        <w:t xml:space="preserve"> </w:t>
      </w:r>
      <w:r>
        <w:rPr>
          <w:spacing w:val="-2"/>
        </w:rPr>
        <w:t>therein</w:t>
      </w:r>
      <w:r>
        <w:rPr>
          <w:spacing w:val="-13"/>
        </w:rPr>
        <w:t xml:space="preserve"> </w:t>
      </w:r>
      <w:r>
        <w:rPr>
          <w:spacing w:val="-2"/>
        </w:rPr>
        <w:t>or</w:t>
      </w:r>
      <w:r>
        <w:rPr>
          <w:spacing w:val="-12"/>
        </w:rPr>
        <w:t xml:space="preserve"> </w:t>
      </w:r>
      <w:r>
        <w:rPr>
          <w:spacing w:val="-2"/>
        </w:rPr>
        <w:t xml:space="preserve">any </w:t>
      </w:r>
      <w:r>
        <w:rPr>
          <w:spacing w:val="-4"/>
        </w:rPr>
        <w:t>privilege</w:t>
      </w:r>
      <w:r>
        <w:rPr>
          <w:spacing w:val="-14"/>
        </w:rPr>
        <w:t xml:space="preserve"> </w:t>
      </w:r>
      <w:r>
        <w:rPr>
          <w:spacing w:val="-4"/>
        </w:rPr>
        <w:t>or</w:t>
      </w:r>
      <w:r>
        <w:rPr>
          <w:spacing w:val="-13"/>
        </w:rPr>
        <w:t xml:space="preserve"> </w:t>
      </w:r>
      <w:r>
        <w:rPr>
          <w:spacing w:val="-4"/>
        </w:rPr>
        <w:t>right</w:t>
      </w:r>
      <w:r>
        <w:rPr>
          <w:spacing w:val="-14"/>
        </w:rPr>
        <w:t xml:space="preserve"> </w:t>
      </w:r>
      <w:r>
        <w:rPr>
          <w:spacing w:val="-4"/>
        </w:rPr>
        <w:t>granted</w:t>
      </w:r>
      <w:r>
        <w:rPr>
          <w:spacing w:val="-13"/>
        </w:rPr>
        <w:t xml:space="preserve"> </w:t>
      </w:r>
      <w:r>
        <w:rPr>
          <w:spacing w:val="-4"/>
        </w:rPr>
        <w:t>therein</w:t>
      </w:r>
      <w:r>
        <w:rPr>
          <w:spacing w:val="-14"/>
        </w:rPr>
        <w:t xml:space="preserve"> </w:t>
      </w:r>
      <w:r>
        <w:rPr>
          <w:spacing w:val="-4"/>
        </w:rPr>
        <w:t>without</w:t>
      </w:r>
      <w:r>
        <w:rPr>
          <w:spacing w:val="-13"/>
        </w:rPr>
        <w:t xml:space="preserve"> </w:t>
      </w:r>
      <w:r>
        <w:rPr>
          <w:spacing w:val="-4"/>
        </w:rPr>
        <w:t>the</w:t>
      </w:r>
      <w:r>
        <w:rPr>
          <w:spacing w:val="-13"/>
        </w:rPr>
        <w:t xml:space="preserve"> </w:t>
      </w:r>
      <w:r>
        <w:rPr>
          <w:spacing w:val="-4"/>
        </w:rPr>
        <w:t>prior</w:t>
      </w:r>
      <w:r>
        <w:rPr>
          <w:spacing w:val="-14"/>
        </w:rPr>
        <w:t xml:space="preserve"> </w:t>
      </w:r>
      <w:r>
        <w:rPr>
          <w:spacing w:val="-4"/>
        </w:rPr>
        <w:t>written</w:t>
      </w:r>
      <w:r>
        <w:rPr>
          <w:spacing w:val="-13"/>
        </w:rPr>
        <w:t xml:space="preserve"> </w:t>
      </w:r>
      <w:r>
        <w:rPr>
          <w:spacing w:val="-4"/>
        </w:rPr>
        <w:t>consent</w:t>
      </w:r>
      <w:r>
        <w:rPr>
          <w:spacing w:val="-14"/>
        </w:rPr>
        <w:t xml:space="preserve"> </w:t>
      </w:r>
      <w:r>
        <w:rPr>
          <w:spacing w:val="-4"/>
        </w:rPr>
        <w:t>of</w:t>
      </w:r>
      <w:r>
        <w:rPr>
          <w:spacing w:val="-13"/>
        </w:rPr>
        <w:t xml:space="preserve"> </w:t>
      </w:r>
      <w:r>
        <w:rPr>
          <w:spacing w:val="-4"/>
        </w:rPr>
        <w:t>the</w:t>
      </w:r>
      <w:r>
        <w:rPr>
          <w:spacing w:val="-13"/>
        </w:rPr>
        <w:t xml:space="preserve"> </w:t>
      </w:r>
      <w:r>
        <w:rPr>
          <w:spacing w:val="-4"/>
        </w:rPr>
        <w:t>City.</w:t>
      </w:r>
      <w:r>
        <w:rPr>
          <w:spacing w:val="-14"/>
        </w:rPr>
        <w:t xml:space="preserve"> </w:t>
      </w:r>
      <w:r>
        <w:rPr>
          <w:spacing w:val="-4"/>
        </w:rPr>
        <w:t>Consent</w:t>
      </w:r>
      <w:r>
        <w:rPr>
          <w:spacing w:val="-13"/>
        </w:rPr>
        <w:t xml:space="preserve"> </w:t>
      </w:r>
      <w:r>
        <w:rPr>
          <w:spacing w:val="-4"/>
        </w:rPr>
        <w:t xml:space="preserve">to </w:t>
      </w:r>
      <w:r>
        <w:t>one</w:t>
      </w:r>
      <w:r>
        <w:rPr>
          <w:spacing w:val="-18"/>
        </w:rPr>
        <w:t xml:space="preserve"> </w:t>
      </w:r>
      <w:r>
        <w:t>assignment</w:t>
      </w:r>
      <w:r>
        <w:rPr>
          <w:spacing w:val="-17"/>
        </w:rPr>
        <w:t xml:space="preserve"> </w:t>
      </w:r>
      <w:r>
        <w:t>or</w:t>
      </w:r>
      <w:r>
        <w:rPr>
          <w:spacing w:val="-18"/>
        </w:rPr>
        <w:t xml:space="preserve"> </w:t>
      </w:r>
      <w:r>
        <w:t>subcontract</w:t>
      </w:r>
      <w:r>
        <w:rPr>
          <w:spacing w:val="-17"/>
        </w:rPr>
        <w:t xml:space="preserve"> </w:t>
      </w:r>
      <w:r>
        <w:t>shall</w:t>
      </w:r>
      <w:r>
        <w:rPr>
          <w:spacing w:val="-18"/>
        </w:rPr>
        <w:t xml:space="preserve"> </w:t>
      </w:r>
      <w:r>
        <w:t>not</w:t>
      </w:r>
      <w:r>
        <w:rPr>
          <w:spacing w:val="-17"/>
        </w:rPr>
        <w:t xml:space="preserve"> </w:t>
      </w:r>
      <w:r>
        <w:t>be</w:t>
      </w:r>
      <w:r>
        <w:rPr>
          <w:spacing w:val="-17"/>
        </w:rPr>
        <w:t xml:space="preserve"> </w:t>
      </w:r>
      <w:r>
        <w:t>deemed</w:t>
      </w:r>
      <w:r>
        <w:rPr>
          <w:spacing w:val="-18"/>
        </w:rPr>
        <w:t xml:space="preserve"> </w:t>
      </w:r>
      <w:r>
        <w:t>to</w:t>
      </w:r>
      <w:r>
        <w:rPr>
          <w:spacing w:val="-17"/>
        </w:rPr>
        <w:t xml:space="preserve"> </w:t>
      </w:r>
      <w:r>
        <w:t>be</w:t>
      </w:r>
      <w:r>
        <w:rPr>
          <w:spacing w:val="-18"/>
        </w:rPr>
        <w:t xml:space="preserve"> </w:t>
      </w:r>
      <w:r>
        <w:t>consent</w:t>
      </w:r>
      <w:r>
        <w:rPr>
          <w:spacing w:val="-17"/>
        </w:rPr>
        <w:t xml:space="preserve"> </w:t>
      </w:r>
      <w:r>
        <w:t>to</w:t>
      </w:r>
      <w:r>
        <w:rPr>
          <w:spacing w:val="-17"/>
        </w:rPr>
        <w:t xml:space="preserve"> </w:t>
      </w:r>
      <w:r>
        <w:t>any</w:t>
      </w:r>
      <w:r>
        <w:rPr>
          <w:spacing w:val="-18"/>
        </w:rPr>
        <w:t xml:space="preserve"> </w:t>
      </w:r>
      <w:r>
        <w:t>subsequent assignment or subcontract.</w:t>
      </w:r>
    </w:p>
    <w:p w14:paraId="191CF5C8" w14:textId="77777777" w:rsidR="00683EA1" w:rsidRDefault="007C3801">
      <w:pPr>
        <w:pStyle w:val="Heading5"/>
      </w:pPr>
      <w:r>
        <w:rPr>
          <w:w w:val="110"/>
        </w:rPr>
        <w:t>ARTICLE</w:t>
      </w:r>
      <w:r>
        <w:rPr>
          <w:spacing w:val="3"/>
          <w:w w:val="110"/>
        </w:rPr>
        <w:t xml:space="preserve"> </w:t>
      </w:r>
      <w:r>
        <w:rPr>
          <w:w w:val="110"/>
        </w:rPr>
        <w:t>12.</w:t>
      </w:r>
      <w:r>
        <w:rPr>
          <w:spacing w:val="3"/>
          <w:w w:val="110"/>
        </w:rPr>
        <w:t xml:space="preserve"> </w:t>
      </w:r>
      <w:r>
        <w:rPr>
          <w:spacing w:val="-2"/>
          <w:w w:val="110"/>
        </w:rPr>
        <w:t>MISCELLANEOUS</w:t>
      </w:r>
    </w:p>
    <w:p w14:paraId="070DBCDF" w14:textId="48B054D4" w:rsidR="00683EA1" w:rsidRDefault="007C3801">
      <w:pPr>
        <w:pStyle w:val="ListParagraph"/>
        <w:numPr>
          <w:ilvl w:val="1"/>
          <w:numId w:val="4"/>
        </w:numPr>
        <w:tabs>
          <w:tab w:val="left" w:pos="1240"/>
        </w:tabs>
        <w:spacing w:before="183" w:line="283" w:lineRule="auto"/>
        <w:ind w:right="2418" w:firstLine="8"/>
      </w:pPr>
      <w:del w:id="131" w:author="Law Clerk" w:date="2023-12-13T09:45:00Z">
        <w:r w:rsidDel="004E6932">
          <w:rPr>
            <w:rFonts w:ascii="Arial Black"/>
            <w:spacing w:val="-2"/>
          </w:rPr>
          <w:delText>Participation</w:delText>
        </w:r>
        <w:r w:rsidDel="004E6932">
          <w:rPr>
            <w:rFonts w:ascii="Arial Black"/>
            <w:spacing w:val="-17"/>
          </w:rPr>
          <w:delText xml:space="preserve"> </w:delText>
        </w:r>
        <w:r w:rsidDel="004E6932">
          <w:rPr>
            <w:rFonts w:ascii="Arial Black"/>
            <w:spacing w:val="-2"/>
          </w:rPr>
          <w:delText>Study.</w:delText>
        </w:r>
        <w:r w:rsidDel="004E6932">
          <w:rPr>
            <w:rFonts w:ascii="Arial Black"/>
            <w:spacing w:val="-19"/>
          </w:rPr>
          <w:delText xml:space="preserve"> </w:delText>
        </w:r>
        <w:r w:rsidDel="004E6932">
          <w:rPr>
            <w:spacing w:val="-2"/>
          </w:rPr>
          <w:delText>Once</w:delText>
        </w:r>
        <w:r w:rsidDel="004E6932">
          <w:rPr>
            <w:spacing w:val="-16"/>
          </w:rPr>
          <w:delText xml:space="preserve"> </w:delText>
        </w:r>
        <w:r w:rsidDel="004E6932">
          <w:rPr>
            <w:spacing w:val="-2"/>
          </w:rPr>
          <w:delText>each</w:delText>
        </w:r>
        <w:r w:rsidDel="004E6932">
          <w:rPr>
            <w:spacing w:val="-15"/>
          </w:rPr>
          <w:delText xml:space="preserve"> </w:delText>
        </w:r>
        <w:r w:rsidDel="004E6932">
          <w:rPr>
            <w:spacing w:val="-2"/>
          </w:rPr>
          <w:delText>year,</w:delText>
        </w:r>
        <w:r w:rsidDel="004E6932">
          <w:rPr>
            <w:spacing w:val="-16"/>
          </w:rPr>
          <w:delText xml:space="preserve"> </w:delText>
        </w:r>
        <w:r w:rsidDel="004E6932">
          <w:rPr>
            <w:spacing w:val="-2"/>
          </w:rPr>
          <w:delText>the</w:delText>
        </w:r>
        <w:r w:rsidDel="004E6932">
          <w:rPr>
            <w:spacing w:val="-15"/>
          </w:rPr>
          <w:delText xml:space="preserve"> </w:delText>
        </w:r>
        <w:r w:rsidDel="004E6932">
          <w:rPr>
            <w:spacing w:val="-2"/>
          </w:rPr>
          <w:delText>Recycling</w:delText>
        </w:r>
        <w:r w:rsidDel="004E6932">
          <w:rPr>
            <w:spacing w:val="-16"/>
          </w:rPr>
          <w:delText xml:space="preserve"> </w:delText>
        </w:r>
        <w:r w:rsidDel="004E6932">
          <w:rPr>
            <w:spacing w:val="-2"/>
          </w:rPr>
          <w:delText>Contractor</w:delText>
        </w:r>
        <w:r w:rsidDel="004E6932">
          <w:rPr>
            <w:spacing w:val="-15"/>
          </w:rPr>
          <w:delText xml:space="preserve"> </w:delText>
        </w:r>
        <w:r w:rsidDel="004E6932">
          <w:rPr>
            <w:spacing w:val="-2"/>
          </w:rPr>
          <w:delText xml:space="preserve">shall </w:delText>
        </w:r>
        <w:r w:rsidDel="004E6932">
          <w:delText>perform</w:delText>
        </w:r>
        <w:r w:rsidDel="004E6932">
          <w:rPr>
            <w:spacing w:val="-1"/>
          </w:rPr>
          <w:delText xml:space="preserve"> </w:delText>
        </w:r>
        <w:r w:rsidDel="004E6932">
          <w:delText>a</w:delText>
        </w:r>
        <w:r w:rsidDel="004E6932">
          <w:rPr>
            <w:spacing w:val="-10"/>
          </w:rPr>
          <w:delText xml:space="preserve"> </w:delText>
        </w:r>
        <w:r w:rsidDel="004E6932">
          <w:delText>participation study</w:delText>
        </w:r>
        <w:r w:rsidDel="004E6932">
          <w:rPr>
            <w:spacing w:val="-15"/>
          </w:rPr>
          <w:delText xml:space="preserve"> </w:delText>
        </w:r>
        <w:r w:rsidDel="004E6932">
          <w:delText>to</w:delText>
        </w:r>
        <w:r w:rsidDel="004E6932">
          <w:rPr>
            <w:spacing w:val="-15"/>
          </w:rPr>
          <w:delText xml:space="preserve"> </w:delText>
        </w:r>
        <w:r w:rsidDel="004E6932">
          <w:delText>determine both</w:delText>
        </w:r>
        <w:r w:rsidDel="004E6932">
          <w:rPr>
            <w:spacing w:val="-14"/>
          </w:rPr>
          <w:delText xml:space="preserve"> </w:delText>
        </w:r>
        <w:r w:rsidDel="004E6932">
          <w:delText>a</w:delText>
        </w:r>
        <w:r w:rsidDel="004E6932">
          <w:rPr>
            <w:spacing w:val="-17"/>
          </w:rPr>
          <w:delText xml:space="preserve"> </w:delText>
        </w:r>
        <w:r w:rsidDel="004E6932">
          <w:delText>set-out</w:delText>
        </w:r>
        <w:r w:rsidDel="004E6932">
          <w:rPr>
            <w:spacing w:val="-18"/>
          </w:rPr>
          <w:delText xml:space="preserve"> </w:delText>
        </w:r>
        <w:r w:rsidDel="004E6932">
          <w:delText>and</w:delText>
        </w:r>
        <w:r w:rsidDel="004E6932">
          <w:rPr>
            <w:spacing w:val="-17"/>
          </w:rPr>
          <w:delText xml:space="preserve"> </w:delText>
        </w:r>
        <w:r w:rsidDel="004E6932">
          <w:delText>participation rate in the City's SUD/MUDA collection program. The study spans six collection weeks.</w:delText>
        </w:r>
      </w:del>
      <w:ins w:id="132" w:author="Law Clerk" w:date="2023-12-13T09:45:00Z">
        <w:r w:rsidR="004E6932">
          <w:rPr>
            <w:rFonts w:ascii="Arial Black"/>
            <w:spacing w:val="-2"/>
          </w:rPr>
          <w:t xml:space="preserve"> </w:t>
        </w:r>
      </w:ins>
    </w:p>
    <w:p w14:paraId="351367DE" w14:textId="758D1B4B" w:rsidR="00683EA1" w:rsidRDefault="007C3801">
      <w:pPr>
        <w:pStyle w:val="ListParagraph"/>
        <w:numPr>
          <w:ilvl w:val="1"/>
          <w:numId w:val="4"/>
        </w:numPr>
        <w:tabs>
          <w:tab w:val="left" w:pos="740"/>
          <w:tab w:val="left" w:pos="1232"/>
        </w:tabs>
        <w:spacing w:before="95" w:line="290" w:lineRule="auto"/>
        <w:ind w:left="740" w:right="1118" w:hanging="1"/>
      </w:pPr>
      <w:r>
        <w:rPr>
          <w:rFonts w:ascii="Arial Black"/>
          <w:spacing w:val="-6"/>
        </w:rPr>
        <w:t>Liquidated</w:t>
      </w:r>
      <w:r>
        <w:rPr>
          <w:rFonts w:ascii="Arial Black"/>
          <w:spacing w:val="-9"/>
        </w:rPr>
        <w:t xml:space="preserve"> </w:t>
      </w:r>
      <w:r>
        <w:rPr>
          <w:rFonts w:ascii="Arial Black"/>
          <w:spacing w:val="-6"/>
        </w:rPr>
        <w:t>Damages.</w:t>
      </w:r>
      <w:r>
        <w:rPr>
          <w:rFonts w:ascii="Arial Black"/>
          <w:spacing w:val="-8"/>
        </w:rPr>
        <w:t xml:space="preserve"> </w:t>
      </w:r>
      <w:r>
        <w:rPr>
          <w:spacing w:val="-6"/>
        </w:rPr>
        <w:t xml:space="preserve">Contractor agrees, in addition to any other remedies available </w:t>
      </w:r>
      <w:r>
        <w:rPr>
          <w:spacing w:val="-4"/>
        </w:rPr>
        <w:t>to</w:t>
      </w:r>
      <w:r>
        <w:rPr>
          <w:spacing w:val="-11"/>
        </w:rPr>
        <w:t xml:space="preserve"> </w:t>
      </w:r>
      <w:r>
        <w:rPr>
          <w:spacing w:val="-4"/>
        </w:rPr>
        <w:t>the</w:t>
      </w:r>
      <w:r>
        <w:rPr>
          <w:spacing w:val="-11"/>
        </w:rPr>
        <w:t xml:space="preserve"> </w:t>
      </w:r>
      <w:r>
        <w:rPr>
          <w:spacing w:val="-4"/>
        </w:rPr>
        <w:t>City,</w:t>
      </w:r>
      <w:r>
        <w:rPr>
          <w:spacing w:val="-13"/>
        </w:rPr>
        <w:t xml:space="preserve"> </w:t>
      </w:r>
      <w:r>
        <w:rPr>
          <w:spacing w:val="-4"/>
        </w:rPr>
        <w:t>that</w:t>
      </w:r>
      <w:r>
        <w:rPr>
          <w:spacing w:val="-11"/>
        </w:rPr>
        <w:t xml:space="preserve"> </w:t>
      </w:r>
      <w:r>
        <w:rPr>
          <w:spacing w:val="-4"/>
        </w:rPr>
        <w:t>the</w:t>
      </w:r>
      <w:r>
        <w:rPr>
          <w:spacing w:val="-11"/>
        </w:rPr>
        <w:t xml:space="preserve"> </w:t>
      </w:r>
      <w:r>
        <w:rPr>
          <w:spacing w:val="-4"/>
        </w:rPr>
        <w:t>City</w:t>
      </w:r>
      <w:r>
        <w:rPr>
          <w:spacing w:val="-12"/>
        </w:rPr>
        <w:t xml:space="preserve"> </w:t>
      </w:r>
      <w:r>
        <w:rPr>
          <w:spacing w:val="-4"/>
        </w:rPr>
        <w:t>may</w:t>
      </w:r>
      <w:r>
        <w:rPr>
          <w:spacing w:val="-12"/>
        </w:rPr>
        <w:t xml:space="preserve"> </w:t>
      </w:r>
      <w:r>
        <w:rPr>
          <w:spacing w:val="-4"/>
        </w:rPr>
        <w:t>withhold</w:t>
      </w:r>
      <w:r>
        <w:rPr>
          <w:spacing w:val="-12"/>
        </w:rPr>
        <w:t xml:space="preserve"> </w:t>
      </w:r>
      <w:r>
        <w:rPr>
          <w:spacing w:val="-4"/>
        </w:rPr>
        <w:t>portions</w:t>
      </w:r>
      <w:r>
        <w:rPr>
          <w:spacing w:val="-12"/>
        </w:rPr>
        <w:t xml:space="preserve"> </w:t>
      </w:r>
      <w:r>
        <w:rPr>
          <w:spacing w:val="-4"/>
        </w:rPr>
        <w:t>of</w:t>
      </w:r>
      <w:r>
        <w:rPr>
          <w:spacing w:val="-12"/>
        </w:rPr>
        <w:t xml:space="preserve"> </w:t>
      </w:r>
      <w:r>
        <w:rPr>
          <w:spacing w:val="-4"/>
        </w:rPr>
        <w:t>the</w:t>
      </w:r>
      <w:r>
        <w:rPr>
          <w:spacing w:val="-11"/>
        </w:rPr>
        <w:t xml:space="preserve"> </w:t>
      </w:r>
      <w:r>
        <w:rPr>
          <w:spacing w:val="-4"/>
        </w:rPr>
        <w:t>Monthly</w:t>
      </w:r>
      <w:r>
        <w:rPr>
          <w:spacing w:val="-12"/>
        </w:rPr>
        <w:t xml:space="preserve"> </w:t>
      </w:r>
      <w:r>
        <w:rPr>
          <w:spacing w:val="-4"/>
        </w:rPr>
        <w:t>Payment</w:t>
      </w:r>
      <w:r>
        <w:rPr>
          <w:spacing w:val="-11"/>
        </w:rPr>
        <w:t xml:space="preserve"> </w:t>
      </w:r>
      <w:r>
        <w:rPr>
          <w:spacing w:val="-4"/>
        </w:rPr>
        <w:t>from</w:t>
      </w:r>
      <w:r>
        <w:rPr>
          <w:spacing w:val="-12"/>
        </w:rPr>
        <w:t xml:space="preserve"> </w:t>
      </w:r>
      <w:r>
        <w:rPr>
          <w:spacing w:val="-4"/>
        </w:rPr>
        <w:t>Contractor</w:t>
      </w:r>
      <w:r>
        <w:rPr>
          <w:spacing w:val="-11"/>
        </w:rPr>
        <w:t xml:space="preserve"> </w:t>
      </w:r>
      <w:r>
        <w:rPr>
          <w:spacing w:val="-4"/>
        </w:rPr>
        <w:t xml:space="preserve">in </w:t>
      </w:r>
      <w:r>
        <w:rPr>
          <w:spacing w:val="-2"/>
        </w:rPr>
        <w:t>the</w:t>
      </w:r>
      <w:r>
        <w:rPr>
          <w:spacing w:val="-16"/>
        </w:rPr>
        <w:t xml:space="preserve"> </w:t>
      </w:r>
      <w:r>
        <w:rPr>
          <w:spacing w:val="-2"/>
        </w:rPr>
        <w:t>amounts</w:t>
      </w:r>
      <w:r>
        <w:rPr>
          <w:spacing w:val="-15"/>
        </w:rPr>
        <w:t xml:space="preserve"> </w:t>
      </w:r>
      <w:r>
        <w:rPr>
          <w:spacing w:val="-2"/>
        </w:rPr>
        <w:t>specified</w:t>
      </w:r>
      <w:r>
        <w:rPr>
          <w:spacing w:val="-16"/>
        </w:rPr>
        <w:t xml:space="preserve"> </w:t>
      </w:r>
      <w:r>
        <w:rPr>
          <w:spacing w:val="-2"/>
        </w:rPr>
        <w:t>below</w:t>
      </w:r>
      <w:r>
        <w:rPr>
          <w:spacing w:val="-15"/>
        </w:rPr>
        <w:t xml:space="preserve"> </w:t>
      </w:r>
      <w:r>
        <w:rPr>
          <w:spacing w:val="-2"/>
        </w:rPr>
        <w:t>as</w:t>
      </w:r>
      <w:r>
        <w:rPr>
          <w:spacing w:val="-16"/>
        </w:rPr>
        <w:t xml:space="preserve"> </w:t>
      </w:r>
      <w:r>
        <w:rPr>
          <w:spacing w:val="-2"/>
        </w:rPr>
        <w:t>Liquidated</w:t>
      </w:r>
      <w:r>
        <w:rPr>
          <w:spacing w:val="-15"/>
        </w:rPr>
        <w:t xml:space="preserve"> </w:t>
      </w:r>
      <w:r>
        <w:rPr>
          <w:spacing w:val="-2"/>
        </w:rPr>
        <w:t>Damages</w:t>
      </w:r>
      <w:r>
        <w:rPr>
          <w:spacing w:val="-15"/>
        </w:rPr>
        <w:t xml:space="preserve"> </w:t>
      </w:r>
      <w:r>
        <w:rPr>
          <w:spacing w:val="-2"/>
        </w:rPr>
        <w:t>for</w:t>
      </w:r>
      <w:r>
        <w:rPr>
          <w:spacing w:val="-16"/>
        </w:rPr>
        <w:t xml:space="preserve"> </w:t>
      </w:r>
      <w:r>
        <w:rPr>
          <w:spacing w:val="-2"/>
        </w:rPr>
        <w:t>failure</w:t>
      </w:r>
      <w:r>
        <w:rPr>
          <w:spacing w:val="-15"/>
        </w:rPr>
        <w:t xml:space="preserve"> </w:t>
      </w:r>
      <w:r>
        <w:rPr>
          <w:spacing w:val="-2"/>
        </w:rPr>
        <w:t>of</w:t>
      </w:r>
      <w:r>
        <w:rPr>
          <w:spacing w:val="-16"/>
        </w:rPr>
        <w:t xml:space="preserve"> </w:t>
      </w:r>
      <w:r>
        <w:rPr>
          <w:spacing w:val="-2"/>
        </w:rPr>
        <w:t>Contractor</w:t>
      </w:r>
      <w:r>
        <w:rPr>
          <w:spacing w:val="-15"/>
        </w:rPr>
        <w:t xml:space="preserve"> </w:t>
      </w:r>
      <w:r>
        <w:rPr>
          <w:spacing w:val="-2"/>
        </w:rPr>
        <w:t>fulfilling</w:t>
      </w:r>
      <w:r>
        <w:rPr>
          <w:spacing w:val="-15"/>
        </w:rPr>
        <w:t xml:space="preserve"> </w:t>
      </w:r>
      <w:r>
        <w:rPr>
          <w:spacing w:val="-2"/>
        </w:rPr>
        <w:t>its obligations</w:t>
      </w:r>
      <w:ins w:id="133" w:author="Law Clerk" w:date="2023-12-13T09:41:00Z">
        <w:r w:rsidR="004E6932">
          <w:rPr>
            <w:spacing w:val="-2"/>
          </w:rPr>
          <w:t xml:space="preserve"> </w:t>
        </w:r>
        <w:r w:rsidR="004E6932" w:rsidRPr="004E6932">
          <w:rPr>
            <w:spacing w:val="-2"/>
          </w:rPr>
          <w:t xml:space="preserve">after a cure period of 24-72 hours before any liquidated damages apply. A grace period of 2 months from the start date of the contract will apply to any liquidated damage charges. A single event, occurrence, incident, or complaint can be subject to only one single charge from the specified list </w:t>
        </w:r>
        <w:proofErr w:type="gramStart"/>
        <w:r w:rsidR="004E6932" w:rsidRPr="004E6932">
          <w:rPr>
            <w:spacing w:val="-2"/>
          </w:rPr>
          <w:t>below.</w:t>
        </w:r>
      </w:ins>
      <w:r>
        <w:rPr>
          <w:spacing w:val="-2"/>
        </w:rPr>
        <w:t>.</w:t>
      </w:r>
      <w:proofErr w:type="gramEnd"/>
    </w:p>
    <w:p w14:paraId="4484739C" w14:textId="77777777" w:rsidR="00683EA1" w:rsidRDefault="007C3801">
      <w:pPr>
        <w:pStyle w:val="ListParagraph"/>
        <w:numPr>
          <w:ilvl w:val="2"/>
          <w:numId w:val="4"/>
        </w:numPr>
        <w:tabs>
          <w:tab w:val="left" w:pos="1419"/>
        </w:tabs>
        <w:spacing w:before="137" w:line="295" w:lineRule="auto"/>
        <w:ind w:left="739" w:right="1132" w:firstLine="0"/>
      </w:pPr>
      <w:r>
        <w:rPr>
          <w:spacing w:val="-4"/>
        </w:rPr>
        <w:t>Failure</w:t>
      </w:r>
      <w:r>
        <w:rPr>
          <w:spacing w:val="-10"/>
        </w:rPr>
        <w:t xml:space="preserve"> </w:t>
      </w:r>
      <w:r>
        <w:rPr>
          <w:spacing w:val="-4"/>
        </w:rPr>
        <w:t>to</w:t>
      </w:r>
      <w:r>
        <w:rPr>
          <w:spacing w:val="-11"/>
        </w:rPr>
        <w:t xml:space="preserve"> </w:t>
      </w:r>
      <w:r>
        <w:rPr>
          <w:spacing w:val="-4"/>
        </w:rPr>
        <w:t>Collect</w:t>
      </w:r>
      <w:r>
        <w:rPr>
          <w:spacing w:val="-10"/>
        </w:rPr>
        <w:t xml:space="preserve"> </w:t>
      </w:r>
      <w:r>
        <w:rPr>
          <w:spacing w:val="-4"/>
        </w:rPr>
        <w:t>a</w:t>
      </w:r>
      <w:r>
        <w:rPr>
          <w:spacing w:val="-10"/>
        </w:rPr>
        <w:t xml:space="preserve"> </w:t>
      </w:r>
      <w:r>
        <w:rPr>
          <w:spacing w:val="-4"/>
        </w:rPr>
        <w:t>Setout</w:t>
      </w:r>
      <w:r>
        <w:rPr>
          <w:spacing w:val="-10"/>
        </w:rPr>
        <w:t xml:space="preserve"> </w:t>
      </w:r>
      <w:r>
        <w:rPr>
          <w:spacing w:val="-4"/>
        </w:rPr>
        <w:t>that</w:t>
      </w:r>
      <w:r>
        <w:rPr>
          <w:spacing w:val="-10"/>
        </w:rPr>
        <w:t xml:space="preserve"> </w:t>
      </w:r>
      <w:r>
        <w:rPr>
          <w:spacing w:val="-4"/>
        </w:rPr>
        <w:t>is</w:t>
      </w:r>
      <w:r>
        <w:rPr>
          <w:spacing w:val="-11"/>
        </w:rPr>
        <w:t xml:space="preserve"> </w:t>
      </w:r>
      <w:r>
        <w:rPr>
          <w:spacing w:val="-4"/>
        </w:rPr>
        <w:t>properly</w:t>
      </w:r>
      <w:r>
        <w:rPr>
          <w:spacing w:val="-11"/>
        </w:rPr>
        <w:t xml:space="preserve"> </w:t>
      </w:r>
      <w:r>
        <w:rPr>
          <w:spacing w:val="-4"/>
        </w:rPr>
        <w:t>set</w:t>
      </w:r>
      <w:r>
        <w:rPr>
          <w:spacing w:val="-10"/>
        </w:rPr>
        <w:t xml:space="preserve"> </w:t>
      </w:r>
      <w:r>
        <w:rPr>
          <w:spacing w:val="-4"/>
        </w:rPr>
        <w:t>out</w:t>
      </w:r>
      <w:r>
        <w:rPr>
          <w:spacing w:val="-10"/>
        </w:rPr>
        <w:t xml:space="preserve"> </w:t>
      </w:r>
      <w:r>
        <w:rPr>
          <w:spacing w:val="-4"/>
        </w:rPr>
        <w:t>and</w:t>
      </w:r>
      <w:r>
        <w:rPr>
          <w:spacing w:val="-11"/>
        </w:rPr>
        <w:t xml:space="preserve"> </w:t>
      </w:r>
      <w:r>
        <w:rPr>
          <w:spacing w:val="-4"/>
        </w:rPr>
        <w:t>where</w:t>
      </w:r>
      <w:r>
        <w:rPr>
          <w:spacing w:val="-10"/>
        </w:rPr>
        <w:t xml:space="preserve"> </w:t>
      </w:r>
      <w:r>
        <w:rPr>
          <w:spacing w:val="-4"/>
        </w:rPr>
        <w:t>street</w:t>
      </w:r>
      <w:r>
        <w:rPr>
          <w:spacing w:val="-10"/>
        </w:rPr>
        <w:t xml:space="preserve"> </w:t>
      </w:r>
      <w:r>
        <w:rPr>
          <w:spacing w:val="-4"/>
        </w:rPr>
        <w:t>or</w:t>
      </w:r>
      <w:r>
        <w:rPr>
          <w:spacing w:val="-10"/>
        </w:rPr>
        <w:t xml:space="preserve"> </w:t>
      </w:r>
      <w:r>
        <w:rPr>
          <w:spacing w:val="-4"/>
        </w:rPr>
        <w:t>alley</w:t>
      </w:r>
      <w:r>
        <w:rPr>
          <w:spacing w:val="-11"/>
        </w:rPr>
        <w:t xml:space="preserve"> </w:t>
      </w:r>
      <w:r>
        <w:rPr>
          <w:spacing w:val="-4"/>
        </w:rPr>
        <w:t>access</w:t>
      </w:r>
      <w:r>
        <w:rPr>
          <w:spacing w:val="-11"/>
        </w:rPr>
        <w:t xml:space="preserve"> </w:t>
      </w:r>
      <w:r>
        <w:rPr>
          <w:spacing w:val="-4"/>
        </w:rPr>
        <w:t>is not</w:t>
      </w:r>
      <w:r>
        <w:rPr>
          <w:spacing w:val="-6"/>
        </w:rPr>
        <w:t xml:space="preserve"> </w:t>
      </w:r>
      <w:r>
        <w:rPr>
          <w:spacing w:val="-4"/>
        </w:rPr>
        <w:t>blocked;</w:t>
      </w:r>
      <w:r>
        <w:rPr>
          <w:spacing w:val="-6"/>
        </w:rPr>
        <w:t xml:space="preserve"> </w:t>
      </w:r>
      <w:r>
        <w:rPr>
          <w:spacing w:val="-4"/>
        </w:rPr>
        <w:t>legally</w:t>
      </w:r>
      <w:r>
        <w:rPr>
          <w:spacing w:val="-7"/>
        </w:rPr>
        <w:t xml:space="preserve"> </w:t>
      </w:r>
      <w:r>
        <w:rPr>
          <w:spacing w:val="-4"/>
        </w:rPr>
        <w:t>parked</w:t>
      </w:r>
      <w:r>
        <w:rPr>
          <w:spacing w:val="-7"/>
        </w:rPr>
        <w:t xml:space="preserve"> </w:t>
      </w:r>
      <w:r>
        <w:rPr>
          <w:spacing w:val="-4"/>
        </w:rPr>
        <w:t>cars</w:t>
      </w:r>
      <w:r>
        <w:rPr>
          <w:spacing w:val="-7"/>
        </w:rPr>
        <w:t xml:space="preserve"> </w:t>
      </w:r>
      <w:r>
        <w:rPr>
          <w:spacing w:val="-4"/>
        </w:rPr>
        <w:t>shall</w:t>
      </w:r>
      <w:r>
        <w:rPr>
          <w:spacing w:val="-7"/>
        </w:rPr>
        <w:t xml:space="preserve"> </w:t>
      </w:r>
      <w:r>
        <w:rPr>
          <w:spacing w:val="-4"/>
        </w:rPr>
        <w:t>not</w:t>
      </w:r>
      <w:r>
        <w:rPr>
          <w:spacing w:val="-6"/>
        </w:rPr>
        <w:t xml:space="preserve"> </w:t>
      </w:r>
      <w:r>
        <w:rPr>
          <w:spacing w:val="-4"/>
        </w:rPr>
        <w:t>be</w:t>
      </w:r>
      <w:r>
        <w:rPr>
          <w:spacing w:val="-6"/>
        </w:rPr>
        <w:t xml:space="preserve"> </w:t>
      </w:r>
      <w:r>
        <w:rPr>
          <w:spacing w:val="-4"/>
        </w:rPr>
        <w:t>considered</w:t>
      </w:r>
      <w:r>
        <w:rPr>
          <w:spacing w:val="-7"/>
        </w:rPr>
        <w:t xml:space="preserve"> </w:t>
      </w:r>
      <w:r>
        <w:rPr>
          <w:spacing w:val="-4"/>
        </w:rPr>
        <w:t>blocking</w:t>
      </w:r>
      <w:r>
        <w:rPr>
          <w:spacing w:val="-7"/>
        </w:rPr>
        <w:t xml:space="preserve"> </w:t>
      </w:r>
      <w:r>
        <w:rPr>
          <w:spacing w:val="-4"/>
        </w:rPr>
        <w:t>access.</w:t>
      </w:r>
      <w:r>
        <w:rPr>
          <w:spacing w:val="-6"/>
        </w:rPr>
        <w:t xml:space="preserve"> </w:t>
      </w:r>
      <w:r>
        <w:rPr>
          <w:spacing w:val="-4"/>
        </w:rPr>
        <w:t>Only</w:t>
      </w:r>
      <w:r>
        <w:rPr>
          <w:spacing w:val="-7"/>
        </w:rPr>
        <w:t xml:space="preserve"> </w:t>
      </w:r>
      <w:r>
        <w:rPr>
          <w:spacing w:val="-4"/>
        </w:rPr>
        <w:t>those occurrences</w:t>
      </w:r>
      <w:r>
        <w:rPr>
          <w:spacing w:val="-10"/>
        </w:rPr>
        <w:t xml:space="preserve"> </w:t>
      </w:r>
      <w:r>
        <w:rPr>
          <w:spacing w:val="-4"/>
        </w:rPr>
        <w:t>which</w:t>
      </w:r>
      <w:r>
        <w:rPr>
          <w:spacing w:val="-10"/>
        </w:rPr>
        <w:t xml:space="preserve"> </w:t>
      </w:r>
      <w:r>
        <w:rPr>
          <w:spacing w:val="-4"/>
        </w:rPr>
        <w:t>should</w:t>
      </w:r>
      <w:r>
        <w:rPr>
          <w:spacing w:val="-10"/>
        </w:rPr>
        <w:t xml:space="preserve"> </w:t>
      </w:r>
      <w:r>
        <w:rPr>
          <w:spacing w:val="-4"/>
        </w:rPr>
        <w:t>have</w:t>
      </w:r>
      <w:r>
        <w:rPr>
          <w:spacing w:val="-9"/>
        </w:rPr>
        <w:t xml:space="preserve"> </w:t>
      </w:r>
      <w:r>
        <w:rPr>
          <w:spacing w:val="-4"/>
        </w:rPr>
        <w:t>been</w:t>
      </w:r>
      <w:r>
        <w:rPr>
          <w:spacing w:val="-10"/>
        </w:rPr>
        <w:t xml:space="preserve"> </w:t>
      </w:r>
      <w:r>
        <w:rPr>
          <w:spacing w:val="-4"/>
        </w:rPr>
        <w:t>Collected</w:t>
      </w:r>
      <w:r>
        <w:rPr>
          <w:spacing w:val="-10"/>
        </w:rPr>
        <w:t xml:space="preserve"> </w:t>
      </w:r>
      <w:r>
        <w:rPr>
          <w:spacing w:val="-4"/>
        </w:rPr>
        <w:t>based</w:t>
      </w:r>
      <w:r>
        <w:rPr>
          <w:spacing w:val="-10"/>
        </w:rPr>
        <w:t xml:space="preserve"> </w:t>
      </w:r>
      <w:r>
        <w:rPr>
          <w:spacing w:val="-4"/>
        </w:rPr>
        <w:t>on</w:t>
      </w:r>
      <w:r>
        <w:rPr>
          <w:spacing w:val="-10"/>
        </w:rPr>
        <w:t xml:space="preserve"> </w:t>
      </w:r>
      <w:r>
        <w:rPr>
          <w:spacing w:val="-4"/>
        </w:rPr>
        <w:t>the</w:t>
      </w:r>
      <w:r>
        <w:rPr>
          <w:spacing w:val="-9"/>
        </w:rPr>
        <w:t xml:space="preserve"> </w:t>
      </w:r>
      <w:r>
        <w:rPr>
          <w:spacing w:val="-4"/>
        </w:rPr>
        <w:t>definitions</w:t>
      </w:r>
      <w:r>
        <w:rPr>
          <w:spacing w:val="-10"/>
        </w:rPr>
        <w:t xml:space="preserve"> </w:t>
      </w:r>
      <w:r>
        <w:rPr>
          <w:spacing w:val="-4"/>
        </w:rPr>
        <w:t>in</w:t>
      </w:r>
      <w:r>
        <w:rPr>
          <w:spacing w:val="-10"/>
        </w:rPr>
        <w:t xml:space="preserve"> </w:t>
      </w:r>
      <w:r>
        <w:rPr>
          <w:spacing w:val="-4"/>
        </w:rPr>
        <w:t>this</w:t>
      </w:r>
      <w:r>
        <w:rPr>
          <w:spacing w:val="-9"/>
        </w:rPr>
        <w:t xml:space="preserve"> </w:t>
      </w:r>
      <w:r>
        <w:rPr>
          <w:spacing w:val="-4"/>
        </w:rPr>
        <w:t>Agreement will</w:t>
      </w:r>
      <w:r>
        <w:rPr>
          <w:spacing w:val="-14"/>
        </w:rPr>
        <w:t xml:space="preserve"> </w:t>
      </w:r>
      <w:r>
        <w:rPr>
          <w:spacing w:val="-4"/>
        </w:rPr>
        <w:t>be</w:t>
      </w:r>
      <w:r>
        <w:rPr>
          <w:spacing w:val="-12"/>
        </w:rPr>
        <w:t xml:space="preserve"> </w:t>
      </w:r>
      <w:r>
        <w:rPr>
          <w:spacing w:val="-4"/>
        </w:rPr>
        <w:t>charged</w:t>
      </w:r>
      <w:r>
        <w:rPr>
          <w:spacing w:val="-14"/>
        </w:rPr>
        <w:t xml:space="preserve"> </w:t>
      </w:r>
      <w:r>
        <w:rPr>
          <w:spacing w:val="-4"/>
        </w:rPr>
        <w:t>to</w:t>
      </w:r>
      <w:r>
        <w:rPr>
          <w:spacing w:val="-12"/>
        </w:rPr>
        <w:t xml:space="preserve"> </w:t>
      </w:r>
      <w:r>
        <w:rPr>
          <w:spacing w:val="-4"/>
        </w:rPr>
        <w:t>the</w:t>
      </w:r>
      <w:r>
        <w:rPr>
          <w:spacing w:val="-14"/>
        </w:rPr>
        <w:t xml:space="preserve"> </w:t>
      </w:r>
      <w:r>
        <w:rPr>
          <w:spacing w:val="-4"/>
        </w:rPr>
        <w:t>Contractor.</w:t>
      </w:r>
      <w:r>
        <w:rPr>
          <w:spacing w:val="-13"/>
        </w:rPr>
        <w:t xml:space="preserve"> </w:t>
      </w:r>
      <w:r>
        <w:rPr>
          <w:spacing w:val="-4"/>
        </w:rPr>
        <w:t>Contractor</w:t>
      </w:r>
      <w:r>
        <w:rPr>
          <w:spacing w:val="-12"/>
        </w:rPr>
        <w:t xml:space="preserve"> </w:t>
      </w:r>
      <w:r>
        <w:rPr>
          <w:spacing w:val="-4"/>
        </w:rPr>
        <w:t>will</w:t>
      </w:r>
      <w:r>
        <w:rPr>
          <w:spacing w:val="-14"/>
        </w:rPr>
        <w:t xml:space="preserve"> </w:t>
      </w:r>
      <w:r>
        <w:rPr>
          <w:spacing w:val="-4"/>
        </w:rPr>
        <w:t>not</w:t>
      </w:r>
      <w:r>
        <w:rPr>
          <w:spacing w:val="-12"/>
        </w:rPr>
        <w:t xml:space="preserve"> </w:t>
      </w:r>
      <w:r>
        <w:rPr>
          <w:spacing w:val="-4"/>
        </w:rPr>
        <w:t>incur</w:t>
      </w:r>
      <w:r>
        <w:rPr>
          <w:spacing w:val="-13"/>
        </w:rPr>
        <w:t xml:space="preserve"> </w:t>
      </w:r>
      <w:r>
        <w:rPr>
          <w:spacing w:val="-4"/>
        </w:rPr>
        <w:t>liquidated</w:t>
      </w:r>
      <w:r>
        <w:rPr>
          <w:spacing w:val="-14"/>
        </w:rPr>
        <w:t xml:space="preserve"> </w:t>
      </w:r>
      <w:r>
        <w:rPr>
          <w:spacing w:val="-4"/>
        </w:rPr>
        <w:t>damage</w:t>
      </w:r>
      <w:r>
        <w:rPr>
          <w:spacing w:val="-12"/>
        </w:rPr>
        <w:t xml:space="preserve"> </w:t>
      </w:r>
      <w:r>
        <w:rPr>
          <w:spacing w:val="-4"/>
        </w:rPr>
        <w:t>for</w:t>
      </w:r>
      <w:r>
        <w:rPr>
          <w:spacing w:val="-13"/>
        </w:rPr>
        <w:t xml:space="preserve"> </w:t>
      </w:r>
      <w:r>
        <w:rPr>
          <w:spacing w:val="-4"/>
        </w:rPr>
        <w:t xml:space="preserve">reported </w:t>
      </w:r>
      <w:r>
        <w:t>misses</w:t>
      </w:r>
      <w:r>
        <w:rPr>
          <w:spacing w:val="-18"/>
        </w:rPr>
        <w:t xml:space="preserve"> </w:t>
      </w:r>
      <w:r>
        <w:t>that</w:t>
      </w:r>
      <w:r>
        <w:rPr>
          <w:spacing w:val="-17"/>
        </w:rPr>
        <w:t xml:space="preserve"> </w:t>
      </w:r>
      <w:r>
        <w:t>are</w:t>
      </w:r>
      <w:r>
        <w:rPr>
          <w:spacing w:val="-18"/>
        </w:rPr>
        <w:t xml:space="preserve"> </w:t>
      </w:r>
      <w:r>
        <w:t>picked</w:t>
      </w:r>
      <w:r>
        <w:rPr>
          <w:spacing w:val="-17"/>
        </w:rPr>
        <w:t xml:space="preserve"> </w:t>
      </w:r>
      <w:r>
        <w:t>up</w:t>
      </w:r>
      <w:r>
        <w:rPr>
          <w:spacing w:val="-18"/>
        </w:rPr>
        <w:t xml:space="preserve"> </w:t>
      </w:r>
      <w:r>
        <w:t>within</w:t>
      </w:r>
      <w:r>
        <w:rPr>
          <w:spacing w:val="-17"/>
        </w:rPr>
        <w:t xml:space="preserve"> </w:t>
      </w:r>
      <w:r>
        <w:t>24</w:t>
      </w:r>
      <w:r>
        <w:rPr>
          <w:spacing w:val="-17"/>
        </w:rPr>
        <w:t xml:space="preserve"> </w:t>
      </w:r>
      <w:r>
        <w:t>hours</w:t>
      </w:r>
      <w:r>
        <w:rPr>
          <w:spacing w:val="-18"/>
        </w:rPr>
        <w:t xml:space="preserve"> </w:t>
      </w:r>
      <w:r>
        <w:t>of</w:t>
      </w:r>
      <w:r>
        <w:rPr>
          <w:spacing w:val="-17"/>
        </w:rPr>
        <w:t xml:space="preserve"> </w:t>
      </w:r>
      <w:r>
        <w:t>reported</w:t>
      </w:r>
      <w:r>
        <w:rPr>
          <w:spacing w:val="-18"/>
        </w:rPr>
        <w:t xml:space="preserve"> </w:t>
      </w:r>
      <w:r>
        <w:t>of</w:t>
      </w:r>
      <w:r>
        <w:rPr>
          <w:spacing w:val="-17"/>
        </w:rPr>
        <w:t xml:space="preserve"> </w:t>
      </w:r>
      <w:r>
        <w:t>miss</w:t>
      </w:r>
      <w:r>
        <w:rPr>
          <w:spacing w:val="-17"/>
        </w:rPr>
        <w:t xml:space="preserve"> </w:t>
      </w:r>
      <w:r>
        <w:t>(One</w:t>
      </w:r>
      <w:r>
        <w:rPr>
          <w:spacing w:val="-18"/>
        </w:rPr>
        <w:t xml:space="preserve"> </w:t>
      </w:r>
      <w:r>
        <w:t>Property</w:t>
      </w:r>
      <w:r>
        <w:rPr>
          <w:spacing w:val="-17"/>
        </w:rPr>
        <w:t xml:space="preserve"> </w:t>
      </w:r>
      <w:r>
        <w:t>=</w:t>
      </w:r>
      <w:r>
        <w:rPr>
          <w:spacing w:val="-18"/>
        </w:rPr>
        <w:t xml:space="preserve"> </w:t>
      </w:r>
      <w:r>
        <w:t>One Occurrence).</w:t>
      </w:r>
      <w:r>
        <w:rPr>
          <w:spacing w:val="-12"/>
        </w:rPr>
        <w:t xml:space="preserve"> </w:t>
      </w:r>
      <w:r>
        <w:t>$100</w:t>
      </w:r>
      <w:r>
        <w:rPr>
          <w:spacing w:val="-13"/>
        </w:rPr>
        <w:t xml:space="preserve"> </w:t>
      </w:r>
      <w:r>
        <w:t>each</w:t>
      </w:r>
      <w:r>
        <w:rPr>
          <w:spacing w:val="-13"/>
        </w:rPr>
        <w:t xml:space="preserve"> </w:t>
      </w:r>
      <w:r>
        <w:t>occurrence.</w:t>
      </w:r>
    </w:p>
    <w:p w14:paraId="2853F7D9" w14:textId="53385621" w:rsidR="00683EA1" w:rsidRDefault="007C3801">
      <w:pPr>
        <w:pStyle w:val="ListParagraph"/>
        <w:numPr>
          <w:ilvl w:val="2"/>
          <w:numId w:val="4"/>
        </w:numPr>
        <w:tabs>
          <w:tab w:val="left" w:pos="740"/>
          <w:tab w:val="left" w:pos="1420"/>
        </w:tabs>
        <w:spacing w:before="125" w:line="273" w:lineRule="auto"/>
        <w:ind w:right="1017" w:hanging="1"/>
      </w:pPr>
      <w:r>
        <w:rPr>
          <w:spacing w:val="-4"/>
        </w:rPr>
        <w:t>Failure</w:t>
      </w:r>
      <w:r>
        <w:rPr>
          <w:spacing w:val="-12"/>
        </w:rPr>
        <w:t xml:space="preserve"> </w:t>
      </w:r>
      <w:r>
        <w:rPr>
          <w:spacing w:val="-4"/>
        </w:rPr>
        <w:t>to</w:t>
      </w:r>
      <w:r>
        <w:rPr>
          <w:spacing w:val="-13"/>
        </w:rPr>
        <w:t xml:space="preserve"> </w:t>
      </w:r>
      <w:r>
        <w:rPr>
          <w:spacing w:val="-4"/>
        </w:rPr>
        <w:t>leave,</w:t>
      </w:r>
      <w:r>
        <w:rPr>
          <w:spacing w:val="-14"/>
        </w:rPr>
        <w:t xml:space="preserve"> </w:t>
      </w:r>
      <w:r>
        <w:rPr>
          <w:spacing w:val="-4"/>
        </w:rPr>
        <w:t>mark</w:t>
      </w:r>
      <w:r>
        <w:rPr>
          <w:spacing w:val="-13"/>
        </w:rPr>
        <w:t xml:space="preserve"> </w:t>
      </w:r>
      <w:r>
        <w:rPr>
          <w:spacing w:val="-4"/>
        </w:rPr>
        <w:t>the</w:t>
      </w:r>
      <w:r>
        <w:rPr>
          <w:spacing w:val="-12"/>
        </w:rPr>
        <w:t xml:space="preserve"> </w:t>
      </w:r>
      <w:r>
        <w:rPr>
          <w:spacing w:val="-4"/>
        </w:rPr>
        <w:t>appropriate</w:t>
      </w:r>
      <w:r>
        <w:rPr>
          <w:spacing w:val="-12"/>
        </w:rPr>
        <w:t xml:space="preserve"> </w:t>
      </w:r>
      <w:r>
        <w:rPr>
          <w:spacing w:val="-4"/>
        </w:rPr>
        <w:t>collection</w:t>
      </w:r>
      <w:r>
        <w:rPr>
          <w:spacing w:val="-13"/>
        </w:rPr>
        <w:t xml:space="preserve"> </w:t>
      </w:r>
      <w:r>
        <w:rPr>
          <w:spacing w:val="-4"/>
        </w:rPr>
        <w:t>issue,</w:t>
      </w:r>
      <w:r>
        <w:rPr>
          <w:spacing w:val="-13"/>
        </w:rPr>
        <w:t xml:space="preserve"> </w:t>
      </w:r>
      <w:r>
        <w:rPr>
          <w:spacing w:val="-4"/>
        </w:rPr>
        <w:t>and</w:t>
      </w:r>
      <w:r>
        <w:rPr>
          <w:spacing w:val="-13"/>
        </w:rPr>
        <w:t xml:space="preserve"> </w:t>
      </w:r>
      <w:r>
        <w:rPr>
          <w:spacing w:val="-4"/>
        </w:rPr>
        <w:t>secure</w:t>
      </w:r>
      <w:r>
        <w:rPr>
          <w:spacing w:val="-12"/>
        </w:rPr>
        <w:t xml:space="preserve"> </w:t>
      </w:r>
      <w:r>
        <w:rPr>
          <w:spacing w:val="-4"/>
        </w:rPr>
        <w:t>an</w:t>
      </w:r>
      <w:r>
        <w:rPr>
          <w:spacing w:val="-13"/>
        </w:rPr>
        <w:t xml:space="preserve"> </w:t>
      </w:r>
      <w:r>
        <w:rPr>
          <w:spacing w:val="-4"/>
        </w:rPr>
        <w:t>educational</w:t>
      </w:r>
      <w:r>
        <w:rPr>
          <w:spacing w:val="-13"/>
        </w:rPr>
        <w:t xml:space="preserve"> </w:t>
      </w:r>
      <w:r>
        <w:rPr>
          <w:spacing w:val="-4"/>
        </w:rPr>
        <w:t xml:space="preserve">tag </w:t>
      </w:r>
      <w:r>
        <w:t>to</w:t>
      </w:r>
      <w:r>
        <w:rPr>
          <w:spacing w:val="-18"/>
        </w:rPr>
        <w:t xml:space="preserve"> </w:t>
      </w:r>
      <w:r>
        <w:t>the</w:t>
      </w:r>
      <w:r>
        <w:rPr>
          <w:spacing w:val="-17"/>
        </w:rPr>
        <w:t xml:space="preserve"> </w:t>
      </w:r>
      <w:r>
        <w:t>cart</w:t>
      </w:r>
      <w:r>
        <w:rPr>
          <w:spacing w:val="-18"/>
        </w:rPr>
        <w:t xml:space="preserve"> </w:t>
      </w:r>
      <w:r>
        <w:t>per</w:t>
      </w:r>
      <w:r>
        <w:rPr>
          <w:spacing w:val="-17"/>
        </w:rPr>
        <w:t xml:space="preserve"> </w:t>
      </w:r>
      <w:r>
        <w:t>the</w:t>
      </w:r>
      <w:r>
        <w:rPr>
          <w:spacing w:val="-18"/>
        </w:rPr>
        <w:t xml:space="preserve"> </w:t>
      </w:r>
      <w:r>
        <w:t>tagging</w:t>
      </w:r>
      <w:r>
        <w:rPr>
          <w:spacing w:val="-17"/>
        </w:rPr>
        <w:t xml:space="preserve"> </w:t>
      </w:r>
      <w:r>
        <w:t>procedure</w:t>
      </w:r>
      <w:r w:rsidR="00F97090">
        <w:t xml:space="preserve"> </w:t>
      </w:r>
      <w:r w:rsidR="00F97090" w:rsidRPr="00F97090">
        <w:rPr>
          <w:color w:val="FF0000"/>
        </w:rPr>
        <w:t>or report the inability to tag to the City</w:t>
      </w:r>
      <w:r>
        <w:t>.</w:t>
      </w:r>
      <w:r>
        <w:rPr>
          <w:spacing w:val="7"/>
        </w:rPr>
        <w:t xml:space="preserve"> </w:t>
      </w:r>
      <w:r>
        <w:t>$25</w:t>
      </w:r>
      <w:r>
        <w:rPr>
          <w:spacing w:val="-18"/>
        </w:rPr>
        <w:t xml:space="preserve"> </w:t>
      </w:r>
      <w:r>
        <w:t>per</w:t>
      </w:r>
      <w:r>
        <w:rPr>
          <w:spacing w:val="-17"/>
        </w:rPr>
        <w:t xml:space="preserve"> </w:t>
      </w:r>
      <w:r>
        <w:t>incident.</w:t>
      </w:r>
    </w:p>
    <w:p w14:paraId="385800F2" w14:textId="77777777" w:rsidR="00683EA1" w:rsidRPr="00F97090" w:rsidRDefault="007C3801">
      <w:pPr>
        <w:pStyle w:val="ListParagraph"/>
        <w:numPr>
          <w:ilvl w:val="2"/>
          <w:numId w:val="4"/>
        </w:numPr>
        <w:tabs>
          <w:tab w:val="left" w:pos="1421"/>
        </w:tabs>
        <w:spacing w:before="157"/>
        <w:ind w:left="1421" w:hanging="681"/>
        <w:rPr>
          <w:strike/>
          <w:color w:val="FF0000"/>
        </w:rPr>
      </w:pPr>
      <w:commentRangeStart w:id="134"/>
      <w:r w:rsidRPr="00F97090">
        <w:rPr>
          <w:strike/>
          <w:color w:val="FF0000"/>
          <w:spacing w:val="-6"/>
        </w:rPr>
        <w:lastRenderedPageBreak/>
        <w:t>Rude</w:t>
      </w:r>
      <w:r w:rsidRPr="00F97090">
        <w:rPr>
          <w:strike/>
          <w:color w:val="FF0000"/>
          <w:spacing w:val="-8"/>
        </w:rPr>
        <w:t xml:space="preserve"> </w:t>
      </w:r>
      <w:r w:rsidRPr="00F97090">
        <w:rPr>
          <w:strike/>
          <w:color w:val="FF0000"/>
          <w:spacing w:val="-6"/>
        </w:rPr>
        <w:t>or</w:t>
      </w:r>
      <w:r w:rsidRPr="00F97090">
        <w:rPr>
          <w:strike/>
          <w:color w:val="FF0000"/>
          <w:spacing w:val="-9"/>
        </w:rPr>
        <w:t xml:space="preserve"> </w:t>
      </w:r>
      <w:r w:rsidRPr="00F97090">
        <w:rPr>
          <w:strike/>
          <w:color w:val="FF0000"/>
          <w:spacing w:val="-6"/>
        </w:rPr>
        <w:t>aggressive</w:t>
      </w:r>
      <w:r w:rsidRPr="00F97090">
        <w:rPr>
          <w:strike/>
          <w:color w:val="FF0000"/>
          <w:spacing w:val="-9"/>
        </w:rPr>
        <w:t xml:space="preserve"> </w:t>
      </w:r>
      <w:r w:rsidRPr="00F97090">
        <w:rPr>
          <w:strike/>
          <w:color w:val="FF0000"/>
          <w:spacing w:val="-6"/>
        </w:rPr>
        <w:t>behavior</w:t>
      </w:r>
      <w:r w:rsidRPr="00F97090">
        <w:rPr>
          <w:strike/>
          <w:color w:val="FF0000"/>
          <w:spacing w:val="-8"/>
        </w:rPr>
        <w:t xml:space="preserve"> </w:t>
      </w:r>
      <w:r w:rsidRPr="00F97090">
        <w:rPr>
          <w:strike/>
          <w:color w:val="FF0000"/>
          <w:spacing w:val="-6"/>
        </w:rPr>
        <w:t>to</w:t>
      </w:r>
      <w:r w:rsidRPr="00F97090">
        <w:rPr>
          <w:strike/>
          <w:color w:val="FF0000"/>
          <w:spacing w:val="-9"/>
        </w:rPr>
        <w:t xml:space="preserve"> </w:t>
      </w:r>
      <w:r w:rsidRPr="00F97090">
        <w:rPr>
          <w:strike/>
          <w:color w:val="FF0000"/>
          <w:spacing w:val="-6"/>
        </w:rPr>
        <w:t>a</w:t>
      </w:r>
      <w:r w:rsidRPr="00F97090">
        <w:rPr>
          <w:strike/>
          <w:color w:val="FF0000"/>
          <w:spacing w:val="-10"/>
        </w:rPr>
        <w:t xml:space="preserve"> </w:t>
      </w:r>
      <w:r w:rsidRPr="00F97090">
        <w:rPr>
          <w:strike/>
          <w:color w:val="FF0000"/>
          <w:spacing w:val="-6"/>
        </w:rPr>
        <w:t>resident.</w:t>
      </w:r>
      <w:r w:rsidRPr="00F97090">
        <w:rPr>
          <w:strike/>
          <w:color w:val="FF0000"/>
          <w:spacing w:val="-9"/>
        </w:rPr>
        <w:t xml:space="preserve"> </w:t>
      </w:r>
      <w:r w:rsidRPr="00F97090">
        <w:rPr>
          <w:strike/>
          <w:color w:val="FF0000"/>
          <w:spacing w:val="-6"/>
        </w:rPr>
        <w:t>$500</w:t>
      </w:r>
      <w:r w:rsidRPr="00F97090">
        <w:rPr>
          <w:strike/>
          <w:color w:val="FF0000"/>
          <w:spacing w:val="-8"/>
        </w:rPr>
        <w:t xml:space="preserve"> </w:t>
      </w:r>
      <w:r w:rsidRPr="00F97090">
        <w:rPr>
          <w:strike/>
          <w:color w:val="FF0000"/>
          <w:spacing w:val="-6"/>
        </w:rPr>
        <w:t>per</w:t>
      </w:r>
      <w:r w:rsidRPr="00F97090">
        <w:rPr>
          <w:strike/>
          <w:color w:val="FF0000"/>
          <w:spacing w:val="-9"/>
        </w:rPr>
        <w:t xml:space="preserve"> </w:t>
      </w:r>
      <w:r w:rsidRPr="00F97090">
        <w:rPr>
          <w:strike/>
          <w:color w:val="FF0000"/>
          <w:spacing w:val="-6"/>
        </w:rPr>
        <w:t>incident</w:t>
      </w:r>
      <w:commentRangeEnd w:id="134"/>
      <w:r w:rsidR="00F97090">
        <w:rPr>
          <w:rStyle w:val="CommentReference"/>
        </w:rPr>
        <w:commentReference w:id="134"/>
      </w:r>
    </w:p>
    <w:p w14:paraId="232917D6" w14:textId="0A94A37E" w:rsidR="00683EA1" w:rsidRDefault="007C3801">
      <w:pPr>
        <w:pStyle w:val="ListParagraph"/>
        <w:numPr>
          <w:ilvl w:val="2"/>
          <w:numId w:val="4"/>
        </w:numPr>
        <w:tabs>
          <w:tab w:val="left" w:pos="1420"/>
        </w:tabs>
        <w:spacing w:before="173" w:line="273" w:lineRule="auto"/>
        <w:ind w:left="739" w:right="1382" w:firstLine="0"/>
      </w:pPr>
      <w:r>
        <w:rPr>
          <w:spacing w:val="-6"/>
        </w:rPr>
        <w:t>Damage</w:t>
      </w:r>
      <w:r>
        <w:rPr>
          <w:spacing w:val="-9"/>
        </w:rPr>
        <w:t xml:space="preserve"> </w:t>
      </w:r>
      <w:r>
        <w:rPr>
          <w:spacing w:val="-6"/>
        </w:rPr>
        <w:t>to</w:t>
      </w:r>
      <w:r>
        <w:rPr>
          <w:spacing w:val="-9"/>
        </w:rPr>
        <w:t xml:space="preserve"> </w:t>
      </w:r>
      <w:r>
        <w:rPr>
          <w:spacing w:val="-6"/>
        </w:rPr>
        <w:t>Carts,</w:t>
      </w:r>
      <w:r>
        <w:rPr>
          <w:spacing w:val="-9"/>
        </w:rPr>
        <w:t xml:space="preserve"> </w:t>
      </w:r>
      <w:r>
        <w:rPr>
          <w:spacing w:val="-6"/>
        </w:rPr>
        <w:t>including</w:t>
      </w:r>
      <w:r>
        <w:rPr>
          <w:spacing w:val="-9"/>
        </w:rPr>
        <w:t xml:space="preserve"> </w:t>
      </w:r>
      <w:r>
        <w:rPr>
          <w:spacing w:val="-6"/>
        </w:rPr>
        <w:t>deposition</w:t>
      </w:r>
      <w:r>
        <w:rPr>
          <w:spacing w:val="-9"/>
        </w:rPr>
        <w:t xml:space="preserve"> </w:t>
      </w:r>
      <w:r>
        <w:rPr>
          <w:spacing w:val="-6"/>
        </w:rPr>
        <w:t>of</w:t>
      </w:r>
      <w:r>
        <w:rPr>
          <w:spacing w:val="-10"/>
        </w:rPr>
        <w:t xml:space="preserve"> </w:t>
      </w:r>
      <w:r>
        <w:rPr>
          <w:spacing w:val="-6"/>
        </w:rPr>
        <w:t>Cart</w:t>
      </w:r>
      <w:r>
        <w:rPr>
          <w:spacing w:val="-9"/>
        </w:rPr>
        <w:t xml:space="preserve"> </w:t>
      </w:r>
      <w:r>
        <w:rPr>
          <w:spacing w:val="-6"/>
        </w:rPr>
        <w:t>into</w:t>
      </w:r>
      <w:r>
        <w:rPr>
          <w:spacing w:val="-10"/>
        </w:rPr>
        <w:t xml:space="preserve"> </w:t>
      </w:r>
      <w:r>
        <w:rPr>
          <w:spacing w:val="-6"/>
        </w:rPr>
        <w:t>hopper,</w:t>
      </w:r>
      <w:r>
        <w:rPr>
          <w:spacing w:val="-9"/>
        </w:rPr>
        <w:t xml:space="preserve"> </w:t>
      </w:r>
      <w:r>
        <w:rPr>
          <w:spacing w:val="-6"/>
        </w:rPr>
        <w:t>crushing</w:t>
      </w:r>
      <w:r>
        <w:rPr>
          <w:spacing w:val="-9"/>
        </w:rPr>
        <w:t xml:space="preserve"> </w:t>
      </w:r>
      <w:r>
        <w:rPr>
          <w:spacing w:val="-6"/>
        </w:rPr>
        <w:t>Cart,</w:t>
      </w:r>
      <w:r>
        <w:rPr>
          <w:spacing w:val="-9"/>
        </w:rPr>
        <w:t xml:space="preserve"> </w:t>
      </w:r>
      <w:r>
        <w:rPr>
          <w:spacing w:val="-6"/>
        </w:rPr>
        <w:t xml:space="preserve">running </w:t>
      </w:r>
      <w:r>
        <w:t>over</w:t>
      </w:r>
      <w:r>
        <w:rPr>
          <w:spacing w:val="-9"/>
        </w:rPr>
        <w:t xml:space="preserve"> </w:t>
      </w:r>
      <w:r>
        <w:t>Cart,</w:t>
      </w:r>
      <w:r>
        <w:rPr>
          <w:spacing w:val="-11"/>
        </w:rPr>
        <w:t xml:space="preserve"> </w:t>
      </w:r>
      <w:r>
        <w:t>etc.</w:t>
      </w:r>
      <w:r>
        <w:rPr>
          <w:spacing w:val="-9"/>
        </w:rPr>
        <w:t xml:space="preserve"> </w:t>
      </w:r>
      <w:r>
        <w:t>$</w:t>
      </w:r>
      <w:r w:rsidRPr="00F97090">
        <w:rPr>
          <w:strike/>
          <w:color w:val="FF0000"/>
        </w:rPr>
        <w:t>2</w:t>
      </w:r>
      <w:r w:rsidR="00F97090" w:rsidRPr="00F97090">
        <w:rPr>
          <w:color w:val="FF0000"/>
        </w:rPr>
        <w:t>1</w:t>
      </w:r>
      <w:r>
        <w:t>00</w:t>
      </w:r>
      <w:r>
        <w:rPr>
          <w:spacing w:val="-10"/>
        </w:rPr>
        <w:t xml:space="preserve"> </w:t>
      </w:r>
      <w:r>
        <w:t>per</w:t>
      </w:r>
      <w:r>
        <w:rPr>
          <w:spacing w:val="-10"/>
        </w:rPr>
        <w:t xml:space="preserve"> </w:t>
      </w:r>
      <w:r>
        <w:t>Cart</w:t>
      </w:r>
    </w:p>
    <w:p w14:paraId="7A843100" w14:textId="77777777" w:rsidR="00683EA1" w:rsidRDefault="007C3801">
      <w:pPr>
        <w:pStyle w:val="ListParagraph"/>
        <w:numPr>
          <w:ilvl w:val="2"/>
          <w:numId w:val="4"/>
        </w:numPr>
        <w:tabs>
          <w:tab w:val="left" w:pos="1420"/>
        </w:tabs>
        <w:spacing w:before="158" w:line="285" w:lineRule="auto"/>
        <w:ind w:left="739" w:right="1987" w:firstLine="0"/>
      </w:pPr>
      <w:r>
        <w:rPr>
          <w:spacing w:val="-6"/>
        </w:rPr>
        <w:t>Failure</w:t>
      </w:r>
      <w:r>
        <w:rPr>
          <w:spacing w:val="-8"/>
        </w:rPr>
        <w:t xml:space="preserve"> </w:t>
      </w:r>
      <w:r>
        <w:rPr>
          <w:spacing w:val="-6"/>
        </w:rPr>
        <w:t>to</w:t>
      </w:r>
      <w:r>
        <w:rPr>
          <w:spacing w:val="-9"/>
        </w:rPr>
        <w:t xml:space="preserve"> </w:t>
      </w:r>
      <w:r>
        <w:rPr>
          <w:spacing w:val="-6"/>
        </w:rPr>
        <w:t>respond</w:t>
      </w:r>
      <w:r>
        <w:rPr>
          <w:spacing w:val="-9"/>
        </w:rPr>
        <w:t xml:space="preserve"> </w:t>
      </w:r>
      <w:r>
        <w:rPr>
          <w:spacing w:val="-6"/>
        </w:rPr>
        <w:t>by</w:t>
      </w:r>
      <w:r>
        <w:rPr>
          <w:spacing w:val="-9"/>
        </w:rPr>
        <w:t xml:space="preserve"> </w:t>
      </w:r>
      <w:r>
        <w:rPr>
          <w:spacing w:val="-6"/>
        </w:rPr>
        <w:t>12:00</w:t>
      </w:r>
      <w:r>
        <w:rPr>
          <w:spacing w:val="-8"/>
        </w:rPr>
        <w:t xml:space="preserve"> </w:t>
      </w:r>
      <w:r>
        <w:rPr>
          <w:spacing w:val="-6"/>
        </w:rPr>
        <w:t>p.m.</w:t>
      </w:r>
      <w:r>
        <w:rPr>
          <w:spacing w:val="-8"/>
        </w:rPr>
        <w:t xml:space="preserve"> </w:t>
      </w:r>
      <w:r>
        <w:rPr>
          <w:spacing w:val="-6"/>
        </w:rPr>
        <w:t>the</w:t>
      </w:r>
      <w:r>
        <w:rPr>
          <w:spacing w:val="-8"/>
        </w:rPr>
        <w:t xml:space="preserve"> </w:t>
      </w:r>
      <w:r>
        <w:rPr>
          <w:spacing w:val="-6"/>
        </w:rPr>
        <w:t>next</w:t>
      </w:r>
      <w:r>
        <w:rPr>
          <w:spacing w:val="-8"/>
        </w:rPr>
        <w:t xml:space="preserve"> </w:t>
      </w:r>
      <w:r>
        <w:rPr>
          <w:spacing w:val="-6"/>
        </w:rPr>
        <w:t>business</w:t>
      </w:r>
      <w:r>
        <w:rPr>
          <w:spacing w:val="-8"/>
        </w:rPr>
        <w:t xml:space="preserve"> </w:t>
      </w:r>
      <w:r>
        <w:rPr>
          <w:spacing w:val="-6"/>
        </w:rPr>
        <w:t>day</w:t>
      </w:r>
      <w:r>
        <w:rPr>
          <w:spacing w:val="-9"/>
        </w:rPr>
        <w:t xml:space="preserve"> </w:t>
      </w:r>
      <w:r>
        <w:rPr>
          <w:spacing w:val="-6"/>
        </w:rPr>
        <w:t>to</w:t>
      </w:r>
      <w:r>
        <w:rPr>
          <w:spacing w:val="-8"/>
        </w:rPr>
        <w:t xml:space="preserve"> </w:t>
      </w:r>
      <w:r>
        <w:rPr>
          <w:spacing w:val="-6"/>
        </w:rPr>
        <w:t>legitimate</w:t>
      </w:r>
      <w:r>
        <w:rPr>
          <w:spacing w:val="-8"/>
        </w:rPr>
        <w:t xml:space="preserve"> </w:t>
      </w:r>
      <w:r>
        <w:rPr>
          <w:spacing w:val="-6"/>
        </w:rPr>
        <w:t xml:space="preserve">service </w:t>
      </w:r>
      <w:r>
        <w:rPr>
          <w:spacing w:val="-2"/>
        </w:rPr>
        <w:t>complaints</w:t>
      </w:r>
      <w:r>
        <w:rPr>
          <w:spacing w:val="-12"/>
        </w:rPr>
        <w:t xml:space="preserve"> </w:t>
      </w:r>
      <w:r>
        <w:rPr>
          <w:spacing w:val="-2"/>
        </w:rPr>
        <w:t>or</w:t>
      </w:r>
      <w:r>
        <w:rPr>
          <w:spacing w:val="-12"/>
        </w:rPr>
        <w:t xml:space="preserve"> </w:t>
      </w:r>
      <w:r>
        <w:rPr>
          <w:spacing w:val="-2"/>
        </w:rPr>
        <w:t>collect</w:t>
      </w:r>
      <w:r>
        <w:rPr>
          <w:spacing w:val="-12"/>
        </w:rPr>
        <w:t xml:space="preserve"> </w:t>
      </w:r>
      <w:r>
        <w:rPr>
          <w:spacing w:val="-2"/>
        </w:rPr>
        <w:t>missed</w:t>
      </w:r>
      <w:r>
        <w:rPr>
          <w:spacing w:val="-11"/>
        </w:rPr>
        <w:t xml:space="preserve"> </w:t>
      </w:r>
      <w:r>
        <w:rPr>
          <w:spacing w:val="-2"/>
        </w:rPr>
        <w:t>Collections</w:t>
      </w:r>
      <w:r>
        <w:rPr>
          <w:spacing w:val="-13"/>
        </w:rPr>
        <w:t xml:space="preserve"> </w:t>
      </w:r>
      <w:r>
        <w:rPr>
          <w:spacing w:val="-2"/>
        </w:rPr>
        <w:t>forwarded</w:t>
      </w:r>
      <w:r>
        <w:rPr>
          <w:spacing w:val="-13"/>
        </w:rPr>
        <w:t xml:space="preserve"> </w:t>
      </w:r>
      <w:r>
        <w:rPr>
          <w:spacing w:val="-2"/>
        </w:rPr>
        <w:t>by</w:t>
      </w:r>
      <w:r>
        <w:rPr>
          <w:spacing w:val="-13"/>
        </w:rPr>
        <w:t xml:space="preserve"> </w:t>
      </w:r>
      <w:r>
        <w:rPr>
          <w:spacing w:val="-2"/>
        </w:rPr>
        <w:t>City</w:t>
      </w:r>
      <w:r>
        <w:rPr>
          <w:spacing w:val="-12"/>
        </w:rPr>
        <w:t xml:space="preserve"> </w:t>
      </w:r>
      <w:r>
        <w:rPr>
          <w:spacing w:val="-2"/>
        </w:rPr>
        <w:t>(One</w:t>
      </w:r>
      <w:r>
        <w:rPr>
          <w:spacing w:val="-12"/>
        </w:rPr>
        <w:t xml:space="preserve"> </w:t>
      </w:r>
      <w:r>
        <w:rPr>
          <w:spacing w:val="-2"/>
        </w:rPr>
        <w:t>Property</w:t>
      </w:r>
      <w:r>
        <w:rPr>
          <w:spacing w:val="-13"/>
        </w:rPr>
        <w:t xml:space="preserve"> </w:t>
      </w:r>
      <w:r>
        <w:rPr>
          <w:spacing w:val="-2"/>
        </w:rPr>
        <w:t>=</w:t>
      </w:r>
      <w:r>
        <w:rPr>
          <w:spacing w:val="-12"/>
        </w:rPr>
        <w:t xml:space="preserve"> </w:t>
      </w:r>
      <w:r>
        <w:rPr>
          <w:spacing w:val="-2"/>
        </w:rPr>
        <w:t xml:space="preserve">One </w:t>
      </w:r>
      <w:r>
        <w:t>Occurrence).</w:t>
      </w:r>
      <w:r>
        <w:rPr>
          <w:spacing w:val="-13"/>
        </w:rPr>
        <w:t xml:space="preserve"> </w:t>
      </w:r>
      <w:r>
        <w:t>$100</w:t>
      </w:r>
      <w:r>
        <w:rPr>
          <w:spacing w:val="-13"/>
        </w:rPr>
        <w:t xml:space="preserve"> </w:t>
      </w:r>
      <w:r>
        <w:t>per</w:t>
      </w:r>
      <w:r>
        <w:rPr>
          <w:spacing w:val="-14"/>
        </w:rPr>
        <w:t xml:space="preserve"> </w:t>
      </w:r>
      <w:r>
        <w:t>incident.</w:t>
      </w:r>
    </w:p>
    <w:p w14:paraId="3C58B90C" w14:textId="2A8565C0" w:rsidR="00683EA1" w:rsidRDefault="007C3801">
      <w:pPr>
        <w:pStyle w:val="ListParagraph"/>
        <w:numPr>
          <w:ilvl w:val="2"/>
          <w:numId w:val="4"/>
        </w:numPr>
        <w:tabs>
          <w:tab w:val="left" w:pos="1419"/>
        </w:tabs>
        <w:spacing w:before="143" w:line="273" w:lineRule="auto"/>
        <w:ind w:left="739" w:right="1113" w:firstLine="0"/>
      </w:pPr>
      <w:r>
        <w:rPr>
          <w:spacing w:val="-4"/>
        </w:rPr>
        <w:t>Failure</w:t>
      </w:r>
      <w:r>
        <w:rPr>
          <w:spacing w:val="-12"/>
        </w:rPr>
        <w:t xml:space="preserve"> </w:t>
      </w:r>
      <w:r>
        <w:rPr>
          <w:spacing w:val="-4"/>
        </w:rPr>
        <w:t>to</w:t>
      </w:r>
      <w:r>
        <w:rPr>
          <w:spacing w:val="-13"/>
        </w:rPr>
        <w:t xml:space="preserve"> </w:t>
      </w:r>
      <w:r>
        <w:rPr>
          <w:spacing w:val="-4"/>
        </w:rPr>
        <w:t>complete</w:t>
      </w:r>
      <w:r>
        <w:rPr>
          <w:spacing w:val="-12"/>
        </w:rPr>
        <w:t xml:space="preserve"> </w:t>
      </w:r>
      <w:r>
        <w:rPr>
          <w:spacing w:val="-4"/>
        </w:rPr>
        <w:t>the</w:t>
      </w:r>
      <w:r>
        <w:rPr>
          <w:spacing w:val="-12"/>
        </w:rPr>
        <w:t xml:space="preserve"> </w:t>
      </w:r>
      <w:r>
        <w:rPr>
          <w:spacing w:val="-4"/>
        </w:rPr>
        <w:t>Collections</w:t>
      </w:r>
      <w:r>
        <w:rPr>
          <w:spacing w:val="-13"/>
        </w:rPr>
        <w:t xml:space="preserve"> </w:t>
      </w:r>
      <w:r>
        <w:rPr>
          <w:spacing w:val="-4"/>
        </w:rPr>
        <w:t>within</w:t>
      </w:r>
      <w:r>
        <w:rPr>
          <w:spacing w:val="-13"/>
        </w:rPr>
        <w:t xml:space="preserve"> </w:t>
      </w:r>
      <w:r>
        <w:rPr>
          <w:spacing w:val="-4"/>
        </w:rPr>
        <w:t>the</w:t>
      </w:r>
      <w:r>
        <w:rPr>
          <w:spacing w:val="-12"/>
        </w:rPr>
        <w:t xml:space="preserve"> </w:t>
      </w:r>
      <w:r>
        <w:rPr>
          <w:spacing w:val="-4"/>
        </w:rPr>
        <w:t>specified</w:t>
      </w:r>
      <w:r>
        <w:rPr>
          <w:spacing w:val="-13"/>
        </w:rPr>
        <w:t xml:space="preserve"> </w:t>
      </w:r>
      <w:r>
        <w:rPr>
          <w:spacing w:val="-4"/>
        </w:rPr>
        <w:t>day</w:t>
      </w:r>
      <w:r>
        <w:rPr>
          <w:spacing w:val="-13"/>
        </w:rPr>
        <w:t xml:space="preserve"> </w:t>
      </w:r>
      <w:r>
        <w:rPr>
          <w:spacing w:val="-4"/>
        </w:rPr>
        <w:t>without</w:t>
      </w:r>
      <w:r>
        <w:rPr>
          <w:spacing w:val="-12"/>
        </w:rPr>
        <w:t xml:space="preserve"> </w:t>
      </w:r>
      <w:r>
        <w:rPr>
          <w:spacing w:val="-4"/>
        </w:rPr>
        <w:t>proper</w:t>
      </w:r>
      <w:r>
        <w:rPr>
          <w:spacing w:val="-12"/>
        </w:rPr>
        <w:t xml:space="preserve"> </w:t>
      </w:r>
      <w:r>
        <w:rPr>
          <w:spacing w:val="-4"/>
        </w:rPr>
        <w:t>notice</w:t>
      </w:r>
      <w:r>
        <w:rPr>
          <w:spacing w:val="-12"/>
        </w:rPr>
        <w:t xml:space="preserve"> </w:t>
      </w:r>
      <w:r>
        <w:rPr>
          <w:spacing w:val="-4"/>
        </w:rPr>
        <w:t xml:space="preserve">to </w:t>
      </w:r>
      <w:r>
        <w:t>the</w:t>
      </w:r>
      <w:r>
        <w:rPr>
          <w:spacing w:val="-6"/>
        </w:rPr>
        <w:t xml:space="preserve"> </w:t>
      </w:r>
      <w:r>
        <w:t>City</w:t>
      </w:r>
      <w:ins w:id="135" w:author="Law Clerk" w:date="2023-12-13T09:41:00Z">
        <w:r w:rsidR="004E6932" w:rsidRPr="004E6932">
          <w:t>, not including of weather delays, holidays, and other exceptions as outlined in this agreement</w:t>
        </w:r>
      </w:ins>
      <w:r>
        <w:t>.</w:t>
      </w:r>
      <w:r>
        <w:rPr>
          <w:spacing w:val="-6"/>
        </w:rPr>
        <w:t xml:space="preserve"> </w:t>
      </w:r>
      <w:r>
        <w:t>$300</w:t>
      </w:r>
      <w:r>
        <w:rPr>
          <w:spacing w:val="-6"/>
        </w:rPr>
        <w:t xml:space="preserve"> </w:t>
      </w:r>
      <w:r>
        <w:t>per</w:t>
      </w:r>
      <w:r>
        <w:rPr>
          <w:spacing w:val="-6"/>
        </w:rPr>
        <w:t xml:space="preserve"> </w:t>
      </w:r>
      <w:r>
        <w:t>route.</w:t>
      </w:r>
    </w:p>
    <w:p w14:paraId="04E189DC" w14:textId="77777777" w:rsidR="00683EA1" w:rsidRDefault="00683EA1">
      <w:pPr>
        <w:pStyle w:val="BodyText"/>
        <w:rPr>
          <w:sz w:val="20"/>
        </w:rPr>
      </w:pPr>
    </w:p>
    <w:p w14:paraId="7F3BEE96" w14:textId="77777777" w:rsidR="00683EA1" w:rsidRDefault="007C3801">
      <w:pPr>
        <w:pStyle w:val="ListParagraph"/>
        <w:numPr>
          <w:ilvl w:val="2"/>
          <w:numId w:val="4"/>
        </w:numPr>
        <w:tabs>
          <w:tab w:val="left" w:pos="1420"/>
        </w:tabs>
        <w:spacing w:line="293" w:lineRule="exact"/>
        <w:ind w:left="1420" w:hanging="680"/>
      </w:pPr>
      <w:r>
        <w:rPr>
          <w:spacing w:val="-6"/>
        </w:rPr>
        <w:t>Failure</w:t>
      </w:r>
      <w:r>
        <w:rPr>
          <w:spacing w:val="-8"/>
        </w:rPr>
        <w:t xml:space="preserve"> </w:t>
      </w:r>
      <w:r>
        <w:rPr>
          <w:spacing w:val="-6"/>
        </w:rPr>
        <w:t>to</w:t>
      </w:r>
      <w:r>
        <w:rPr>
          <w:spacing w:val="-8"/>
        </w:rPr>
        <w:t xml:space="preserve"> </w:t>
      </w:r>
      <w:r>
        <w:rPr>
          <w:spacing w:val="-6"/>
        </w:rPr>
        <w:t>notify</w:t>
      </w:r>
      <w:r>
        <w:rPr>
          <w:spacing w:val="-8"/>
        </w:rPr>
        <w:t xml:space="preserve"> </w:t>
      </w:r>
      <w:r>
        <w:rPr>
          <w:spacing w:val="-6"/>
        </w:rPr>
        <w:t>the</w:t>
      </w:r>
      <w:r>
        <w:rPr>
          <w:spacing w:val="-7"/>
        </w:rPr>
        <w:t xml:space="preserve"> </w:t>
      </w:r>
      <w:r>
        <w:rPr>
          <w:spacing w:val="-6"/>
        </w:rPr>
        <w:t>City</w:t>
      </w:r>
      <w:r>
        <w:rPr>
          <w:spacing w:val="-9"/>
        </w:rPr>
        <w:t xml:space="preserve"> </w:t>
      </w:r>
      <w:r>
        <w:rPr>
          <w:spacing w:val="-6"/>
        </w:rPr>
        <w:t>within</w:t>
      </w:r>
      <w:r>
        <w:rPr>
          <w:spacing w:val="-8"/>
        </w:rPr>
        <w:t xml:space="preserve"> </w:t>
      </w:r>
      <w:r>
        <w:rPr>
          <w:spacing w:val="-6"/>
        </w:rPr>
        <w:t>24</w:t>
      </w:r>
      <w:r>
        <w:rPr>
          <w:spacing w:val="-7"/>
        </w:rPr>
        <w:t xml:space="preserve"> </w:t>
      </w:r>
      <w:r>
        <w:rPr>
          <w:spacing w:val="-6"/>
        </w:rPr>
        <w:t>hours</w:t>
      </w:r>
      <w:r>
        <w:rPr>
          <w:spacing w:val="-8"/>
        </w:rPr>
        <w:t xml:space="preserve"> </w:t>
      </w:r>
      <w:r>
        <w:rPr>
          <w:spacing w:val="-6"/>
        </w:rPr>
        <w:t>of</w:t>
      </w:r>
      <w:r>
        <w:rPr>
          <w:spacing w:val="-9"/>
        </w:rPr>
        <w:t xml:space="preserve"> </w:t>
      </w:r>
      <w:r>
        <w:rPr>
          <w:spacing w:val="-6"/>
        </w:rPr>
        <w:t>interruption</w:t>
      </w:r>
      <w:r>
        <w:rPr>
          <w:spacing w:val="-8"/>
        </w:rPr>
        <w:t xml:space="preserve"> </w:t>
      </w:r>
      <w:r>
        <w:rPr>
          <w:spacing w:val="-6"/>
        </w:rPr>
        <w:t>in</w:t>
      </w:r>
      <w:r>
        <w:rPr>
          <w:spacing w:val="-8"/>
        </w:rPr>
        <w:t xml:space="preserve"> </w:t>
      </w:r>
      <w:r>
        <w:rPr>
          <w:spacing w:val="-6"/>
        </w:rPr>
        <w:t>Collection</w:t>
      </w:r>
      <w:r>
        <w:rPr>
          <w:spacing w:val="-9"/>
        </w:rPr>
        <w:t xml:space="preserve"> </w:t>
      </w:r>
      <w:r>
        <w:rPr>
          <w:spacing w:val="-6"/>
        </w:rPr>
        <w:t>Service</w:t>
      </w:r>
      <w:r>
        <w:rPr>
          <w:spacing w:val="-7"/>
        </w:rPr>
        <w:t xml:space="preserve"> </w:t>
      </w:r>
      <w:r>
        <w:rPr>
          <w:spacing w:val="-6"/>
        </w:rPr>
        <w:t>of</w:t>
      </w:r>
      <w:r>
        <w:rPr>
          <w:spacing w:val="-8"/>
        </w:rPr>
        <w:t xml:space="preserve"> </w:t>
      </w:r>
      <w:r>
        <w:rPr>
          <w:spacing w:val="-6"/>
        </w:rPr>
        <w:t>any</w:t>
      </w:r>
    </w:p>
    <w:p w14:paraId="393CDAAB" w14:textId="77777777" w:rsidR="00683EA1" w:rsidRDefault="007C3801">
      <w:pPr>
        <w:pStyle w:val="BodyText"/>
        <w:spacing w:before="42" w:line="300" w:lineRule="auto"/>
        <w:ind w:left="739" w:right="1105"/>
      </w:pPr>
      <w:r>
        <w:rPr>
          <w:spacing w:val="-4"/>
        </w:rPr>
        <w:t>significant</w:t>
      </w:r>
      <w:r>
        <w:rPr>
          <w:spacing w:val="-12"/>
        </w:rPr>
        <w:t xml:space="preserve"> </w:t>
      </w:r>
      <w:r>
        <w:rPr>
          <w:spacing w:val="-4"/>
        </w:rPr>
        <w:t>portions</w:t>
      </w:r>
      <w:r>
        <w:rPr>
          <w:spacing w:val="-14"/>
        </w:rPr>
        <w:t xml:space="preserve"> </w:t>
      </w:r>
      <w:r>
        <w:rPr>
          <w:spacing w:val="-4"/>
        </w:rPr>
        <w:t>or</w:t>
      </w:r>
      <w:r>
        <w:rPr>
          <w:spacing w:val="-12"/>
        </w:rPr>
        <w:t xml:space="preserve"> </w:t>
      </w:r>
      <w:r>
        <w:rPr>
          <w:spacing w:val="-4"/>
        </w:rPr>
        <w:t>entire</w:t>
      </w:r>
      <w:r>
        <w:rPr>
          <w:spacing w:val="-13"/>
        </w:rPr>
        <w:t xml:space="preserve"> </w:t>
      </w:r>
      <w:r>
        <w:rPr>
          <w:spacing w:val="-4"/>
        </w:rPr>
        <w:t>SUD,</w:t>
      </w:r>
      <w:r>
        <w:rPr>
          <w:spacing w:val="-12"/>
        </w:rPr>
        <w:t xml:space="preserve"> </w:t>
      </w:r>
      <w:r>
        <w:rPr>
          <w:spacing w:val="-4"/>
        </w:rPr>
        <w:t>MUD</w:t>
      </w:r>
      <w:r>
        <w:rPr>
          <w:spacing w:val="-14"/>
        </w:rPr>
        <w:t xml:space="preserve"> </w:t>
      </w:r>
      <w:r>
        <w:rPr>
          <w:spacing w:val="-4"/>
        </w:rPr>
        <w:t>A</w:t>
      </w:r>
      <w:r>
        <w:rPr>
          <w:spacing w:val="-12"/>
        </w:rPr>
        <w:t xml:space="preserve"> </w:t>
      </w:r>
      <w:r>
        <w:rPr>
          <w:spacing w:val="-4"/>
        </w:rPr>
        <w:t>or</w:t>
      </w:r>
      <w:r>
        <w:rPr>
          <w:spacing w:val="-14"/>
        </w:rPr>
        <w:t xml:space="preserve"> </w:t>
      </w:r>
      <w:r>
        <w:rPr>
          <w:spacing w:val="-4"/>
        </w:rPr>
        <w:t>MUDB</w:t>
      </w:r>
      <w:r>
        <w:rPr>
          <w:spacing w:val="-12"/>
        </w:rPr>
        <w:t xml:space="preserve"> </w:t>
      </w:r>
      <w:r>
        <w:rPr>
          <w:spacing w:val="-4"/>
        </w:rPr>
        <w:t>Route.</w:t>
      </w:r>
      <w:r>
        <w:rPr>
          <w:spacing w:val="-13"/>
        </w:rPr>
        <w:t xml:space="preserve"> </w:t>
      </w:r>
      <w:r>
        <w:rPr>
          <w:spacing w:val="-4"/>
        </w:rPr>
        <w:t>$1,000</w:t>
      </w:r>
      <w:r>
        <w:rPr>
          <w:spacing w:val="-13"/>
        </w:rPr>
        <w:t xml:space="preserve"> </w:t>
      </w:r>
      <w:r>
        <w:rPr>
          <w:spacing w:val="-4"/>
        </w:rPr>
        <w:t>each</w:t>
      </w:r>
      <w:r>
        <w:rPr>
          <w:spacing w:val="-14"/>
        </w:rPr>
        <w:t xml:space="preserve"> </w:t>
      </w:r>
      <w:r>
        <w:rPr>
          <w:spacing w:val="-4"/>
        </w:rPr>
        <w:t>Business</w:t>
      </w:r>
      <w:r>
        <w:rPr>
          <w:spacing w:val="-12"/>
        </w:rPr>
        <w:t xml:space="preserve"> </w:t>
      </w:r>
      <w:r>
        <w:rPr>
          <w:spacing w:val="-4"/>
        </w:rPr>
        <w:t>Day</w:t>
      </w:r>
      <w:r>
        <w:rPr>
          <w:spacing w:val="-14"/>
        </w:rPr>
        <w:t xml:space="preserve"> </w:t>
      </w:r>
      <w:r>
        <w:rPr>
          <w:spacing w:val="-4"/>
        </w:rPr>
        <w:t xml:space="preserve">of </w:t>
      </w:r>
      <w:r>
        <w:rPr>
          <w:spacing w:val="-2"/>
        </w:rPr>
        <w:t>delay.</w:t>
      </w:r>
    </w:p>
    <w:p w14:paraId="6E9D946E" w14:textId="5CDEE6E6" w:rsidR="00683EA1" w:rsidRDefault="007C3801">
      <w:pPr>
        <w:pStyle w:val="ListParagraph"/>
        <w:numPr>
          <w:ilvl w:val="2"/>
          <w:numId w:val="4"/>
        </w:numPr>
        <w:tabs>
          <w:tab w:val="left" w:pos="1419"/>
        </w:tabs>
        <w:spacing w:before="129" w:line="290" w:lineRule="auto"/>
        <w:ind w:left="739" w:right="1199" w:firstLine="0"/>
      </w:pPr>
      <w:r>
        <w:t>Failure</w:t>
      </w:r>
      <w:r>
        <w:rPr>
          <w:spacing w:val="-14"/>
        </w:rPr>
        <w:t xml:space="preserve"> </w:t>
      </w:r>
      <w:r>
        <w:t>to</w:t>
      </w:r>
      <w:r>
        <w:rPr>
          <w:spacing w:val="-15"/>
        </w:rPr>
        <w:t xml:space="preserve"> </w:t>
      </w:r>
      <w:r>
        <w:t>complete</w:t>
      </w:r>
      <w:r>
        <w:rPr>
          <w:spacing w:val="-14"/>
        </w:rPr>
        <w:t xml:space="preserve"> </w:t>
      </w:r>
      <w:r>
        <w:t>a</w:t>
      </w:r>
      <w:r>
        <w:rPr>
          <w:spacing w:val="-15"/>
        </w:rPr>
        <w:t xml:space="preserve"> </w:t>
      </w:r>
      <w:r>
        <w:t>route</w:t>
      </w:r>
      <w:r>
        <w:rPr>
          <w:spacing w:val="-15"/>
        </w:rPr>
        <w:t xml:space="preserve"> </w:t>
      </w:r>
      <w:r>
        <w:t>(leaving</w:t>
      </w:r>
      <w:r>
        <w:rPr>
          <w:spacing w:val="-15"/>
        </w:rPr>
        <w:t xml:space="preserve"> </w:t>
      </w:r>
      <w:r>
        <w:t>more</w:t>
      </w:r>
      <w:r>
        <w:rPr>
          <w:spacing w:val="-14"/>
        </w:rPr>
        <w:t xml:space="preserve"> </w:t>
      </w:r>
      <w:r>
        <w:t>than</w:t>
      </w:r>
      <w:r>
        <w:rPr>
          <w:spacing w:val="-15"/>
        </w:rPr>
        <w:t xml:space="preserve"> </w:t>
      </w:r>
      <w:r>
        <w:t>5%</w:t>
      </w:r>
      <w:r>
        <w:rPr>
          <w:spacing w:val="-15"/>
        </w:rPr>
        <w:t xml:space="preserve"> </w:t>
      </w:r>
      <w:r>
        <w:t>of</w:t>
      </w:r>
      <w:r>
        <w:rPr>
          <w:spacing w:val="-15"/>
        </w:rPr>
        <w:t xml:space="preserve"> </w:t>
      </w:r>
      <w:r>
        <w:t>the</w:t>
      </w:r>
      <w:r>
        <w:rPr>
          <w:spacing w:val="-14"/>
        </w:rPr>
        <w:t xml:space="preserve"> </w:t>
      </w:r>
      <w:r>
        <w:t>route)</w:t>
      </w:r>
      <w:r>
        <w:rPr>
          <w:spacing w:val="-15"/>
        </w:rPr>
        <w:t xml:space="preserve"> </w:t>
      </w:r>
      <w:r>
        <w:t>on</w:t>
      </w:r>
      <w:r>
        <w:rPr>
          <w:spacing w:val="-15"/>
        </w:rPr>
        <w:t xml:space="preserve"> </w:t>
      </w:r>
      <w:r>
        <w:t>the</w:t>
      </w:r>
      <w:r>
        <w:rPr>
          <w:spacing w:val="-14"/>
        </w:rPr>
        <w:t xml:space="preserve"> </w:t>
      </w:r>
      <w:r>
        <w:t xml:space="preserve">regular </w:t>
      </w:r>
      <w:r>
        <w:rPr>
          <w:spacing w:val="-2"/>
        </w:rPr>
        <w:t>collection</w:t>
      </w:r>
      <w:r>
        <w:rPr>
          <w:spacing w:val="-16"/>
        </w:rPr>
        <w:t xml:space="preserve"> </w:t>
      </w:r>
      <w:r>
        <w:rPr>
          <w:spacing w:val="-2"/>
        </w:rPr>
        <w:t>day</w:t>
      </w:r>
      <w:ins w:id="136" w:author="Law Clerk" w:date="2023-12-13T09:42:00Z">
        <w:r w:rsidR="004E6932" w:rsidRPr="004E6932">
          <w:rPr>
            <w:spacing w:val="-2"/>
          </w:rPr>
          <w:t>, not including of weather delays, holidays, and other exceptions as outlined in this agreement</w:t>
        </w:r>
      </w:ins>
      <w:r>
        <w:rPr>
          <w:spacing w:val="-2"/>
        </w:rPr>
        <w:t>.</w:t>
      </w:r>
      <w:r>
        <w:rPr>
          <w:spacing w:val="-15"/>
        </w:rPr>
        <w:t xml:space="preserve"> </w:t>
      </w:r>
      <w:r>
        <w:rPr>
          <w:spacing w:val="-2"/>
        </w:rPr>
        <w:t>$</w:t>
      </w:r>
      <w:r w:rsidRPr="00792CE2">
        <w:rPr>
          <w:strike/>
          <w:color w:val="FF0000"/>
          <w:spacing w:val="-2"/>
        </w:rPr>
        <w:t>5</w:t>
      </w:r>
      <w:r w:rsidR="00792CE2">
        <w:rPr>
          <w:color w:val="FF0000"/>
          <w:spacing w:val="-2"/>
        </w:rPr>
        <w:t>3</w:t>
      </w:r>
      <w:r>
        <w:rPr>
          <w:spacing w:val="-2"/>
        </w:rPr>
        <w:t>,000</w:t>
      </w:r>
      <w:r>
        <w:rPr>
          <w:spacing w:val="-16"/>
        </w:rPr>
        <w:t xml:space="preserve"> </w:t>
      </w:r>
      <w:r>
        <w:rPr>
          <w:spacing w:val="-2"/>
        </w:rPr>
        <w:t>each</w:t>
      </w:r>
      <w:r>
        <w:rPr>
          <w:spacing w:val="-15"/>
        </w:rPr>
        <w:t xml:space="preserve"> </w:t>
      </w:r>
      <w:r>
        <w:rPr>
          <w:spacing w:val="-2"/>
        </w:rPr>
        <w:t>route,</w:t>
      </w:r>
      <w:r>
        <w:rPr>
          <w:spacing w:val="-16"/>
        </w:rPr>
        <w:t xml:space="preserve"> </w:t>
      </w:r>
      <w:r>
        <w:rPr>
          <w:spacing w:val="-2"/>
        </w:rPr>
        <w:t>each</w:t>
      </w:r>
      <w:r>
        <w:rPr>
          <w:spacing w:val="-15"/>
        </w:rPr>
        <w:t xml:space="preserve"> </w:t>
      </w:r>
      <w:r>
        <w:rPr>
          <w:spacing w:val="-2"/>
        </w:rPr>
        <w:t>day</w:t>
      </w:r>
      <w:r>
        <w:rPr>
          <w:spacing w:val="-15"/>
        </w:rPr>
        <w:t xml:space="preserve"> </w:t>
      </w:r>
      <w:r>
        <w:rPr>
          <w:spacing w:val="-2"/>
        </w:rPr>
        <w:t>of</w:t>
      </w:r>
      <w:r>
        <w:rPr>
          <w:spacing w:val="-16"/>
        </w:rPr>
        <w:t xml:space="preserve"> </w:t>
      </w:r>
      <w:r>
        <w:rPr>
          <w:spacing w:val="-2"/>
        </w:rPr>
        <w:t>delay.</w:t>
      </w:r>
      <w:r>
        <w:rPr>
          <w:spacing w:val="5"/>
        </w:rPr>
        <w:t xml:space="preserve"> </w:t>
      </w:r>
      <w:r>
        <w:rPr>
          <w:spacing w:val="-2"/>
        </w:rPr>
        <w:t>If</w:t>
      </w:r>
      <w:r>
        <w:rPr>
          <w:spacing w:val="-15"/>
        </w:rPr>
        <w:t xml:space="preserve"> </w:t>
      </w:r>
      <w:r>
        <w:rPr>
          <w:spacing w:val="-2"/>
        </w:rPr>
        <w:t>the</w:t>
      </w:r>
      <w:r>
        <w:rPr>
          <w:spacing w:val="-16"/>
        </w:rPr>
        <w:t xml:space="preserve"> </w:t>
      </w:r>
      <w:r>
        <w:rPr>
          <w:spacing w:val="-2"/>
        </w:rPr>
        <w:t>Contractor</w:t>
      </w:r>
      <w:r>
        <w:rPr>
          <w:spacing w:val="-15"/>
        </w:rPr>
        <w:t xml:space="preserve"> </w:t>
      </w:r>
      <w:r>
        <w:rPr>
          <w:spacing w:val="-2"/>
        </w:rPr>
        <w:t>notifies</w:t>
      </w:r>
      <w:r>
        <w:rPr>
          <w:spacing w:val="-15"/>
        </w:rPr>
        <w:t xml:space="preserve"> </w:t>
      </w:r>
      <w:r>
        <w:rPr>
          <w:spacing w:val="-2"/>
        </w:rPr>
        <w:t>the</w:t>
      </w:r>
      <w:r>
        <w:rPr>
          <w:spacing w:val="-16"/>
        </w:rPr>
        <w:t xml:space="preserve"> </w:t>
      </w:r>
      <w:proofErr w:type="gramStart"/>
      <w:r>
        <w:rPr>
          <w:spacing w:val="-2"/>
        </w:rPr>
        <w:t>City</w:t>
      </w:r>
      <w:proofErr w:type="gramEnd"/>
      <w:r>
        <w:rPr>
          <w:spacing w:val="-15"/>
        </w:rPr>
        <w:t xml:space="preserve"> </w:t>
      </w:r>
      <w:r>
        <w:rPr>
          <w:spacing w:val="-2"/>
        </w:rPr>
        <w:t xml:space="preserve">of </w:t>
      </w:r>
      <w:r>
        <w:rPr>
          <w:spacing w:val="-4"/>
        </w:rPr>
        <w:t>the</w:t>
      </w:r>
      <w:r>
        <w:rPr>
          <w:spacing w:val="-12"/>
        </w:rPr>
        <w:t xml:space="preserve"> </w:t>
      </w:r>
      <w:r>
        <w:rPr>
          <w:spacing w:val="-4"/>
        </w:rPr>
        <w:t>failure</w:t>
      </w:r>
      <w:r>
        <w:rPr>
          <w:spacing w:val="-12"/>
        </w:rPr>
        <w:t xml:space="preserve"> </w:t>
      </w:r>
      <w:r>
        <w:rPr>
          <w:spacing w:val="-4"/>
        </w:rPr>
        <w:t>to</w:t>
      </w:r>
      <w:r>
        <w:rPr>
          <w:spacing w:val="-12"/>
        </w:rPr>
        <w:t xml:space="preserve"> </w:t>
      </w:r>
      <w:r>
        <w:rPr>
          <w:spacing w:val="-4"/>
        </w:rPr>
        <w:t>complete</w:t>
      </w:r>
      <w:r>
        <w:rPr>
          <w:spacing w:val="-12"/>
        </w:rPr>
        <w:t xml:space="preserve"> </w:t>
      </w:r>
      <w:r>
        <w:rPr>
          <w:spacing w:val="-4"/>
        </w:rPr>
        <w:t>the</w:t>
      </w:r>
      <w:r>
        <w:rPr>
          <w:spacing w:val="-12"/>
        </w:rPr>
        <w:t xml:space="preserve"> </w:t>
      </w:r>
      <w:r>
        <w:rPr>
          <w:spacing w:val="-4"/>
        </w:rPr>
        <w:t>route</w:t>
      </w:r>
      <w:r>
        <w:rPr>
          <w:spacing w:val="-12"/>
        </w:rPr>
        <w:t xml:space="preserve"> </w:t>
      </w:r>
      <w:r>
        <w:rPr>
          <w:spacing w:val="-4"/>
        </w:rPr>
        <w:t>the</w:t>
      </w:r>
      <w:r>
        <w:rPr>
          <w:spacing w:val="-12"/>
        </w:rPr>
        <w:t xml:space="preserve"> </w:t>
      </w:r>
      <w:r>
        <w:rPr>
          <w:spacing w:val="-4"/>
        </w:rPr>
        <w:t>same</w:t>
      </w:r>
      <w:r>
        <w:rPr>
          <w:spacing w:val="-12"/>
        </w:rPr>
        <w:t xml:space="preserve"> </w:t>
      </w:r>
      <w:r>
        <w:rPr>
          <w:spacing w:val="-4"/>
        </w:rPr>
        <w:t>day</w:t>
      </w:r>
      <w:r>
        <w:rPr>
          <w:spacing w:val="-13"/>
        </w:rPr>
        <w:t xml:space="preserve"> </w:t>
      </w:r>
      <w:r>
        <w:rPr>
          <w:spacing w:val="-4"/>
        </w:rPr>
        <w:t>and</w:t>
      </w:r>
      <w:r>
        <w:rPr>
          <w:spacing w:val="-13"/>
        </w:rPr>
        <w:t xml:space="preserve"> </w:t>
      </w:r>
      <w:r>
        <w:rPr>
          <w:spacing w:val="-4"/>
        </w:rPr>
        <w:t>completes</w:t>
      </w:r>
      <w:r>
        <w:rPr>
          <w:spacing w:val="-13"/>
        </w:rPr>
        <w:t xml:space="preserve"> </w:t>
      </w:r>
      <w:r>
        <w:rPr>
          <w:spacing w:val="-4"/>
        </w:rPr>
        <w:t>the</w:t>
      </w:r>
      <w:r>
        <w:rPr>
          <w:spacing w:val="-12"/>
        </w:rPr>
        <w:t xml:space="preserve"> </w:t>
      </w:r>
      <w:r>
        <w:rPr>
          <w:spacing w:val="-4"/>
        </w:rPr>
        <w:t>route</w:t>
      </w:r>
      <w:r>
        <w:rPr>
          <w:spacing w:val="-12"/>
        </w:rPr>
        <w:t xml:space="preserve"> </w:t>
      </w:r>
      <w:r>
        <w:rPr>
          <w:spacing w:val="-4"/>
        </w:rPr>
        <w:t>by</w:t>
      </w:r>
      <w:r>
        <w:rPr>
          <w:spacing w:val="-13"/>
        </w:rPr>
        <w:t xml:space="preserve"> </w:t>
      </w:r>
      <w:r>
        <w:rPr>
          <w:spacing w:val="-4"/>
        </w:rPr>
        <w:t>12:00</w:t>
      </w:r>
      <w:r>
        <w:rPr>
          <w:spacing w:val="-13"/>
        </w:rPr>
        <w:t xml:space="preserve"> </w:t>
      </w:r>
      <w:r>
        <w:rPr>
          <w:spacing w:val="-4"/>
        </w:rPr>
        <w:t>p.m.</w:t>
      </w:r>
      <w:r>
        <w:rPr>
          <w:spacing w:val="-12"/>
        </w:rPr>
        <w:t xml:space="preserve"> </w:t>
      </w:r>
      <w:r>
        <w:rPr>
          <w:spacing w:val="-4"/>
        </w:rPr>
        <w:t xml:space="preserve">the </w:t>
      </w:r>
      <w:r>
        <w:rPr>
          <w:spacing w:val="-2"/>
        </w:rPr>
        <w:t>following</w:t>
      </w:r>
      <w:r>
        <w:rPr>
          <w:spacing w:val="-16"/>
        </w:rPr>
        <w:t xml:space="preserve"> </w:t>
      </w:r>
      <w:r>
        <w:rPr>
          <w:spacing w:val="-2"/>
        </w:rPr>
        <w:t>day</w:t>
      </w:r>
      <w:r>
        <w:rPr>
          <w:spacing w:val="-15"/>
        </w:rPr>
        <w:t xml:space="preserve"> </w:t>
      </w:r>
      <w:r>
        <w:rPr>
          <w:spacing w:val="-2"/>
        </w:rPr>
        <w:t>this</w:t>
      </w:r>
      <w:r>
        <w:rPr>
          <w:spacing w:val="-16"/>
        </w:rPr>
        <w:t xml:space="preserve"> </w:t>
      </w:r>
      <w:r>
        <w:rPr>
          <w:spacing w:val="-2"/>
        </w:rPr>
        <w:t>will</w:t>
      </w:r>
      <w:r>
        <w:rPr>
          <w:spacing w:val="-15"/>
        </w:rPr>
        <w:t xml:space="preserve"> </w:t>
      </w:r>
      <w:r>
        <w:rPr>
          <w:spacing w:val="-2"/>
        </w:rPr>
        <w:t>be</w:t>
      </w:r>
      <w:r>
        <w:rPr>
          <w:spacing w:val="-16"/>
        </w:rPr>
        <w:t xml:space="preserve"> </w:t>
      </w:r>
      <w:r>
        <w:rPr>
          <w:spacing w:val="-2"/>
        </w:rPr>
        <w:t>reduced</w:t>
      </w:r>
      <w:r>
        <w:rPr>
          <w:spacing w:val="-15"/>
        </w:rPr>
        <w:t xml:space="preserve"> </w:t>
      </w:r>
      <w:r>
        <w:rPr>
          <w:spacing w:val="-2"/>
        </w:rPr>
        <w:t>to</w:t>
      </w:r>
      <w:r>
        <w:rPr>
          <w:spacing w:val="-15"/>
        </w:rPr>
        <w:t xml:space="preserve"> </w:t>
      </w:r>
      <w:r>
        <w:rPr>
          <w:spacing w:val="-2"/>
        </w:rPr>
        <w:t>$</w:t>
      </w:r>
      <w:r w:rsidRPr="00792CE2">
        <w:rPr>
          <w:strike/>
          <w:color w:val="FF0000"/>
          <w:spacing w:val="-2"/>
        </w:rPr>
        <w:t>2</w:t>
      </w:r>
      <w:r w:rsidR="00792CE2" w:rsidRPr="00792CE2">
        <w:rPr>
          <w:color w:val="FF0000"/>
          <w:spacing w:val="-2"/>
        </w:rPr>
        <w:t>1</w:t>
      </w:r>
      <w:r>
        <w:rPr>
          <w:spacing w:val="-2"/>
        </w:rPr>
        <w:t>,500</w:t>
      </w:r>
      <w:r>
        <w:rPr>
          <w:spacing w:val="-16"/>
        </w:rPr>
        <w:t xml:space="preserve"> </w:t>
      </w:r>
      <w:r>
        <w:rPr>
          <w:spacing w:val="-2"/>
        </w:rPr>
        <w:t>each</w:t>
      </w:r>
      <w:r>
        <w:rPr>
          <w:spacing w:val="-15"/>
        </w:rPr>
        <w:t xml:space="preserve"> </w:t>
      </w:r>
      <w:r>
        <w:rPr>
          <w:spacing w:val="-2"/>
        </w:rPr>
        <w:t>route,</w:t>
      </w:r>
      <w:r>
        <w:rPr>
          <w:spacing w:val="-16"/>
        </w:rPr>
        <w:t xml:space="preserve"> </w:t>
      </w:r>
      <w:r>
        <w:rPr>
          <w:spacing w:val="-2"/>
        </w:rPr>
        <w:t>each</w:t>
      </w:r>
      <w:r>
        <w:rPr>
          <w:spacing w:val="-15"/>
        </w:rPr>
        <w:t xml:space="preserve"> </w:t>
      </w:r>
      <w:r>
        <w:rPr>
          <w:spacing w:val="-2"/>
        </w:rPr>
        <w:t>day</w:t>
      </w:r>
      <w:r>
        <w:rPr>
          <w:spacing w:val="-15"/>
        </w:rPr>
        <w:t xml:space="preserve"> </w:t>
      </w:r>
      <w:r>
        <w:rPr>
          <w:spacing w:val="-2"/>
        </w:rPr>
        <w:t>of</w:t>
      </w:r>
      <w:r>
        <w:rPr>
          <w:spacing w:val="-16"/>
        </w:rPr>
        <w:t xml:space="preserve"> </w:t>
      </w:r>
      <w:r>
        <w:rPr>
          <w:spacing w:val="-2"/>
        </w:rPr>
        <w:t>the</w:t>
      </w:r>
      <w:r>
        <w:rPr>
          <w:spacing w:val="-15"/>
        </w:rPr>
        <w:t xml:space="preserve"> </w:t>
      </w:r>
      <w:r>
        <w:rPr>
          <w:spacing w:val="-2"/>
        </w:rPr>
        <w:t>delay.</w:t>
      </w:r>
    </w:p>
    <w:p w14:paraId="2E5436A6" w14:textId="3C0B57D9" w:rsidR="00683EA1" w:rsidRDefault="007C3801">
      <w:pPr>
        <w:pStyle w:val="ListParagraph"/>
        <w:numPr>
          <w:ilvl w:val="2"/>
          <w:numId w:val="4"/>
        </w:numPr>
        <w:tabs>
          <w:tab w:val="left" w:pos="1420"/>
        </w:tabs>
        <w:spacing w:before="137" w:line="273" w:lineRule="auto"/>
        <w:ind w:left="739" w:right="1883" w:firstLine="0"/>
      </w:pPr>
      <w:r>
        <w:rPr>
          <w:spacing w:val="-2"/>
        </w:rPr>
        <w:t>Failure</w:t>
      </w:r>
      <w:r>
        <w:rPr>
          <w:spacing w:val="-12"/>
        </w:rPr>
        <w:t xml:space="preserve"> </w:t>
      </w:r>
      <w:r>
        <w:rPr>
          <w:spacing w:val="-2"/>
        </w:rPr>
        <w:t>to</w:t>
      </w:r>
      <w:r>
        <w:rPr>
          <w:spacing w:val="-13"/>
        </w:rPr>
        <w:t xml:space="preserve"> </w:t>
      </w:r>
      <w:r>
        <w:rPr>
          <w:spacing w:val="-2"/>
        </w:rPr>
        <w:t>provide</w:t>
      </w:r>
      <w:r>
        <w:rPr>
          <w:spacing w:val="-12"/>
        </w:rPr>
        <w:t xml:space="preserve"> </w:t>
      </w:r>
      <w:r>
        <w:rPr>
          <w:spacing w:val="-2"/>
        </w:rPr>
        <w:t>service</w:t>
      </w:r>
      <w:r>
        <w:rPr>
          <w:spacing w:val="-12"/>
        </w:rPr>
        <w:t xml:space="preserve"> </w:t>
      </w:r>
      <w:r>
        <w:rPr>
          <w:spacing w:val="-2"/>
        </w:rPr>
        <w:t>to</w:t>
      </w:r>
      <w:r>
        <w:rPr>
          <w:spacing w:val="-13"/>
        </w:rPr>
        <w:t xml:space="preserve"> </w:t>
      </w:r>
      <w:r>
        <w:rPr>
          <w:spacing w:val="-2"/>
        </w:rPr>
        <w:t>entire</w:t>
      </w:r>
      <w:r>
        <w:rPr>
          <w:spacing w:val="-12"/>
        </w:rPr>
        <w:t xml:space="preserve"> </w:t>
      </w:r>
      <w:r>
        <w:rPr>
          <w:spacing w:val="-2"/>
        </w:rPr>
        <w:t>block</w:t>
      </w:r>
      <w:r>
        <w:rPr>
          <w:spacing w:val="-11"/>
        </w:rPr>
        <w:t xml:space="preserve"> </w:t>
      </w:r>
      <w:r>
        <w:rPr>
          <w:spacing w:val="-2"/>
        </w:rPr>
        <w:t>on</w:t>
      </w:r>
      <w:r>
        <w:rPr>
          <w:spacing w:val="-13"/>
        </w:rPr>
        <w:t xml:space="preserve"> </w:t>
      </w:r>
      <w:r>
        <w:rPr>
          <w:spacing w:val="-2"/>
        </w:rPr>
        <w:t>single</w:t>
      </w:r>
      <w:r>
        <w:rPr>
          <w:spacing w:val="-12"/>
        </w:rPr>
        <w:t xml:space="preserve"> </w:t>
      </w:r>
      <w:r>
        <w:rPr>
          <w:spacing w:val="-2"/>
        </w:rPr>
        <w:t>service</w:t>
      </w:r>
      <w:r>
        <w:rPr>
          <w:spacing w:val="-12"/>
        </w:rPr>
        <w:t xml:space="preserve"> </w:t>
      </w:r>
      <w:r>
        <w:rPr>
          <w:spacing w:val="-2"/>
        </w:rPr>
        <w:t>day</w:t>
      </w:r>
      <w:r>
        <w:rPr>
          <w:spacing w:val="-13"/>
        </w:rPr>
        <w:t xml:space="preserve"> </w:t>
      </w:r>
      <w:r>
        <w:rPr>
          <w:spacing w:val="-2"/>
        </w:rPr>
        <w:t>(10</w:t>
      </w:r>
      <w:r>
        <w:rPr>
          <w:spacing w:val="-12"/>
        </w:rPr>
        <w:t xml:space="preserve"> </w:t>
      </w:r>
      <w:r>
        <w:rPr>
          <w:spacing w:val="-2"/>
        </w:rPr>
        <w:t>or</w:t>
      </w:r>
      <w:r>
        <w:rPr>
          <w:spacing w:val="-14"/>
        </w:rPr>
        <w:t xml:space="preserve"> </w:t>
      </w:r>
      <w:r>
        <w:rPr>
          <w:spacing w:val="-2"/>
        </w:rPr>
        <w:t xml:space="preserve">more </w:t>
      </w:r>
      <w:r>
        <w:rPr>
          <w:spacing w:val="-6"/>
        </w:rPr>
        <w:t>Properties)</w:t>
      </w:r>
      <w:r>
        <w:rPr>
          <w:spacing w:val="-9"/>
        </w:rPr>
        <w:t xml:space="preserve"> </w:t>
      </w:r>
      <w:r>
        <w:rPr>
          <w:spacing w:val="-6"/>
        </w:rPr>
        <w:t>and</w:t>
      </w:r>
      <w:r>
        <w:rPr>
          <w:spacing w:val="-9"/>
        </w:rPr>
        <w:t xml:space="preserve"> </w:t>
      </w:r>
      <w:r>
        <w:rPr>
          <w:spacing w:val="-6"/>
        </w:rPr>
        <w:t>fail</w:t>
      </w:r>
      <w:r>
        <w:rPr>
          <w:spacing w:val="-9"/>
        </w:rPr>
        <w:t xml:space="preserve"> </w:t>
      </w:r>
      <w:r>
        <w:rPr>
          <w:spacing w:val="-6"/>
        </w:rPr>
        <w:t>to</w:t>
      </w:r>
      <w:r>
        <w:rPr>
          <w:spacing w:val="-7"/>
        </w:rPr>
        <w:t xml:space="preserve"> </w:t>
      </w:r>
      <w:r>
        <w:rPr>
          <w:spacing w:val="-6"/>
        </w:rPr>
        <w:t>recover</w:t>
      </w:r>
      <w:r>
        <w:rPr>
          <w:spacing w:val="-7"/>
        </w:rPr>
        <w:t xml:space="preserve"> </w:t>
      </w:r>
      <w:r>
        <w:rPr>
          <w:spacing w:val="-6"/>
        </w:rPr>
        <w:t>by</w:t>
      </w:r>
      <w:r>
        <w:rPr>
          <w:spacing w:val="-9"/>
        </w:rPr>
        <w:t xml:space="preserve"> </w:t>
      </w:r>
      <w:r>
        <w:rPr>
          <w:spacing w:val="-6"/>
        </w:rPr>
        <w:t>12</w:t>
      </w:r>
      <w:r>
        <w:rPr>
          <w:spacing w:val="-7"/>
        </w:rPr>
        <w:t xml:space="preserve"> </w:t>
      </w:r>
      <w:r>
        <w:rPr>
          <w:spacing w:val="-6"/>
        </w:rPr>
        <w:t>p.m.</w:t>
      </w:r>
      <w:r>
        <w:rPr>
          <w:spacing w:val="-7"/>
        </w:rPr>
        <w:t xml:space="preserve"> </w:t>
      </w:r>
      <w:r>
        <w:rPr>
          <w:spacing w:val="-6"/>
        </w:rPr>
        <w:t>the</w:t>
      </w:r>
      <w:r>
        <w:rPr>
          <w:spacing w:val="-7"/>
        </w:rPr>
        <w:t xml:space="preserve"> </w:t>
      </w:r>
      <w:r>
        <w:rPr>
          <w:spacing w:val="-6"/>
        </w:rPr>
        <w:t>next</w:t>
      </w:r>
      <w:r>
        <w:rPr>
          <w:spacing w:val="-7"/>
        </w:rPr>
        <w:t xml:space="preserve"> </w:t>
      </w:r>
      <w:r>
        <w:rPr>
          <w:spacing w:val="-6"/>
        </w:rPr>
        <w:t>collection</w:t>
      </w:r>
      <w:r>
        <w:rPr>
          <w:spacing w:val="-9"/>
        </w:rPr>
        <w:t xml:space="preserve"> </w:t>
      </w:r>
      <w:r>
        <w:rPr>
          <w:spacing w:val="-6"/>
        </w:rPr>
        <w:t>day.</w:t>
      </w:r>
      <w:r>
        <w:rPr>
          <w:spacing w:val="-7"/>
        </w:rPr>
        <w:t xml:space="preserve"> </w:t>
      </w:r>
      <w:r>
        <w:rPr>
          <w:spacing w:val="-6"/>
        </w:rPr>
        <w:t>$</w:t>
      </w:r>
      <w:r w:rsidRPr="00792CE2">
        <w:rPr>
          <w:strike/>
          <w:color w:val="FF0000"/>
          <w:spacing w:val="-6"/>
        </w:rPr>
        <w:t>750</w:t>
      </w:r>
      <w:r w:rsidR="00792CE2" w:rsidRPr="00792CE2">
        <w:rPr>
          <w:color w:val="FF0000"/>
          <w:spacing w:val="-7"/>
        </w:rPr>
        <w:t>500</w:t>
      </w:r>
      <w:r>
        <w:rPr>
          <w:spacing w:val="-7"/>
        </w:rPr>
        <w:t xml:space="preserve"> </w:t>
      </w:r>
      <w:r>
        <w:rPr>
          <w:spacing w:val="-6"/>
        </w:rPr>
        <w:t>per</w:t>
      </w:r>
      <w:r>
        <w:rPr>
          <w:spacing w:val="-7"/>
        </w:rPr>
        <w:t xml:space="preserve"> </w:t>
      </w:r>
      <w:r>
        <w:rPr>
          <w:spacing w:val="-6"/>
        </w:rPr>
        <w:t>incident.</w:t>
      </w:r>
    </w:p>
    <w:p w14:paraId="6FC14D5A" w14:textId="77777777" w:rsidR="00683EA1" w:rsidRDefault="007C3801">
      <w:pPr>
        <w:pStyle w:val="ListParagraph"/>
        <w:numPr>
          <w:ilvl w:val="2"/>
          <w:numId w:val="4"/>
        </w:numPr>
        <w:tabs>
          <w:tab w:val="left" w:pos="1544"/>
        </w:tabs>
        <w:spacing w:before="158" w:line="285" w:lineRule="auto"/>
        <w:ind w:left="738" w:right="1213" w:firstLine="0"/>
      </w:pPr>
      <w:r>
        <w:rPr>
          <w:spacing w:val="-4"/>
        </w:rPr>
        <w:t>Failure</w:t>
      </w:r>
      <w:r>
        <w:rPr>
          <w:spacing w:val="-14"/>
        </w:rPr>
        <w:t xml:space="preserve"> </w:t>
      </w:r>
      <w:r>
        <w:rPr>
          <w:spacing w:val="-4"/>
        </w:rPr>
        <w:t>to</w:t>
      </w:r>
      <w:r>
        <w:rPr>
          <w:spacing w:val="-13"/>
        </w:rPr>
        <w:t xml:space="preserve"> </w:t>
      </w:r>
      <w:r>
        <w:rPr>
          <w:spacing w:val="-4"/>
        </w:rPr>
        <w:t>notify</w:t>
      </w:r>
      <w:r>
        <w:rPr>
          <w:spacing w:val="-14"/>
        </w:rPr>
        <w:t xml:space="preserve"> </w:t>
      </w:r>
      <w:r>
        <w:rPr>
          <w:spacing w:val="-4"/>
        </w:rPr>
        <w:t>the</w:t>
      </w:r>
      <w:r>
        <w:rPr>
          <w:spacing w:val="-13"/>
        </w:rPr>
        <w:t xml:space="preserve"> </w:t>
      </w:r>
      <w:r>
        <w:rPr>
          <w:spacing w:val="-4"/>
        </w:rPr>
        <w:t>City</w:t>
      </w:r>
      <w:r>
        <w:rPr>
          <w:spacing w:val="-14"/>
        </w:rPr>
        <w:t xml:space="preserve"> </w:t>
      </w:r>
      <w:r>
        <w:rPr>
          <w:spacing w:val="-4"/>
        </w:rPr>
        <w:t>of</w:t>
      </w:r>
      <w:r>
        <w:rPr>
          <w:spacing w:val="-13"/>
        </w:rPr>
        <w:t xml:space="preserve"> </w:t>
      </w:r>
      <w:r>
        <w:rPr>
          <w:spacing w:val="-4"/>
        </w:rPr>
        <w:t>a</w:t>
      </w:r>
      <w:r>
        <w:rPr>
          <w:spacing w:val="-13"/>
        </w:rPr>
        <w:t xml:space="preserve"> </w:t>
      </w:r>
      <w:r>
        <w:rPr>
          <w:spacing w:val="-4"/>
        </w:rPr>
        <w:t>significant</w:t>
      </w:r>
      <w:r>
        <w:rPr>
          <w:spacing w:val="-14"/>
        </w:rPr>
        <w:t xml:space="preserve"> </w:t>
      </w:r>
      <w:r>
        <w:rPr>
          <w:spacing w:val="-4"/>
        </w:rPr>
        <w:t>permanent</w:t>
      </w:r>
      <w:r>
        <w:rPr>
          <w:spacing w:val="-13"/>
        </w:rPr>
        <w:t xml:space="preserve"> </w:t>
      </w:r>
      <w:r>
        <w:rPr>
          <w:spacing w:val="-4"/>
        </w:rPr>
        <w:t>and/or</w:t>
      </w:r>
      <w:r>
        <w:rPr>
          <w:spacing w:val="-14"/>
        </w:rPr>
        <w:t xml:space="preserve"> </w:t>
      </w:r>
      <w:r>
        <w:rPr>
          <w:spacing w:val="-4"/>
        </w:rPr>
        <w:t>seasonal</w:t>
      </w:r>
      <w:r>
        <w:rPr>
          <w:spacing w:val="-13"/>
        </w:rPr>
        <w:t xml:space="preserve"> </w:t>
      </w:r>
      <w:r>
        <w:rPr>
          <w:spacing w:val="-4"/>
        </w:rPr>
        <w:t>Route</w:t>
      </w:r>
      <w:r>
        <w:rPr>
          <w:spacing w:val="-13"/>
        </w:rPr>
        <w:t xml:space="preserve"> </w:t>
      </w:r>
      <w:r>
        <w:rPr>
          <w:spacing w:val="-4"/>
        </w:rPr>
        <w:t xml:space="preserve">change </w:t>
      </w:r>
      <w:r>
        <w:rPr>
          <w:spacing w:val="-2"/>
        </w:rPr>
        <w:t>or</w:t>
      </w:r>
      <w:r>
        <w:rPr>
          <w:spacing w:val="-16"/>
        </w:rPr>
        <w:t xml:space="preserve"> </w:t>
      </w:r>
      <w:r>
        <w:rPr>
          <w:spacing w:val="-2"/>
        </w:rPr>
        <w:t>operations</w:t>
      </w:r>
      <w:r>
        <w:rPr>
          <w:spacing w:val="-15"/>
        </w:rPr>
        <w:t xml:space="preserve"> </w:t>
      </w:r>
      <w:r>
        <w:rPr>
          <w:spacing w:val="-2"/>
        </w:rPr>
        <w:t>change</w:t>
      </w:r>
      <w:r>
        <w:rPr>
          <w:spacing w:val="-16"/>
        </w:rPr>
        <w:t xml:space="preserve"> </w:t>
      </w:r>
      <w:r>
        <w:rPr>
          <w:spacing w:val="-2"/>
        </w:rPr>
        <w:t>affecting</w:t>
      </w:r>
      <w:r>
        <w:rPr>
          <w:spacing w:val="-15"/>
        </w:rPr>
        <w:t xml:space="preserve"> </w:t>
      </w:r>
      <w:r>
        <w:rPr>
          <w:spacing w:val="-2"/>
        </w:rPr>
        <w:t>City</w:t>
      </w:r>
      <w:r>
        <w:rPr>
          <w:spacing w:val="-16"/>
        </w:rPr>
        <w:t xml:space="preserve"> </w:t>
      </w:r>
      <w:r>
        <w:rPr>
          <w:spacing w:val="-2"/>
        </w:rPr>
        <w:t>Routes</w:t>
      </w:r>
      <w:r>
        <w:rPr>
          <w:spacing w:val="-15"/>
        </w:rPr>
        <w:t xml:space="preserve"> </w:t>
      </w:r>
      <w:r>
        <w:rPr>
          <w:spacing w:val="-2"/>
        </w:rPr>
        <w:t>within</w:t>
      </w:r>
      <w:r>
        <w:rPr>
          <w:spacing w:val="-15"/>
        </w:rPr>
        <w:t xml:space="preserve"> </w:t>
      </w:r>
      <w:r>
        <w:rPr>
          <w:spacing w:val="-2"/>
        </w:rPr>
        <w:t>three</w:t>
      </w:r>
      <w:r>
        <w:rPr>
          <w:spacing w:val="-16"/>
        </w:rPr>
        <w:t xml:space="preserve"> </w:t>
      </w:r>
      <w:r>
        <w:rPr>
          <w:spacing w:val="-2"/>
        </w:rPr>
        <w:t>(3)</w:t>
      </w:r>
      <w:r>
        <w:rPr>
          <w:spacing w:val="-15"/>
        </w:rPr>
        <w:t xml:space="preserve"> </w:t>
      </w:r>
      <w:r>
        <w:rPr>
          <w:spacing w:val="-2"/>
        </w:rPr>
        <w:t>business</w:t>
      </w:r>
      <w:r>
        <w:rPr>
          <w:spacing w:val="-16"/>
        </w:rPr>
        <w:t xml:space="preserve"> </w:t>
      </w:r>
      <w:r>
        <w:rPr>
          <w:spacing w:val="-2"/>
        </w:rPr>
        <w:t>days.</w:t>
      </w:r>
      <w:r>
        <w:rPr>
          <w:spacing w:val="-15"/>
        </w:rPr>
        <w:t xml:space="preserve"> </w:t>
      </w:r>
      <w:r>
        <w:rPr>
          <w:spacing w:val="-2"/>
        </w:rPr>
        <w:t>$500</w:t>
      </w:r>
      <w:r>
        <w:rPr>
          <w:spacing w:val="-15"/>
        </w:rPr>
        <w:t xml:space="preserve"> </w:t>
      </w:r>
      <w:r>
        <w:rPr>
          <w:spacing w:val="-2"/>
        </w:rPr>
        <w:t>per occurrence.</w:t>
      </w:r>
    </w:p>
    <w:p w14:paraId="65C167BC" w14:textId="77777777" w:rsidR="00683EA1" w:rsidRDefault="007C3801">
      <w:pPr>
        <w:pStyle w:val="ListParagraph"/>
        <w:numPr>
          <w:ilvl w:val="2"/>
          <w:numId w:val="4"/>
        </w:numPr>
        <w:tabs>
          <w:tab w:val="left" w:pos="1544"/>
        </w:tabs>
        <w:spacing w:before="144" w:line="273" w:lineRule="auto"/>
        <w:ind w:left="738" w:right="1484" w:firstLine="0"/>
      </w:pPr>
      <w:r>
        <w:rPr>
          <w:spacing w:val="-4"/>
        </w:rPr>
        <w:t>Failure</w:t>
      </w:r>
      <w:r>
        <w:rPr>
          <w:spacing w:val="-10"/>
        </w:rPr>
        <w:t xml:space="preserve"> </w:t>
      </w:r>
      <w:r>
        <w:rPr>
          <w:spacing w:val="-4"/>
        </w:rPr>
        <w:t>to</w:t>
      </w:r>
      <w:r>
        <w:rPr>
          <w:spacing w:val="-10"/>
        </w:rPr>
        <w:t xml:space="preserve"> </w:t>
      </w:r>
      <w:r>
        <w:rPr>
          <w:spacing w:val="-4"/>
        </w:rPr>
        <w:t>respond</w:t>
      </w:r>
      <w:r>
        <w:rPr>
          <w:spacing w:val="-12"/>
        </w:rPr>
        <w:t xml:space="preserve"> </w:t>
      </w:r>
      <w:r>
        <w:rPr>
          <w:spacing w:val="-4"/>
        </w:rPr>
        <w:t>to</w:t>
      </w:r>
      <w:r>
        <w:rPr>
          <w:spacing w:val="-10"/>
        </w:rPr>
        <w:t xml:space="preserve"> </w:t>
      </w:r>
      <w:r>
        <w:rPr>
          <w:spacing w:val="-4"/>
        </w:rPr>
        <w:t>claims</w:t>
      </w:r>
      <w:r>
        <w:rPr>
          <w:spacing w:val="-12"/>
        </w:rPr>
        <w:t xml:space="preserve"> </w:t>
      </w:r>
      <w:r>
        <w:rPr>
          <w:spacing w:val="-4"/>
        </w:rPr>
        <w:t>of</w:t>
      </w:r>
      <w:r>
        <w:rPr>
          <w:spacing w:val="-12"/>
        </w:rPr>
        <w:t xml:space="preserve"> </w:t>
      </w:r>
      <w:r>
        <w:rPr>
          <w:spacing w:val="-4"/>
        </w:rPr>
        <w:t>reported</w:t>
      </w:r>
      <w:r>
        <w:rPr>
          <w:spacing w:val="-12"/>
        </w:rPr>
        <w:t xml:space="preserve"> </w:t>
      </w:r>
      <w:r>
        <w:rPr>
          <w:spacing w:val="-4"/>
        </w:rPr>
        <w:t>damage</w:t>
      </w:r>
      <w:r>
        <w:rPr>
          <w:spacing w:val="-9"/>
        </w:rPr>
        <w:t xml:space="preserve"> </w:t>
      </w:r>
      <w:r>
        <w:rPr>
          <w:spacing w:val="-4"/>
        </w:rPr>
        <w:t>to</w:t>
      </w:r>
      <w:r>
        <w:rPr>
          <w:spacing w:val="-10"/>
        </w:rPr>
        <w:t xml:space="preserve"> </w:t>
      </w:r>
      <w:r>
        <w:rPr>
          <w:spacing w:val="-4"/>
        </w:rPr>
        <w:t>public</w:t>
      </w:r>
      <w:r>
        <w:rPr>
          <w:spacing w:val="-12"/>
        </w:rPr>
        <w:t xml:space="preserve"> </w:t>
      </w:r>
      <w:r>
        <w:rPr>
          <w:spacing w:val="-4"/>
        </w:rPr>
        <w:t>or</w:t>
      </w:r>
      <w:r>
        <w:rPr>
          <w:spacing w:val="-10"/>
        </w:rPr>
        <w:t xml:space="preserve"> </w:t>
      </w:r>
      <w:r>
        <w:rPr>
          <w:spacing w:val="-4"/>
        </w:rPr>
        <w:t>private</w:t>
      </w:r>
      <w:r>
        <w:rPr>
          <w:spacing w:val="-10"/>
        </w:rPr>
        <w:t xml:space="preserve"> </w:t>
      </w:r>
      <w:r>
        <w:rPr>
          <w:spacing w:val="-4"/>
        </w:rPr>
        <w:t xml:space="preserve">properties </w:t>
      </w:r>
      <w:r>
        <w:rPr>
          <w:spacing w:val="-2"/>
        </w:rPr>
        <w:t>within</w:t>
      </w:r>
      <w:r>
        <w:rPr>
          <w:spacing w:val="-16"/>
        </w:rPr>
        <w:t xml:space="preserve"> </w:t>
      </w:r>
      <w:r>
        <w:rPr>
          <w:spacing w:val="-2"/>
        </w:rPr>
        <w:t>five</w:t>
      </w:r>
      <w:r>
        <w:rPr>
          <w:spacing w:val="-15"/>
        </w:rPr>
        <w:t xml:space="preserve"> </w:t>
      </w:r>
      <w:r>
        <w:rPr>
          <w:spacing w:val="-2"/>
        </w:rPr>
        <w:t>(5)</w:t>
      </w:r>
      <w:r>
        <w:rPr>
          <w:spacing w:val="-16"/>
        </w:rPr>
        <w:t xml:space="preserve"> </w:t>
      </w:r>
      <w:r>
        <w:rPr>
          <w:spacing w:val="-2"/>
        </w:rPr>
        <w:t>business</w:t>
      </w:r>
      <w:r>
        <w:rPr>
          <w:spacing w:val="-15"/>
        </w:rPr>
        <w:t xml:space="preserve"> </w:t>
      </w:r>
      <w:r>
        <w:rPr>
          <w:spacing w:val="-2"/>
        </w:rPr>
        <w:t>days.</w:t>
      </w:r>
      <w:r>
        <w:rPr>
          <w:spacing w:val="-16"/>
        </w:rPr>
        <w:t xml:space="preserve"> </w:t>
      </w:r>
      <w:r>
        <w:rPr>
          <w:spacing w:val="-2"/>
        </w:rPr>
        <w:t>$100</w:t>
      </w:r>
      <w:r>
        <w:rPr>
          <w:spacing w:val="-15"/>
        </w:rPr>
        <w:t xml:space="preserve"> </w:t>
      </w:r>
      <w:r>
        <w:rPr>
          <w:spacing w:val="-2"/>
        </w:rPr>
        <w:t>per</w:t>
      </w:r>
      <w:r>
        <w:rPr>
          <w:spacing w:val="-15"/>
        </w:rPr>
        <w:t xml:space="preserve"> </w:t>
      </w:r>
      <w:r>
        <w:rPr>
          <w:spacing w:val="-2"/>
        </w:rPr>
        <w:t>each</w:t>
      </w:r>
      <w:r>
        <w:rPr>
          <w:spacing w:val="-16"/>
        </w:rPr>
        <w:t xml:space="preserve"> </w:t>
      </w:r>
      <w:r>
        <w:rPr>
          <w:spacing w:val="-2"/>
        </w:rPr>
        <w:t>Business</w:t>
      </w:r>
      <w:r>
        <w:rPr>
          <w:spacing w:val="-15"/>
        </w:rPr>
        <w:t xml:space="preserve"> </w:t>
      </w:r>
      <w:r>
        <w:rPr>
          <w:spacing w:val="-2"/>
        </w:rPr>
        <w:t>Day</w:t>
      </w:r>
      <w:r>
        <w:rPr>
          <w:spacing w:val="-16"/>
        </w:rPr>
        <w:t xml:space="preserve"> </w:t>
      </w:r>
      <w:r>
        <w:rPr>
          <w:spacing w:val="-2"/>
        </w:rPr>
        <w:t>of</w:t>
      </w:r>
      <w:r>
        <w:rPr>
          <w:spacing w:val="-15"/>
        </w:rPr>
        <w:t xml:space="preserve"> </w:t>
      </w:r>
      <w:r>
        <w:rPr>
          <w:spacing w:val="-2"/>
        </w:rPr>
        <w:t>delay</w:t>
      </w:r>
      <w:r>
        <w:rPr>
          <w:spacing w:val="-15"/>
        </w:rPr>
        <w:t xml:space="preserve"> </w:t>
      </w:r>
      <w:r>
        <w:rPr>
          <w:spacing w:val="-2"/>
        </w:rPr>
        <w:t>until</w:t>
      </w:r>
      <w:r>
        <w:rPr>
          <w:spacing w:val="-16"/>
        </w:rPr>
        <w:t xml:space="preserve"> </w:t>
      </w:r>
      <w:r>
        <w:rPr>
          <w:spacing w:val="-2"/>
        </w:rPr>
        <w:t>resolution.</w:t>
      </w:r>
    </w:p>
    <w:p w14:paraId="47B582D2" w14:textId="760989BB" w:rsidR="00683EA1" w:rsidRDefault="007C3801">
      <w:pPr>
        <w:pStyle w:val="ListParagraph"/>
        <w:numPr>
          <w:ilvl w:val="2"/>
          <w:numId w:val="4"/>
        </w:numPr>
        <w:tabs>
          <w:tab w:val="left" w:pos="1544"/>
        </w:tabs>
        <w:spacing w:before="157" w:line="273" w:lineRule="auto"/>
        <w:ind w:left="738" w:right="1147" w:firstLine="0"/>
      </w:pPr>
      <w:r>
        <w:rPr>
          <w:spacing w:val="-6"/>
        </w:rPr>
        <w:t xml:space="preserve">Failure to clean up spills </w:t>
      </w:r>
      <w:r w:rsidR="00452380">
        <w:rPr>
          <w:spacing w:val="-6"/>
        </w:rPr>
        <w:t xml:space="preserve">caused by </w:t>
      </w:r>
      <w:r w:rsidR="00452380" w:rsidRPr="00452380">
        <w:rPr>
          <w:color w:val="FF0000"/>
          <w:spacing w:val="-6"/>
        </w:rPr>
        <w:t xml:space="preserve">Contractor or Contractor’s trucks </w:t>
      </w:r>
      <w:r>
        <w:rPr>
          <w:spacing w:val="-6"/>
        </w:rPr>
        <w:t xml:space="preserve">during Collection operations or failure to notify the City of </w:t>
      </w:r>
      <w:r>
        <w:rPr>
          <w:spacing w:val="-2"/>
        </w:rPr>
        <w:t>such</w:t>
      </w:r>
      <w:r>
        <w:rPr>
          <w:spacing w:val="-13"/>
        </w:rPr>
        <w:t xml:space="preserve"> </w:t>
      </w:r>
      <w:r>
        <w:rPr>
          <w:spacing w:val="-2"/>
        </w:rPr>
        <w:t>spills.</w:t>
      </w:r>
      <w:r>
        <w:rPr>
          <w:spacing w:val="-12"/>
        </w:rPr>
        <w:t xml:space="preserve"> </w:t>
      </w:r>
      <w:r>
        <w:rPr>
          <w:spacing w:val="-2"/>
        </w:rPr>
        <w:t>$1,000</w:t>
      </w:r>
      <w:r>
        <w:rPr>
          <w:spacing w:val="-12"/>
        </w:rPr>
        <w:t xml:space="preserve"> </w:t>
      </w:r>
      <w:r>
        <w:rPr>
          <w:spacing w:val="-2"/>
        </w:rPr>
        <w:t>per</w:t>
      </w:r>
      <w:r>
        <w:rPr>
          <w:spacing w:val="-13"/>
        </w:rPr>
        <w:t xml:space="preserve"> </w:t>
      </w:r>
      <w:r>
        <w:rPr>
          <w:spacing w:val="-2"/>
        </w:rPr>
        <w:t>incident.</w:t>
      </w:r>
    </w:p>
    <w:p w14:paraId="19687EDE" w14:textId="77777777" w:rsidR="00683EA1" w:rsidRDefault="007C3801">
      <w:pPr>
        <w:pStyle w:val="ListParagraph"/>
        <w:numPr>
          <w:ilvl w:val="2"/>
          <w:numId w:val="4"/>
        </w:numPr>
        <w:tabs>
          <w:tab w:val="left" w:pos="1544"/>
        </w:tabs>
        <w:spacing w:before="159"/>
        <w:ind w:left="1544" w:hanging="806"/>
      </w:pPr>
      <w:r>
        <w:rPr>
          <w:spacing w:val="-6"/>
        </w:rPr>
        <w:t>Failure</w:t>
      </w:r>
      <w:r>
        <w:rPr>
          <w:spacing w:val="-12"/>
        </w:rPr>
        <w:t xml:space="preserve"> </w:t>
      </w:r>
      <w:r>
        <w:rPr>
          <w:spacing w:val="-6"/>
        </w:rPr>
        <w:t>to</w:t>
      </w:r>
      <w:r>
        <w:rPr>
          <w:spacing w:val="-10"/>
        </w:rPr>
        <w:t xml:space="preserve"> </w:t>
      </w:r>
      <w:r>
        <w:rPr>
          <w:spacing w:val="-6"/>
        </w:rPr>
        <w:t>maintain</w:t>
      </w:r>
      <w:r>
        <w:rPr>
          <w:spacing w:val="-12"/>
        </w:rPr>
        <w:t xml:space="preserve"> </w:t>
      </w:r>
      <w:r>
        <w:rPr>
          <w:spacing w:val="-6"/>
        </w:rPr>
        <w:t>current</w:t>
      </w:r>
      <w:r>
        <w:rPr>
          <w:spacing w:val="-8"/>
        </w:rPr>
        <w:t xml:space="preserve"> </w:t>
      </w:r>
      <w:r>
        <w:rPr>
          <w:spacing w:val="-6"/>
        </w:rPr>
        <w:t>County</w:t>
      </w:r>
      <w:r>
        <w:rPr>
          <w:spacing w:val="-11"/>
        </w:rPr>
        <w:t xml:space="preserve"> </w:t>
      </w:r>
      <w:r>
        <w:rPr>
          <w:spacing w:val="-6"/>
        </w:rPr>
        <w:t>licenses</w:t>
      </w:r>
      <w:r>
        <w:rPr>
          <w:spacing w:val="-12"/>
        </w:rPr>
        <w:t xml:space="preserve"> </w:t>
      </w:r>
      <w:r>
        <w:rPr>
          <w:spacing w:val="-6"/>
        </w:rPr>
        <w:t>for</w:t>
      </w:r>
      <w:r>
        <w:rPr>
          <w:spacing w:val="-10"/>
        </w:rPr>
        <w:t xml:space="preserve"> </w:t>
      </w:r>
      <w:r>
        <w:rPr>
          <w:spacing w:val="-6"/>
        </w:rPr>
        <w:t>Collection.</w:t>
      </w:r>
      <w:r>
        <w:rPr>
          <w:spacing w:val="-10"/>
        </w:rPr>
        <w:t xml:space="preserve"> </w:t>
      </w:r>
      <w:r>
        <w:rPr>
          <w:spacing w:val="-6"/>
        </w:rPr>
        <w:t>$1500</w:t>
      </w:r>
      <w:r>
        <w:rPr>
          <w:spacing w:val="-9"/>
        </w:rPr>
        <w:t xml:space="preserve"> </w:t>
      </w:r>
      <w:r>
        <w:rPr>
          <w:spacing w:val="-6"/>
        </w:rPr>
        <w:t>per</w:t>
      </w:r>
      <w:r>
        <w:rPr>
          <w:spacing w:val="-10"/>
        </w:rPr>
        <w:t xml:space="preserve"> </w:t>
      </w:r>
      <w:r>
        <w:rPr>
          <w:spacing w:val="-6"/>
        </w:rPr>
        <w:t>day.</w:t>
      </w:r>
    </w:p>
    <w:p w14:paraId="58D7D68D" w14:textId="7DE39671" w:rsidR="00683EA1" w:rsidRDefault="007C3801">
      <w:pPr>
        <w:pStyle w:val="ListParagraph"/>
        <w:numPr>
          <w:ilvl w:val="2"/>
          <w:numId w:val="4"/>
        </w:numPr>
        <w:tabs>
          <w:tab w:val="left" w:pos="1543"/>
        </w:tabs>
        <w:spacing w:before="172" w:line="273" w:lineRule="auto"/>
        <w:ind w:left="738" w:right="1393" w:firstLine="0"/>
      </w:pPr>
      <w:r>
        <w:rPr>
          <w:spacing w:val="-6"/>
        </w:rPr>
        <w:t>Failure</w:t>
      </w:r>
      <w:r>
        <w:rPr>
          <w:spacing w:val="-7"/>
        </w:rPr>
        <w:t xml:space="preserve"> </w:t>
      </w:r>
      <w:r>
        <w:rPr>
          <w:spacing w:val="-6"/>
        </w:rPr>
        <w:t>to</w:t>
      </w:r>
      <w:r>
        <w:rPr>
          <w:spacing w:val="-7"/>
        </w:rPr>
        <w:t xml:space="preserve"> </w:t>
      </w:r>
      <w:r>
        <w:rPr>
          <w:spacing w:val="-6"/>
        </w:rPr>
        <w:t>provide</w:t>
      </w:r>
      <w:r>
        <w:rPr>
          <w:spacing w:val="-7"/>
        </w:rPr>
        <w:t xml:space="preserve"> </w:t>
      </w:r>
      <w:r>
        <w:rPr>
          <w:spacing w:val="-6"/>
        </w:rPr>
        <w:t>the</w:t>
      </w:r>
      <w:r>
        <w:rPr>
          <w:spacing w:val="-7"/>
        </w:rPr>
        <w:t xml:space="preserve"> </w:t>
      </w:r>
      <w:r>
        <w:rPr>
          <w:spacing w:val="-6"/>
        </w:rPr>
        <w:t>City</w:t>
      </w:r>
      <w:r>
        <w:rPr>
          <w:spacing w:val="-8"/>
        </w:rPr>
        <w:t xml:space="preserve"> </w:t>
      </w:r>
      <w:r>
        <w:rPr>
          <w:spacing w:val="-6"/>
        </w:rPr>
        <w:t>with</w:t>
      </w:r>
      <w:r>
        <w:rPr>
          <w:spacing w:val="-8"/>
        </w:rPr>
        <w:t xml:space="preserve"> </w:t>
      </w:r>
      <w:r>
        <w:rPr>
          <w:spacing w:val="-6"/>
        </w:rPr>
        <w:t>daily</w:t>
      </w:r>
      <w:r>
        <w:rPr>
          <w:spacing w:val="-7"/>
        </w:rPr>
        <w:t xml:space="preserve"> </w:t>
      </w:r>
      <w:r>
        <w:rPr>
          <w:spacing w:val="-6"/>
        </w:rPr>
        <w:t>education</w:t>
      </w:r>
      <w:r>
        <w:rPr>
          <w:spacing w:val="-8"/>
        </w:rPr>
        <w:t xml:space="preserve"> </w:t>
      </w:r>
      <w:r>
        <w:rPr>
          <w:spacing w:val="-6"/>
        </w:rPr>
        <w:t>tags</w:t>
      </w:r>
      <w:r>
        <w:rPr>
          <w:spacing w:val="-8"/>
        </w:rPr>
        <w:t xml:space="preserve"> </w:t>
      </w:r>
      <w:r>
        <w:rPr>
          <w:spacing w:val="-6"/>
        </w:rPr>
        <w:t>placed.</w:t>
      </w:r>
      <w:r>
        <w:rPr>
          <w:spacing w:val="-7"/>
        </w:rPr>
        <w:t xml:space="preserve"> </w:t>
      </w:r>
      <w:r>
        <w:rPr>
          <w:spacing w:val="-6"/>
        </w:rPr>
        <w:t>This</w:t>
      </w:r>
      <w:r>
        <w:rPr>
          <w:spacing w:val="-8"/>
        </w:rPr>
        <w:t xml:space="preserve"> </w:t>
      </w:r>
      <w:r>
        <w:rPr>
          <w:spacing w:val="-6"/>
        </w:rPr>
        <w:t>list</w:t>
      </w:r>
      <w:r>
        <w:rPr>
          <w:spacing w:val="-7"/>
        </w:rPr>
        <w:t xml:space="preserve"> </w:t>
      </w:r>
      <w:r>
        <w:rPr>
          <w:spacing w:val="-6"/>
        </w:rPr>
        <w:t>shall</w:t>
      </w:r>
      <w:r>
        <w:rPr>
          <w:spacing w:val="-7"/>
        </w:rPr>
        <w:t xml:space="preserve"> </w:t>
      </w:r>
      <w:r>
        <w:rPr>
          <w:spacing w:val="-6"/>
        </w:rPr>
        <w:t xml:space="preserve">include </w:t>
      </w:r>
      <w:r>
        <w:rPr>
          <w:spacing w:val="-2"/>
        </w:rPr>
        <w:t>the</w:t>
      </w:r>
      <w:r>
        <w:rPr>
          <w:spacing w:val="-14"/>
        </w:rPr>
        <w:t xml:space="preserve"> </w:t>
      </w:r>
      <w:r>
        <w:rPr>
          <w:spacing w:val="-2"/>
        </w:rPr>
        <w:t>address,</w:t>
      </w:r>
      <w:r>
        <w:rPr>
          <w:spacing w:val="-14"/>
        </w:rPr>
        <w:t xml:space="preserve"> </w:t>
      </w:r>
      <w:r>
        <w:rPr>
          <w:spacing w:val="-2"/>
        </w:rPr>
        <w:t>date</w:t>
      </w:r>
      <w:r>
        <w:rPr>
          <w:spacing w:val="-14"/>
        </w:rPr>
        <w:t xml:space="preserve"> </w:t>
      </w:r>
      <w:r>
        <w:rPr>
          <w:spacing w:val="-2"/>
        </w:rPr>
        <w:t>the</w:t>
      </w:r>
      <w:r>
        <w:rPr>
          <w:spacing w:val="-15"/>
        </w:rPr>
        <w:t xml:space="preserve"> </w:t>
      </w:r>
      <w:r>
        <w:rPr>
          <w:spacing w:val="-2"/>
        </w:rPr>
        <w:t>tag</w:t>
      </w:r>
      <w:r>
        <w:rPr>
          <w:spacing w:val="-15"/>
        </w:rPr>
        <w:t xml:space="preserve"> </w:t>
      </w:r>
      <w:r>
        <w:rPr>
          <w:spacing w:val="-2"/>
        </w:rPr>
        <w:t>was</w:t>
      </w:r>
      <w:r>
        <w:rPr>
          <w:spacing w:val="-15"/>
        </w:rPr>
        <w:t xml:space="preserve"> </w:t>
      </w:r>
      <w:r>
        <w:rPr>
          <w:spacing w:val="-2"/>
        </w:rPr>
        <w:t>left,</w:t>
      </w:r>
      <w:r>
        <w:rPr>
          <w:spacing w:val="-14"/>
        </w:rPr>
        <w:t xml:space="preserve"> </w:t>
      </w:r>
      <w:r>
        <w:rPr>
          <w:spacing w:val="-2"/>
        </w:rPr>
        <w:t>and</w:t>
      </w:r>
      <w:r>
        <w:rPr>
          <w:spacing w:val="-15"/>
        </w:rPr>
        <w:t xml:space="preserve"> </w:t>
      </w:r>
      <w:r>
        <w:rPr>
          <w:spacing w:val="-2"/>
        </w:rPr>
        <w:t>the</w:t>
      </w:r>
      <w:r>
        <w:rPr>
          <w:spacing w:val="-14"/>
        </w:rPr>
        <w:t xml:space="preserve"> </w:t>
      </w:r>
      <w:r>
        <w:rPr>
          <w:spacing w:val="-2"/>
        </w:rPr>
        <w:t>issue</w:t>
      </w:r>
      <w:r>
        <w:rPr>
          <w:spacing w:val="-14"/>
        </w:rPr>
        <w:t xml:space="preserve"> </w:t>
      </w:r>
      <w:r>
        <w:rPr>
          <w:spacing w:val="-2"/>
        </w:rPr>
        <w:t>with</w:t>
      </w:r>
      <w:r>
        <w:rPr>
          <w:spacing w:val="-15"/>
        </w:rPr>
        <w:t xml:space="preserve"> </w:t>
      </w:r>
      <w:r>
        <w:rPr>
          <w:spacing w:val="-2"/>
        </w:rPr>
        <w:t>collection.</w:t>
      </w:r>
      <w:r>
        <w:rPr>
          <w:spacing w:val="-14"/>
        </w:rPr>
        <w:t xml:space="preserve"> </w:t>
      </w:r>
      <w:r>
        <w:rPr>
          <w:spacing w:val="-2"/>
        </w:rPr>
        <w:t>$</w:t>
      </w:r>
      <w:r w:rsidRPr="00452380">
        <w:rPr>
          <w:strike/>
          <w:color w:val="FF0000"/>
          <w:spacing w:val="-2"/>
        </w:rPr>
        <w:t>300</w:t>
      </w:r>
      <w:r w:rsidR="00452380" w:rsidRPr="00452380">
        <w:rPr>
          <w:color w:val="FF0000"/>
          <w:spacing w:val="-2"/>
        </w:rPr>
        <w:t>50</w:t>
      </w:r>
      <w:r>
        <w:rPr>
          <w:spacing w:val="-15"/>
        </w:rPr>
        <w:t xml:space="preserve"> </w:t>
      </w:r>
      <w:r>
        <w:rPr>
          <w:spacing w:val="-2"/>
        </w:rPr>
        <w:t>per</w:t>
      </w:r>
      <w:r>
        <w:rPr>
          <w:spacing w:val="-14"/>
        </w:rPr>
        <w:t xml:space="preserve"> </w:t>
      </w:r>
      <w:r>
        <w:rPr>
          <w:spacing w:val="-2"/>
        </w:rPr>
        <w:t>day</w:t>
      </w:r>
    </w:p>
    <w:p w14:paraId="6B4EB922" w14:textId="77777777" w:rsidR="00683EA1" w:rsidRDefault="007C3801">
      <w:pPr>
        <w:pStyle w:val="ListParagraph"/>
        <w:numPr>
          <w:ilvl w:val="2"/>
          <w:numId w:val="4"/>
        </w:numPr>
        <w:tabs>
          <w:tab w:val="left" w:pos="1543"/>
        </w:tabs>
        <w:spacing w:before="158" w:line="285" w:lineRule="auto"/>
        <w:ind w:left="738" w:right="1429" w:firstLine="0"/>
      </w:pPr>
      <w:r>
        <w:rPr>
          <w:spacing w:val="-2"/>
        </w:rPr>
        <w:t>Failure</w:t>
      </w:r>
      <w:r>
        <w:rPr>
          <w:spacing w:val="-10"/>
        </w:rPr>
        <w:t xml:space="preserve"> </w:t>
      </w:r>
      <w:r>
        <w:rPr>
          <w:spacing w:val="-2"/>
        </w:rPr>
        <w:t>to</w:t>
      </w:r>
      <w:r>
        <w:rPr>
          <w:spacing w:val="-10"/>
        </w:rPr>
        <w:t xml:space="preserve"> </w:t>
      </w:r>
      <w:r>
        <w:rPr>
          <w:spacing w:val="-2"/>
        </w:rPr>
        <w:t>allow</w:t>
      </w:r>
      <w:r>
        <w:rPr>
          <w:spacing w:val="-11"/>
        </w:rPr>
        <w:t xml:space="preserve"> </w:t>
      </w:r>
      <w:r>
        <w:rPr>
          <w:spacing w:val="-2"/>
        </w:rPr>
        <w:t>the</w:t>
      </w:r>
      <w:r>
        <w:rPr>
          <w:spacing w:val="-10"/>
        </w:rPr>
        <w:t xml:space="preserve"> </w:t>
      </w:r>
      <w:r>
        <w:rPr>
          <w:spacing w:val="-2"/>
        </w:rPr>
        <w:t>City</w:t>
      </w:r>
      <w:r>
        <w:rPr>
          <w:spacing w:val="-11"/>
        </w:rPr>
        <w:t xml:space="preserve"> </w:t>
      </w:r>
      <w:r>
        <w:rPr>
          <w:spacing w:val="-2"/>
        </w:rPr>
        <w:t>to</w:t>
      </w:r>
      <w:r>
        <w:rPr>
          <w:spacing w:val="-11"/>
        </w:rPr>
        <w:t xml:space="preserve"> </w:t>
      </w:r>
      <w:r>
        <w:rPr>
          <w:spacing w:val="-2"/>
        </w:rPr>
        <w:t>review</w:t>
      </w:r>
      <w:r>
        <w:rPr>
          <w:spacing w:val="-11"/>
        </w:rPr>
        <w:t xml:space="preserve"> </w:t>
      </w:r>
      <w:r>
        <w:rPr>
          <w:spacing w:val="-2"/>
        </w:rPr>
        <w:t>and</w:t>
      </w:r>
      <w:r>
        <w:rPr>
          <w:spacing w:val="-11"/>
        </w:rPr>
        <w:t xml:space="preserve"> </w:t>
      </w:r>
      <w:r>
        <w:rPr>
          <w:spacing w:val="-2"/>
        </w:rPr>
        <w:t>approve</w:t>
      </w:r>
      <w:r>
        <w:rPr>
          <w:spacing w:val="-10"/>
        </w:rPr>
        <w:t xml:space="preserve"> </w:t>
      </w:r>
      <w:r>
        <w:rPr>
          <w:spacing w:val="-2"/>
        </w:rPr>
        <w:t>Contractor’s</w:t>
      </w:r>
      <w:r>
        <w:rPr>
          <w:spacing w:val="-11"/>
        </w:rPr>
        <w:t xml:space="preserve"> </w:t>
      </w:r>
      <w:r>
        <w:rPr>
          <w:spacing w:val="-2"/>
        </w:rPr>
        <w:t xml:space="preserve">City-related </w:t>
      </w:r>
      <w:r>
        <w:rPr>
          <w:spacing w:val="-4"/>
        </w:rPr>
        <w:t>educational,</w:t>
      </w:r>
      <w:r>
        <w:rPr>
          <w:spacing w:val="-13"/>
        </w:rPr>
        <w:t xml:space="preserve"> </w:t>
      </w:r>
      <w:r>
        <w:rPr>
          <w:spacing w:val="-4"/>
        </w:rPr>
        <w:t>media</w:t>
      </w:r>
      <w:r>
        <w:rPr>
          <w:spacing w:val="-13"/>
        </w:rPr>
        <w:t xml:space="preserve"> </w:t>
      </w:r>
      <w:r>
        <w:rPr>
          <w:spacing w:val="-4"/>
        </w:rPr>
        <w:t>or</w:t>
      </w:r>
      <w:r>
        <w:rPr>
          <w:spacing w:val="-13"/>
        </w:rPr>
        <w:t xml:space="preserve"> </w:t>
      </w:r>
      <w:r>
        <w:rPr>
          <w:spacing w:val="-4"/>
        </w:rPr>
        <w:t>other</w:t>
      </w:r>
      <w:r>
        <w:rPr>
          <w:spacing w:val="-13"/>
        </w:rPr>
        <w:t xml:space="preserve"> </w:t>
      </w:r>
      <w:r>
        <w:rPr>
          <w:spacing w:val="-4"/>
        </w:rPr>
        <w:t>publicly</w:t>
      </w:r>
      <w:r>
        <w:rPr>
          <w:spacing w:val="-14"/>
        </w:rPr>
        <w:t xml:space="preserve"> </w:t>
      </w:r>
      <w:r>
        <w:rPr>
          <w:spacing w:val="-4"/>
        </w:rPr>
        <w:t>released</w:t>
      </w:r>
      <w:r>
        <w:rPr>
          <w:spacing w:val="-13"/>
        </w:rPr>
        <w:t xml:space="preserve"> </w:t>
      </w:r>
      <w:r>
        <w:rPr>
          <w:spacing w:val="-4"/>
        </w:rPr>
        <w:t>or</w:t>
      </w:r>
      <w:r>
        <w:rPr>
          <w:spacing w:val="-13"/>
        </w:rPr>
        <w:t xml:space="preserve"> </w:t>
      </w:r>
      <w:r>
        <w:rPr>
          <w:spacing w:val="-4"/>
        </w:rPr>
        <w:t>distributed</w:t>
      </w:r>
      <w:r>
        <w:rPr>
          <w:spacing w:val="-14"/>
        </w:rPr>
        <w:t xml:space="preserve"> </w:t>
      </w:r>
      <w:r>
        <w:rPr>
          <w:spacing w:val="-4"/>
        </w:rPr>
        <w:t>materials,</w:t>
      </w:r>
      <w:r>
        <w:rPr>
          <w:spacing w:val="-12"/>
        </w:rPr>
        <w:t xml:space="preserve"> </w:t>
      </w:r>
      <w:r>
        <w:rPr>
          <w:spacing w:val="-4"/>
        </w:rPr>
        <w:t>or</w:t>
      </w:r>
      <w:r>
        <w:rPr>
          <w:spacing w:val="-13"/>
        </w:rPr>
        <w:t xml:space="preserve"> </w:t>
      </w:r>
      <w:r>
        <w:rPr>
          <w:spacing w:val="-4"/>
        </w:rPr>
        <w:t>distribution</w:t>
      </w:r>
      <w:r>
        <w:rPr>
          <w:spacing w:val="-14"/>
        </w:rPr>
        <w:t xml:space="preserve"> </w:t>
      </w:r>
      <w:r>
        <w:rPr>
          <w:spacing w:val="-4"/>
        </w:rPr>
        <w:t xml:space="preserve">to </w:t>
      </w:r>
      <w:r>
        <w:rPr>
          <w:spacing w:val="-2"/>
        </w:rPr>
        <w:t>City</w:t>
      </w:r>
      <w:r>
        <w:rPr>
          <w:spacing w:val="-16"/>
        </w:rPr>
        <w:t xml:space="preserve"> </w:t>
      </w:r>
      <w:r>
        <w:rPr>
          <w:spacing w:val="-2"/>
        </w:rPr>
        <w:t>Property</w:t>
      </w:r>
      <w:r>
        <w:rPr>
          <w:spacing w:val="-15"/>
        </w:rPr>
        <w:t xml:space="preserve"> </w:t>
      </w:r>
      <w:r>
        <w:rPr>
          <w:spacing w:val="-2"/>
        </w:rPr>
        <w:t>and/or</w:t>
      </w:r>
      <w:r>
        <w:rPr>
          <w:spacing w:val="-16"/>
        </w:rPr>
        <w:t xml:space="preserve"> </w:t>
      </w:r>
      <w:r>
        <w:rPr>
          <w:spacing w:val="-2"/>
        </w:rPr>
        <w:t>residents</w:t>
      </w:r>
      <w:r>
        <w:rPr>
          <w:spacing w:val="-15"/>
        </w:rPr>
        <w:t xml:space="preserve"> </w:t>
      </w:r>
      <w:r>
        <w:rPr>
          <w:spacing w:val="-2"/>
        </w:rPr>
        <w:t>of</w:t>
      </w:r>
      <w:r>
        <w:rPr>
          <w:spacing w:val="-16"/>
        </w:rPr>
        <w:t xml:space="preserve"> </w:t>
      </w:r>
      <w:r>
        <w:rPr>
          <w:spacing w:val="-2"/>
        </w:rPr>
        <w:t>non-approved</w:t>
      </w:r>
      <w:r>
        <w:rPr>
          <w:spacing w:val="-15"/>
        </w:rPr>
        <w:t xml:space="preserve"> </w:t>
      </w:r>
      <w:r>
        <w:rPr>
          <w:spacing w:val="-2"/>
        </w:rPr>
        <w:t>information.</w:t>
      </w:r>
      <w:r>
        <w:rPr>
          <w:spacing w:val="-15"/>
        </w:rPr>
        <w:t xml:space="preserve"> </w:t>
      </w:r>
      <w:r>
        <w:rPr>
          <w:spacing w:val="-2"/>
        </w:rPr>
        <w:t>$1,000</w:t>
      </w:r>
      <w:r>
        <w:rPr>
          <w:spacing w:val="-16"/>
        </w:rPr>
        <w:t xml:space="preserve"> </w:t>
      </w:r>
      <w:r>
        <w:rPr>
          <w:spacing w:val="-2"/>
        </w:rPr>
        <w:t>each</w:t>
      </w:r>
      <w:r>
        <w:rPr>
          <w:spacing w:val="-15"/>
        </w:rPr>
        <w:t xml:space="preserve"> </w:t>
      </w:r>
      <w:r>
        <w:rPr>
          <w:spacing w:val="-2"/>
        </w:rPr>
        <w:t>instance.</w:t>
      </w:r>
    </w:p>
    <w:p w14:paraId="46214C5B" w14:textId="2DB40A3A" w:rsidR="00683EA1" w:rsidRDefault="007C3801">
      <w:pPr>
        <w:pStyle w:val="ListParagraph"/>
        <w:numPr>
          <w:ilvl w:val="2"/>
          <w:numId w:val="4"/>
        </w:numPr>
        <w:tabs>
          <w:tab w:val="left" w:pos="1542"/>
        </w:tabs>
        <w:spacing w:before="144" w:line="273" w:lineRule="auto"/>
        <w:ind w:left="737" w:right="1615" w:firstLine="0"/>
      </w:pPr>
      <w:r>
        <w:rPr>
          <w:spacing w:val="-6"/>
        </w:rPr>
        <w:t>Failure</w:t>
      </w:r>
      <w:r>
        <w:rPr>
          <w:spacing w:val="-9"/>
        </w:rPr>
        <w:t xml:space="preserve"> </w:t>
      </w:r>
      <w:r>
        <w:rPr>
          <w:spacing w:val="-6"/>
        </w:rPr>
        <w:t>to</w:t>
      </w:r>
      <w:r>
        <w:rPr>
          <w:spacing w:val="-9"/>
        </w:rPr>
        <w:t xml:space="preserve"> </w:t>
      </w:r>
      <w:r>
        <w:rPr>
          <w:spacing w:val="-6"/>
        </w:rPr>
        <w:t>retain</w:t>
      </w:r>
      <w:r>
        <w:rPr>
          <w:spacing w:val="-10"/>
        </w:rPr>
        <w:t xml:space="preserve"> </w:t>
      </w:r>
      <w:r>
        <w:rPr>
          <w:spacing w:val="-6"/>
        </w:rPr>
        <w:t>specified</w:t>
      </w:r>
      <w:r>
        <w:rPr>
          <w:spacing w:val="-8"/>
        </w:rPr>
        <w:t xml:space="preserve"> </w:t>
      </w:r>
      <w:r>
        <w:rPr>
          <w:spacing w:val="-6"/>
        </w:rPr>
        <w:t>weight</w:t>
      </w:r>
      <w:r>
        <w:rPr>
          <w:spacing w:val="-9"/>
        </w:rPr>
        <w:t xml:space="preserve"> </w:t>
      </w:r>
      <w:r>
        <w:rPr>
          <w:spacing w:val="-6"/>
        </w:rPr>
        <w:t>tickets.</w:t>
      </w:r>
      <w:r>
        <w:rPr>
          <w:spacing w:val="-9"/>
        </w:rPr>
        <w:t xml:space="preserve"> </w:t>
      </w:r>
      <w:r>
        <w:rPr>
          <w:spacing w:val="-6"/>
        </w:rPr>
        <w:t>$500</w:t>
      </w:r>
      <w:r>
        <w:rPr>
          <w:spacing w:val="-10"/>
        </w:rPr>
        <w:t xml:space="preserve"> </w:t>
      </w:r>
      <w:r>
        <w:rPr>
          <w:spacing w:val="-6"/>
        </w:rPr>
        <w:t>each</w:t>
      </w:r>
      <w:r>
        <w:rPr>
          <w:spacing w:val="-10"/>
        </w:rPr>
        <w:t xml:space="preserve"> </w:t>
      </w:r>
      <w:r>
        <w:rPr>
          <w:spacing w:val="-6"/>
        </w:rPr>
        <w:t>day’s</w:t>
      </w:r>
      <w:r>
        <w:rPr>
          <w:spacing w:val="-10"/>
        </w:rPr>
        <w:t xml:space="preserve"> </w:t>
      </w:r>
      <w:r>
        <w:rPr>
          <w:spacing w:val="-6"/>
        </w:rPr>
        <w:t>tickets</w:t>
      </w:r>
      <w:r>
        <w:rPr>
          <w:spacing w:val="-10"/>
        </w:rPr>
        <w:t xml:space="preserve"> </w:t>
      </w:r>
      <w:r>
        <w:rPr>
          <w:spacing w:val="-6"/>
        </w:rPr>
        <w:t>which</w:t>
      </w:r>
      <w:r>
        <w:rPr>
          <w:spacing w:val="-10"/>
        </w:rPr>
        <w:t xml:space="preserve"> </w:t>
      </w:r>
      <w:r>
        <w:rPr>
          <w:spacing w:val="-6"/>
        </w:rPr>
        <w:t>are</w:t>
      </w:r>
      <w:r>
        <w:rPr>
          <w:spacing w:val="-9"/>
        </w:rPr>
        <w:t xml:space="preserve"> </w:t>
      </w:r>
      <w:r>
        <w:rPr>
          <w:spacing w:val="-6"/>
        </w:rPr>
        <w:t xml:space="preserve">not </w:t>
      </w:r>
      <w:r>
        <w:rPr>
          <w:spacing w:val="-2"/>
        </w:rPr>
        <w:t>retained.</w:t>
      </w:r>
    </w:p>
    <w:p w14:paraId="067B1468" w14:textId="77777777" w:rsidR="00683EA1" w:rsidRDefault="007C3801">
      <w:pPr>
        <w:pStyle w:val="ListParagraph"/>
        <w:numPr>
          <w:ilvl w:val="2"/>
          <w:numId w:val="4"/>
        </w:numPr>
        <w:tabs>
          <w:tab w:val="left" w:pos="1542"/>
        </w:tabs>
        <w:spacing w:before="157" w:line="273" w:lineRule="auto"/>
        <w:ind w:left="737" w:right="1478" w:firstLine="0"/>
      </w:pPr>
      <w:r>
        <w:rPr>
          <w:spacing w:val="-4"/>
        </w:rPr>
        <w:t>Failure</w:t>
      </w:r>
      <w:r>
        <w:rPr>
          <w:spacing w:val="-14"/>
        </w:rPr>
        <w:t xml:space="preserve"> </w:t>
      </w:r>
      <w:r>
        <w:rPr>
          <w:spacing w:val="-4"/>
        </w:rPr>
        <w:t>to</w:t>
      </w:r>
      <w:r>
        <w:rPr>
          <w:spacing w:val="-13"/>
        </w:rPr>
        <w:t xml:space="preserve"> </w:t>
      </w:r>
      <w:r>
        <w:rPr>
          <w:spacing w:val="-4"/>
        </w:rPr>
        <w:t>provide</w:t>
      </w:r>
      <w:r>
        <w:rPr>
          <w:spacing w:val="-14"/>
        </w:rPr>
        <w:t xml:space="preserve"> </w:t>
      </w:r>
      <w:r>
        <w:rPr>
          <w:spacing w:val="-4"/>
        </w:rPr>
        <w:t>required</w:t>
      </w:r>
      <w:r>
        <w:rPr>
          <w:spacing w:val="-13"/>
        </w:rPr>
        <w:t xml:space="preserve"> </w:t>
      </w:r>
      <w:r>
        <w:rPr>
          <w:spacing w:val="-4"/>
        </w:rPr>
        <w:t>maps</w:t>
      </w:r>
      <w:r>
        <w:rPr>
          <w:spacing w:val="-14"/>
        </w:rPr>
        <w:t xml:space="preserve"> </w:t>
      </w:r>
      <w:r>
        <w:rPr>
          <w:spacing w:val="-4"/>
        </w:rPr>
        <w:t>and</w:t>
      </w:r>
      <w:r>
        <w:rPr>
          <w:spacing w:val="-13"/>
        </w:rPr>
        <w:t xml:space="preserve"> </w:t>
      </w:r>
      <w:r>
        <w:rPr>
          <w:spacing w:val="-4"/>
        </w:rPr>
        <w:t>dwelling</w:t>
      </w:r>
      <w:r>
        <w:rPr>
          <w:spacing w:val="-13"/>
        </w:rPr>
        <w:t xml:space="preserve"> </w:t>
      </w:r>
      <w:r>
        <w:rPr>
          <w:spacing w:val="-4"/>
        </w:rPr>
        <w:t>unit</w:t>
      </w:r>
      <w:r>
        <w:rPr>
          <w:spacing w:val="-14"/>
        </w:rPr>
        <w:t xml:space="preserve"> </w:t>
      </w:r>
      <w:r>
        <w:rPr>
          <w:spacing w:val="-4"/>
        </w:rPr>
        <w:t>counts</w:t>
      </w:r>
      <w:r>
        <w:rPr>
          <w:spacing w:val="-13"/>
        </w:rPr>
        <w:t xml:space="preserve"> </w:t>
      </w:r>
      <w:r>
        <w:rPr>
          <w:spacing w:val="-4"/>
        </w:rPr>
        <w:t>of</w:t>
      </w:r>
      <w:r>
        <w:rPr>
          <w:spacing w:val="-14"/>
        </w:rPr>
        <w:t xml:space="preserve"> </w:t>
      </w:r>
      <w:r>
        <w:rPr>
          <w:spacing w:val="-4"/>
        </w:rPr>
        <w:t>Collection</w:t>
      </w:r>
      <w:r>
        <w:rPr>
          <w:spacing w:val="-13"/>
        </w:rPr>
        <w:t xml:space="preserve"> </w:t>
      </w:r>
      <w:r>
        <w:rPr>
          <w:spacing w:val="-4"/>
        </w:rPr>
        <w:t xml:space="preserve">Routes, </w:t>
      </w:r>
      <w:r>
        <w:rPr>
          <w:spacing w:val="-4"/>
        </w:rPr>
        <w:lastRenderedPageBreak/>
        <w:t>and/or</w:t>
      </w:r>
      <w:r>
        <w:rPr>
          <w:spacing w:val="-8"/>
        </w:rPr>
        <w:t xml:space="preserve"> </w:t>
      </w:r>
      <w:r>
        <w:rPr>
          <w:spacing w:val="-4"/>
        </w:rPr>
        <w:t>updates</w:t>
      </w:r>
      <w:r>
        <w:rPr>
          <w:spacing w:val="-9"/>
        </w:rPr>
        <w:t xml:space="preserve"> </w:t>
      </w:r>
      <w:r>
        <w:rPr>
          <w:spacing w:val="-4"/>
        </w:rPr>
        <w:t>to</w:t>
      </w:r>
      <w:r>
        <w:rPr>
          <w:spacing w:val="-8"/>
        </w:rPr>
        <w:t xml:space="preserve"> </w:t>
      </w:r>
      <w:r>
        <w:rPr>
          <w:spacing w:val="-4"/>
        </w:rPr>
        <w:t>maps</w:t>
      </w:r>
      <w:r>
        <w:rPr>
          <w:spacing w:val="-9"/>
        </w:rPr>
        <w:t xml:space="preserve"> </w:t>
      </w:r>
      <w:r>
        <w:rPr>
          <w:spacing w:val="-4"/>
        </w:rPr>
        <w:t>within</w:t>
      </w:r>
      <w:r>
        <w:rPr>
          <w:spacing w:val="-9"/>
        </w:rPr>
        <w:t xml:space="preserve"> </w:t>
      </w:r>
      <w:r>
        <w:rPr>
          <w:spacing w:val="-4"/>
        </w:rPr>
        <w:t>five</w:t>
      </w:r>
      <w:r>
        <w:rPr>
          <w:spacing w:val="-7"/>
        </w:rPr>
        <w:t xml:space="preserve"> </w:t>
      </w:r>
      <w:r>
        <w:rPr>
          <w:spacing w:val="-4"/>
        </w:rPr>
        <w:t>(5)</w:t>
      </w:r>
      <w:r>
        <w:rPr>
          <w:spacing w:val="-9"/>
        </w:rPr>
        <w:t xml:space="preserve"> </w:t>
      </w:r>
      <w:r>
        <w:rPr>
          <w:spacing w:val="-4"/>
        </w:rPr>
        <w:t>business</w:t>
      </w:r>
      <w:r>
        <w:rPr>
          <w:spacing w:val="-9"/>
        </w:rPr>
        <w:t xml:space="preserve"> </w:t>
      </w:r>
      <w:r>
        <w:rPr>
          <w:spacing w:val="-4"/>
        </w:rPr>
        <w:t>days</w:t>
      </w:r>
      <w:r>
        <w:rPr>
          <w:spacing w:val="-9"/>
        </w:rPr>
        <w:t xml:space="preserve"> </w:t>
      </w:r>
      <w:r>
        <w:rPr>
          <w:spacing w:val="-4"/>
        </w:rPr>
        <w:t>of</w:t>
      </w:r>
      <w:r>
        <w:rPr>
          <w:spacing w:val="-9"/>
        </w:rPr>
        <w:t xml:space="preserve"> </w:t>
      </w:r>
      <w:r>
        <w:rPr>
          <w:spacing w:val="-4"/>
        </w:rPr>
        <w:t>request.</w:t>
      </w:r>
      <w:r>
        <w:rPr>
          <w:spacing w:val="-8"/>
        </w:rPr>
        <w:t xml:space="preserve"> </w:t>
      </w:r>
      <w:r>
        <w:rPr>
          <w:spacing w:val="-4"/>
        </w:rPr>
        <w:t>$500</w:t>
      </w:r>
      <w:r>
        <w:rPr>
          <w:spacing w:val="-8"/>
        </w:rPr>
        <w:t xml:space="preserve"> </w:t>
      </w:r>
      <w:r>
        <w:rPr>
          <w:spacing w:val="-4"/>
        </w:rPr>
        <w:t>per</w:t>
      </w:r>
      <w:r>
        <w:rPr>
          <w:spacing w:val="-8"/>
        </w:rPr>
        <w:t xml:space="preserve"> </w:t>
      </w:r>
      <w:r>
        <w:rPr>
          <w:spacing w:val="-4"/>
        </w:rPr>
        <w:t>occurrence.</w:t>
      </w:r>
    </w:p>
    <w:p w14:paraId="3ACA88FD" w14:textId="77777777" w:rsidR="00683EA1" w:rsidRDefault="007C3801">
      <w:pPr>
        <w:pStyle w:val="ListParagraph"/>
        <w:numPr>
          <w:ilvl w:val="2"/>
          <w:numId w:val="4"/>
        </w:numPr>
        <w:tabs>
          <w:tab w:val="left" w:pos="1542"/>
        </w:tabs>
        <w:spacing w:before="158" w:line="273" w:lineRule="auto"/>
        <w:ind w:left="737" w:right="1288" w:firstLine="0"/>
      </w:pPr>
      <w:r>
        <w:rPr>
          <w:spacing w:val="-4"/>
        </w:rPr>
        <w:t>Failure</w:t>
      </w:r>
      <w:r>
        <w:rPr>
          <w:spacing w:val="-14"/>
        </w:rPr>
        <w:t xml:space="preserve"> </w:t>
      </w:r>
      <w:r>
        <w:rPr>
          <w:spacing w:val="-4"/>
        </w:rPr>
        <w:t>to</w:t>
      </w:r>
      <w:r>
        <w:rPr>
          <w:spacing w:val="-13"/>
        </w:rPr>
        <w:t xml:space="preserve"> </w:t>
      </w:r>
      <w:r>
        <w:rPr>
          <w:spacing w:val="-4"/>
        </w:rPr>
        <w:t>maintain</w:t>
      </w:r>
      <w:r>
        <w:rPr>
          <w:spacing w:val="-14"/>
        </w:rPr>
        <w:t xml:space="preserve"> </w:t>
      </w:r>
      <w:r>
        <w:rPr>
          <w:spacing w:val="-4"/>
        </w:rPr>
        <w:t>and</w:t>
      </w:r>
      <w:r>
        <w:rPr>
          <w:spacing w:val="-13"/>
        </w:rPr>
        <w:t xml:space="preserve"> </w:t>
      </w:r>
      <w:r>
        <w:rPr>
          <w:spacing w:val="-4"/>
        </w:rPr>
        <w:t>submit</w:t>
      </w:r>
      <w:r>
        <w:rPr>
          <w:spacing w:val="-14"/>
        </w:rPr>
        <w:t xml:space="preserve"> </w:t>
      </w:r>
      <w:r>
        <w:rPr>
          <w:spacing w:val="-4"/>
        </w:rPr>
        <w:t>to</w:t>
      </w:r>
      <w:r>
        <w:rPr>
          <w:spacing w:val="-13"/>
        </w:rPr>
        <w:t xml:space="preserve"> </w:t>
      </w:r>
      <w:r>
        <w:rPr>
          <w:spacing w:val="-4"/>
        </w:rPr>
        <w:t>the</w:t>
      </w:r>
      <w:r>
        <w:rPr>
          <w:spacing w:val="-13"/>
        </w:rPr>
        <w:t xml:space="preserve"> </w:t>
      </w:r>
      <w:r>
        <w:rPr>
          <w:spacing w:val="-4"/>
        </w:rPr>
        <w:t>City</w:t>
      </w:r>
      <w:r>
        <w:rPr>
          <w:spacing w:val="-14"/>
        </w:rPr>
        <w:t xml:space="preserve"> </w:t>
      </w:r>
      <w:r>
        <w:rPr>
          <w:spacing w:val="-4"/>
        </w:rPr>
        <w:t>required</w:t>
      </w:r>
      <w:r>
        <w:rPr>
          <w:spacing w:val="-13"/>
        </w:rPr>
        <w:t xml:space="preserve"> </w:t>
      </w:r>
      <w:r>
        <w:rPr>
          <w:spacing w:val="-4"/>
        </w:rPr>
        <w:t>records.</w:t>
      </w:r>
      <w:r>
        <w:rPr>
          <w:spacing w:val="-14"/>
        </w:rPr>
        <w:t xml:space="preserve"> </w:t>
      </w:r>
      <w:r>
        <w:rPr>
          <w:spacing w:val="-4"/>
        </w:rPr>
        <w:t>$250</w:t>
      </w:r>
      <w:r>
        <w:rPr>
          <w:spacing w:val="-13"/>
        </w:rPr>
        <w:t xml:space="preserve"> </w:t>
      </w:r>
      <w:r>
        <w:rPr>
          <w:spacing w:val="-4"/>
        </w:rPr>
        <w:t>for</w:t>
      </w:r>
      <w:r>
        <w:rPr>
          <w:spacing w:val="-13"/>
        </w:rPr>
        <w:t xml:space="preserve"> </w:t>
      </w:r>
      <w:r>
        <w:rPr>
          <w:spacing w:val="-4"/>
        </w:rPr>
        <w:t>each</w:t>
      </w:r>
      <w:r>
        <w:rPr>
          <w:spacing w:val="-14"/>
        </w:rPr>
        <w:t xml:space="preserve"> </w:t>
      </w:r>
      <w:r>
        <w:rPr>
          <w:spacing w:val="-4"/>
        </w:rPr>
        <w:t>five</w:t>
      </w:r>
      <w:r>
        <w:rPr>
          <w:spacing w:val="-13"/>
        </w:rPr>
        <w:t xml:space="preserve"> </w:t>
      </w:r>
      <w:r>
        <w:rPr>
          <w:spacing w:val="-4"/>
        </w:rPr>
        <w:t xml:space="preserve">(5) </w:t>
      </w:r>
      <w:r>
        <w:t>Business Days of delay.</w:t>
      </w:r>
    </w:p>
    <w:p w14:paraId="06F61606" w14:textId="77777777" w:rsidR="00683EA1" w:rsidRDefault="007C3801">
      <w:pPr>
        <w:pStyle w:val="ListParagraph"/>
        <w:numPr>
          <w:ilvl w:val="2"/>
          <w:numId w:val="4"/>
        </w:numPr>
        <w:tabs>
          <w:tab w:val="left" w:pos="1542"/>
        </w:tabs>
        <w:spacing w:before="158" w:line="273" w:lineRule="auto"/>
        <w:ind w:left="737" w:right="1699" w:firstLine="0"/>
      </w:pPr>
      <w:r>
        <w:rPr>
          <w:spacing w:val="-4"/>
        </w:rPr>
        <w:t>Failure</w:t>
      </w:r>
      <w:r>
        <w:rPr>
          <w:spacing w:val="-14"/>
        </w:rPr>
        <w:t xml:space="preserve"> </w:t>
      </w:r>
      <w:r>
        <w:rPr>
          <w:spacing w:val="-4"/>
        </w:rPr>
        <w:t>to</w:t>
      </w:r>
      <w:r>
        <w:rPr>
          <w:spacing w:val="-13"/>
        </w:rPr>
        <w:t xml:space="preserve"> </w:t>
      </w:r>
      <w:r>
        <w:rPr>
          <w:spacing w:val="-4"/>
        </w:rPr>
        <w:t>provide</w:t>
      </w:r>
      <w:r>
        <w:rPr>
          <w:spacing w:val="-14"/>
        </w:rPr>
        <w:t xml:space="preserve"> </w:t>
      </w:r>
      <w:r>
        <w:rPr>
          <w:spacing w:val="-4"/>
        </w:rPr>
        <w:t>monthly</w:t>
      </w:r>
      <w:r>
        <w:rPr>
          <w:spacing w:val="-13"/>
        </w:rPr>
        <w:t xml:space="preserve"> </w:t>
      </w:r>
      <w:r>
        <w:rPr>
          <w:spacing w:val="-4"/>
        </w:rPr>
        <w:t>and/or</w:t>
      </w:r>
      <w:r>
        <w:rPr>
          <w:spacing w:val="-14"/>
        </w:rPr>
        <w:t xml:space="preserve"> </w:t>
      </w:r>
      <w:r>
        <w:rPr>
          <w:spacing w:val="-4"/>
        </w:rPr>
        <w:t>annual</w:t>
      </w:r>
      <w:r>
        <w:rPr>
          <w:spacing w:val="-13"/>
        </w:rPr>
        <w:t xml:space="preserve"> </w:t>
      </w:r>
      <w:r>
        <w:rPr>
          <w:spacing w:val="-4"/>
        </w:rPr>
        <w:t>reports</w:t>
      </w:r>
      <w:r>
        <w:rPr>
          <w:spacing w:val="-13"/>
        </w:rPr>
        <w:t xml:space="preserve"> </w:t>
      </w:r>
      <w:r>
        <w:rPr>
          <w:spacing w:val="-4"/>
        </w:rPr>
        <w:t>on</w:t>
      </w:r>
      <w:r>
        <w:rPr>
          <w:spacing w:val="-14"/>
        </w:rPr>
        <w:t xml:space="preserve"> </w:t>
      </w:r>
      <w:r>
        <w:rPr>
          <w:spacing w:val="-4"/>
        </w:rPr>
        <w:t>date</w:t>
      </w:r>
      <w:r>
        <w:rPr>
          <w:spacing w:val="-13"/>
        </w:rPr>
        <w:t xml:space="preserve"> </w:t>
      </w:r>
      <w:r>
        <w:rPr>
          <w:spacing w:val="-4"/>
        </w:rPr>
        <w:t>specified.</w:t>
      </w:r>
      <w:r>
        <w:rPr>
          <w:spacing w:val="-14"/>
        </w:rPr>
        <w:t xml:space="preserve"> </w:t>
      </w:r>
      <w:r>
        <w:rPr>
          <w:spacing w:val="-4"/>
        </w:rPr>
        <w:t>$500</w:t>
      </w:r>
      <w:r>
        <w:rPr>
          <w:spacing w:val="-13"/>
        </w:rPr>
        <w:t xml:space="preserve"> </w:t>
      </w:r>
      <w:r>
        <w:rPr>
          <w:spacing w:val="-4"/>
        </w:rPr>
        <w:t xml:space="preserve">per </w:t>
      </w:r>
      <w:r>
        <w:rPr>
          <w:spacing w:val="-2"/>
        </w:rPr>
        <w:t>incident.</w:t>
      </w:r>
    </w:p>
    <w:p w14:paraId="29B79BEE" w14:textId="77777777" w:rsidR="00683EA1" w:rsidRDefault="007C3801">
      <w:pPr>
        <w:pStyle w:val="ListParagraph"/>
        <w:numPr>
          <w:ilvl w:val="1"/>
          <w:numId w:val="4"/>
        </w:numPr>
        <w:tabs>
          <w:tab w:val="left" w:pos="1230"/>
        </w:tabs>
        <w:spacing w:before="157" w:line="285" w:lineRule="auto"/>
        <w:ind w:left="737" w:right="1167" w:firstLine="0"/>
      </w:pPr>
      <w:r>
        <w:rPr>
          <w:rFonts w:ascii="Arial Black"/>
          <w:spacing w:val="-2"/>
        </w:rPr>
        <w:t>Waiver.</w:t>
      </w:r>
      <w:r>
        <w:rPr>
          <w:rFonts w:ascii="Arial Black"/>
          <w:spacing w:val="-16"/>
        </w:rPr>
        <w:t xml:space="preserve"> </w:t>
      </w:r>
      <w:r>
        <w:rPr>
          <w:spacing w:val="-2"/>
        </w:rPr>
        <w:t>The</w:t>
      </w:r>
      <w:r>
        <w:rPr>
          <w:spacing w:val="-12"/>
        </w:rPr>
        <w:t xml:space="preserve"> </w:t>
      </w:r>
      <w:r>
        <w:rPr>
          <w:spacing w:val="-2"/>
        </w:rPr>
        <w:t>waiver</w:t>
      </w:r>
      <w:r>
        <w:rPr>
          <w:spacing w:val="-12"/>
        </w:rPr>
        <w:t xml:space="preserve"> </w:t>
      </w:r>
      <w:r>
        <w:rPr>
          <w:spacing w:val="-2"/>
        </w:rPr>
        <w:t>by</w:t>
      </w:r>
      <w:r>
        <w:rPr>
          <w:spacing w:val="-13"/>
        </w:rPr>
        <w:t xml:space="preserve"> </w:t>
      </w:r>
      <w:r>
        <w:rPr>
          <w:spacing w:val="-2"/>
        </w:rPr>
        <w:t>the</w:t>
      </w:r>
      <w:r>
        <w:rPr>
          <w:spacing w:val="-12"/>
        </w:rPr>
        <w:t xml:space="preserve"> </w:t>
      </w:r>
      <w:r>
        <w:rPr>
          <w:spacing w:val="-2"/>
        </w:rPr>
        <w:t>City</w:t>
      </w:r>
      <w:r>
        <w:rPr>
          <w:spacing w:val="-13"/>
        </w:rPr>
        <w:t xml:space="preserve"> </w:t>
      </w:r>
      <w:r>
        <w:rPr>
          <w:spacing w:val="-2"/>
        </w:rPr>
        <w:t>of</w:t>
      </w:r>
      <w:r>
        <w:rPr>
          <w:spacing w:val="-13"/>
        </w:rPr>
        <w:t xml:space="preserve"> </w:t>
      </w:r>
      <w:r>
        <w:rPr>
          <w:spacing w:val="-2"/>
        </w:rPr>
        <w:t>any</w:t>
      </w:r>
      <w:r>
        <w:rPr>
          <w:spacing w:val="-13"/>
        </w:rPr>
        <w:t xml:space="preserve"> </w:t>
      </w:r>
      <w:r>
        <w:rPr>
          <w:spacing w:val="-2"/>
        </w:rPr>
        <w:t>breach</w:t>
      </w:r>
      <w:r>
        <w:rPr>
          <w:spacing w:val="-13"/>
        </w:rPr>
        <w:t xml:space="preserve"> </w:t>
      </w:r>
      <w:r>
        <w:rPr>
          <w:spacing w:val="-2"/>
        </w:rPr>
        <w:t>or</w:t>
      </w:r>
      <w:r>
        <w:rPr>
          <w:spacing w:val="-12"/>
        </w:rPr>
        <w:t xml:space="preserve"> </w:t>
      </w:r>
      <w:r>
        <w:rPr>
          <w:spacing w:val="-2"/>
        </w:rPr>
        <w:t>violation</w:t>
      </w:r>
      <w:r>
        <w:rPr>
          <w:spacing w:val="-13"/>
        </w:rPr>
        <w:t xml:space="preserve"> </w:t>
      </w:r>
      <w:r>
        <w:rPr>
          <w:spacing w:val="-2"/>
        </w:rPr>
        <w:t>of</w:t>
      </w:r>
      <w:r>
        <w:rPr>
          <w:spacing w:val="-13"/>
        </w:rPr>
        <w:t xml:space="preserve"> </w:t>
      </w:r>
      <w:r>
        <w:rPr>
          <w:spacing w:val="-2"/>
        </w:rPr>
        <w:t>any</w:t>
      </w:r>
      <w:r>
        <w:rPr>
          <w:spacing w:val="-13"/>
        </w:rPr>
        <w:t xml:space="preserve"> </w:t>
      </w:r>
      <w:r>
        <w:rPr>
          <w:spacing w:val="-2"/>
        </w:rPr>
        <w:t>term</w:t>
      </w:r>
      <w:r>
        <w:rPr>
          <w:spacing w:val="-13"/>
        </w:rPr>
        <w:t xml:space="preserve"> </w:t>
      </w:r>
      <w:r>
        <w:rPr>
          <w:spacing w:val="-2"/>
        </w:rPr>
        <w:t>covenant,</w:t>
      </w:r>
      <w:r>
        <w:rPr>
          <w:spacing w:val="-12"/>
        </w:rPr>
        <w:t xml:space="preserve"> </w:t>
      </w:r>
      <w:r>
        <w:rPr>
          <w:spacing w:val="-2"/>
        </w:rPr>
        <w:t xml:space="preserve">or </w:t>
      </w:r>
      <w:r>
        <w:rPr>
          <w:spacing w:val="-4"/>
        </w:rPr>
        <w:t>condition</w:t>
      </w:r>
      <w:r>
        <w:rPr>
          <w:spacing w:val="-13"/>
        </w:rPr>
        <w:t xml:space="preserve"> </w:t>
      </w:r>
      <w:r>
        <w:rPr>
          <w:spacing w:val="-4"/>
        </w:rPr>
        <w:t>of</w:t>
      </w:r>
      <w:r>
        <w:rPr>
          <w:spacing w:val="-13"/>
        </w:rPr>
        <w:t xml:space="preserve"> </w:t>
      </w:r>
      <w:r>
        <w:rPr>
          <w:spacing w:val="-4"/>
        </w:rPr>
        <w:t>this</w:t>
      </w:r>
      <w:r>
        <w:rPr>
          <w:spacing w:val="-13"/>
        </w:rPr>
        <w:t xml:space="preserve"> </w:t>
      </w:r>
      <w:r>
        <w:rPr>
          <w:spacing w:val="-4"/>
        </w:rPr>
        <w:t>Agreement</w:t>
      </w:r>
      <w:r>
        <w:rPr>
          <w:spacing w:val="-12"/>
        </w:rPr>
        <w:t xml:space="preserve"> </w:t>
      </w:r>
      <w:r>
        <w:rPr>
          <w:spacing w:val="-4"/>
        </w:rPr>
        <w:t>shall</w:t>
      </w:r>
      <w:r>
        <w:rPr>
          <w:spacing w:val="-12"/>
        </w:rPr>
        <w:t xml:space="preserve"> </w:t>
      </w:r>
      <w:r>
        <w:rPr>
          <w:spacing w:val="-4"/>
        </w:rPr>
        <w:t>not</w:t>
      </w:r>
      <w:r>
        <w:rPr>
          <w:spacing w:val="-12"/>
        </w:rPr>
        <w:t xml:space="preserve"> </w:t>
      </w:r>
      <w:r>
        <w:rPr>
          <w:spacing w:val="-4"/>
        </w:rPr>
        <w:t>be</w:t>
      </w:r>
      <w:r>
        <w:rPr>
          <w:spacing w:val="-12"/>
        </w:rPr>
        <w:t xml:space="preserve"> </w:t>
      </w:r>
      <w:r>
        <w:rPr>
          <w:spacing w:val="-4"/>
        </w:rPr>
        <w:t>a</w:t>
      </w:r>
      <w:r>
        <w:rPr>
          <w:spacing w:val="-12"/>
        </w:rPr>
        <w:t xml:space="preserve"> </w:t>
      </w:r>
      <w:r>
        <w:rPr>
          <w:spacing w:val="-4"/>
        </w:rPr>
        <w:t>waiver</w:t>
      </w:r>
      <w:r>
        <w:rPr>
          <w:spacing w:val="-12"/>
        </w:rPr>
        <w:t xml:space="preserve"> </w:t>
      </w:r>
      <w:r>
        <w:rPr>
          <w:spacing w:val="-4"/>
        </w:rPr>
        <w:t>of</w:t>
      </w:r>
      <w:r>
        <w:rPr>
          <w:spacing w:val="-13"/>
        </w:rPr>
        <w:t xml:space="preserve"> </w:t>
      </w:r>
      <w:r>
        <w:rPr>
          <w:spacing w:val="-4"/>
        </w:rPr>
        <w:t>any</w:t>
      </w:r>
      <w:r>
        <w:rPr>
          <w:spacing w:val="-14"/>
        </w:rPr>
        <w:t xml:space="preserve"> </w:t>
      </w:r>
      <w:r>
        <w:rPr>
          <w:spacing w:val="-4"/>
        </w:rPr>
        <w:t>subsequent</w:t>
      </w:r>
      <w:r>
        <w:rPr>
          <w:spacing w:val="-11"/>
        </w:rPr>
        <w:t xml:space="preserve"> </w:t>
      </w:r>
      <w:r>
        <w:rPr>
          <w:spacing w:val="-4"/>
        </w:rPr>
        <w:t>breach</w:t>
      </w:r>
      <w:r>
        <w:rPr>
          <w:spacing w:val="-13"/>
        </w:rPr>
        <w:t xml:space="preserve"> </w:t>
      </w:r>
      <w:r>
        <w:rPr>
          <w:spacing w:val="-4"/>
        </w:rPr>
        <w:t>or</w:t>
      </w:r>
      <w:r>
        <w:rPr>
          <w:spacing w:val="-12"/>
        </w:rPr>
        <w:t xml:space="preserve"> </w:t>
      </w:r>
      <w:r>
        <w:rPr>
          <w:spacing w:val="-4"/>
        </w:rPr>
        <w:t>violation</w:t>
      </w:r>
      <w:r>
        <w:rPr>
          <w:spacing w:val="-13"/>
        </w:rPr>
        <w:t xml:space="preserve"> </w:t>
      </w:r>
      <w:r>
        <w:rPr>
          <w:spacing w:val="-4"/>
        </w:rPr>
        <w:t xml:space="preserve">of </w:t>
      </w:r>
      <w:r>
        <w:t>the</w:t>
      </w:r>
      <w:r>
        <w:rPr>
          <w:spacing w:val="-14"/>
        </w:rPr>
        <w:t xml:space="preserve"> </w:t>
      </w:r>
      <w:r>
        <w:t>same</w:t>
      </w:r>
      <w:r>
        <w:rPr>
          <w:spacing w:val="-14"/>
        </w:rPr>
        <w:t xml:space="preserve"> </w:t>
      </w:r>
      <w:r>
        <w:t>or</w:t>
      </w:r>
      <w:r>
        <w:rPr>
          <w:spacing w:val="-14"/>
        </w:rPr>
        <w:t xml:space="preserve"> </w:t>
      </w:r>
      <w:r>
        <w:t>any</w:t>
      </w:r>
      <w:r>
        <w:rPr>
          <w:spacing w:val="-15"/>
        </w:rPr>
        <w:t xml:space="preserve"> </w:t>
      </w:r>
      <w:r>
        <w:t>other</w:t>
      </w:r>
      <w:r>
        <w:rPr>
          <w:spacing w:val="-15"/>
        </w:rPr>
        <w:t xml:space="preserve"> </w:t>
      </w:r>
      <w:r>
        <w:t>term,</w:t>
      </w:r>
      <w:r>
        <w:rPr>
          <w:spacing w:val="-14"/>
        </w:rPr>
        <w:t xml:space="preserve"> </w:t>
      </w:r>
      <w:r>
        <w:t>covenant,</w:t>
      </w:r>
      <w:r>
        <w:rPr>
          <w:spacing w:val="-15"/>
        </w:rPr>
        <w:t xml:space="preserve"> </w:t>
      </w:r>
      <w:r>
        <w:t>or</w:t>
      </w:r>
      <w:r>
        <w:rPr>
          <w:spacing w:val="-14"/>
        </w:rPr>
        <w:t xml:space="preserve"> </w:t>
      </w:r>
      <w:r>
        <w:t>condition</w:t>
      </w:r>
      <w:r>
        <w:rPr>
          <w:spacing w:val="-15"/>
        </w:rPr>
        <w:t xml:space="preserve"> </w:t>
      </w:r>
      <w:r>
        <w:t>hereof.</w:t>
      </w:r>
    </w:p>
    <w:p w14:paraId="30B44D71" w14:textId="77777777" w:rsidR="00683EA1" w:rsidRDefault="00683EA1">
      <w:pPr>
        <w:pStyle w:val="BodyText"/>
        <w:rPr>
          <w:sz w:val="20"/>
        </w:rPr>
      </w:pPr>
    </w:p>
    <w:p w14:paraId="7BE02074" w14:textId="77777777" w:rsidR="00683EA1" w:rsidRDefault="007C3801">
      <w:pPr>
        <w:pStyle w:val="ListParagraph"/>
        <w:numPr>
          <w:ilvl w:val="1"/>
          <w:numId w:val="4"/>
        </w:numPr>
        <w:tabs>
          <w:tab w:val="left" w:pos="1233"/>
        </w:tabs>
        <w:spacing w:line="293" w:lineRule="exact"/>
        <w:ind w:left="1233" w:hanging="493"/>
      </w:pPr>
      <w:r>
        <w:rPr>
          <w:rFonts w:ascii="Arial Black"/>
          <w:w w:val="90"/>
        </w:rPr>
        <w:t>Binding</w:t>
      </w:r>
      <w:r>
        <w:rPr>
          <w:rFonts w:ascii="Arial Black"/>
          <w:spacing w:val="10"/>
        </w:rPr>
        <w:t xml:space="preserve"> </w:t>
      </w:r>
      <w:r>
        <w:rPr>
          <w:rFonts w:ascii="Arial Black"/>
          <w:w w:val="90"/>
        </w:rPr>
        <w:t>Effect.</w:t>
      </w:r>
      <w:r>
        <w:rPr>
          <w:rFonts w:ascii="Arial Black"/>
          <w:spacing w:val="11"/>
        </w:rPr>
        <w:t xml:space="preserve"> </w:t>
      </w:r>
      <w:r>
        <w:rPr>
          <w:w w:val="90"/>
        </w:rPr>
        <w:t>The</w:t>
      </w:r>
      <w:r>
        <w:rPr>
          <w:spacing w:val="17"/>
        </w:rPr>
        <w:t xml:space="preserve"> </w:t>
      </w:r>
      <w:r>
        <w:rPr>
          <w:w w:val="90"/>
        </w:rPr>
        <w:t>terms,</w:t>
      </w:r>
      <w:r>
        <w:rPr>
          <w:spacing w:val="17"/>
        </w:rPr>
        <w:t xml:space="preserve"> </w:t>
      </w:r>
      <w:r>
        <w:rPr>
          <w:w w:val="90"/>
        </w:rPr>
        <w:t>covenants,</w:t>
      </w:r>
      <w:r>
        <w:rPr>
          <w:spacing w:val="16"/>
        </w:rPr>
        <w:t xml:space="preserve"> </w:t>
      </w:r>
      <w:r>
        <w:rPr>
          <w:w w:val="90"/>
        </w:rPr>
        <w:t>and</w:t>
      </w:r>
      <w:r>
        <w:rPr>
          <w:spacing w:val="15"/>
        </w:rPr>
        <w:t xml:space="preserve"> </w:t>
      </w:r>
      <w:r>
        <w:rPr>
          <w:w w:val="90"/>
        </w:rPr>
        <w:t>conditions</w:t>
      </w:r>
      <w:r>
        <w:rPr>
          <w:spacing w:val="15"/>
        </w:rPr>
        <w:t xml:space="preserve"> </w:t>
      </w:r>
      <w:r>
        <w:rPr>
          <w:w w:val="90"/>
        </w:rPr>
        <w:t>of</w:t>
      </w:r>
      <w:r>
        <w:rPr>
          <w:spacing w:val="15"/>
        </w:rPr>
        <w:t xml:space="preserve"> </w:t>
      </w:r>
      <w:r>
        <w:rPr>
          <w:w w:val="90"/>
        </w:rPr>
        <w:t>this</w:t>
      </w:r>
      <w:r>
        <w:rPr>
          <w:spacing w:val="15"/>
        </w:rPr>
        <w:t xml:space="preserve"> </w:t>
      </w:r>
      <w:r>
        <w:rPr>
          <w:w w:val="90"/>
        </w:rPr>
        <w:t>Agreement</w:t>
      </w:r>
      <w:r>
        <w:rPr>
          <w:spacing w:val="17"/>
        </w:rPr>
        <w:t xml:space="preserve"> </w:t>
      </w:r>
      <w:r>
        <w:rPr>
          <w:w w:val="90"/>
        </w:rPr>
        <w:t>shall</w:t>
      </w:r>
      <w:r>
        <w:rPr>
          <w:spacing w:val="15"/>
        </w:rPr>
        <w:t xml:space="preserve"> </w:t>
      </w:r>
      <w:r>
        <w:rPr>
          <w:w w:val="90"/>
        </w:rPr>
        <w:t>apply</w:t>
      </w:r>
      <w:r>
        <w:rPr>
          <w:spacing w:val="15"/>
        </w:rPr>
        <w:t xml:space="preserve"> </w:t>
      </w:r>
      <w:r>
        <w:rPr>
          <w:spacing w:val="-5"/>
          <w:w w:val="90"/>
        </w:rPr>
        <w:t>to,</w:t>
      </w:r>
    </w:p>
    <w:p w14:paraId="6049F6CD" w14:textId="77777777" w:rsidR="00683EA1" w:rsidRDefault="007C3801">
      <w:pPr>
        <w:pStyle w:val="BodyText"/>
        <w:spacing w:before="42"/>
        <w:ind w:left="739"/>
      </w:pPr>
      <w:r>
        <w:rPr>
          <w:spacing w:val="-6"/>
        </w:rPr>
        <w:t>and</w:t>
      </w:r>
      <w:r>
        <w:rPr>
          <w:spacing w:val="-8"/>
        </w:rPr>
        <w:t xml:space="preserve"> </w:t>
      </w:r>
      <w:r>
        <w:rPr>
          <w:spacing w:val="-6"/>
        </w:rPr>
        <w:t>shall</w:t>
      </w:r>
      <w:r>
        <w:rPr>
          <w:spacing w:val="-7"/>
        </w:rPr>
        <w:t xml:space="preserve"> </w:t>
      </w:r>
      <w:r>
        <w:rPr>
          <w:spacing w:val="-6"/>
        </w:rPr>
        <w:t>bind</w:t>
      </w:r>
      <w:r>
        <w:rPr>
          <w:spacing w:val="-7"/>
        </w:rPr>
        <w:t xml:space="preserve"> </w:t>
      </w:r>
      <w:r>
        <w:rPr>
          <w:spacing w:val="-6"/>
        </w:rPr>
        <w:t>and</w:t>
      </w:r>
      <w:r>
        <w:rPr>
          <w:spacing w:val="-7"/>
        </w:rPr>
        <w:t xml:space="preserve"> </w:t>
      </w:r>
      <w:r>
        <w:rPr>
          <w:spacing w:val="-6"/>
        </w:rPr>
        <w:t>inure to</w:t>
      </w:r>
      <w:r>
        <w:rPr>
          <w:spacing w:val="-7"/>
        </w:rPr>
        <w:t xml:space="preserve"> </w:t>
      </w:r>
      <w:r>
        <w:rPr>
          <w:spacing w:val="-6"/>
        </w:rPr>
        <w:t>the benefit of</w:t>
      </w:r>
      <w:r>
        <w:rPr>
          <w:spacing w:val="-7"/>
        </w:rPr>
        <w:t xml:space="preserve"> </w:t>
      </w:r>
      <w:r>
        <w:rPr>
          <w:spacing w:val="-6"/>
        </w:rPr>
        <w:t>the</w:t>
      </w:r>
      <w:r>
        <w:rPr>
          <w:spacing w:val="-7"/>
        </w:rPr>
        <w:t xml:space="preserve"> </w:t>
      </w:r>
      <w:r>
        <w:rPr>
          <w:spacing w:val="-6"/>
        </w:rPr>
        <w:t>parties, their successors, and</w:t>
      </w:r>
      <w:r>
        <w:rPr>
          <w:spacing w:val="-7"/>
        </w:rPr>
        <w:t xml:space="preserve"> </w:t>
      </w:r>
      <w:r>
        <w:rPr>
          <w:spacing w:val="-6"/>
        </w:rPr>
        <w:t>assigns.</w:t>
      </w:r>
    </w:p>
    <w:p w14:paraId="108E0FA3" w14:textId="77777777" w:rsidR="00683EA1" w:rsidRDefault="007C3801">
      <w:pPr>
        <w:pStyle w:val="ListParagraph"/>
        <w:numPr>
          <w:ilvl w:val="1"/>
          <w:numId w:val="4"/>
        </w:numPr>
        <w:tabs>
          <w:tab w:val="left" w:pos="1232"/>
        </w:tabs>
        <w:spacing w:before="195" w:line="295" w:lineRule="auto"/>
        <w:ind w:right="1186" w:firstLine="0"/>
      </w:pPr>
      <w:r>
        <w:rPr>
          <w:rFonts w:ascii="Arial Black"/>
          <w:spacing w:val="-4"/>
        </w:rPr>
        <w:t>Data</w:t>
      </w:r>
      <w:r>
        <w:rPr>
          <w:rFonts w:ascii="Arial Black"/>
          <w:spacing w:val="-11"/>
        </w:rPr>
        <w:t xml:space="preserve"> </w:t>
      </w:r>
      <w:r>
        <w:rPr>
          <w:rFonts w:ascii="Arial Black"/>
          <w:spacing w:val="-4"/>
        </w:rPr>
        <w:t>Practices</w:t>
      </w:r>
      <w:r>
        <w:rPr>
          <w:spacing w:val="-4"/>
        </w:rPr>
        <w:t>.</w:t>
      </w:r>
      <w:r>
        <w:rPr>
          <w:spacing w:val="-6"/>
        </w:rPr>
        <w:t xml:space="preserve"> </w:t>
      </w:r>
      <w:r>
        <w:rPr>
          <w:spacing w:val="-4"/>
        </w:rPr>
        <w:t>Contractor</w:t>
      </w:r>
      <w:r>
        <w:rPr>
          <w:spacing w:val="-7"/>
        </w:rPr>
        <w:t xml:space="preserve"> </w:t>
      </w:r>
      <w:r>
        <w:rPr>
          <w:spacing w:val="-4"/>
        </w:rPr>
        <w:t>agrees</w:t>
      </w:r>
      <w:r>
        <w:rPr>
          <w:spacing w:val="-8"/>
        </w:rPr>
        <w:t xml:space="preserve"> </w:t>
      </w:r>
      <w:r>
        <w:rPr>
          <w:spacing w:val="-4"/>
        </w:rPr>
        <w:t>to</w:t>
      </w:r>
      <w:r>
        <w:rPr>
          <w:spacing w:val="-7"/>
        </w:rPr>
        <w:t xml:space="preserve"> </w:t>
      </w:r>
      <w:r>
        <w:rPr>
          <w:spacing w:val="-4"/>
        </w:rPr>
        <w:t>comply</w:t>
      </w:r>
      <w:r>
        <w:rPr>
          <w:spacing w:val="-8"/>
        </w:rPr>
        <w:t xml:space="preserve"> </w:t>
      </w:r>
      <w:r>
        <w:rPr>
          <w:spacing w:val="-4"/>
        </w:rPr>
        <w:t>with</w:t>
      </w:r>
      <w:r>
        <w:rPr>
          <w:spacing w:val="-8"/>
        </w:rPr>
        <w:t xml:space="preserve"> </w:t>
      </w:r>
      <w:r>
        <w:rPr>
          <w:spacing w:val="-4"/>
        </w:rPr>
        <w:t>the</w:t>
      </w:r>
      <w:r>
        <w:rPr>
          <w:spacing w:val="-7"/>
        </w:rPr>
        <w:t xml:space="preserve"> </w:t>
      </w:r>
      <w:r>
        <w:rPr>
          <w:spacing w:val="-4"/>
        </w:rPr>
        <w:t>Minnesota</w:t>
      </w:r>
      <w:r>
        <w:rPr>
          <w:spacing w:val="-7"/>
        </w:rPr>
        <w:t xml:space="preserve"> </w:t>
      </w:r>
      <w:r>
        <w:rPr>
          <w:spacing w:val="-4"/>
        </w:rPr>
        <w:t>Government</w:t>
      </w:r>
      <w:r>
        <w:rPr>
          <w:spacing w:val="-7"/>
        </w:rPr>
        <w:t xml:space="preserve"> </w:t>
      </w:r>
      <w:r>
        <w:rPr>
          <w:spacing w:val="-4"/>
        </w:rPr>
        <w:t xml:space="preserve">Data </w:t>
      </w:r>
      <w:r>
        <w:rPr>
          <w:spacing w:val="-2"/>
        </w:rPr>
        <w:t>Practices</w:t>
      </w:r>
      <w:r>
        <w:rPr>
          <w:spacing w:val="-11"/>
        </w:rPr>
        <w:t xml:space="preserve"> </w:t>
      </w:r>
      <w:r>
        <w:rPr>
          <w:spacing w:val="-2"/>
        </w:rPr>
        <w:t>Act</w:t>
      </w:r>
      <w:r>
        <w:rPr>
          <w:spacing w:val="-10"/>
        </w:rPr>
        <w:t xml:space="preserve"> </w:t>
      </w:r>
      <w:r>
        <w:rPr>
          <w:spacing w:val="-2"/>
        </w:rPr>
        <w:t>and</w:t>
      </w:r>
      <w:r>
        <w:rPr>
          <w:spacing w:val="-11"/>
        </w:rPr>
        <w:t xml:space="preserve"> </w:t>
      </w:r>
      <w:r>
        <w:rPr>
          <w:spacing w:val="-2"/>
        </w:rPr>
        <w:t>all</w:t>
      </w:r>
      <w:r>
        <w:rPr>
          <w:spacing w:val="-11"/>
        </w:rPr>
        <w:t xml:space="preserve"> </w:t>
      </w:r>
      <w:r>
        <w:rPr>
          <w:spacing w:val="-2"/>
        </w:rPr>
        <w:t>other</w:t>
      </w:r>
      <w:r>
        <w:rPr>
          <w:spacing w:val="-10"/>
        </w:rPr>
        <w:t xml:space="preserve"> </w:t>
      </w:r>
      <w:r>
        <w:rPr>
          <w:spacing w:val="-2"/>
        </w:rPr>
        <w:t>applicable</w:t>
      </w:r>
      <w:r>
        <w:rPr>
          <w:spacing w:val="-10"/>
        </w:rPr>
        <w:t xml:space="preserve"> </w:t>
      </w:r>
      <w:r>
        <w:rPr>
          <w:spacing w:val="-2"/>
        </w:rPr>
        <w:t>state</w:t>
      </w:r>
      <w:r>
        <w:rPr>
          <w:spacing w:val="-10"/>
        </w:rPr>
        <w:t xml:space="preserve"> </w:t>
      </w:r>
      <w:r>
        <w:rPr>
          <w:spacing w:val="-2"/>
        </w:rPr>
        <w:t>and</w:t>
      </w:r>
      <w:r>
        <w:rPr>
          <w:spacing w:val="-12"/>
        </w:rPr>
        <w:t xml:space="preserve"> </w:t>
      </w:r>
      <w:r>
        <w:rPr>
          <w:spacing w:val="-2"/>
        </w:rPr>
        <w:t>federal</w:t>
      </w:r>
      <w:r>
        <w:rPr>
          <w:spacing w:val="-11"/>
        </w:rPr>
        <w:t xml:space="preserve"> </w:t>
      </w:r>
      <w:r>
        <w:rPr>
          <w:spacing w:val="-2"/>
        </w:rPr>
        <w:t>laws</w:t>
      </w:r>
      <w:r>
        <w:rPr>
          <w:spacing w:val="-11"/>
        </w:rPr>
        <w:t xml:space="preserve"> </w:t>
      </w:r>
      <w:r>
        <w:rPr>
          <w:spacing w:val="-2"/>
        </w:rPr>
        <w:t>relating</w:t>
      </w:r>
      <w:r>
        <w:rPr>
          <w:spacing w:val="-11"/>
        </w:rPr>
        <w:t xml:space="preserve"> </w:t>
      </w:r>
      <w:r>
        <w:rPr>
          <w:spacing w:val="-2"/>
        </w:rPr>
        <w:t>to</w:t>
      </w:r>
      <w:r>
        <w:rPr>
          <w:spacing w:val="-10"/>
        </w:rPr>
        <w:t xml:space="preserve"> </w:t>
      </w:r>
      <w:r>
        <w:rPr>
          <w:spacing w:val="-2"/>
        </w:rPr>
        <w:t>data</w:t>
      </w:r>
      <w:r>
        <w:rPr>
          <w:spacing w:val="-10"/>
        </w:rPr>
        <w:t xml:space="preserve"> </w:t>
      </w:r>
      <w:r>
        <w:rPr>
          <w:spacing w:val="-2"/>
        </w:rPr>
        <w:t>privacy</w:t>
      </w:r>
      <w:r>
        <w:rPr>
          <w:spacing w:val="-11"/>
        </w:rPr>
        <w:t xml:space="preserve"> </w:t>
      </w:r>
      <w:r>
        <w:rPr>
          <w:spacing w:val="-2"/>
        </w:rPr>
        <w:t>or confidentiality.</w:t>
      </w:r>
      <w:r>
        <w:rPr>
          <w:spacing w:val="-12"/>
        </w:rPr>
        <w:t xml:space="preserve"> </w:t>
      </w:r>
      <w:r>
        <w:rPr>
          <w:spacing w:val="-2"/>
        </w:rPr>
        <w:t>Contractor</w:t>
      </w:r>
      <w:r>
        <w:rPr>
          <w:spacing w:val="-12"/>
        </w:rPr>
        <w:t xml:space="preserve"> </w:t>
      </w:r>
      <w:r>
        <w:rPr>
          <w:spacing w:val="-2"/>
        </w:rPr>
        <w:t>must</w:t>
      </w:r>
      <w:r>
        <w:rPr>
          <w:spacing w:val="-12"/>
        </w:rPr>
        <w:t xml:space="preserve"> </w:t>
      </w:r>
      <w:r>
        <w:rPr>
          <w:spacing w:val="-2"/>
        </w:rPr>
        <w:t>immediately</w:t>
      </w:r>
      <w:r>
        <w:rPr>
          <w:spacing w:val="-13"/>
        </w:rPr>
        <w:t xml:space="preserve"> </w:t>
      </w:r>
      <w:r>
        <w:rPr>
          <w:spacing w:val="-2"/>
        </w:rPr>
        <w:t>report</w:t>
      </w:r>
      <w:r>
        <w:rPr>
          <w:spacing w:val="-12"/>
        </w:rPr>
        <w:t xml:space="preserve"> </w:t>
      </w:r>
      <w:r>
        <w:rPr>
          <w:spacing w:val="-2"/>
        </w:rPr>
        <w:t>to</w:t>
      </w:r>
      <w:r>
        <w:rPr>
          <w:spacing w:val="-13"/>
        </w:rPr>
        <w:t xml:space="preserve"> </w:t>
      </w:r>
      <w:r>
        <w:rPr>
          <w:spacing w:val="-2"/>
        </w:rPr>
        <w:t>the</w:t>
      </w:r>
      <w:r>
        <w:rPr>
          <w:spacing w:val="-13"/>
        </w:rPr>
        <w:t xml:space="preserve"> </w:t>
      </w:r>
      <w:r>
        <w:rPr>
          <w:spacing w:val="-2"/>
        </w:rPr>
        <w:t>City</w:t>
      </w:r>
      <w:r>
        <w:rPr>
          <w:spacing w:val="-13"/>
        </w:rPr>
        <w:t xml:space="preserve"> </w:t>
      </w:r>
      <w:r>
        <w:rPr>
          <w:spacing w:val="-2"/>
        </w:rPr>
        <w:t>any</w:t>
      </w:r>
      <w:r>
        <w:rPr>
          <w:spacing w:val="-13"/>
        </w:rPr>
        <w:t xml:space="preserve"> </w:t>
      </w:r>
      <w:r>
        <w:rPr>
          <w:spacing w:val="-2"/>
        </w:rPr>
        <w:t>requests</w:t>
      </w:r>
      <w:r>
        <w:rPr>
          <w:spacing w:val="-13"/>
        </w:rPr>
        <w:t xml:space="preserve"> </w:t>
      </w:r>
      <w:r>
        <w:rPr>
          <w:spacing w:val="-2"/>
        </w:rPr>
        <w:t>from</w:t>
      </w:r>
      <w:r>
        <w:rPr>
          <w:spacing w:val="-13"/>
        </w:rPr>
        <w:t xml:space="preserve"> </w:t>
      </w:r>
      <w:r>
        <w:rPr>
          <w:spacing w:val="-2"/>
        </w:rPr>
        <w:t xml:space="preserve">third </w:t>
      </w:r>
      <w:r>
        <w:rPr>
          <w:spacing w:val="-4"/>
        </w:rPr>
        <w:t>parties</w:t>
      </w:r>
      <w:r>
        <w:rPr>
          <w:spacing w:val="-14"/>
        </w:rPr>
        <w:t xml:space="preserve"> </w:t>
      </w:r>
      <w:r>
        <w:rPr>
          <w:spacing w:val="-4"/>
        </w:rPr>
        <w:t>for</w:t>
      </w:r>
      <w:r>
        <w:rPr>
          <w:spacing w:val="-13"/>
        </w:rPr>
        <w:t xml:space="preserve"> </w:t>
      </w:r>
      <w:r>
        <w:rPr>
          <w:spacing w:val="-4"/>
        </w:rPr>
        <w:t>information</w:t>
      </w:r>
      <w:r>
        <w:rPr>
          <w:spacing w:val="-14"/>
        </w:rPr>
        <w:t xml:space="preserve"> </w:t>
      </w:r>
      <w:r>
        <w:rPr>
          <w:spacing w:val="-4"/>
        </w:rPr>
        <w:t>relating</w:t>
      </w:r>
      <w:r>
        <w:rPr>
          <w:spacing w:val="-13"/>
        </w:rPr>
        <w:t xml:space="preserve"> </w:t>
      </w:r>
      <w:r>
        <w:rPr>
          <w:spacing w:val="-4"/>
        </w:rPr>
        <w:t>to</w:t>
      </w:r>
      <w:r>
        <w:rPr>
          <w:spacing w:val="-14"/>
        </w:rPr>
        <w:t xml:space="preserve"> </w:t>
      </w:r>
      <w:r>
        <w:rPr>
          <w:spacing w:val="-4"/>
        </w:rPr>
        <w:t>this</w:t>
      </w:r>
      <w:r>
        <w:rPr>
          <w:spacing w:val="-13"/>
        </w:rPr>
        <w:t xml:space="preserve"> </w:t>
      </w:r>
      <w:r>
        <w:rPr>
          <w:spacing w:val="-4"/>
        </w:rPr>
        <w:t>Agreement.</w:t>
      </w:r>
      <w:r>
        <w:rPr>
          <w:spacing w:val="-13"/>
        </w:rPr>
        <w:t xml:space="preserve"> </w:t>
      </w:r>
      <w:r>
        <w:rPr>
          <w:spacing w:val="-4"/>
        </w:rPr>
        <w:t>The</w:t>
      </w:r>
      <w:r>
        <w:rPr>
          <w:spacing w:val="-14"/>
        </w:rPr>
        <w:t xml:space="preserve"> </w:t>
      </w:r>
      <w:r>
        <w:rPr>
          <w:spacing w:val="-4"/>
        </w:rPr>
        <w:t>City</w:t>
      </w:r>
      <w:r>
        <w:rPr>
          <w:spacing w:val="-13"/>
        </w:rPr>
        <w:t xml:space="preserve"> </w:t>
      </w:r>
      <w:r>
        <w:rPr>
          <w:spacing w:val="-4"/>
        </w:rPr>
        <w:t>agrees</w:t>
      </w:r>
      <w:r>
        <w:rPr>
          <w:spacing w:val="-14"/>
        </w:rPr>
        <w:t xml:space="preserve"> </w:t>
      </w:r>
      <w:r>
        <w:rPr>
          <w:spacing w:val="-4"/>
        </w:rPr>
        <w:t>to</w:t>
      </w:r>
      <w:r>
        <w:rPr>
          <w:spacing w:val="-13"/>
        </w:rPr>
        <w:t xml:space="preserve"> </w:t>
      </w:r>
      <w:r>
        <w:rPr>
          <w:spacing w:val="-4"/>
        </w:rPr>
        <w:t>promptly</w:t>
      </w:r>
      <w:r>
        <w:rPr>
          <w:spacing w:val="-13"/>
        </w:rPr>
        <w:t xml:space="preserve"> </w:t>
      </w:r>
      <w:r>
        <w:rPr>
          <w:spacing w:val="-4"/>
        </w:rPr>
        <w:t>respond</w:t>
      </w:r>
      <w:r>
        <w:rPr>
          <w:spacing w:val="-14"/>
        </w:rPr>
        <w:t xml:space="preserve"> </w:t>
      </w:r>
      <w:r>
        <w:rPr>
          <w:spacing w:val="-4"/>
        </w:rPr>
        <w:t xml:space="preserve">to </w:t>
      </w:r>
      <w:r>
        <w:rPr>
          <w:spacing w:val="-6"/>
        </w:rPr>
        <w:t xml:space="preserve">inquiries from Contractor concerning data requests. Contractor agrees to hold the City, its </w:t>
      </w:r>
      <w:r>
        <w:rPr>
          <w:spacing w:val="-2"/>
        </w:rPr>
        <w:t>officers,</w:t>
      </w:r>
      <w:r>
        <w:rPr>
          <w:spacing w:val="-13"/>
        </w:rPr>
        <w:t xml:space="preserve"> </w:t>
      </w:r>
      <w:r>
        <w:rPr>
          <w:spacing w:val="-2"/>
        </w:rPr>
        <w:t>and</w:t>
      </w:r>
      <w:r>
        <w:rPr>
          <w:spacing w:val="-14"/>
        </w:rPr>
        <w:t xml:space="preserve"> </w:t>
      </w:r>
      <w:r>
        <w:rPr>
          <w:spacing w:val="-2"/>
        </w:rPr>
        <w:t>employees</w:t>
      </w:r>
      <w:r>
        <w:rPr>
          <w:spacing w:val="-14"/>
        </w:rPr>
        <w:t xml:space="preserve"> </w:t>
      </w:r>
      <w:r>
        <w:rPr>
          <w:spacing w:val="-2"/>
        </w:rPr>
        <w:t>harmless</w:t>
      </w:r>
      <w:r>
        <w:rPr>
          <w:spacing w:val="-13"/>
        </w:rPr>
        <w:t xml:space="preserve"> </w:t>
      </w:r>
      <w:r>
        <w:rPr>
          <w:spacing w:val="-2"/>
        </w:rPr>
        <w:t>from</w:t>
      </w:r>
      <w:r>
        <w:rPr>
          <w:spacing w:val="-14"/>
        </w:rPr>
        <w:t xml:space="preserve"> </w:t>
      </w:r>
      <w:r>
        <w:rPr>
          <w:spacing w:val="-2"/>
        </w:rPr>
        <w:t>any</w:t>
      </w:r>
      <w:r>
        <w:rPr>
          <w:spacing w:val="-14"/>
        </w:rPr>
        <w:t xml:space="preserve"> </w:t>
      </w:r>
      <w:r>
        <w:rPr>
          <w:spacing w:val="-2"/>
        </w:rPr>
        <w:t>claims</w:t>
      </w:r>
      <w:r>
        <w:rPr>
          <w:spacing w:val="-14"/>
        </w:rPr>
        <w:t xml:space="preserve"> </w:t>
      </w:r>
      <w:r>
        <w:rPr>
          <w:spacing w:val="-2"/>
        </w:rPr>
        <w:t>resulting</w:t>
      </w:r>
      <w:r>
        <w:rPr>
          <w:spacing w:val="-14"/>
        </w:rPr>
        <w:t xml:space="preserve"> </w:t>
      </w:r>
      <w:r>
        <w:rPr>
          <w:spacing w:val="-2"/>
        </w:rPr>
        <w:t>from</w:t>
      </w:r>
      <w:r>
        <w:rPr>
          <w:spacing w:val="-14"/>
        </w:rPr>
        <w:t xml:space="preserve"> </w:t>
      </w:r>
      <w:r>
        <w:rPr>
          <w:spacing w:val="-2"/>
        </w:rPr>
        <w:t>Contractor's</w:t>
      </w:r>
      <w:r>
        <w:rPr>
          <w:spacing w:val="-14"/>
        </w:rPr>
        <w:t xml:space="preserve"> </w:t>
      </w:r>
      <w:r>
        <w:rPr>
          <w:spacing w:val="-2"/>
        </w:rPr>
        <w:t xml:space="preserve">unlawful </w:t>
      </w:r>
      <w:r>
        <w:t>disclosure</w:t>
      </w:r>
      <w:r>
        <w:rPr>
          <w:spacing w:val="-16"/>
        </w:rPr>
        <w:t xml:space="preserve"> </w:t>
      </w:r>
      <w:r>
        <w:t>or</w:t>
      </w:r>
      <w:r>
        <w:rPr>
          <w:spacing w:val="-16"/>
        </w:rPr>
        <w:t xml:space="preserve"> </w:t>
      </w:r>
      <w:r>
        <w:t>use</w:t>
      </w:r>
      <w:r>
        <w:rPr>
          <w:spacing w:val="-16"/>
        </w:rPr>
        <w:t xml:space="preserve"> </w:t>
      </w:r>
      <w:r>
        <w:t>of</w:t>
      </w:r>
      <w:r>
        <w:rPr>
          <w:spacing w:val="-17"/>
        </w:rPr>
        <w:t xml:space="preserve"> </w:t>
      </w:r>
      <w:r>
        <w:t>data</w:t>
      </w:r>
      <w:r>
        <w:rPr>
          <w:spacing w:val="-16"/>
        </w:rPr>
        <w:t xml:space="preserve"> </w:t>
      </w:r>
      <w:r>
        <w:t>protected</w:t>
      </w:r>
      <w:r>
        <w:rPr>
          <w:spacing w:val="-17"/>
        </w:rPr>
        <w:t xml:space="preserve"> </w:t>
      </w:r>
      <w:r>
        <w:t>under</w:t>
      </w:r>
      <w:r>
        <w:rPr>
          <w:spacing w:val="-16"/>
        </w:rPr>
        <w:t xml:space="preserve"> </w:t>
      </w:r>
      <w:r>
        <w:t>state</w:t>
      </w:r>
      <w:r>
        <w:rPr>
          <w:spacing w:val="-16"/>
        </w:rPr>
        <w:t xml:space="preserve"> </w:t>
      </w:r>
      <w:r>
        <w:t>and</w:t>
      </w:r>
      <w:r>
        <w:rPr>
          <w:spacing w:val="-17"/>
        </w:rPr>
        <w:t xml:space="preserve"> </w:t>
      </w:r>
      <w:r>
        <w:t>federal</w:t>
      </w:r>
      <w:r>
        <w:rPr>
          <w:spacing w:val="-17"/>
        </w:rPr>
        <w:t xml:space="preserve"> </w:t>
      </w:r>
      <w:r>
        <w:t>laws.</w:t>
      </w:r>
    </w:p>
    <w:p w14:paraId="34FA88AD" w14:textId="77777777" w:rsidR="00683EA1" w:rsidRDefault="007C3801">
      <w:pPr>
        <w:pStyle w:val="Heading5"/>
        <w:ind w:left="739"/>
      </w:pPr>
      <w:r>
        <w:rPr>
          <w:w w:val="110"/>
        </w:rPr>
        <w:t>ARTICLE</w:t>
      </w:r>
      <w:r>
        <w:rPr>
          <w:spacing w:val="-10"/>
          <w:w w:val="110"/>
        </w:rPr>
        <w:t xml:space="preserve"> </w:t>
      </w:r>
      <w:r>
        <w:rPr>
          <w:w w:val="110"/>
        </w:rPr>
        <w:t>13.</w:t>
      </w:r>
      <w:r>
        <w:rPr>
          <w:spacing w:val="-9"/>
          <w:w w:val="110"/>
        </w:rPr>
        <w:t xml:space="preserve"> </w:t>
      </w:r>
      <w:r>
        <w:rPr>
          <w:w w:val="110"/>
        </w:rPr>
        <w:t>PAYMENT</w:t>
      </w:r>
      <w:r>
        <w:rPr>
          <w:spacing w:val="-9"/>
          <w:w w:val="110"/>
        </w:rPr>
        <w:t xml:space="preserve"> </w:t>
      </w:r>
      <w:r>
        <w:rPr>
          <w:spacing w:val="-2"/>
          <w:w w:val="110"/>
        </w:rPr>
        <w:t>TERMS</w:t>
      </w:r>
    </w:p>
    <w:p w14:paraId="0A5A31FD" w14:textId="35DE9964" w:rsidR="00683EA1" w:rsidRDefault="007C3801">
      <w:pPr>
        <w:pStyle w:val="ListParagraph"/>
        <w:numPr>
          <w:ilvl w:val="1"/>
          <w:numId w:val="3"/>
        </w:numPr>
        <w:tabs>
          <w:tab w:val="left" w:pos="1232"/>
        </w:tabs>
        <w:spacing w:before="183" w:line="292" w:lineRule="auto"/>
        <w:ind w:right="1260" w:firstLine="0"/>
      </w:pPr>
      <w:r>
        <w:rPr>
          <w:rFonts w:ascii="Arial Black" w:hAnsi="Arial Black"/>
          <w:spacing w:val="-4"/>
        </w:rPr>
        <w:t>Contractor’s</w:t>
      </w:r>
      <w:r>
        <w:rPr>
          <w:rFonts w:ascii="Arial Black" w:hAnsi="Arial Black"/>
          <w:spacing w:val="-16"/>
        </w:rPr>
        <w:t xml:space="preserve"> </w:t>
      </w:r>
      <w:r>
        <w:rPr>
          <w:rFonts w:ascii="Arial Black" w:hAnsi="Arial Black"/>
          <w:spacing w:val="-4"/>
        </w:rPr>
        <w:t>Costs.</w:t>
      </w:r>
      <w:r>
        <w:rPr>
          <w:rFonts w:ascii="Arial Black" w:hAnsi="Arial Black"/>
          <w:spacing w:val="-16"/>
        </w:rPr>
        <w:t xml:space="preserve"> </w:t>
      </w:r>
      <w:r>
        <w:rPr>
          <w:spacing w:val="-4"/>
        </w:rPr>
        <w:t>The</w:t>
      </w:r>
      <w:r>
        <w:rPr>
          <w:spacing w:val="-14"/>
        </w:rPr>
        <w:t xml:space="preserve"> </w:t>
      </w:r>
      <w:r>
        <w:rPr>
          <w:spacing w:val="-4"/>
        </w:rPr>
        <w:t>Contractor</w:t>
      </w:r>
      <w:r>
        <w:rPr>
          <w:spacing w:val="-13"/>
        </w:rPr>
        <w:t xml:space="preserve"> </w:t>
      </w:r>
      <w:r>
        <w:rPr>
          <w:spacing w:val="-4"/>
        </w:rPr>
        <w:t>agrees</w:t>
      </w:r>
      <w:r>
        <w:rPr>
          <w:spacing w:val="-14"/>
        </w:rPr>
        <w:t xml:space="preserve"> </w:t>
      </w:r>
      <w:r>
        <w:rPr>
          <w:spacing w:val="-4"/>
        </w:rPr>
        <w:t>to</w:t>
      </w:r>
      <w:r>
        <w:rPr>
          <w:spacing w:val="-13"/>
        </w:rPr>
        <w:t xml:space="preserve"> </w:t>
      </w:r>
      <w:r>
        <w:rPr>
          <w:spacing w:val="-4"/>
        </w:rPr>
        <w:t>assume</w:t>
      </w:r>
      <w:r>
        <w:rPr>
          <w:spacing w:val="-14"/>
        </w:rPr>
        <w:t xml:space="preserve"> </w:t>
      </w:r>
      <w:r>
        <w:rPr>
          <w:spacing w:val="-4"/>
        </w:rPr>
        <w:t>all</w:t>
      </w:r>
      <w:r>
        <w:rPr>
          <w:spacing w:val="-13"/>
        </w:rPr>
        <w:t xml:space="preserve"> </w:t>
      </w:r>
      <w:r>
        <w:rPr>
          <w:spacing w:val="-4"/>
        </w:rPr>
        <w:t>license</w:t>
      </w:r>
      <w:r>
        <w:rPr>
          <w:spacing w:val="-13"/>
        </w:rPr>
        <w:t xml:space="preserve"> </w:t>
      </w:r>
      <w:r>
        <w:rPr>
          <w:spacing w:val="-4"/>
        </w:rPr>
        <w:t>and</w:t>
      </w:r>
      <w:r>
        <w:rPr>
          <w:spacing w:val="-14"/>
        </w:rPr>
        <w:t xml:space="preserve"> </w:t>
      </w:r>
      <w:r>
        <w:rPr>
          <w:spacing w:val="-4"/>
        </w:rPr>
        <w:t>all</w:t>
      </w:r>
      <w:r>
        <w:rPr>
          <w:spacing w:val="-13"/>
        </w:rPr>
        <w:t xml:space="preserve"> </w:t>
      </w:r>
      <w:r>
        <w:rPr>
          <w:spacing w:val="-4"/>
        </w:rPr>
        <w:t xml:space="preserve">other </w:t>
      </w:r>
      <w:r>
        <w:rPr>
          <w:spacing w:val="-2"/>
        </w:rPr>
        <w:t>applicable</w:t>
      </w:r>
      <w:r>
        <w:rPr>
          <w:spacing w:val="-10"/>
        </w:rPr>
        <w:t xml:space="preserve"> </w:t>
      </w:r>
      <w:r>
        <w:rPr>
          <w:spacing w:val="-2"/>
        </w:rPr>
        <w:t>fees</w:t>
      </w:r>
      <w:r>
        <w:rPr>
          <w:color w:val="4A4A4A"/>
          <w:spacing w:val="-2"/>
        </w:rPr>
        <w:t>,</w:t>
      </w:r>
      <w:r>
        <w:rPr>
          <w:color w:val="4A4A4A"/>
          <w:spacing w:val="-10"/>
        </w:rPr>
        <w:t xml:space="preserve"> </w:t>
      </w:r>
      <w:r>
        <w:rPr>
          <w:spacing w:val="-2"/>
        </w:rPr>
        <w:t>and</w:t>
      </w:r>
      <w:r>
        <w:rPr>
          <w:spacing w:val="-11"/>
        </w:rPr>
        <w:t xml:space="preserve"> </w:t>
      </w:r>
      <w:r>
        <w:rPr>
          <w:spacing w:val="-2"/>
        </w:rPr>
        <w:t>any</w:t>
      </w:r>
      <w:r>
        <w:rPr>
          <w:spacing w:val="-11"/>
        </w:rPr>
        <w:t xml:space="preserve"> </w:t>
      </w:r>
      <w:r>
        <w:rPr>
          <w:spacing w:val="-2"/>
        </w:rPr>
        <w:t>costs</w:t>
      </w:r>
      <w:r>
        <w:rPr>
          <w:spacing w:val="-11"/>
        </w:rPr>
        <w:t xml:space="preserve"> </w:t>
      </w:r>
      <w:r>
        <w:rPr>
          <w:spacing w:val="-2"/>
        </w:rPr>
        <w:t>assessed</w:t>
      </w:r>
      <w:r>
        <w:rPr>
          <w:spacing w:val="-11"/>
        </w:rPr>
        <w:t xml:space="preserve"> </w:t>
      </w:r>
      <w:r>
        <w:rPr>
          <w:spacing w:val="-2"/>
        </w:rPr>
        <w:t>or</w:t>
      </w:r>
      <w:r>
        <w:rPr>
          <w:spacing w:val="-10"/>
        </w:rPr>
        <w:t xml:space="preserve"> </w:t>
      </w:r>
      <w:r>
        <w:rPr>
          <w:spacing w:val="-2"/>
        </w:rPr>
        <w:t>caused</w:t>
      </w:r>
      <w:r>
        <w:rPr>
          <w:spacing w:val="-11"/>
        </w:rPr>
        <w:t xml:space="preserve"> </w:t>
      </w:r>
      <w:r>
        <w:rPr>
          <w:spacing w:val="-2"/>
        </w:rPr>
        <w:t>to</w:t>
      </w:r>
      <w:r>
        <w:rPr>
          <w:spacing w:val="-10"/>
        </w:rPr>
        <w:t xml:space="preserve"> </w:t>
      </w:r>
      <w:r>
        <w:rPr>
          <w:spacing w:val="-2"/>
        </w:rPr>
        <w:t>be</w:t>
      </w:r>
      <w:r>
        <w:rPr>
          <w:spacing w:val="-10"/>
        </w:rPr>
        <w:t xml:space="preserve"> </w:t>
      </w:r>
      <w:r>
        <w:rPr>
          <w:spacing w:val="-2"/>
        </w:rPr>
        <w:t>assessed</w:t>
      </w:r>
      <w:r>
        <w:rPr>
          <w:spacing w:val="-11"/>
        </w:rPr>
        <w:t xml:space="preserve"> </w:t>
      </w:r>
      <w:r>
        <w:rPr>
          <w:spacing w:val="-2"/>
        </w:rPr>
        <w:t>by</w:t>
      </w:r>
      <w:r>
        <w:rPr>
          <w:spacing w:val="-10"/>
        </w:rPr>
        <w:t xml:space="preserve"> </w:t>
      </w:r>
      <w:r>
        <w:rPr>
          <w:spacing w:val="-2"/>
        </w:rPr>
        <w:t>any</w:t>
      </w:r>
      <w:r>
        <w:rPr>
          <w:spacing w:val="-11"/>
        </w:rPr>
        <w:t xml:space="preserve"> </w:t>
      </w:r>
      <w:r>
        <w:rPr>
          <w:spacing w:val="-2"/>
        </w:rPr>
        <w:t xml:space="preserve">Governmental </w:t>
      </w:r>
      <w:r>
        <w:rPr>
          <w:spacing w:val="-4"/>
        </w:rPr>
        <w:t>authority</w:t>
      </w:r>
      <w:r>
        <w:rPr>
          <w:spacing w:val="-13"/>
        </w:rPr>
        <w:t xml:space="preserve"> </w:t>
      </w:r>
      <w:r>
        <w:rPr>
          <w:spacing w:val="-4"/>
        </w:rPr>
        <w:t>in</w:t>
      </w:r>
      <w:r>
        <w:rPr>
          <w:spacing w:val="-12"/>
        </w:rPr>
        <w:t xml:space="preserve"> </w:t>
      </w:r>
      <w:r>
        <w:rPr>
          <w:spacing w:val="-4"/>
        </w:rPr>
        <w:t>connection</w:t>
      </w:r>
      <w:r>
        <w:rPr>
          <w:spacing w:val="-12"/>
        </w:rPr>
        <w:t xml:space="preserve"> </w:t>
      </w:r>
      <w:r>
        <w:rPr>
          <w:spacing w:val="-4"/>
        </w:rPr>
        <w:t>with</w:t>
      </w:r>
      <w:r>
        <w:rPr>
          <w:spacing w:val="-13"/>
        </w:rPr>
        <w:t xml:space="preserve"> </w:t>
      </w:r>
      <w:r>
        <w:rPr>
          <w:spacing w:val="-4"/>
        </w:rPr>
        <w:t>the</w:t>
      </w:r>
      <w:r>
        <w:rPr>
          <w:spacing w:val="-12"/>
        </w:rPr>
        <w:t xml:space="preserve"> </w:t>
      </w:r>
      <w:r>
        <w:rPr>
          <w:spacing w:val="-4"/>
        </w:rPr>
        <w:t>Collection</w:t>
      </w:r>
      <w:r>
        <w:rPr>
          <w:spacing w:val="-13"/>
        </w:rPr>
        <w:t xml:space="preserve"> </w:t>
      </w:r>
      <w:del w:id="137" w:author="Law Clerk" w:date="2023-12-13T09:42:00Z">
        <w:r w:rsidDel="004E6932">
          <w:rPr>
            <w:spacing w:val="-4"/>
          </w:rPr>
          <w:delText>and</w:delText>
        </w:r>
        <w:r w:rsidDel="004E6932">
          <w:rPr>
            <w:spacing w:val="-11"/>
          </w:rPr>
          <w:delText xml:space="preserve"> </w:delText>
        </w:r>
        <w:r w:rsidDel="004E6932">
          <w:rPr>
            <w:spacing w:val="-4"/>
          </w:rPr>
          <w:delText>Disposal</w:delText>
        </w:r>
        <w:r w:rsidDel="004E6932">
          <w:rPr>
            <w:spacing w:val="-13"/>
          </w:rPr>
          <w:delText xml:space="preserve"> </w:delText>
        </w:r>
      </w:del>
      <w:r>
        <w:rPr>
          <w:spacing w:val="-4"/>
        </w:rPr>
        <w:t>of</w:t>
      </w:r>
      <w:r>
        <w:rPr>
          <w:spacing w:val="-13"/>
        </w:rPr>
        <w:t xml:space="preserve"> </w:t>
      </w:r>
      <w:r>
        <w:rPr>
          <w:spacing w:val="-4"/>
        </w:rPr>
        <w:t>MSW,</w:t>
      </w:r>
      <w:r>
        <w:rPr>
          <w:spacing w:val="-12"/>
        </w:rPr>
        <w:t xml:space="preserve"> </w:t>
      </w:r>
      <w:r>
        <w:rPr>
          <w:spacing w:val="-4"/>
        </w:rPr>
        <w:t>Yard</w:t>
      </w:r>
      <w:r>
        <w:rPr>
          <w:spacing w:val="-13"/>
        </w:rPr>
        <w:t xml:space="preserve"> </w:t>
      </w:r>
      <w:r>
        <w:rPr>
          <w:spacing w:val="-4"/>
        </w:rPr>
        <w:t>Waste,</w:t>
      </w:r>
      <w:r>
        <w:rPr>
          <w:spacing w:val="-12"/>
        </w:rPr>
        <w:t xml:space="preserve"> </w:t>
      </w:r>
      <w:del w:id="138" w:author="Law Clerk" w:date="2023-12-13T09:42:00Z">
        <w:r w:rsidDel="004E6932">
          <w:rPr>
            <w:spacing w:val="-4"/>
          </w:rPr>
          <w:delText xml:space="preserve">Recyclables </w:delText>
        </w:r>
      </w:del>
      <w:r>
        <w:rPr>
          <w:spacing w:val="-2"/>
        </w:rPr>
        <w:t>and/or</w:t>
      </w:r>
      <w:r>
        <w:rPr>
          <w:spacing w:val="-13"/>
        </w:rPr>
        <w:t xml:space="preserve"> </w:t>
      </w:r>
      <w:r>
        <w:rPr>
          <w:spacing w:val="-2"/>
        </w:rPr>
        <w:t>Bulky</w:t>
      </w:r>
      <w:r>
        <w:rPr>
          <w:spacing w:val="-14"/>
        </w:rPr>
        <w:t xml:space="preserve"> </w:t>
      </w:r>
      <w:r>
        <w:rPr>
          <w:spacing w:val="-2"/>
        </w:rPr>
        <w:t>Items/Problem</w:t>
      </w:r>
      <w:r>
        <w:rPr>
          <w:spacing w:val="-14"/>
        </w:rPr>
        <w:t xml:space="preserve"> </w:t>
      </w:r>
      <w:r>
        <w:rPr>
          <w:spacing w:val="-2"/>
        </w:rPr>
        <w:t>Materials</w:t>
      </w:r>
      <w:r>
        <w:rPr>
          <w:spacing w:val="-14"/>
        </w:rPr>
        <w:t xml:space="preserve"> </w:t>
      </w:r>
      <w:r>
        <w:rPr>
          <w:spacing w:val="-2"/>
        </w:rPr>
        <w:t>applicable</w:t>
      </w:r>
      <w:r>
        <w:rPr>
          <w:spacing w:val="-13"/>
        </w:rPr>
        <w:t xml:space="preserve"> </w:t>
      </w:r>
      <w:r>
        <w:rPr>
          <w:spacing w:val="-2"/>
        </w:rPr>
        <w:t>in</w:t>
      </w:r>
      <w:r>
        <w:rPr>
          <w:spacing w:val="-14"/>
        </w:rPr>
        <w:t xml:space="preserve"> </w:t>
      </w:r>
      <w:r>
        <w:rPr>
          <w:spacing w:val="-2"/>
        </w:rPr>
        <w:t>this</w:t>
      </w:r>
      <w:r>
        <w:rPr>
          <w:spacing w:val="-14"/>
        </w:rPr>
        <w:t xml:space="preserve"> </w:t>
      </w:r>
      <w:r>
        <w:rPr>
          <w:spacing w:val="-2"/>
        </w:rPr>
        <w:t>Agreement</w:t>
      </w:r>
      <w:r>
        <w:rPr>
          <w:spacing w:val="-13"/>
        </w:rPr>
        <w:t xml:space="preserve"> </w:t>
      </w:r>
      <w:r>
        <w:rPr>
          <w:spacing w:val="-2"/>
        </w:rPr>
        <w:t>and</w:t>
      </w:r>
      <w:r>
        <w:rPr>
          <w:spacing w:val="-14"/>
        </w:rPr>
        <w:t xml:space="preserve"> </w:t>
      </w:r>
      <w:r>
        <w:rPr>
          <w:spacing w:val="-2"/>
        </w:rPr>
        <w:t>to</w:t>
      </w:r>
      <w:r>
        <w:rPr>
          <w:spacing w:val="-13"/>
        </w:rPr>
        <w:t xml:space="preserve"> </w:t>
      </w:r>
      <w:r>
        <w:rPr>
          <w:spacing w:val="-2"/>
        </w:rPr>
        <w:t>hold</w:t>
      </w:r>
      <w:r>
        <w:rPr>
          <w:spacing w:val="-14"/>
        </w:rPr>
        <w:t xml:space="preserve"> </w:t>
      </w:r>
      <w:r>
        <w:rPr>
          <w:spacing w:val="-2"/>
        </w:rPr>
        <w:t>the</w:t>
      </w:r>
      <w:r>
        <w:rPr>
          <w:spacing w:val="-13"/>
        </w:rPr>
        <w:t xml:space="preserve"> </w:t>
      </w:r>
      <w:r>
        <w:rPr>
          <w:spacing w:val="-2"/>
        </w:rPr>
        <w:t xml:space="preserve">City </w:t>
      </w:r>
      <w:r>
        <w:t>harmless</w:t>
      </w:r>
      <w:r>
        <w:rPr>
          <w:spacing w:val="-10"/>
        </w:rPr>
        <w:t xml:space="preserve"> </w:t>
      </w:r>
      <w:r>
        <w:rPr>
          <w:color w:val="303030"/>
        </w:rPr>
        <w:t>from</w:t>
      </w:r>
      <w:r>
        <w:rPr>
          <w:color w:val="303030"/>
          <w:spacing w:val="-10"/>
        </w:rPr>
        <w:t xml:space="preserve"> </w:t>
      </w:r>
      <w:r>
        <w:t>any</w:t>
      </w:r>
      <w:r>
        <w:rPr>
          <w:spacing w:val="-10"/>
        </w:rPr>
        <w:t xml:space="preserve"> </w:t>
      </w:r>
      <w:r>
        <w:t>liability,</w:t>
      </w:r>
      <w:r>
        <w:rPr>
          <w:spacing w:val="-9"/>
        </w:rPr>
        <w:t xml:space="preserve"> </w:t>
      </w:r>
      <w:r>
        <w:t>therefore.</w:t>
      </w:r>
      <w:ins w:id="139" w:author="Law Clerk" w:date="2023-12-13T09:43:00Z">
        <w:r w:rsidR="004E6932">
          <w:t xml:space="preserve"> </w:t>
        </w:r>
        <w:r w:rsidR="004E6932" w:rsidRPr="004E6932">
          <w:t xml:space="preserve">The disposal cost of MSW will be </w:t>
        </w:r>
      </w:ins>
      <w:r w:rsidR="00AD4415" w:rsidRPr="00AD4415">
        <w:rPr>
          <w:color w:val="FF0000"/>
          <w:u w:val="single"/>
        </w:rPr>
        <w:t>invoiced</w:t>
      </w:r>
      <w:ins w:id="140" w:author="Law Clerk" w:date="2023-12-13T09:43:00Z">
        <w:r w:rsidR="004E6932" w:rsidRPr="004E6932">
          <w:t xml:space="preserve"> to</w:t>
        </w:r>
      </w:ins>
      <w:r w:rsidR="00AD4415">
        <w:t xml:space="preserve">, </w:t>
      </w:r>
      <w:r w:rsidR="00AD4415" w:rsidRPr="00AD4415">
        <w:rPr>
          <w:color w:val="FF0000"/>
          <w:u w:val="single"/>
        </w:rPr>
        <w:t>the responsibility of</w:t>
      </w:r>
      <w:ins w:id="141" w:author="Law Clerk" w:date="2023-12-13T09:43:00Z">
        <w:r w:rsidR="004E6932" w:rsidRPr="004E6932">
          <w:t xml:space="preserve"> and paid </w:t>
        </w:r>
      </w:ins>
      <w:r w:rsidR="00AD4415">
        <w:t xml:space="preserve">for </w:t>
      </w:r>
      <w:ins w:id="142" w:author="Law Clerk" w:date="2023-12-13T09:43:00Z">
        <w:r w:rsidR="004E6932" w:rsidRPr="004E6932">
          <w:t>by the City. The disposal costs of Yard Waste, and/or Bulky Items/Problem Materials will be the responsibility of the Contractor.</w:t>
        </w:r>
      </w:ins>
    </w:p>
    <w:p w14:paraId="413C61EB" w14:textId="77777777" w:rsidR="00683EA1" w:rsidRDefault="007C3801">
      <w:pPr>
        <w:pStyle w:val="BodyText"/>
        <w:spacing w:before="164" w:line="300" w:lineRule="auto"/>
        <w:ind w:left="740" w:right="1166"/>
      </w:pPr>
      <w:r>
        <w:t>In addition, Contractor shall be responsible for the cost of all equipment, employment, benefits, wage withholding, taxes, regulatory fees/fines, and all other costs in any way related to the activities undertaken by Contractor in fulfilment of its obligations under this Agreement and hold the City harmless therefrom.</w:t>
      </w:r>
    </w:p>
    <w:p w14:paraId="44855840" w14:textId="2DED1F81" w:rsidR="00683EA1" w:rsidRDefault="007C3801">
      <w:pPr>
        <w:pStyle w:val="ListParagraph"/>
        <w:numPr>
          <w:ilvl w:val="1"/>
          <w:numId w:val="3"/>
        </w:numPr>
        <w:tabs>
          <w:tab w:val="left" w:pos="1232"/>
        </w:tabs>
        <w:spacing w:before="128" w:line="285" w:lineRule="auto"/>
        <w:ind w:right="1320" w:firstLine="0"/>
      </w:pPr>
      <w:r>
        <w:rPr>
          <w:rFonts w:ascii="Arial Black"/>
          <w:spacing w:val="-8"/>
        </w:rPr>
        <w:t>Agreement</w:t>
      </w:r>
      <w:r>
        <w:rPr>
          <w:rFonts w:ascii="Arial Black"/>
          <w:spacing w:val="-9"/>
        </w:rPr>
        <w:t xml:space="preserve"> </w:t>
      </w:r>
      <w:r>
        <w:rPr>
          <w:rFonts w:ascii="Arial Black"/>
          <w:spacing w:val="-8"/>
        </w:rPr>
        <w:t>Price Components.</w:t>
      </w:r>
      <w:r>
        <w:rPr>
          <w:rFonts w:ascii="Arial Black"/>
          <w:spacing w:val="-9"/>
        </w:rPr>
        <w:t xml:space="preserve"> </w:t>
      </w:r>
      <w:r>
        <w:rPr>
          <w:spacing w:val="-8"/>
        </w:rPr>
        <w:t xml:space="preserve">In consideration of the Contractor's services to the </w:t>
      </w:r>
      <w:r>
        <w:rPr>
          <w:spacing w:val="-2"/>
        </w:rPr>
        <w:t>City,</w:t>
      </w:r>
      <w:r>
        <w:rPr>
          <w:spacing w:val="-13"/>
        </w:rPr>
        <w:t xml:space="preserve"> </w:t>
      </w:r>
      <w:r>
        <w:rPr>
          <w:spacing w:val="-2"/>
        </w:rPr>
        <w:t>the</w:t>
      </w:r>
      <w:r>
        <w:rPr>
          <w:spacing w:val="-13"/>
        </w:rPr>
        <w:t xml:space="preserve"> </w:t>
      </w:r>
      <w:r>
        <w:rPr>
          <w:spacing w:val="-2"/>
        </w:rPr>
        <w:t>City</w:t>
      </w:r>
      <w:r>
        <w:rPr>
          <w:spacing w:val="-14"/>
        </w:rPr>
        <w:t xml:space="preserve"> </w:t>
      </w:r>
      <w:ins w:id="143" w:author="Law Clerk" w:date="2023-12-13T09:43:00Z">
        <w:r w:rsidR="004E6932" w:rsidRPr="004E6932">
          <w:rPr>
            <w:spacing w:val="-2"/>
          </w:rPr>
          <w:t>shall be billed and pa</w:t>
        </w:r>
      </w:ins>
      <w:ins w:id="144" w:author="Law Clerk" w:date="2023-12-13T09:53:00Z">
        <w:r w:rsidR="00E25C7B">
          <w:rPr>
            <w:spacing w:val="-2"/>
          </w:rPr>
          <w:t>y</w:t>
        </w:r>
      </w:ins>
      <w:ins w:id="145" w:author="Law Clerk" w:date="2023-12-13T09:43:00Z">
        <w:r w:rsidR="004E6932" w:rsidRPr="004E6932">
          <w:rPr>
            <w:spacing w:val="-2"/>
          </w:rPr>
          <w:t xml:space="preserve"> in advance to the Contractor monthly the </w:t>
        </w:r>
      </w:ins>
      <w:r w:rsidR="00AD4415" w:rsidRPr="00AD4415">
        <w:rPr>
          <w:color w:val="FF0000"/>
          <w:spacing w:val="-2"/>
          <w:u w:val="single"/>
        </w:rPr>
        <w:t xml:space="preserve">collection </w:t>
      </w:r>
      <w:ins w:id="146" w:author="Law Clerk" w:date="2023-12-13T09:43:00Z">
        <w:r w:rsidR="004E6932" w:rsidRPr="004E6932">
          <w:rPr>
            <w:spacing w:val="-2"/>
          </w:rPr>
          <w:t xml:space="preserve">fee in accordance with the prices contained in the Agreement. </w:t>
        </w:r>
      </w:ins>
    </w:p>
    <w:p w14:paraId="37AF61F4" w14:textId="39DBF715" w:rsidR="00AD4415" w:rsidRPr="00AD4415" w:rsidRDefault="00AD4415" w:rsidP="00AD4415">
      <w:pPr>
        <w:pStyle w:val="ListParagraph"/>
        <w:tabs>
          <w:tab w:val="left" w:pos="1232"/>
        </w:tabs>
        <w:spacing w:before="128" w:line="285" w:lineRule="auto"/>
        <w:ind w:right="1320" w:firstLine="0"/>
        <w:rPr>
          <w:color w:val="FF0000"/>
        </w:rPr>
      </w:pPr>
      <w:r>
        <w:rPr>
          <w:color w:val="FF0000"/>
        </w:rPr>
        <w:t xml:space="preserve">A second invoice will be created monthly that contains the charges for all services &amp; fees beyond the base collection fee </w:t>
      </w:r>
      <w:r w:rsidR="00452380">
        <w:rPr>
          <w:color w:val="FF0000"/>
        </w:rPr>
        <w:t xml:space="preserve">per RDU </w:t>
      </w:r>
      <w:r>
        <w:rPr>
          <w:color w:val="FF0000"/>
        </w:rPr>
        <w:t xml:space="preserve">for MSW such as yard waste, bulky item/problem materials, walk up services and any other applicable non-collection fees. </w:t>
      </w:r>
    </w:p>
    <w:p w14:paraId="4A976DF6" w14:textId="4BF424C3" w:rsidR="00683EA1" w:rsidRPr="00E93FFB" w:rsidRDefault="007C3801">
      <w:pPr>
        <w:pStyle w:val="ListParagraph"/>
        <w:numPr>
          <w:ilvl w:val="2"/>
          <w:numId w:val="3"/>
        </w:numPr>
        <w:tabs>
          <w:tab w:val="left" w:pos="740"/>
          <w:tab w:val="left" w:pos="1469"/>
        </w:tabs>
        <w:spacing w:before="143" w:line="273" w:lineRule="auto"/>
        <w:ind w:right="1161" w:hanging="1"/>
        <w:rPr>
          <w:strike/>
          <w:color w:val="FF0000"/>
        </w:rPr>
      </w:pPr>
      <w:r w:rsidRPr="00E93FFB">
        <w:rPr>
          <w:strike/>
          <w:color w:val="FF0000"/>
        </w:rPr>
        <w:t xml:space="preserve">For MSW collection, the number of carts/tips </w:t>
      </w:r>
      <w:del w:id="147" w:author="Law Clerk" w:date="2023-12-13T09:44:00Z">
        <w:r w:rsidRPr="00E93FFB" w:rsidDel="004E6932">
          <w:rPr>
            <w:strike/>
            <w:color w:val="FF0000"/>
          </w:rPr>
          <w:delText xml:space="preserve">collected </w:delText>
        </w:r>
      </w:del>
      <w:ins w:id="148" w:author="Law Clerk" w:date="2023-12-13T09:44:00Z">
        <w:r w:rsidR="004E6932" w:rsidRPr="00E93FFB">
          <w:rPr>
            <w:strike/>
            <w:color w:val="FF0000"/>
          </w:rPr>
          <w:t xml:space="preserve">provided </w:t>
        </w:r>
      </w:ins>
      <w:r w:rsidRPr="00E93FFB">
        <w:rPr>
          <w:strike/>
          <w:color w:val="FF0000"/>
        </w:rPr>
        <w:t xml:space="preserve">shall be determined by </w:t>
      </w:r>
      <w:r w:rsidRPr="00E93FFB">
        <w:rPr>
          <w:strike/>
          <w:color w:val="FF0000"/>
          <w:w w:val="105"/>
        </w:rPr>
        <w:t>the</w:t>
      </w:r>
      <w:r w:rsidRPr="00E93FFB">
        <w:rPr>
          <w:strike/>
          <w:color w:val="FF0000"/>
          <w:spacing w:val="-12"/>
          <w:w w:val="105"/>
        </w:rPr>
        <w:t xml:space="preserve"> </w:t>
      </w:r>
      <w:r w:rsidRPr="00E93FFB">
        <w:rPr>
          <w:strike/>
          <w:color w:val="FF0000"/>
          <w:w w:val="105"/>
        </w:rPr>
        <w:t>City</w:t>
      </w:r>
      <w:ins w:id="149" w:author="Law Clerk" w:date="2023-12-13T09:44:00Z">
        <w:r w:rsidR="004E6932" w:rsidRPr="00E93FFB">
          <w:rPr>
            <w:strike/>
            <w:color w:val="FF0000"/>
            <w:w w:val="105"/>
          </w:rPr>
          <w:t xml:space="preserve"> and Contractor</w:t>
        </w:r>
      </w:ins>
      <w:r w:rsidRPr="00E93FFB">
        <w:rPr>
          <w:strike/>
          <w:color w:val="FF0000"/>
          <w:spacing w:val="-14"/>
          <w:w w:val="105"/>
        </w:rPr>
        <w:t xml:space="preserve"> </w:t>
      </w:r>
      <w:r w:rsidRPr="00E93FFB">
        <w:rPr>
          <w:strike/>
          <w:color w:val="FF0000"/>
          <w:w w:val="105"/>
        </w:rPr>
        <w:t>from</w:t>
      </w:r>
      <w:r w:rsidRPr="00E93FFB">
        <w:rPr>
          <w:strike/>
          <w:color w:val="FF0000"/>
          <w:spacing w:val="-13"/>
          <w:w w:val="105"/>
        </w:rPr>
        <w:t xml:space="preserve"> </w:t>
      </w:r>
      <w:r w:rsidRPr="00E93FFB">
        <w:rPr>
          <w:strike/>
          <w:color w:val="FF0000"/>
          <w:w w:val="105"/>
        </w:rPr>
        <w:t>the</w:t>
      </w:r>
      <w:r w:rsidRPr="00E93FFB">
        <w:rPr>
          <w:strike/>
          <w:color w:val="FF0000"/>
          <w:spacing w:val="-13"/>
          <w:w w:val="105"/>
        </w:rPr>
        <w:t xml:space="preserve"> </w:t>
      </w:r>
      <w:r w:rsidRPr="00E93FFB">
        <w:rPr>
          <w:strike/>
          <w:color w:val="FF0000"/>
          <w:w w:val="105"/>
        </w:rPr>
        <w:t>actual</w:t>
      </w:r>
      <w:r w:rsidRPr="00E93FFB">
        <w:rPr>
          <w:strike/>
          <w:color w:val="FF0000"/>
          <w:spacing w:val="-13"/>
          <w:w w:val="105"/>
        </w:rPr>
        <w:t xml:space="preserve"> </w:t>
      </w:r>
      <w:r w:rsidRPr="00E93FFB">
        <w:rPr>
          <w:strike/>
          <w:color w:val="FF0000"/>
          <w:w w:val="105"/>
        </w:rPr>
        <w:t>number</w:t>
      </w:r>
      <w:r w:rsidRPr="00E93FFB">
        <w:rPr>
          <w:strike/>
          <w:color w:val="FF0000"/>
          <w:spacing w:val="-12"/>
          <w:w w:val="105"/>
        </w:rPr>
        <w:t xml:space="preserve"> </w:t>
      </w:r>
      <w:r w:rsidRPr="00E93FFB">
        <w:rPr>
          <w:strike/>
          <w:color w:val="FF0000"/>
          <w:w w:val="105"/>
        </w:rPr>
        <w:t>billed</w:t>
      </w:r>
      <w:r w:rsidRPr="00E93FFB">
        <w:rPr>
          <w:strike/>
          <w:color w:val="FF0000"/>
          <w:spacing w:val="-13"/>
          <w:w w:val="105"/>
        </w:rPr>
        <w:t xml:space="preserve"> </w:t>
      </w:r>
      <w:r w:rsidRPr="00E93FFB">
        <w:rPr>
          <w:strike/>
          <w:color w:val="FF0000"/>
          <w:w w:val="105"/>
        </w:rPr>
        <w:t>during</w:t>
      </w:r>
      <w:r w:rsidRPr="00E93FFB">
        <w:rPr>
          <w:strike/>
          <w:color w:val="FF0000"/>
          <w:spacing w:val="-14"/>
          <w:w w:val="105"/>
        </w:rPr>
        <w:t xml:space="preserve"> </w:t>
      </w:r>
      <w:r w:rsidRPr="00E93FFB">
        <w:rPr>
          <w:strike/>
          <w:color w:val="FF0000"/>
          <w:w w:val="105"/>
        </w:rPr>
        <w:t>the</w:t>
      </w:r>
      <w:r w:rsidRPr="00E93FFB">
        <w:rPr>
          <w:strike/>
          <w:color w:val="FF0000"/>
          <w:spacing w:val="-12"/>
          <w:w w:val="105"/>
        </w:rPr>
        <w:t xml:space="preserve"> </w:t>
      </w:r>
      <w:r w:rsidRPr="00E93FFB">
        <w:rPr>
          <w:strike/>
          <w:color w:val="FF0000"/>
          <w:w w:val="105"/>
        </w:rPr>
        <w:lastRenderedPageBreak/>
        <w:t>previous</w:t>
      </w:r>
      <w:r w:rsidRPr="00E93FFB">
        <w:rPr>
          <w:strike/>
          <w:color w:val="FF0000"/>
          <w:spacing w:val="-13"/>
          <w:w w:val="105"/>
        </w:rPr>
        <w:t xml:space="preserve"> </w:t>
      </w:r>
      <w:r w:rsidRPr="00E93FFB">
        <w:rPr>
          <w:strike/>
          <w:color w:val="FF0000"/>
          <w:w w:val="105"/>
        </w:rPr>
        <w:t>billing</w:t>
      </w:r>
      <w:r w:rsidRPr="00E93FFB">
        <w:rPr>
          <w:strike/>
          <w:color w:val="FF0000"/>
          <w:spacing w:val="-14"/>
          <w:w w:val="105"/>
        </w:rPr>
        <w:t xml:space="preserve"> </w:t>
      </w:r>
      <w:r w:rsidRPr="00E93FFB">
        <w:rPr>
          <w:strike/>
          <w:color w:val="FF0000"/>
          <w:w w:val="105"/>
        </w:rPr>
        <w:t>period.</w:t>
      </w:r>
    </w:p>
    <w:p w14:paraId="2E62409F" w14:textId="5BCB9B22" w:rsidR="00683EA1" w:rsidRDefault="007C3801">
      <w:pPr>
        <w:pStyle w:val="ListParagraph"/>
        <w:numPr>
          <w:ilvl w:val="2"/>
          <w:numId w:val="3"/>
        </w:numPr>
        <w:tabs>
          <w:tab w:val="left" w:pos="740"/>
          <w:tab w:val="left" w:pos="1469"/>
        </w:tabs>
        <w:spacing w:before="158" w:line="292" w:lineRule="auto"/>
        <w:ind w:right="1328" w:hanging="1"/>
      </w:pPr>
      <w:del w:id="150" w:author="Law Clerk" w:date="2023-12-13T09:45:00Z">
        <w:r w:rsidDel="004E6932">
          <w:delText>For recycling collection, the number of carts/tips for SUD and MUDA properties and the number of stops collected at MUDB properties shall be determined by the City from the Ramsey County Property tax data and City cart reports. The number of stops for City Designated Locations shall be determined by City staff.</w:delText>
        </w:r>
      </w:del>
      <w:ins w:id="151" w:author="Law Clerk" w:date="2023-12-13T09:45:00Z">
        <w:r w:rsidR="004E6932">
          <w:t xml:space="preserve"> </w:t>
        </w:r>
      </w:ins>
    </w:p>
    <w:p w14:paraId="0A55EDD4" w14:textId="46E8F4E4" w:rsidR="00683EA1" w:rsidRDefault="007C3801">
      <w:pPr>
        <w:pStyle w:val="ListParagraph"/>
        <w:numPr>
          <w:ilvl w:val="2"/>
          <w:numId w:val="3"/>
        </w:numPr>
        <w:tabs>
          <w:tab w:val="left" w:pos="1419"/>
        </w:tabs>
        <w:spacing w:before="134" w:line="292" w:lineRule="auto"/>
        <w:ind w:left="739" w:right="1136" w:firstLine="0"/>
      </w:pPr>
      <w:r>
        <w:t>On</w:t>
      </w:r>
      <w:r>
        <w:rPr>
          <w:spacing w:val="-18"/>
        </w:rPr>
        <w:t xml:space="preserve"> </w:t>
      </w:r>
      <w:r>
        <w:t>or</w:t>
      </w:r>
      <w:r>
        <w:rPr>
          <w:spacing w:val="-17"/>
        </w:rPr>
        <w:t xml:space="preserve"> </w:t>
      </w:r>
      <w:r>
        <w:t>about</w:t>
      </w:r>
      <w:r>
        <w:rPr>
          <w:spacing w:val="-18"/>
        </w:rPr>
        <w:t xml:space="preserve"> </w:t>
      </w:r>
      <w:r>
        <w:t>the</w:t>
      </w:r>
      <w:r>
        <w:rPr>
          <w:spacing w:val="-17"/>
        </w:rPr>
        <w:t xml:space="preserve"> </w:t>
      </w:r>
      <w:r>
        <w:t>first</w:t>
      </w:r>
      <w:r>
        <w:rPr>
          <w:spacing w:val="-18"/>
        </w:rPr>
        <w:t xml:space="preserve"> </w:t>
      </w:r>
      <w:r>
        <w:t>day</w:t>
      </w:r>
      <w:r>
        <w:rPr>
          <w:spacing w:val="-17"/>
        </w:rPr>
        <w:t xml:space="preserve"> </w:t>
      </w:r>
      <w:r>
        <w:t>of</w:t>
      </w:r>
      <w:r>
        <w:rPr>
          <w:spacing w:val="-17"/>
        </w:rPr>
        <w:t xml:space="preserve"> </w:t>
      </w:r>
      <w:r>
        <w:t>each</w:t>
      </w:r>
      <w:r>
        <w:rPr>
          <w:spacing w:val="-18"/>
        </w:rPr>
        <w:t xml:space="preserve"> </w:t>
      </w:r>
      <w:r>
        <w:t>quarter</w:t>
      </w:r>
      <w:r>
        <w:rPr>
          <w:spacing w:val="-17"/>
        </w:rPr>
        <w:t xml:space="preserve"> </w:t>
      </w:r>
      <w:r>
        <w:t>(January,</w:t>
      </w:r>
      <w:r>
        <w:rPr>
          <w:spacing w:val="-18"/>
        </w:rPr>
        <w:t xml:space="preserve"> </w:t>
      </w:r>
      <w:r>
        <w:t>April,</w:t>
      </w:r>
      <w:r>
        <w:rPr>
          <w:spacing w:val="-17"/>
        </w:rPr>
        <w:t xml:space="preserve"> </w:t>
      </w:r>
      <w:r>
        <w:t>July,</w:t>
      </w:r>
      <w:r>
        <w:rPr>
          <w:spacing w:val="-17"/>
        </w:rPr>
        <w:t xml:space="preserve"> </w:t>
      </w:r>
      <w:r>
        <w:t>October)</w:t>
      </w:r>
      <w:r>
        <w:rPr>
          <w:spacing w:val="4"/>
        </w:rPr>
        <w:t xml:space="preserve"> </w:t>
      </w:r>
      <w:r>
        <w:t>year</w:t>
      </w:r>
      <w:r>
        <w:rPr>
          <w:spacing w:val="-17"/>
        </w:rPr>
        <w:t xml:space="preserve"> </w:t>
      </w:r>
      <w:r>
        <w:t>the Contractor</w:t>
      </w:r>
      <w:r>
        <w:rPr>
          <w:spacing w:val="-18"/>
        </w:rPr>
        <w:t xml:space="preserve"> </w:t>
      </w:r>
      <w:r>
        <w:t>and</w:t>
      </w:r>
      <w:r>
        <w:rPr>
          <w:spacing w:val="-17"/>
        </w:rPr>
        <w:t xml:space="preserve"> </w:t>
      </w:r>
      <w:r>
        <w:t>the</w:t>
      </w:r>
      <w:r>
        <w:rPr>
          <w:spacing w:val="-18"/>
        </w:rPr>
        <w:t xml:space="preserve"> </w:t>
      </w:r>
      <w:r>
        <w:t>City</w:t>
      </w:r>
      <w:r>
        <w:rPr>
          <w:spacing w:val="-17"/>
        </w:rPr>
        <w:t xml:space="preserve"> </w:t>
      </w:r>
      <w:r>
        <w:t>will</w:t>
      </w:r>
      <w:r>
        <w:rPr>
          <w:spacing w:val="-18"/>
        </w:rPr>
        <w:t xml:space="preserve"> </w:t>
      </w:r>
      <w:r>
        <w:t>review</w:t>
      </w:r>
      <w:r>
        <w:rPr>
          <w:spacing w:val="-17"/>
        </w:rPr>
        <w:t xml:space="preserve"> </w:t>
      </w:r>
      <w:r>
        <w:t>Property</w:t>
      </w:r>
      <w:r>
        <w:rPr>
          <w:spacing w:val="-17"/>
        </w:rPr>
        <w:t xml:space="preserve"> </w:t>
      </w:r>
      <w:r>
        <w:t>counts</w:t>
      </w:r>
      <w:r>
        <w:rPr>
          <w:spacing w:val="-18"/>
        </w:rPr>
        <w:t xml:space="preserve"> </w:t>
      </w:r>
      <w:r>
        <w:t>to</w:t>
      </w:r>
      <w:r>
        <w:rPr>
          <w:spacing w:val="-17"/>
        </w:rPr>
        <w:t xml:space="preserve"> </w:t>
      </w:r>
      <w:r>
        <w:t>determine</w:t>
      </w:r>
      <w:r>
        <w:rPr>
          <w:spacing w:val="-18"/>
        </w:rPr>
        <w:t xml:space="preserve"> </w:t>
      </w:r>
      <w:r>
        <w:t>changes</w:t>
      </w:r>
      <w:r>
        <w:rPr>
          <w:spacing w:val="-17"/>
        </w:rPr>
        <w:t xml:space="preserve"> </w:t>
      </w:r>
      <w:r>
        <w:t>in</w:t>
      </w:r>
      <w:r>
        <w:rPr>
          <w:spacing w:val="-17"/>
        </w:rPr>
        <w:t xml:space="preserve"> </w:t>
      </w:r>
      <w:r>
        <w:t xml:space="preserve">Property </w:t>
      </w:r>
      <w:r>
        <w:rPr>
          <w:spacing w:val="-2"/>
        </w:rPr>
        <w:t>numbers.</w:t>
      </w:r>
      <w:r>
        <w:rPr>
          <w:spacing w:val="-11"/>
        </w:rPr>
        <w:t xml:space="preserve"> </w:t>
      </w:r>
      <w:r>
        <w:rPr>
          <w:spacing w:val="-2"/>
        </w:rPr>
        <w:t>The</w:t>
      </w:r>
      <w:r>
        <w:rPr>
          <w:spacing w:val="-11"/>
        </w:rPr>
        <w:t xml:space="preserve"> </w:t>
      </w:r>
      <w:r>
        <w:rPr>
          <w:spacing w:val="-2"/>
        </w:rPr>
        <w:t>counts</w:t>
      </w:r>
      <w:r>
        <w:rPr>
          <w:spacing w:val="-11"/>
        </w:rPr>
        <w:t xml:space="preserve"> </w:t>
      </w:r>
      <w:r>
        <w:rPr>
          <w:spacing w:val="-2"/>
        </w:rPr>
        <w:t>will</w:t>
      </w:r>
      <w:r>
        <w:rPr>
          <w:spacing w:val="-12"/>
        </w:rPr>
        <w:t xml:space="preserve"> </w:t>
      </w:r>
      <w:r>
        <w:rPr>
          <w:spacing w:val="-2"/>
        </w:rPr>
        <w:t>be</w:t>
      </w:r>
      <w:r>
        <w:rPr>
          <w:spacing w:val="-11"/>
        </w:rPr>
        <w:t xml:space="preserve"> </w:t>
      </w:r>
      <w:r>
        <w:rPr>
          <w:spacing w:val="-2"/>
        </w:rPr>
        <w:t>modified</w:t>
      </w:r>
      <w:r>
        <w:rPr>
          <w:spacing w:val="-12"/>
        </w:rPr>
        <w:t xml:space="preserve"> </w:t>
      </w:r>
      <w:ins w:id="152" w:author="Law Clerk" w:date="2023-12-13T09:46:00Z">
        <w:r w:rsidR="004E6932" w:rsidRPr="004E6932">
          <w:rPr>
            <w:spacing w:val="-2"/>
          </w:rPr>
          <w:t xml:space="preserve">quarterly on the first day of </w:t>
        </w:r>
      </w:ins>
      <w:r w:rsidR="00835A75" w:rsidRPr="00835A75">
        <w:rPr>
          <w:color w:val="FF0000"/>
          <w:spacing w:val="-2"/>
          <w:u w:val="single"/>
        </w:rPr>
        <w:t>the following</w:t>
      </w:r>
      <w:ins w:id="153" w:author="Law Clerk" w:date="2023-12-13T09:46:00Z">
        <w:r w:rsidR="004E6932" w:rsidRPr="00835A75">
          <w:rPr>
            <w:color w:val="FF0000"/>
            <w:spacing w:val="-2"/>
          </w:rPr>
          <w:t xml:space="preserve"> </w:t>
        </w:r>
        <w:r w:rsidR="004E6932" w:rsidRPr="004E6932">
          <w:rPr>
            <w:spacing w:val="-2"/>
          </w:rPr>
          <w:t>quarter</w:t>
        </w:r>
        <w:r w:rsidR="004E6932" w:rsidRPr="004E6932" w:rsidDel="004E6932">
          <w:rPr>
            <w:spacing w:val="-2"/>
          </w:rPr>
          <w:t xml:space="preserve"> </w:t>
        </w:r>
      </w:ins>
      <w:del w:id="154" w:author="Law Clerk" w:date="2023-12-13T09:46:00Z">
        <w:r w:rsidDel="004E6932">
          <w:rPr>
            <w:spacing w:val="-2"/>
          </w:rPr>
          <w:delText>yearly</w:delText>
        </w:r>
        <w:r w:rsidDel="004E6932">
          <w:rPr>
            <w:spacing w:val="-11"/>
          </w:rPr>
          <w:delText xml:space="preserve"> </w:delText>
        </w:r>
        <w:r w:rsidDel="004E6932">
          <w:rPr>
            <w:spacing w:val="-2"/>
          </w:rPr>
          <w:delText>by</w:delText>
        </w:r>
        <w:r w:rsidDel="004E6932">
          <w:rPr>
            <w:spacing w:val="-12"/>
          </w:rPr>
          <w:delText xml:space="preserve"> </w:delText>
        </w:r>
        <w:r w:rsidDel="004E6932">
          <w:rPr>
            <w:spacing w:val="-2"/>
          </w:rPr>
          <w:delText>February</w:delText>
        </w:r>
        <w:r w:rsidDel="004E6932">
          <w:rPr>
            <w:spacing w:val="-11"/>
          </w:rPr>
          <w:delText xml:space="preserve"> </w:delText>
        </w:r>
        <w:r w:rsidDel="004E6932">
          <w:rPr>
            <w:spacing w:val="-2"/>
          </w:rPr>
          <w:delText>1</w:delText>
        </w:r>
        <w:r w:rsidDel="004E6932">
          <w:rPr>
            <w:spacing w:val="-11"/>
          </w:rPr>
          <w:delText xml:space="preserve"> </w:delText>
        </w:r>
        <w:r w:rsidDel="004E6932">
          <w:rPr>
            <w:spacing w:val="-2"/>
          </w:rPr>
          <w:delText>of</w:delText>
        </w:r>
        <w:r w:rsidDel="004E6932">
          <w:rPr>
            <w:spacing w:val="-13"/>
          </w:rPr>
          <w:delText xml:space="preserve"> </w:delText>
        </w:r>
        <w:r w:rsidDel="004E6932">
          <w:rPr>
            <w:spacing w:val="-2"/>
          </w:rPr>
          <w:delText>each</w:delText>
        </w:r>
        <w:r w:rsidDel="004E6932">
          <w:rPr>
            <w:spacing w:val="-12"/>
          </w:rPr>
          <w:delText xml:space="preserve"> </w:delText>
        </w:r>
        <w:r w:rsidDel="004E6932">
          <w:rPr>
            <w:spacing w:val="-2"/>
          </w:rPr>
          <w:delText>year</w:delText>
        </w:r>
        <w:r w:rsidDel="004E6932">
          <w:rPr>
            <w:spacing w:val="-11"/>
          </w:rPr>
          <w:delText xml:space="preserve"> </w:delText>
        </w:r>
      </w:del>
      <w:r>
        <w:rPr>
          <w:spacing w:val="-2"/>
        </w:rPr>
        <w:t>based</w:t>
      </w:r>
      <w:r>
        <w:rPr>
          <w:spacing w:val="-12"/>
        </w:rPr>
        <w:t xml:space="preserve"> </w:t>
      </w:r>
      <w:r>
        <w:rPr>
          <w:spacing w:val="-2"/>
        </w:rPr>
        <w:t>on</w:t>
      </w:r>
      <w:r>
        <w:rPr>
          <w:spacing w:val="-12"/>
        </w:rPr>
        <w:t xml:space="preserve"> </w:t>
      </w:r>
      <w:r>
        <w:rPr>
          <w:spacing w:val="-2"/>
        </w:rPr>
        <w:t xml:space="preserve">this </w:t>
      </w:r>
      <w:r>
        <w:rPr>
          <w:spacing w:val="-6"/>
        </w:rPr>
        <w:t>review. The City will notify the Contractor of</w:t>
      </w:r>
      <w:r>
        <w:rPr>
          <w:spacing w:val="-7"/>
        </w:rPr>
        <w:t xml:space="preserve"> </w:t>
      </w:r>
      <w:r>
        <w:rPr>
          <w:spacing w:val="-6"/>
        </w:rPr>
        <w:t xml:space="preserve">any changes in the number of properties (e.g., </w:t>
      </w:r>
      <w:r>
        <w:rPr>
          <w:spacing w:val="-4"/>
        </w:rPr>
        <w:t>new</w:t>
      </w:r>
      <w:r>
        <w:rPr>
          <w:spacing w:val="-6"/>
        </w:rPr>
        <w:t xml:space="preserve"> </w:t>
      </w:r>
      <w:r>
        <w:rPr>
          <w:spacing w:val="-4"/>
        </w:rPr>
        <w:t>construction</w:t>
      </w:r>
      <w:r>
        <w:rPr>
          <w:spacing w:val="-6"/>
        </w:rPr>
        <w:t xml:space="preserve"> </w:t>
      </w:r>
      <w:r>
        <w:rPr>
          <w:spacing w:val="-4"/>
        </w:rPr>
        <w:t>and/or demolition</w:t>
      </w:r>
      <w:r>
        <w:rPr>
          <w:spacing w:val="-6"/>
        </w:rPr>
        <w:t xml:space="preserve"> </w:t>
      </w:r>
      <w:r>
        <w:rPr>
          <w:spacing w:val="-4"/>
        </w:rPr>
        <w:t>of</w:t>
      </w:r>
      <w:r>
        <w:rPr>
          <w:spacing w:val="-6"/>
        </w:rPr>
        <w:t xml:space="preserve"> </w:t>
      </w:r>
      <w:r>
        <w:rPr>
          <w:spacing w:val="-4"/>
        </w:rPr>
        <w:t>existing</w:t>
      </w:r>
      <w:r>
        <w:rPr>
          <w:spacing w:val="-6"/>
        </w:rPr>
        <w:t xml:space="preserve"> </w:t>
      </w:r>
      <w:r>
        <w:rPr>
          <w:spacing w:val="-4"/>
        </w:rPr>
        <w:t>single-family</w:t>
      </w:r>
      <w:r>
        <w:rPr>
          <w:spacing w:val="-6"/>
        </w:rPr>
        <w:t xml:space="preserve"> </w:t>
      </w:r>
      <w:r>
        <w:rPr>
          <w:spacing w:val="-4"/>
        </w:rPr>
        <w:t>units) weekly.</w:t>
      </w:r>
      <w:r w:rsidR="00835A75">
        <w:rPr>
          <w:spacing w:val="-4"/>
        </w:rPr>
        <w:t xml:space="preserve"> </w:t>
      </w:r>
      <w:r w:rsidR="00835A75" w:rsidRPr="00835A75">
        <w:rPr>
          <w:color w:val="FF0000"/>
          <w:spacing w:val="-4"/>
        </w:rPr>
        <w:t xml:space="preserve">This count does not </w:t>
      </w:r>
      <w:r w:rsidR="00835A75">
        <w:rPr>
          <w:color w:val="FF0000"/>
          <w:spacing w:val="-4"/>
        </w:rPr>
        <w:t>allow variance for</w:t>
      </w:r>
      <w:r w:rsidR="00835A75" w:rsidRPr="00835A75">
        <w:rPr>
          <w:color w:val="FF0000"/>
          <w:spacing w:val="-4"/>
        </w:rPr>
        <w:t xml:space="preserve"> vacancy or </w:t>
      </w:r>
      <w:r w:rsidR="00835A75">
        <w:rPr>
          <w:color w:val="FF0000"/>
          <w:spacing w:val="-4"/>
        </w:rPr>
        <w:t>temporary service hold</w:t>
      </w:r>
      <w:r w:rsidR="00835A75" w:rsidRPr="00835A75">
        <w:rPr>
          <w:color w:val="FF0000"/>
          <w:spacing w:val="-4"/>
        </w:rPr>
        <w:t xml:space="preserve"> RDUs.</w:t>
      </w:r>
    </w:p>
    <w:p w14:paraId="7473A353" w14:textId="7D6790A7" w:rsidR="004E6932" w:rsidRPr="004E6932" w:rsidRDefault="007C3801" w:rsidP="004E6932">
      <w:pPr>
        <w:pStyle w:val="ListParagraph"/>
        <w:numPr>
          <w:ilvl w:val="1"/>
          <w:numId w:val="3"/>
        </w:numPr>
        <w:tabs>
          <w:tab w:val="left" w:pos="1232"/>
        </w:tabs>
        <w:spacing w:before="133" w:line="273" w:lineRule="auto"/>
        <w:ind w:right="1105"/>
        <w:rPr>
          <w:ins w:id="155" w:author="Law Clerk" w:date="2023-12-13T09:46:00Z"/>
          <w:spacing w:val="-2"/>
          <w:rPrChange w:id="156" w:author="Law Clerk" w:date="2023-12-13T09:46:00Z">
            <w:rPr>
              <w:ins w:id="157" w:author="Law Clerk" w:date="2023-12-13T09:46:00Z"/>
            </w:rPr>
          </w:rPrChange>
        </w:rPr>
      </w:pPr>
      <w:r>
        <w:rPr>
          <w:rFonts w:ascii="Arial Black"/>
          <w:spacing w:val="-2"/>
        </w:rPr>
        <w:t>Rate</w:t>
      </w:r>
      <w:r>
        <w:rPr>
          <w:rFonts w:ascii="Arial Black"/>
          <w:spacing w:val="-17"/>
        </w:rPr>
        <w:t xml:space="preserve"> </w:t>
      </w:r>
      <w:r>
        <w:rPr>
          <w:rFonts w:ascii="Arial Black"/>
          <w:spacing w:val="-2"/>
        </w:rPr>
        <w:t>Increase</w:t>
      </w:r>
      <w:r>
        <w:rPr>
          <w:spacing w:val="-2"/>
        </w:rPr>
        <w:t>.</w:t>
      </w:r>
      <w:r>
        <w:rPr>
          <w:spacing w:val="5"/>
        </w:rPr>
        <w:t xml:space="preserve"> </w:t>
      </w:r>
      <w:r>
        <w:rPr>
          <w:spacing w:val="-2"/>
        </w:rPr>
        <w:t>During</w:t>
      </w:r>
      <w:r>
        <w:rPr>
          <w:spacing w:val="-15"/>
        </w:rPr>
        <w:t xml:space="preserve"> </w:t>
      </w:r>
      <w:r>
        <w:rPr>
          <w:spacing w:val="-2"/>
        </w:rPr>
        <w:t>the</w:t>
      </w:r>
      <w:r>
        <w:rPr>
          <w:spacing w:val="-16"/>
        </w:rPr>
        <w:t xml:space="preserve"> </w:t>
      </w:r>
      <w:r>
        <w:rPr>
          <w:spacing w:val="-2"/>
        </w:rPr>
        <w:t>term</w:t>
      </w:r>
      <w:r>
        <w:rPr>
          <w:spacing w:val="-15"/>
        </w:rPr>
        <w:t xml:space="preserve"> </w:t>
      </w:r>
      <w:r>
        <w:rPr>
          <w:spacing w:val="-2"/>
        </w:rPr>
        <w:t>of</w:t>
      </w:r>
      <w:r>
        <w:rPr>
          <w:spacing w:val="-16"/>
        </w:rPr>
        <w:t xml:space="preserve"> </w:t>
      </w:r>
      <w:r>
        <w:rPr>
          <w:spacing w:val="-2"/>
        </w:rPr>
        <w:t>the</w:t>
      </w:r>
      <w:r>
        <w:rPr>
          <w:spacing w:val="-15"/>
        </w:rPr>
        <w:t xml:space="preserve"> </w:t>
      </w:r>
      <w:r>
        <w:rPr>
          <w:spacing w:val="-2"/>
        </w:rPr>
        <w:t>agreement</w:t>
      </w:r>
      <w:del w:id="158" w:author="Law Clerk" w:date="2023-12-13T09:46:00Z">
        <w:r w:rsidDel="004E6932">
          <w:rPr>
            <w:spacing w:val="-15"/>
          </w:rPr>
          <w:delText xml:space="preserve"> </w:delText>
        </w:r>
      </w:del>
      <w:ins w:id="159" w:author="Law Clerk" w:date="2023-12-13T09:46:00Z">
        <w:r w:rsidR="004E6932" w:rsidRPr="004E6932">
          <w:rPr>
            <w:spacing w:val="-2"/>
            <w:rPrChange w:id="160" w:author="Law Clerk" w:date="2023-12-13T09:46:00Z">
              <w:rPr/>
            </w:rPrChange>
          </w:rPr>
          <w:t xml:space="preserve">, </w:t>
        </w:r>
        <w:commentRangeStart w:id="161"/>
        <w:r w:rsidR="004E6932" w:rsidRPr="004E6932">
          <w:rPr>
            <w:spacing w:val="-2"/>
            <w:rPrChange w:id="162" w:author="Law Clerk" w:date="2023-12-13T09:46:00Z">
              <w:rPr/>
            </w:rPrChange>
          </w:rPr>
          <w:t xml:space="preserve">the annual rate increase for the monthly collection fee </w:t>
        </w:r>
      </w:ins>
      <w:r w:rsidR="006469A4" w:rsidRPr="006469A4">
        <w:rPr>
          <w:color w:val="FF0000"/>
          <w:spacing w:val="-2"/>
          <w:u w:val="single"/>
        </w:rPr>
        <w:t xml:space="preserve">per </w:t>
      </w:r>
      <w:proofErr w:type="spellStart"/>
      <w:r w:rsidR="006469A4" w:rsidRPr="006469A4">
        <w:rPr>
          <w:color w:val="FF0000"/>
          <w:spacing w:val="-2"/>
          <w:u w:val="single"/>
        </w:rPr>
        <w:t>RDU</w:t>
      </w:r>
      <w:ins w:id="163" w:author="Law Clerk" w:date="2023-12-13T09:46:00Z">
        <w:r w:rsidR="004E6932" w:rsidRPr="004E6932">
          <w:rPr>
            <w:spacing w:val="-2"/>
            <w:rPrChange w:id="164" w:author="Law Clerk" w:date="2023-12-13T09:46:00Z">
              <w:rPr/>
            </w:rPrChange>
          </w:rPr>
          <w:t>shall</w:t>
        </w:r>
        <w:proofErr w:type="spellEnd"/>
        <w:r w:rsidR="004E6932" w:rsidRPr="004E6932">
          <w:rPr>
            <w:spacing w:val="-2"/>
            <w:rPrChange w:id="165" w:author="Law Clerk" w:date="2023-12-13T09:46:00Z">
              <w:rPr/>
            </w:rPrChange>
          </w:rPr>
          <w:t xml:space="preserve"> be set by the Garbage and Trash Collection unadjusted percent change in the Consumer Price Index for All Urban Consumers. The annual period will be from July through June of the following year and submission of this price increase is due to the City by no later than August 31st. Any rate changes would go into effect for April of the following year.</w:t>
        </w:r>
      </w:ins>
      <w:commentRangeEnd w:id="161"/>
      <w:r w:rsidR="006469A4">
        <w:rPr>
          <w:rStyle w:val="CommentReference"/>
        </w:rPr>
        <w:commentReference w:id="161"/>
      </w:r>
    </w:p>
    <w:p w14:paraId="12CA8817" w14:textId="588124F6" w:rsidR="00683EA1" w:rsidRDefault="004E6932" w:rsidP="006469A4">
      <w:pPr>
        <w:pStyle w:val="ListParagraph"/>
        <w:tabs>
          <w:tab w:val="left" w:pos="1232"/>
        </w:tabs>
        <w:spacing w:before="133" w:line="273" w:lineRule="auto"/>
        <w:ind w:right="1105" w:firstLine="0"/>
      </w:pPr>
      <w:ins w:id="166" w:author="Law Clerk" w:date="2023-12-13T09:46:00Z">
        <w:r w:rsidRPr="004E6932">
          <w:rPr>
            <w:spacing w:val="-2"/>
          </w:rPr>
          <w:t>The monthly collection cost is based upon diesel costs not exceeding $5.00/gallon. If fuel costs exceed $5.00/gallon over a concurrent 3 month average for On-Highway Diesel on the Midwest Petroleum index (via the US Energy Information Administration data), a temporary fuel surcharge will go into effect starting April 1st of the following year to cover the increased fuel cost incurred for each month over the $5.00/gallon average.</w:t>
        </w:r>
      </w:ins>
      <w:del w:id="167" w:author="Law Clerk" w:date="2023-12-13T09:46:00Z">
        <w:r w:rsidR="007C3801" w:rsidDel="004E6932">
          <w:rPr>
            <w:spacing w:val="-2"/>
          </w:rPr>
          <w:delText>no</w:delText>
        </w:r>
        <w:r w:rsidR="007C3801" w:rsidDel="004E6932">
          <w:rPr>
            <w:spacing w:val="-16"/>
          </w:rPr>
          <w:delText xml:space="preserve"> </w:delText>
        </w:r>
        <w:r w:rsidR="007C3801" w:rsidDel="004E6932">
          <w:rPr>
            <w:spacing w:val="-2"/>
          </w:rPr>
          <w:delText>increase</w:delText>
        </w:r>
        <w:r w:rsidR="007C3801" w:rsidDel="004E6932">
          <w:rPr>
            <w:spacing w:val="-15"/>
          </w:rPr>
          <w:delText xml:space="preserve"> </w:delText>
        </w:r>
        <w:r w:rsidR="007C3801" w:rsidDel="004E6932">
          <w:rPr>
            <w:spacing w:val="-2"/>
          </w:rPr>
          <w:delText>in</w:delText>
        </w:r>
        <w:r w:rsidR="007C3801" w:rsidDel="004E6932">
          <w:rPr>
            <w:spacing w:val="-16"/>
          </w:rPr>
          <w:delText xml:space="preserve"> </w:delText>
        </w:r>
        <w:r w:rsidR="007C3801" w:rsidDel="004E6932">
          <w:rPr>
            <w:spacing w:val="-2"/>
          </w:rPr>
          <w:delText>rates</w:delText>
        </w:r>
        <w:r w:rsidR="007C3801" w:rsidDel="004E6932">
          <w:rPr>
            <w:spacing w:val="-15"/>
          </w:rPr>
          <w:delText xml:space="preserve"> </w:delText>
        </w:r>
        <w:r w:rsidR="007C3801" w:rsidDel="004E6932">
          <w:rPr>
            <w:spacing w:val="-2"/>
          </w:rPr>
          <w:delText>shall</w:delText>
        </w:r>
        <w:r w:rsidR="007C3801" w:rsidDel="004E6932">
          <w:rPr>
            <w:spacing w:val="-15"/>
          </w:rPr>
          <w:delText xml:space="preserve"> </w:delText>
        </w:r>
        <w:r w:rsidR="007C3801" w:rsidDel="004E6932">
          <w:rPr>
            <w:spacing w:val="-2"/>
          </w:rPr>
          <w:delText xml:space="preserve">be </w:delText>
        </w:r>
        <w:r w:rsidR="007C3801" w:rsidDel="004E6932">
          <w:rPr>
            <w:spacing w:val="-4"/>
          </w:rPr>
          <w:delText>granted</w:delText>
        </w:r>
        <w:r w:rsidR="007C3801" w:rsidDel="004E6932">
          <w:rPr>
            <w:spacing w:val="-14"/>
          </w:rPr>
          <w:delText xml:space="preserve"> </w:delText>
        </w:r>
        <w:r w:rsidR="007C3801" w:rsidDel="004E6932">
          <w:rPr>
            <w:spacing w:val="-4"/>
          </w:rPr>
          <w:delText>to</w:delText>
        </w:r>
        <w:r w:rsidR="007C3801" w:rsidDel="004E6932">
          <w:rPr>
            <w:spacing w:val="-13"/>
          </w:rPr>
          <w:delText xml:space="preserve"> </w:delText>
        </w:r>
        <w:r w:rsidR="007C3801" w:rsidDel="004E6932">
          <w:rPr>
            <w:spacing w:val="-4"/>
          </w:rPr>
          <w:delText>Contractor</w:delText>
        </w:r>
        <w:r w:rsidR="007C3801" w:rsidDel="004E6932">
          <w:rPr>
            <w:spacing w:val="-14"/>
          </w:rPr>
          <w:delText xml:space="preserve"> </w:delText>
        </w:r>
        <w:r w:rsidR="007C3801" w:rsidDel="004E6932">
          <w:rPr>
            <w:spacing w:val="-4"/>
          </w:rPr>
          <w:delText>unless</w:delText>
        </w:r>
        <w:r w:rsidR="007C3801" w:rsidDel="004E6932">
          <w:rPr>
            <w:spacing w:val="-13"/>
          </w:rPr>
          <w:delText xml:space="preserve"> </w:delText>
        </w:r>
        <w:r w:rsidR="007C3801" w:rsidDel="004E6932">
          <w:rPr>
            <w:spacing w:val="-4"/>
          </w:rPr>
          <w:delText>specified</w:delText>
        </w:r>
        <w:r w:rsidR="007C3801" w:rsidDel="004E6932">
          <w:rPr>
            <w:spacing w:val="-14"/>
          </w:rPr>
          <w:delText xml:space="preserve"> </w:delText>
        </w:r>
        <w:r w:rsidR="007C3801" w:rsidDel="004E6932">
          <w:rPr>
            <w:spacing w:val="-4"/>
          </w:rPr>
          <w:delText>in</w:delText>
        </w:r>
        <w:r w:rsidR="007C3801" w:rsidDel="004E6932">
          <w:rPr>
            <w:spacing w:val="-13"/>
          </w:rPr>
          <w:delText xml:space="preserve"> </w:delText>
        </w:r>
        <w:r w:rsidR="007C3801" w:rsidDel="004E6932">
          <w:rPr>
            <w:spacing w:val="-4"/>
          </w:rPr>
          <w:delText>the</w:delText>
        </w:r>
        <w:r w:rsidR="007C3801" w:rsidDel="004E6932">
          <w:rPr>
            <w:spacing w:val="-13"/>
          </w:rPr>
          <w:delText xml:space="preserve"> </w:delText>
        </w:r>
        <w:r w:rsidR="007C3801" w:rsidDel="004E6932">
          <w:rPr>
            <w:spacing w:val="-4"/>
          </w:rPr>
          <w:delText>agreement</w:delText>
        </w:r>
      </w:del>
      <w:r w:rsidR="007C3801">
        <w:rPr>
          <w:spacing w:val="-4"/>
        </w:rPr>
        <w:t>.</w:t>
      </w:r>
      <w:r w:rsidR="007C3801">
        <w:rPr>
          <w:spacing w:val="30"/>
        </w:rPr>
        <w:t xml:space="preserve"> </w:t>
      </w:r>
      <w:r w:rsidR="007C3801" w:rsidRPr="006469A4">
        <w:rPr>
          <w:strike/>
          <w:color w:val="FF0000"/>
          <w:spacing w:val="-4"/>
        </w:rPr>
        <w:t>The</w:t>
      </w:r>
      <w:r w:rsidR="007C3801" w:rsidRPr="006469A4">
        <w:rPr>
          <w:strike/>
          <w:color w:val="FF0000"/>
          <w:spacing w:val="-13"/>
        </w:rPr>
        <w:t xml:space="preserve"> </w:t>
      </w:r>
      <w:r w:rsidR="007C3801" w:rsidRPr="006469A4">
        <w:rPr>
          <w:strike/>
          <w:color w:val="FF0000"/>
          <w:spacing w:val="-4"/>
        </w:rPr>
        <w:t>City</w:t>
      </w:r>
      <w:r w:rsidR="007C3801" w:rsidRPr="006469A4">
        <w:rPr>
          <w:strike/>
          <w:color w:val="FF0000"/>
          <w:spacing w:val="-14"/>
        </w:rPr>
        <w:t xml:space="preserve"> </w:t>
      </w:r>
      <w:r w:rsidR="007C3801" w:rsidRPr="006469A4">
        <w:rPr>
          <w:strike/>
          <w:color w:val="FF0000"/>
          <w:spacing w:val="-4"/>
        </w:rPr>
        <w:t>shall</w:t>
      </w:r>
      <w:r w:rsidR="007C3801" w:rsidRPr="006469A4">
        <w:rPr>
          <w:strike/>
          <w:color w:val="FF0000"/>
          <w:spacing w:val="-13"/>
        </w:rPr>
        <w:t xml:space="preserve"> </w:t>
      </w:r>
      <w:r w:rsidR="007C3801" w:rsidRPr="006469A4">
        <w:rPr>
          <w:strike/>
          <w:color w:val="FF0000"/>
          <w:spacing w:val="-4"/>
        </w:rPr>
        <w:t>have</w:t>
      </w:r>
      <w:r w:rsidR="007C3801" w:rsidRPr="006469A4">
        <w:rPr>
          <w:strike/>
          <w:color w:val="FF0000"/>
          <w:spacing w:val="-14"/>
        </w:rPr>
        <w:t xml:space="preserve"> </w:t>
      </w:r>
      <w:r w:rsidR="007C3801" w:rsidRPr="006469A4">
        <w:rPr>
          <w:strike/>
          <w:color w:val="FF0000"/>
          <w:spacing w:val="-4"/>
        </w:rPr>
        <w:t>sole</w:t>
      </w:r>
      <w:r w:rsidR="007C3801" w:rsidRPr="006469A4">
        <w:rPr>
          <w:strike/>
          <w:color w:val="FF0000"/>
          <w:spacing w:val="-13"/>
        </w:rPr>
        <w:t xml:space="preserve"> </w:t>
      </w:r>
      <w:r w:rsidR="007C3801" w:rsidRPr="006469A4">
        <w:rPr>
          <w:strike/>
          <w:color w:val="FF0000"/>
          <w:spacing w:val="-4"/>
        </w:rPr>
        <w:t>authority</w:t>
      </w:r>
      <w:r w:rsidR="006469A4">
        <w:rPr>
          <w:strike/>
          <w:color w:val="FF0000"/>
          <w:spacing w:val="-4"/>
        </w:rPr>
        <w:t xml:space="preserve"> </w:t>
      </w:r>
      <w:r w:rsidR="007C3801" w:rsidRPr="006469A4">
        <w:rPr>
          <w:strike/>
          <w:color w:val="FF0000"/>
          <w:spacing w:val="-4"/>
        </w:rPr>
        <w:t>to</w:t>
      </w:r>
      <w:r w:rsidR="007C3801" w:rsidRPr="006469A4">
        <w:rPr>
          <w:strike/>
          <w:color w:val="FF0000"/>
          <w:spacing w:val="-9"/>
        </w:rPr>
        <w:t xml:space="preserve"> </w:t>
      </w:r>
      <w:r w:rsidR="007C3801" w:rsidRPr="006469A4">
        <w:rPr>
          <w:strike/>
          <w:color w:val="FF0000"/>
          <w:spacing w:val="-4"/>
        </w:rPr>
        <w:t>approve</w:t>
      </w:r>
      <w:r w:rsidR="007C3801" w:rsidRPr="006469A4">
        <w:rPr>
          <w:strike/>
          <w:color w:val="FF0000"/>
          <w:spacing w:val="-10"/>
        </w:rPr>
        <w:t xml:space="preserve"> </w:t>
      </w:r>
      <w:r w:rsidR="007C3801" w:rsidRPr="006469A4">
        <w:rPr>
          <w:strike/>
          <w:color w:val="FF0000"/>
          <w:spacing w:val="-4"/>
        </w:rPr>
        <w:t>or</w:t>
      </w:r>
      <w:r w:rsidR="007C3801" w:rsidRPr="006469A4">
        <w:rPr>
          <w:strike/>
          <w:color w:val="FF0000"/>
          <w:spacing w:val="-9"/>
        </w:rPr>
        <w:t xml:space="preserve"> </w:t>
      </w:r>
      <w:r w:rsidR="007C3801" w:rsidRPr="006469A4">
        <w:rPr>
          <w:strike/>
          <w:color w:val="FF0000"/>
          <w:spacing w:val="-4"/>
        </w:rPr>
        <w:t>deny</w:t>
      </w:r>
      <w:r w:rsidR="007C3801" w:rsidRPr="006469A4">
        <w:rPr>
          <w:strike/>
          <w:color w:val="FF0000"/>
          <w:spacing w:val="-10"/>
        </w:rPr>
        <w:t xml:space="preserve"> </w:t>
      </w:r>
      <w:r w:rsidR="007C3801" w:rsidRPr="006469A4">
        <w:rPr>
          <w:strike/>
          <w:color w:val="FF0000"/>
          <w:spacing w:val="-4"/>
        </w:rPr>
        <w:t>the</w:t>
      </w:r>
      <w:r w:rsidR="007C3801" w:rsidRPr="006469A4">
        <w:rPr>
          <w:strike/>
          <w:color w:val="FF0000"/>
          <w:spacing w:val="-9"/>
        </w:rPr>
        <w:t xml:space="preserve"> </w:t>
      </w:r>
      <w:r w:rsidR="007C3801" w:rsidRPr="006469A4">
        <w:rPr>
          <w:strike/>
          <w:color w:val="FF0000"/>
          <w:spacing w:val="-4"/>
        </w:rPr>
        <w:t>requested</w:t>
      </w:r>
      <w:r w:rsidR="007C3801" w:rsidRPr="006469A4">
        <w:rPr>
          <w:strike/>
          <w:color w:val="FF0000"/>
          <w:spacing w:val="-10"/>
        </w:rPr>
        <w:t xml:space="preserve"> </w:t>
      </w:r>
      <w:r w:rsidR="007C3801" w:rsidRPr="006469A4">
        <w:rPr>
          <w:strike/>
          <w:color w:val="FF0000"/>
          <w:spacing w:val="-4"/>
        </w:rPr>
        <w:t>rate</w:t>
      </w:r>
      <w:r w:rsidR="007C3801" w:rsidRPr="006469A4">
        <w:rPr>
          <w:strike/>
          <w:color w:val="FF0000"/>
          <w:spacing w:val="-9"/>
        </w:rPr>
        <w:t xml:space="preserve"> </w:t>
      </w:r>
      <w:r w:rsidR="007C3801" w:rsidRPr="006469A4">
        <w:rPr>
          <w:strike/>
          <w:color w:val="FF0000"/>
          <w:spacing w:val="-4"/>
        </w:rPr>
        <w:t>increase,</w:t>
      </w:r>
      <w:r w:rsidR="007C3801" w:rsidRPr="006469A4">
        <w:rPr>
          <w:strike/>
          <w:color w:val="FF0000"/>
          <w:spacing w:val="-9"/>
        </w:rPr>
        <w:t xml:space="preserve"> </w:t>
      </w:r>
      <w:r w:rsidR="007C3801" w:rsidRPr="006469A4">
        <w:rPr>
          <w:strike/>
          <w:color w:val="FF0000"/>
          <w:spacing w:val="-4"/>
        </w:rPr>
        <w:t>although</w:t>
      </w:r>
      <w:r w:rsidR="007C3801" w:rsidRPr="006469A4">
        <w:rPr>
          <w:strike/>
          <w:color w:val="FF0000"/>
          <w:spacing w:val="-9"/>
        </w:rPr>
        <w:t xml:space="preserve"> </w:t>
      </w:r>
      <w:r w:rsidR="007C3801" w:rsidRPr="006469A4">
        <w:rPr>
          <w:strike/>
          <w:color w:val="FF0000"/>
          <w:spacing w:val="-4"/>
        </w:rPr>
        <w:t>approval</w:t>
      </w:r>
      <w:r w:rsidR="007C3801" w:rsidRPr="006469A4">
        <w:rPr>
          <w:strike/>
          <w:color w:val="FF0000"/>
          <w:spacing w:val="-10"/>
        </w:rPr>
        <w:t xml:space="preserve"> </w:t>
      </w:r>
      <w:r w:rsidR="007C3801" w:rsidRPr="006469A4">
        <w:rPr>
          <w:strike/>
          <w:color w:val="FF0000"/>
          <w:spacing w:val="-4"/>
        </w:rPr>
        <w:t>shall</w:t>
      </w:r>
      <w:r w:rsidR="007C3801" w:rsidRPr="006469A4">
        <w:rPr>
          <w:strike/>
          <w:color w:val="FF0000"/>
          <w:spacing w:val="-10"/>
        </w:rPr>
        <w:t xml:space="preserve"> </w:t>
      </w:r>
      <w:r w:rsidR="007C3801" w:rsidRPr="006469A4">
        <w:rPr>
          <w:strike/>
          <w:color w:val="FF0000"/>
          <w:spacing w:val="-4"/>
        </w:rPr>
        <w:t>not</w:t>
      </w:r>
      <w:r w:rsidR="007C3801" w:rsidRPr="006469A4">
        <w:rPr>
          <w:strike/>
          <w:color w:val="FF0000"/>
          <w:spacing w:val="-9"/>
        </w:rPr>
        <w:t xml:space="preserve"> </w:t>
      </w:r>
      <w:r w:rsidR="007C3801" w:rsidRPr="006469A4">
        <w:rPr>
          <w:strike/>
          <w:color w:val="FF0000"/>
          <w:spacing w:val="-4"/>
        </w:rPr>
        <w:t xml:space="preserve">be </w:t>
      </w:r>
      <w:r w:rsidR="007C3801" w:rsidRPr="006469A4">
        <w:rPr>
          <w:strike/>
          <w:color w:val="FF0000"/>
        </w:rPr>
        <w:t>unreasonably withheld.</w:t>
      </w:r>
    </w:p>
    <w:p w14:paraId="7ED38AE8" w14:textId="77777777" w:rsidR="00683EA1" w:rsidRDefault="007C3801">
      <w:pPr>
        <w:pStyle w:val="BodyText"/>
        <w:spacing w:before="158" w:line="280" w:lineRule="auto"/>
        <w:ind w:left="739" w:right="2325" w:firstLine="8"/>
        <w:rPr>
          <w:sz w:val="24"/>
        </w:rPr>
      </w:pPr>
      <w:r>
        <w:t>No</w:t>
      </w:r>
      <w:r>
        <w:rPr>
          <w:spacing w:val="-9"/>
        </w:rPr>
        <w:t xml:space="preserve"> </w:t>
      </w:r>
      <w:r>
        <w:t>other</w:t>
      </w:r>
      <w:r>
        <w:rPr>
          <w:spacing w:val="-15"/>
        </w:rPr>
        <w:t xml:space="preserve"> </w:t>
      </w:r>
      <w:r>
        <w:t>escalators,</w:t>
      </w:r>
      <w:r>
        <w:rPr>
          <w:spacing w:val="-2"/>
        </w:rPr>
        <w:t xml:space="preserve"> </w:t>
      </w:r>
      <w:r>
        <w:t>fuel</w:t>
      </w:r>
      <w:r>
        <w:rPr>
          <w:spacing w:val="-7"/>
        </w:rPr>
        <w:t xml:space="preserve"> </w:t>
      </w:r>
      <w:r>
        <w:t>surcharges,</w:t>
      </w:r>
      <w:r>
        <w:rPr>
          <w:spacing w:val="-1"/>
        </w:rPr>
        <w:t xml:space="preserve"> </w:t>
      </w:r>
      <w:r>
        <w:t>or</w:t>
      </w:r>
      <w:r>
        <w:rPr>
          <w:spacing w:val="-16"/>
        </w:rPr>
        <w:t xml:space="preserve"> </w:t>
      </w:r>
      <w:r>
        <w:t>other</w:t>
      </w:r>
      <w:r>
        <w:rPr>
          <w:spacing w:val="-5"/>
        </w:rPr>
        <w:t xml:space="preserve"> </w:t>
      </w:r>
      <w:r>
        <w:t>adjustments will</w:t>
      </w:r>
      <w:r>
        <w:rPr>
          <w:spacing w:val="-5"/>
        </w:rPr>
        <w:t xml:space="preserve"> </w:t>
      </w:r>
      <w:r>
        <w:t>be</w:t>
      </w:r>
      <w:r>
        <w:rPr>
          <w:spacing w:val="-18"/>
        </w:rPr>
        <w:t xml:space="preserve"> </w:t>
      </w:r>
      <w:r>
        <w:t>allowed by the City</w:t>
      </w:r>
      <w:r>
        <w:rPr>
          <w:sz w:val="24"/>
        </w:rPr>
        <w:t>.</w:t>
      </w:r>
    </w:p>
    <w:p w14:paraId="1484DB19" w14:textId="2E1EF498" w:rsidR="00683EA1" w:rsidRDefault="007C3801">
      <w:pPr>
        <w:pStyle w:val="ListParagraph"/>
        <w:numPr>
          <w:ilvl w:val="1"/>
          <w:numId w:val="3"/>
        </w:numPr>
        <w:tabs>
          <w:tab w:val="left" w:pos="1232"/>
        </w:tabs>
        <w:spacing w:before="84" w:line="290" w:lineRule="auto"/>
        <w:ind w:right="1109" w:firstLine="0"/>
      </w:pPr>
      <w:r>
        <w:rPr>
          <w:rFonts w:ascii="Arial Black"/>
          <w:w w:val="90"/>
        </w:rPr>
        <w:t>MSW/Yard Waste Payments to Contractor for Disposal and Service Provided</w:t>
      </w:r>
      <w:r>
        <w:rPr>
          <w:w w:val="90"/>
        </w:rPr>
        <w:t xml:space="preserve">. The </w:t>
      </w:r>
      <w:r>
        <w:rPr>
          <w:spacing w:val="-6"/>
        </w:rPr>
        <w:t xml:space="preserve">City will reimburse the Contractor for the disposal fees monthly. Collection service invoices </w:t>
      </w:r>
      <w:r>
        <w:t>are</w:t>
      </w:r>
      <w:r>
        <w:rPr>
          <w:spacing w:val="-18"/>
        </w:rPr>
        <w:t xml:space="preserve"> </w:t>
      </w:r>
      <w:r>
        <w:t>due</w:t>
      </w:r>
      <w:r>
        <w:rPr>
          <w:spacing w:val="-17"/>
        </w:rPr>
        <w:t xml:space="preserve"> </w:t>
      </w:r>
      <w:r w:rsidR="006469A4" w:rsidRPr="006469A4">
        <w:rPr>
          <w:color w:val="FF0000"/>
          <w:spacing w:val="-17"/>
        </w:rPr>
        <w:t xml:space="preserve">in advance </w:t>
      </w:r>
      <w:r>
        <w:t>on</w:t>
      </w:r>
      <w:r>
        <w:rPr>
          <w:spacing w:val="-18"/>
        </w:rPr>
        <w:t xml:space="preserve"> </w:t>
      </w:r>
      <w:r>
        <w:t>the</w:t>
      </w:r>
      <w:r>
        <w:rPr>
          <w:spacing w:val="-17"/>
        </w:rPr>
        <w:t xml:space="preserve"> </w:t>
      </w:r>
      <w:r w:rsidR="006469A4" w:rsidRPr="00645014">
        <w:rPr>
          <w:color w:val="FF0000"/>
          <w:spacing w:val="-17"/>
        </w:rPr>
        <w:t>2</w:t>
      </w:r>
      <w:r w:rsidR="00645014" w:rsidRPr="00645014">
        <w:rPr>
          <w:color w:val="FF0000"/>
          <w:spacing w:val="-17"/>
        </w:rPr>
        <w:t>0</w:t>
      </w:r>
      <w:proofErr w:type="gramStart"/>
      <w:r w:rsidR="006469A4" w:rsidRPr="00645014">
        <w:rPr>
          <w:color w:val="FF0000"/>
          <w:spacing w:val="-17"/>
          <w:vertAlign w:val="superscript"/>
        </w:rPr>
        <w:t>th</w:t>
      </w:r>
      <w:r w:rsidR="006469A4" w:rsidRPr="00645014">
        <w:rPr>
          <w:color w:val="FF0000"/>
          <w:spacing w:val="-17"/>
        </w:rPr>
        <w:t xml:space="preserve"> </w:t>
      </w:r>
      <w:r w:rsidR="006469A4">
        <w:rPr>
          <w:spacing w:val="-17"/>
        </w:rPr>
        <w:t xml:space="preserve"> </w:t>
      </w:r>
      <w:r w:rsidRPr="006469A4">
        <w:rPr>
          <w:strike/>
          <w:color w:val="FF0000"/>
        </w:rPr>
        <w:t>5</w:t>
      </w:r>
      <w:proofErr w:type="gramEnd"/>
      <w:r w:rsidRPr="006469A4">
        <w:rPr>
          <w:strike/>
          <w:color w:val="FF0000"/>
          <w:vertAlign w:val="superscript"/>
        </w:rPr>
        <w:t>th</w:t>
      </w:r>
      <w:r>
        <w:rPr>
          <w:spacing w:val="-17"/>
        </w:rPr>
        <w:t xml:space="preserve"> </w:t>
      </w:r>
      <w:r>
        <w:t>of</w:t>
      </w:r>
      <w:r>
        <w:rPr>
          <w:spacing w:val="-17"/>
        </w:rPr>
        <w:t xml:space="preserve"> </w:t>
      </w:r>
      <w:r>
        <w:t>the</w:t>
      </w:r>
      <w:r>
        <w:rPr>
          <w:spacing w:val="-17"/>
        </w:rPr>
        <w:t xml:space="preserve"> </w:t>
      </w:r>
      <w:r w:rsidR="006469A4" w:rsidRPr="006469A4">
        <w:rPr>
          <w:color w:val="FF0000"/>
          <w:spacing w:val="-17"/>
        </w:rPr>
        <w:t xml:space="preserve">month </w:t>
      </w:r>
      <w:r w:rsidR="00645014">
        <w:rPr>
          <w:color w:val="FF0000"/>
          <w:spacing w:val="-17"/>
        </w:rPr>
        <w:t>before</w:t>
      </w:r>
      <w:r w:rsidR="006469A4" w:rsidRPr="006469A4">
        <w:rPr>
          <w:color w:val="FF0000"/>
          <w:spacing w:val="-17"/>
        </w:rPr>
        <w:t xml:space="preserve"> the </w:t>
      </w:r>
      <w:r>
        <w:t>first</w:t>
      </w:r>
      <w:r>
        <w:rPr>
          <w:spacing w:val="-17"/>
        </w:rPr>
        <w:t xml:space="preserve"> </w:t>
      </w:r>
      <w:r>
        <w:t>month</w:t>
      </w:r>
      <w:r>
        <w:rPr>
          <w:spacing w:val="-18"/>
        </w:rPr>
        <w:t xml:space="preserve"> </w:t>
      </w:r>
      <w:r>
        <w:t>of</w:t>
      </w:r>
      <w:r>
        <w:rPr>
          <w:spacing w:val="-17"/>
        </w:rPr>
        <w:t xml:space="preserve"> </w:t>
      </w:r>
      <w:r>
        <w:t>each</w:t>
      </w:r>
      <w:r>
        <w:rPr>
          <w:spacing w:val="-18"/>
        </w:rPr>
        <w:t xml:space="preserve"> </w:t>
      </w:r>
      <w:r>
        <w:t>quarter</w:t>
      </w:r>
      <w:r>
        <w:rPr>
          <w:spacing w:val="-16"/>
        </w:rPr>
        <w:t xml:space="preserve"> </w:t>
      </w:r>
      <w:r>
        <w:t>and</w:t>
      </w:r>
      <w:r>
        <w:rPr>
          <w:spacing w:val="-18"/>
        </w:rPr>
        <w:t xml:space="preserve"> </w:t>
      </w:r>
      <w:r>
        <w:t>will</w:t>
      </w:r>
      <w:r>
        <w:rPr>
          <w:spacing w:val="-17"/>
        </w:rPr>
        <w:t xml:space="preserve"> </w:t>
      </w:r>
      <w:r>
        <w:t>be</w:t>
      </w:r>
      <w:r>
        <w:rPr>
          <w:spacing w:val="-17"/>
        </w:rPr>
        <w:t xml:space="preserve"> </w:t>
      </w:r>
      <w:r>
        <w:t>paid</w:t>
      </w:r>
      <w:r>
        <w:rPr>
          <w:spacing w:val="-16"/>
        </w:rPr>
        <w:t xml:space="preserve"> </w:t>
      </w:r>
      <w:r>
        <w:t>within</w:t>
      </w:r>
      <w:r>
        <w:rPr>
          <w:spacing w:val="-18"/>
        </w:rPr>
        <w:t xml:space="preserve"> </w:t>
      </w:r>
      <w:r w:rsidRPr="006469A4">
        <w:rPr>
          <w:strike/>
          <w:color w:val="FF0000"/>
        </w:rPr>
        <w:t>35</w:t>
      </w:r>
      <w:r>
        <w:rPr>
          <w:spacing w:val="-16"/>
        </w:rPr>
        <w:t xml:space="preserve"> </w:t>
      </w:r>
      <w:r w:rsidR="004A47FD">
        <w:rPr>
          <w:color w:val="FF0000"/>
          <w:spacing w:val="-16"/>
        </w:rPr>
        <w:t>1</w:t>
      </w:r>
      <w:r w:rsidR="007A504F">
        <w:rPr>
          <w:color w:val="FF0000"/>
          <w:spacing w:val="-16"/>
        </w:rPr>
        <w:t>0</w:t>
      </w:r>
      <w:r w:rsidR="006469A4">
        <w:rPr>
          <w:spacing w:val="-16"/>
        </w:rPr>
        <w:t xml:space="preserve"> </w:t>
      </w:r>
      <w:r>
        <w:t>business days of receipt.</w:t>
      </w:r>
    </w:p>
    <w:p w14:paraId="6F1432F9" w14:textId="58D4961C" w:rsidR="004A47FD" w:rsidRPr="00AD4415" w:rsidRDefault="004A47FD" w:rsidP="004A47FD">
      <w:pPr>
        <w:pStyle w:val="ListParagraph"/>
        <w:tabs>
          <w:tab w:val="left" w:pos="1232"/>
        </w:tabs>
        <w:spacing w:before="128" w:line="285" w:lineRule="auto"/>
        <w:ind w:right="1320" w:firstLine="0"/>
        <w:rPr>
          <w:color w:val="FF0000"/>
        </w:rPr>
      </w:pPr>
      <w:r>
        <w:rPr>
          <w:color w:val="FF0000"/>
        </w:rPr>
        <w:t>A second invoice will be created monthly that contains the charges for all services &amp; fees beyond the base collection fee for MSW such as yard waste, bulky item/problem materials, walk up services and any other applicable non-collection fees. This invoice shall be created on or around the 5</w:t>
      </w:r>
      <w:r w:rsidRPr="00AD4415">
        <w:rPr>
          <w:color w:val="FF0000"/>
          <w:vertAlign w:val="superscript"/>
        </w:rPr>
        <w:t>th</w:t>
      </w:r>
      <w:r>
        <w:rPr>
          <w:color w:val="FF0000"/>
        </w:rPr>
        <w:t xml:space="preserve"> </w:t>
      </w:r>
      <w:r w:rsidR="00645014">
        <w:rPr>
          <w:color w:val="FF0000"/>
        </w:rPr>
        <w:t>of each month</w:t>
      </w:r>
      <w:r>
        <w:rPr>
          <w:color w:val="FF0000"/>
        </w:rPr>
        <w:t xml:space="preserve"> and be due within 1</w:t>
      </w:r>
      <w:r w:rsidR="007A504F">
        <w:rPr>
          <w:color w:val="FF0000"/>
        </w:rPr>
        <w:t>0</w:t>
      </w:r>
      <w:r>
        <w:rPr>
          <w:color w:val="FF0000"/>
        </w:rPr>
        <w:t xml:space="preserve"> business days</w:t>
      </w:r>
      <w:r w:rsidR="00645014">
        <w:rPr>
          <w:color w:val="FF0000"/>
        </w:rPr>
        <w:t xml:space="preserve"> of receipt</w:t>
      </w:r>
      <w:r>
        <w:rPr>
          <w:color w:val="FF0000"/>
        </w:rPr>
        <w:t xml:space="preserve">. In the event of a late payment, a 5% late fee shall accrue daily until invoice is paid. </w:t>
      </w:r>
    </w:p>
    <w:p w14:paraId="6817ECE3" w14:textId="77777777" w:rsidR="006469A4" w:rsidRDefault="006469A4" w:rsidP="006469A4">
      <w:pPr>
        <w:pStyle w:val="ListParagraph"/>
        <w:tabs>
          <w:tab w:val="left" w:pos="1232"/>
        </w:tabs>
        <w:spacing w:before="84" w:line="290" w:lineRule="auto"/>
        <w:ind w:right="1109" w:firstLine="0"/>
      </w:pPr>
    </w:p>
    <w:p w14:paraId="47D60873" w14:textId="54F35417" w:rsidR="00683EA1" w:rsidDel="004E6932" w:rsidRDefault="007C3801">
      <w:pPr>
        <w:pStyle w:val="ListParagraph"/>
        <w:numPr>
          <w:ilvl w:val="1"/>
          <w:numId w:val="3"/>
        </w:numPr>
        <w:tabs>
          <w:tab w:val="left" w:pos="1232"/>
        </w:tabs>
        <w:spacing w:before="137" w:line="285" w:lineRule="auto"/>
        <w:ind w:right="1404" w:firstLine="0"/>
        <w:rPr>
          <w:del w:id="168" w:author="Law Clerk" w:date="2023-12-13T09:47:00Z"/>
        </w:rPr>
      </w:pPr>
      <w:del w:id="169" w:author="Law Clerk" w:date="2023-12-13T09:47:00Z">
        <w:r w:rsidDel="004E6932">
          <w:rPr>
            <w:rFonts w:ascii="Arial Black"/>
            <w:w w:val="90"/>
          </w:rPr>
          <w:lastRenderedPageBreak/>
          <w:delText>Recyclables Payments to Contractor for Service Provided</w:delText>
        </w:r>
        <w:r w:rsidDel="004E6932">
          <w:rPr>
            <w:w w:val="90"/>
          </w:rPr>
          <w:delText xml:space="preserve">. Collection service </w:delText>
        </w:r>
        <w:r w:rsidDel="004E6932">
          <w:rPr>
            <w:spacing w:val="-4"/>
          </w:rPr>
          <w:delText>invoices</w:delText>
        </w:r>
        <w:r w:rsidDel="004E6932">
          <w:rPr>
            <w:spacing w:val="-13"/>
          </w:rPr>
          <w:delText xml:space="preserve"> </w:delText>
        </w:r>
        <w:r w:rsidDel="004E6932">
          <w:rPr>
            <w:spacing w:val="-4"/>
          </w:rPr>
          <w:delText>are</w:delText>
        </w:r>
        <w:r w:rsidDel="004E6932">
          <w:rPr>
            <w:spacing w:val="-11"/>
          </w:rPr>
          <w:delText xml:space="preserve"> </w:delText>
        </w:r>
        <w:r w:rsidDel="004E6932">
          <w:rPr>
            <w:spacing w:val="-4"/>
          </w:rPr>
          <w:delText>due</w:delText>
        </w:r>
        <w:r w:rsidDel="004E6932">
          <w:rPr>
            <w:spacing w:val="-12"/>
          </w:rPr>
          <w:delText xml:space="preserve"> </w:delText>
        </w:r>
        <w:r w:rsidDel="004E6932">
          <w:rPr>
            <w:spacing w:val="-4"/>
          </w:rPr>
          <w:delText>on</w:delText>
        </w:r>
        <w:r w:rsidDel="004E6932">
          <w:rPr>
            <w:spacing w:val="-13"/>
          </w:rPr>
          <w:delText xml:space="preserve"> </w:delText>
        </w:r>
        <w:r w:rsidDel="004E6932">
          <w:rPr>
            <w:spacing w:val="-4"/>
          </w:rPr>
          <w:delText>the</w:delText>
        </w:r>
        <w:r w:rsidDel="004E6932">
          <w:rPr>
            <w:spacing w:val="-12"/>
          </w:rPr>
          <w:delText xml:space="preserve"> </w:delText>
        </w:r>
        <w:r w:rsidDel="004E6932">
          <w:rPr>
            <w:spacing w:val="-4"/>
          </w:rPr>
          <w:delText>5</w:delText>
        </w:r>
        <w:r w:rsidDel="004E6932">
          <w:rPr>
            <w:spacing w:val="-4"/>
            <w:vertAlign w:val="superscript"/>
          </w:rPr>
          <w:delText>th</w:delText>
        </w:r>
        <w:r w:rsidDel="004E6932">
          <w:rPr>
            <w:spacing w:val="-12"/>
          </w:rPr>
          <w:delText xml:space="preserve"> </w:delText>
        </w:r>
        <w:r w:rsidDel="004E6932">
          <w:rPr>
            <w:spacing w:val="-4"/>
          </w:rPr>
          <w:delText>of</w:delText>
        </w:r>
        <w:r w:rsidDel="004E6932">
          <w:rPr>
            <w:spacing w:val="-14"/>
          </w:rPr>
          <w:delText xml:space="preserve"> </w:delText>
        </w:r>
        <w:r w:rsidDel="004E6932">
          <w:rPr>
            <w:spacing w:val="-4"/>
          </w:rPr>
          <w:delText>the</w:delText>
        </w:r>
        <w:r w:rsidDel="004E6932">
          <w:rPr>
            <w:spacing w:val="-12"/>
          </w:rPr>
          <w:delText xml:space="preserve"> </w:delText>
        </w:r>
        <w:r w:rsidDel="004E6932">
          <w:rPr>
            <w:spacing w:val="-4"/>
          </w:rPr>
          <w:delText>first</w:delText>
        </w:r>
        <w:r w:rsidDel="004E6932">
          <w:rPr>
            <w:spacing w:val="-12"/>
          </w:rPr>
          <w:delText xml:space="preserve"> </w:delText>
        </w:r>
        <w:r w:rsidDel="004E6932">
          <w:rPr>
            <w:spacing w:val="-4"/>
          </w:rPr>
          <w:delText>month</w:delText>
        </w:r>
        <w:r w:rsidDel="004E6932">
          <w:rPr>
            <w:spacing w:val="-13"/>
          </w:rPr>
          <w:delText xml:space="preserve"> </w:delText>
        </w:r>
        <w:r w:rsidDel="004E6932">
          <w:rPr>
            <w:spacing w:val="-4"/>
          </w:rPr>
          <w:delText>and</w:delText>
        </w:r>
        <w:r w:rsidDel="004E6932">
          <w:rPr>
            <w:spacing w:val="-13"/>
          </w:rPr>
          <w:delText xml:space="preserve"> </w:delText>
        </w:r>
        <w:r w:rsidDel="004E6932">
          <w:rPr>
            <w:spacing w:val="-4"/>
          </w:rPr>
          <w:delText>will</w:delText>
        </w:r>
        <w:r w:rsidDel="004E6932">
          <w:rPr>
            <w:spacing w:val="-13"/>
          </w:rPr>
          <w:delText xml:space="preserve"> </w:delText>
        </w:r>
        <w:r w:rsidDel="004E6932">
          <w:rPr>
            <w:spacing w:val="-4"/>
          </w:rPr>
          <w:delText>be</w:delText>
        </w:r>
        <w:r w:rsidDel="004E6932">
          <w:rPr>
            <w:spacing w:val="-12"/>
          </w:rPr>
          <w:delText xml:space="preserve"> </w:delText>
        </w:r>
        <w:r w:rsidDel="004E6932">
          <w:rPr>
            <w:spacing w:val="-4"/>
          </w:rPr>
          <w:delText>paid</w:delText>
        </w:r>
        <w:r w:rsidDel="004E6932">
          <w:rPr>
            <w:spacing w:val="-13"/>
          </w:rPr>
          <w:delText xml:space="preserve"> </w:delText>
        </w:r>
        <w:r w:rsidDel="004E6932">
          <w:rPr>
            <w:spacing w:val="-4"/>
          </w:rPr>
          <w:delText>within</w:delText>
        </w:r>
        <w:r w:rsidDel="004E6932">
          <w:rPr>
            <w:spacing w:val="-13"/>
          </w:rPr>
          <w:delText xml:space="preserve"> </w:delText>
        </w:r>
        <w:r w:rsidDel="004E6932">
          <w:rPr>
            <w:spacing w:val="-4"/>
          </w:rPr>
          <w:delText>35</w:delText>
        </w:r>
        <w:r w:rsidDel="004E6932">
          <w:rPr>
            <w:spacing w:val="-12"/>
          </w:rPr>
          <w:delText xml:space="preserve"> </w:delText>
        </w:r>
        <w:r w:rsidDel="004E6932">
          <w:rPr>
            <w:spacing w:val="-4"/>
          </w:rPr>
          <w:delText>business</w:delText>
        </w:r>
        <w:r w:rsidDel="004E6932">
          <w:rPr>
            <w:spacing w:val="-12"/>
          </w:rPr>
          <w:delText xml:space="preserve"> </w:delText>
        </w:r>
        <w:r w:rsidDel="004E6932">
          <w:rPr>
            <w:spacing w:val="-4"/>
          </w:rPr>
          <w:delText>days</w:delText>
        </w:r>
        <w:r w:rsidDel="004E6932">
          <w:rPr>
            <w:spacing w:val="-13"/>
          </w:rPr>
          <w:delText xml:space="preserve"> </w:delText>
        </w:r>
        <w:r w:rsidDel="004E6932">
          <w:rPr>
            <w:spacing w:val="-4"/>
          </w:rPr>
          <w:delText xml:space="preserve">of </w:delText>
        </w:r>
        <w:r w:rsidDel="004E6932">
          <w:rPr>
            <w:spacing w:val="-2"/>
          </w:rPr>
          <w:delText>receipt.</w:delText>
        </w:r>
      </w:del>
    </w:p>
    <w:p w14:paraId="790F10B8" w14:textId="77777777" w:rsidR="00683EA1" w:rsidRDefault="007C3801">
      <w:pPr>
        <w:pStyle w:val="Heading5"/>
        <w:spacing w:before="177"/>
        <w:ind w:left="739"/>
      </w:pPr>
      <w:r>
        <w:rPr>
          <w:w w:val="110"/>
        </w:rPr>
        <w:t>ARTICLE</w:t>
      </w:r>
      <w:r>
        <w:rPr>
          <w:spacing w:val="3"/>
          <w:w w:val="110"/>
        </w:rPr>
        <w:t xml:space="preserve"> </w:t>
      </w:r>
      <w:r>
        <w:rPr>
          <w:w w:val="110"/>
        </w:rPr>
        <w:t>15.</w:t>
      </w:r>
      <w:r>
        <w:rPr>
          <w:spacing w:val="3"/>
          <w:w w:val="110"/>
        </w:rPr>
        <w:t xml:space="preserve"> </w:t>
      </w:r>
      <w:r>
        <w:rPr>
          <w:spacing w:val="-2"/>
          <w:w w:val="110"/>
        </w:rPr>
        <w:t>NOTICES</w:t>
      </w:r>
    </w:p>
    <w:p w14:paraId="52016717" w14:textId="77777777" w:rsidR="00683EA1" w:rsidRDefault="007C3801">
      <w:pPr>
        <w:pStyle w:val="BodyText"/>
        <w:spacing w:before="211" w:line="300" w:lineRule="auto"/>
        <w:ind w:left="739" w:right="1010"/>
      </w:pPr>
      <w:r>
        <w:t>Any</w:t>
      </w:r>
      <w:r>
        <w:rPr>
          <w:spacing w:val="-17"/>
        </w:rPr>
        <w:t xml:space="preserve"> </w:t>
      </w:r>
      <w:r>
        <w:t>notice</w:t>
      </w:r>
      <w:r>
        <w:rPr>
          <w:spacing w:val="-15"/>
        </w:rPr>
        <w:t xml:space="preserve"> </w:t>
      </w:r>
      <w:r>
        <w:t>or</w:t>
      </w:r>
      <w:r>
        <w:rPr>
          <w:spacing w:val="-16"/>
        </w:rPr>
        <w:t xml:space="preserve"> </w:t>
      </w:r>
      <w:r>
        <w:t>demand</w:t>
      </w:r>
      <w:r>
        <w:rPr>
          <w:spacing w:val="-17"/>
        </w:rPr>
        <w:t xml:space="preserve"> </w:t>
      </w:r>
      <w:r>
        <w:t>require</w:t>
      </w:r>
      <w:r>
        <w:rPr>
          <w:spacing w:val="-16"/>
        </w:rPr>
        <w:t xml:space="preserve"> </w:t>
      </w:r>
      <w:r>
        <w:t>or</w:t>
      </w:r>
      <w:r>
        <w:rPr>
          <w:spacing w:val="-16"/>
        </w:rPr>
        <w:t xml:space="preserve"> </w:t>
      </w:r>
      <w:r>
        <w:t>permitted</w:t>
      </w:r>
      <w:r>
        <w:rPr>
          <w:spacing w:val="-17"/>
        </w:rPr>
        <w:t xml:space="preserve"> </w:t>
      </w:r>
      <w:r>
        <w:t>to</w:t>
      </w:r>
      <w:r>
        <w:rPr>
          <w:spacing w:val="-17"/>
        </w:rPr>
        <w:t xml:space="preserve"> </w:t>
      </w:r>
      <w:r>
        <w:t>be</w:t>
      </w:r>
      <w:r>
        <w:rPr>
          <w:spacing w:val="-16"/>
        </w:rPr>
        <w:t xml:space="preserve"> </w:t>
      </w:r>
      <w:r>
        <w:t>given</w:t>
      </w:r>
      <w:r>
        <w:rPr>
          <w:spacing w:val="-17"/>
        </w:rPr>
        <w:t xml:space="preserve"> </w:t>
      </w:r>
      <w:r>
        <w:t>or</w:t>
      </w:r>
      <w:r>
        <w:rPr>
          <w:spacing w:val="-16"/>
        </w:rPr>
        <w:t xml:space="preserve"> </w:t>
      </w:r>
      <w:r>
        <w:t>made</w:t>
      </w:r>
      <w:r>
        <w:rPr>
          <w:spacing w:val="-16"/>
        </w:rPr>
        <w:t xml:space="preserve"> </w:t>
      </w:r>
      <w:r>
        <w:t>thereunder</w:t>
      </w:r>
      <w:r>
        <w:rPr>
          <w:spacing w:val="-16"/>
        </w:rPr>
        <w:t xml:space="preserve"> </w:t>
      </w:r>
      <w:r>
        <w:t>shall</w:t>
      </w:r>
      <w:r>
        <w:rPr>
          <w:spacing w:val="-16"/>
        </w:rPr>
        <w:t xml:space="preserve"> </w:t>
      </w:r>
      <w:r>
        <w:t xml:space="preserve">be </w:t>
      </w:r>
      <w:r>
        <w:rPr>
          <w:spacing w:val="-4"/>
        </w:rPr>
        <w:t>sufficiently</w:t>
      </w:r>
      <w:r>
        <w:rPr>
          <w:spacing w:val="-14"/>
        </w:rPr>
        <w:t xml:space="preserve"> </w:t>
      </w:r>
      <w:r>
        <w:rPr>
          <w:spacing w:val="-4"/>
        </w:rPr>
        <w:t>given</w:t>
      </w:r>
      <w:r>
        <w:rPr>
          <w:spacing w:val="-13"/>
        </w:rPr>
        <w:t xml:space="preserve"> </w:t>
      </w:r>
      <w:r>
        <w:rPr>
          <w:spacing w:val="-4"/>
        </w:rPr>
        <w:t>or</w:t>
      </w:r>
      <w:r>
        <w:rPr>
          <w:spacing w:val="-14"/>
        </w:rPr>
        <w:t xml:space="preserve"> </w:t>
      </w:r>
      <w:r>
        <w:rPr>
          <w:spacing w:val="-4"/>
        </w:rPr>
        <w:t>made</w:t>
      </w:r>
      <w:r>
        <w:rPr>
          <w:spacing w:val="-13"/>
        </w:rPr>
        <w:t xml:space="preserve"> </w:t>
      </w:r>
      <w:r>
        <w:rPr>
          <w:spacing w:val="-4"/>
        </w:rPr>
        <w:t>by</w:t>
      </w:r>
      <w:r>
        <w:rPr>
          <w:spacing w:val="-14"/>
        </w:rPr>
        <w:t xml:space="preserve"> </w:t>
      </w:r>
      <w:r>
        <w:rPr>
          <w:spacing w:val="-4"/>
        </w:rPr>
        <w:t>e-mail,</w:t>
      </w:r>
      <w:r>
        <w:rPr>
          <w:spacing w:val="-13"/>
        </w:rPr>
        <w:t xml:space="preserve"> </w:t>
      </w:r>
      <w:r>
        <w:rPr>
          <w:spacing w:val="-4"/>
        </w:rPr>
        <w:t>and</w:t>
      </w:r>
      <w:r>
        <w:rPr>
          <w:spacing w:val="-13"/>
        </w:rPr>
        <w:t xml:space="preserve"> </w:t>
      </w:r>
      <w:r>
        <w:rPr>
          <w:spacing w:val="-4"/>
        </w:rPr>
        <w:t>messenger</w:t>
      </w:r>
      <w:r>
        <w:rPr>
          <w:spacing w:val="-14"/>
        </w:rPr>
        <w:t xml:space="preserve"> </w:t>
      </w:r>
      <w:r>
        <w:rPr>
          <w:spacing w:val="-4"/>
        </w:rPr>
        <w:t>delivery,</w:t>
      </w:r>
      <w:r>
        <w:rPr>
          <w:spacing w:val="-13"/>
        </w:rPr>
        <w:t xml:space="preserve"> </w:t>
      </w:r>
      <w:r>
        <w:rPr>
          <w:spacing w:val="-4"/>
        </w:rPr>
        <w:t>overnight</w:t>
      </w:r>
      <w:r>
        <w:rPr>
          <w:spacing w:val="-14"/>
        </w:rPr>
        <w:t xml:space="preserve"> </w:t>
      </w:r>
      <w:r>
        <w:rPr>
          <w:spacing w:val="-4"/>
        </w:rPr>
        <w:t>delivery,</w:t>
      </w:r>
      <w:r>
        <w:rPr>
          <w:spacing w:val="-13"/>
        </w:rPr>
        <w:t xml:space="preserve"> </w:t>
      </w:r>
      <w:r>
        <w:rPr>
          <w:spacing w:val="-4"/>
        </w:rPr>
        <w:t>or</w:t>
      </w:r>
      <w:r>
        <w:rPr>
          <w:spacing w:val="-13"/>
        </w:rPr>
        <w:t xml:space="preserve"> </w:t>
      </w:r>
      <w:r>
        <w:rPr>
          <w:spacing w:val="-4"/>
        </w:rPr>
        <w:t xml:space="preserve">certified </w:t>
      </w:r>
      <w:r>
        <w:rPr>
          <w:spacing w:val="-2"/>
        </w:rPr>
        <w:t>mail</w:t>
      </w:r>
      <w:r>
        <w:rPr>
          <w:spacing w:val="-10"/>
        </w:rPr>
        <w:t xml:space="preserve"> </w:t>
      </w:r>
      <w:r>
        <w:rPr>
          <w:spacing w:val="-2"/>
        </w:rPr>
        <w:t>in</w:t>
      </w:r>
      <w:r>
        <w:rPr>
          <w:spacing w:val="-10"/>
        </w:rPr>
        <w:t xml:space="preserve"> </w:t>
      </w:r>
      <w:r>
        <w:rPr>
          <w:spacing w:val="-2"/>
        </w:rPr>
        <w:t>a</w:t>
      </w:r>
      <w:r>
        <w:rPr>
          <w:spacing w:val="-9"/>
        </w:rPr>
        <w:t xml:space="preserve"> </w:t>
      </w:r>
      <w:r>
        <w:rPr>
          <w:spacing w:val="-2"/>
        </w:rPr>
        <w:t>sealed</w:t>
      </w:r>
      <w:r>
        <w:rPr>
          <w:spacing w:val="-10"/>
        </w:rPr>
        <w:t xml:space="preserve"> </w:t>
      </w:r>
      <w:r>
        <w:rPr>
          <w:spacing w:val="-2"/>
        </w:rPr>
        <w:t>envelope,</w:t>
      </w:r>
      <w:r>
        <w:rPr>
          <w:spacing w:val="-9"/>
        </w:rPr>
        <w:t xml:space="preserve"> </w:t>
      </w:r>
      <w:r>
        <w:rPr>
          <w:spacing w:val="-2"/>
        </w:rPr>
        <w:t>postage</w:t>
      </w:r>
      <w:r>
        <w:rPr>
          <w:spacing w:val="-9"/>
        </w:rPr>
        <w:t xml:space="preserve"> </w:t>
      </w:r>
      <w:r>
        <w:rPr>
          <w:spacing w:val="-2"/>
        </w:rPr>
        <w:t>prepaid,</w:t>
      </w:r>
      <w:r>
        <w:rPr>
          <w:spacing w:val="-10"/>
        </w:rPr>
        <w:t xml:space="preserve"> </w:t>
      </w:r>
      <w:r>
        <w:rPr>
          <w:spacing w:val="-2"/>
        </w:rPr>
        <w:t>addressed</w:t>
      </w:r>
      <w:r>
        <w:rPr>
          <w:spacing w:val="-10"/>
        </w:rPr>
        <w:t xml:space="preserve"> </w:t>
      </w:r>
      <w:r>
        <w:rPr>
          <w:spacing w:val="-2"/>
        </w:rPr>
        <w:t>as</w:t>
      </w:r>
      <w:r>
        <w:rPr>
          <w:spacing w:val="-9"/>
        </w:rPr>
        <w:t xml:space="preserve"> </w:t>
      </w:r>
      <w:r>
        <w:rPr>
          <w:spacing w:val="-2"/>
        </w:rPr>
        <w:t>follows:</w:t>
      </w:r>
    </w:p>
    <w:p w14:paraId="1ADCCE20" w14:textId="77777777" w:rsidR="00683EA1" w:rsidRDefault="00683EA1">
      <w:pPr>
        <w:pStyle w:val="BodyText"/>
        <w:rPr>
          <w:sz w:val="30"/>
        </w:rPr>
      </w:pPr>
    </w:p>
    <w:p w14:paraId="23DC6344" w14:textId="77777777" w:rsidR="00683EA1" w:rsidRDefault="00683EA1">
      <w:pPr>
        <w:pStyle w:val="BodyText"/>
        <w:spacing w:before="6"/>
        <w:rPr>
          <w:sz w:val="24"/>
        </w:rPr>
      </w:pPr>
    </w:p>
    <w:p w14:paraId="58D8DFAC" w14:textId="77777777" w:rsidR="00683EA1" w:rsidRDefault="007C3801">
      <w:pPr>
        <w:pStyle w:val="BodyText"/>
        <w:ind w:left="1459"/>
      </w:pPr>
      <w:r>
        <w:rPr>
          <w:spacing w:val="-6"/>
        </w:rPr>
        <w:t>If</w:t>
      </w:r>
      <w:r>
        <w:rPr>
          <w:spacing w:val="-11"/>
        </w:rPr>
        <w:t xml:space="preserve"> </w:t>
      </w:r>
      <w:r>
        <w:rPr>
          <w:spacing w:val="-6"/>
        </w:rPr>
        <w:t>to</w:t>
      </w:r>
      <w:r>
        <w:rPr>
          <w:spacing w:val="-9"/>
        </w:rPr>
        <w:t xml:space="preserve"> </w:t>
      </w:r>
      <w:r>
        <w:rPr>
          <w:spacing w:val="-6"/>
        </w:rPr>
        <w:t>City:</w:t>
      </w:r>
    </w:p>
    <w:p w14:paraId="1309BDA0" w14:textId="77777777" w:rsidR="00683EA1" w:rsidRDefault="00683EA1">
      <w:pPr>
        <w:pStyle w:val="BodyText"/>
        <w:rPr>
          <w:sz w:val="30"/>
        </w:rPr>
      </w:pPr>
    </w:p>
    <w:p w14:paraId="77BC6B6D" w14:textId="77777777" w:rsidR="00683EA1" w:rsidRDefault="00683EA1">
      <w:pPr>
        <w:pStyle w:val="BodyText"/>
        <w:rPr>
          <w:sz w:val="30"/>
        </w:rPr>
      </w:pPr>
    </w:p>
    <w:p w14:paraId="12723FAB" w14:textId="77777777" w:rsidR="00683EA1" w:rsidRDefault="00683EA1">
      <w:pPr>
        <w:pStyle w:val="BodyText"/>
        <w:spacing w:before="1"/>
        <w:rPr>
          <w:sz w:val="41"/>
        </w:rPr>
      </w:pPr>
    </w:p>
    <w:p w14:paraId="44013B64" w14:textId="77777777" w:rsidR="00683EA1" w:rsidRDefault="007C3801">
      <w:pPr>
        <w:pStyle w:val="BodyText"/>
        <w:ind w:left="1459"/>
      </w:pPr>
      <w:r>
        <w:rPr>
          <w:spacing w:val="-6"/>
        </w:rPr>
        <w:t>If</w:t>
      </w:r>
      <w:r>
        <w:rPr>
          <w:spacing w:val="-11"/>
        </w:rPr>
        <w:t xml:space="preserve"> </w:t>
      </w:r>
      <w:r>
        <w:rPr>
          <w:spacing w:val="-6"/>
        </w:rPr>
        <w:t>to</w:t>
      </w:r>
      <w:r>
        <w:rPr>
          <w:spacing w:val="-10"/>
        </w:rPr>
        <w:t xml:space="preserve"> </w:t>
      </w:r>
      <w:r>
        <w:rPr>
          <w:spacing w:val="-6"/>
        </w:rPr>
        <w:t>Contractor:</w:t>
      </w:r>
    </w:p>
    <w:p w14:paraId="7E5054F9" w14:textId="77777777" w:rsidR="00683EA1" w:rsidRDefault="00683EA1">
      <w:pPr>
        <w:pStyle w:val="BodyText"/>
        <w:rPr>
          <w:sz w:val="30"/>
        </w:rPr>
      </w:pPr>
    </w:p>
    <w:p w14:paraId="6AD8D901" w14:textId="77777777" w:rsidR="00683EA1" w:rsidRDefault="00683EA1">
      <w:pPr>
        <w:pStyle w:val="BodyText"/>
        <w:spacing w:before="1"/>
        <w:rPr>
          <w:sz w:val="30"/>
        </w:rPr>
      </w:pPr>
    </w:p>
    <w:p w14:paraId="1C09E1A5" w14:textId="77777777" w:rsidR="00683EA1" w:rsidRDefault="007C3801">
      <w:pPr>
        <w:pStyle w:val="BodyText"/>
        <w:spacing w:line="300" w:lineRule="auto"/>
        <w:ind w:left="739" w:right="1105"/>
      </w:pPr>
      <w:r>
        <w:rPr>
          <w:spacing w:val="-4"/>
        </w:rPr>
        <w:t>Either</w:t>
      </w:r>
      <w:r>
        <w:rPr>
          <w:spacing w:val="-11"/>
        </w:rPr>
        <w:t xml:space="preserve"> </w:t>
      </w:r>
      <w:r>
        <w:rPr>
          <w:spacing w:val="-4"/>
        </w:rPr>
        <w:t>party</w:t>
      </w:r>
      <w:r>
        <w:rPr>
          <w:spacing w:val="-12"/>
        </w:rPr>
        <w:t xml:space="preserve"> </w:t>
      </w:r>
      <w:r>
        <w:rPr>
          <w:spacing w:val="-4"/>
        </w:rPr>
        <w:t>may</w:t>
      </w:r>
      <w:r>
        <w:rPr>
          <w:spacing w:val="-12"/>
        </w:rPr>
        <w:t xml:space="preserve"> </w:t>
      </w:r>
      <w:r>
        <w:rPr>
          <w:spacing w:val="-4"/>
        </w:rPr>
        <w:t>change</w:t>
      </w:r>
      <w:r>
        <w:rPr>
          <w:spacing w:val="-11"/>
        </w:rPr>
        <w:t xml:space="preserve"> </w:t>
      </w:r>
      <w:r>
        <w:rPr>
          <w:spacing w:val="-4"/>
        </w:rPr>
        <w:t>the</w:t>
      </w:r>
      <w:r>
        <w:rPr>
          <w:spacing w:val="-11"/>
        </w:rPr>
        <w:t xml:space="preserve"> </w:t>
      </w:r>
      <w:r>
        <w:rPr>
          <w:spacing w:val="-4"/>
        </w:rPr>
        <w:t>address</w:t>
      </w:r>
      <w:r>
        <w:rPr>
          <w:spacing w:val="-12"/>
        </w:rPr>
        <w:t xml:space="preserve"> </w:t>
      </w:r>
      <w:r>
        <w:rPr>
          <w:spacing w:val="-4"/>
        </w:rPr>
        <w:t>to</w:t>
      </w:r>
      <w:r>
        <w:rPr>
          <w:spacing w:val="-11"/>
        </w:rPr>
        <w:t xml:space="preserve"> </w:t>
      </w:r>
      <w:r>
        <w:rPr>
          <w:spacing w:val="-4"/>
        </w:rPr>
        <w:t>which</w:t>
      </w:r>
      <w:r>
        <w:rPr>
          <w:spacing w:val="-11"/>
        </w:rPr>
        <w:t xml:space="preserve"> </w:t>
      </w:r>
      <w:r>
        <w:rPr>
          <w:spacing w:val="-4"/>
        </w:rPr>
        <w:t>notices</w:t>
      </w:r>
      <w:r>
        <w:rPr>
          <w:spacing w:val="-12"/>
        </w:rPr>
        <w:t xml:space="preserve"> </w:t>
      </w:r>
      <w:r>
        <w:rPr>
          <w:spacing w:val="-4"/>
        </w:rPr>
        <w:t>may</w:t>
      </w:r>
      <w:r>
        <w:rPr>
          <w:spacing w:val="-12"/>
        </w:rPr>
        <w:t xml:space="preserve"> </w:t>
      </w:r>
      <w:r>
        <w:rPr>
          <w:spacing w:val="-4"/>
        </w:rPr>
        <w:t>be</w:t>
      </w:r>
      <w:r>
        <w:rPr>
          <w:spacing w:val="-11"/>
        </w:rPr>
        <w:t xml:space="preserve"> </w:t>
      </w:r>
      <w:r>
        <w:rPr>
          <w:spacing w:val="-4"/>
        </w:rPr>
        <w:t>sent</w:t>
      </w:r>
      <w:r>
        <w:rPr>
          <w:spacing w:val="-11"/>
        </w:rPr>
        <w:t xml:space="preserve"> </w:t>
      </w:r>
      <w:r>
        <w:rPr>
          <w:spacing w:val="-4"/>
        </w:rPr>
        <w:t>by</w:t>
      </w:r>
      <w:r>
        <w:rPr>
          <w:spacing w:val="-11"/>
        </w:rPr>
        <w:t xml:space="preserve"> </w:t>
      </w:r>
      <w:r>
        <w:rPr>
          <w:spacing w:val="-4"/>
        </w:rPr>
        <w:t>furnishing</w:t>
      </w:r>
      <w:r>
        <w:rPr>
          <w:spacing w:val="-11"/>
        </w:rPr>
        <w:t xml:space="preserve"> </w:t>
      </w:r>
      <w:r>
        <w:rPr>
          <w:spacing w:val="-4"/>
        </w:rPr>
        <w:t xml:space="preserve">written </w:t>
      </w:r>
      <w:r>
        <w:t>notice</w:t>
      </w:r>
      <w:r>
        <w:rPr>
          <w:spacing w:val="-9"/>
        </w:rPr>
        <w:t xml:space="preserve"> </w:t>
      </w:r>
      <w:r>
        <w:t>of</w:t>
      </w:r>
      <w:r>
        <w:rPr>
          <w:spacing w:val="-10"/>
        </w:rPr>
        <w:t xml:space="preserve"> </w:t>
      </w:r>
      <w:r>
        <w:t>such</w:t>
      </w:r>
      <w:r>
        <w:rPr>
          <w:spacing w:val="-10"/>
        </w:rPr>
        <w:t xml:space="preserve"> </w:t>
      </w:r>
      <w:r>
        <w:t>change</w:t>
      </w:r>
      <w:r>
        <w:rPr>
          <w:spacing w:val="-9"/>
        </w:rPr>
        <w:t xml:space="preserve"> </w:t>
      </w:r>
      <w:r>
        <w:t>to</w:t>
      </w:r>
      <w:r>
        <w:rPr>
          <w:spacing w:val="-9"/>
        </w:rPr>
        <w:t xml:space="preserve"> </w:t>
      </w:r>
      <w:r>
        <w:t>the</w:t>
      </w:r>
      <w:r>
        <w:rPr>
          <w:spacing w:val="-9"/>
        </w:rPr>
        <w:t xml:space="preserve"> </w:t>
      </w:r>
      <w:r>
        <w:t>other</w:t>
      </w:r>
      <w:r>
        <w:rPr>
          <w:spacing w:val="-12"/>
        </w:rPr>
        <w:t xml:space="preserve"> </w:t>
      </w:r>
      <w:r>
        <w:t>party.</w:t>
      </w:r>
    </w:p>
    <w:p w14:paraId="4222282B" w14:textId="77777777" w:rsidR="00683EA1" w:rsidRDefault="007C3801">
      <w:pPr>
        <w:pStyle w:val="Heading5"/>
        <w:spacing w:before="162"/>
        <w:ind w:left="739"/>
      </w:pPr>
      <w:r>
        <w:rPr>
          <w:w w:val="110"/>
        </w:rPr>
        <w:t>ARTICLE</w:t>
      </w:r>
      <w:r>
        <w:rPr>
          <w:spacing w:val="2"/>
          <w:w w:val="110"/>
        </w:rPr>
        <w:t xml:space="preserve"> </w:t>
      </w:r>
      <w:r>
        <w:rPr>
          <w:w w:val="110"/>
        </w:rPr>
        <w:t>17.</w:t>
      </w:r>
      <w:r>
        <w:rPr>
          <w:spacing w:val="2"/>
          <w:w w:val="110"/>
        </w:rPr>
        <w:t xml:space="preserve"> </w:t>
      </w:r>
      <w:r>
        <w:rPr>
          <w:spacing w:val="-2"/>
          <w:w w:val="110"/>
        </w:rPr>
        <w:t>SEVERABILITY</w:t>
      </w:r>
    </w:p>
    <w:p w14:paraId="336BE06C" w14:textId="77777777" w:rsidR="00683EA1" w:rsidRDefault="007C3801">
      <w:pPr>
        <w:pStyle w:val="BodyText"/>
        <w:spacing w:before="212" w:line="300" w:lineRule="auto"/>
        <w:ind w:left="739" w:right="1105"/>
      </w:pPr>
      <w:r>
        <w:t>If</w:t>
      </w:r>
      <w:r>
        <w:rPr>
          <w:spacing w:val="-18"/>
        </w:rPr>
        <w:t xml:space="preserve"> </w:t>
      </w:r>
      <w:r>
        <w:t>any</w:t>
      </w:r>
      <w:r>
        <w:rPr>
          <w:spacing w:val="-17"/>
        </w:rPr>
        <w:t xml:space="preserve"> </w:t>
      </w:r>
      <w:r>
        <w:t>of</w:t>
      </w:r>
      <w:r>
        <w:rPr>
          <w:spacing w:val="-18"/>
        </w:rPr>
        <w:t xml:space="preserve"> </w:t>
      </w:r>
      <w:r>
        <w:t>the</w:t>
      </w:r>
      <w:r>
        <w:rPr>
          <w:spacing w:val="-17"/>
        </w:rPr>
        <w:t xml:space="preserve"> </w:t>
      </w:r>
      <w:r>
        <w:t>provisions</w:t>
      </w:r>
      <w:r>
        <w:rPr>
          <w:spacing w:val="-18"/>
        </w:rPr>
        <w:t xml:space="preserve"> </w:t>
      </w:r>
      <w:r>
        <w:t>of</w:t>
      </w:r>
      <w:r>
        <w:rPr>
          <w:spacing w:val="-17"/>
        </w:rPr>
        <w:t xml:space="preserve"> </w:t>
      </w:r>
      <w:r>
        <w:t>the</w:t>
      </w:r>
      <w:r>
        <w:rPr>
          <w:spacing w:val="-17"/>
        </w:rPr>
        <w:t xml:space="preserve"> </w:t>
      </w:r>
      <w:r>
        <w:t>Agreement</w:t>
      </w:r>
      <w:r>
        <w:rPr>
          <w:spacing w:val="-18"/>
        </w:rPr>
        <w:t xml:space="preserve"> </w:t>
      </w:r>
      <w:r>
        <w:t>are</w:t>
      </w:r>
      <w:r>
        <w:rPr>
          <w:spacing w:val="-17"/>
        </w:rPr>
        <w:t xml:space="preserve"> </w:t>
      </w:r>
      <w:r>
        <w:t>determined</w:t>
      </w:r>
      <w:r>
        <w:rPr>
          <w:spacing w:val="-18"/>
        </w:rPr>
        <w:t xml:space="preserve"> </w:t>
      </w:r>
      <w:r>
        <w:t>by</w:t>
      </w:r>
      <w:r>
        <w:rPr>
          <w:spacing w:val="-17"/>
        </w:rPr>
        <w:t xml:space="preserve"> </w:t>
      </w:r>
      <w:r>
        <w:t>a</w:t>
      </w:r>
      <w:r>
        <w:rPr>
          <w:spacing w:val="-17"/>
        </w:rPr>
        <w:t xml:space="preserve"> </w:t>
      </w:r>
      <w:r>
        <w:t>court</w:t>
      </w:r>
      <w:r>
        <w:rPr>
          <w:spacing w:val="-18"/>
        </w:rPr>
        <w:t xml:space="preserve"> </w:t>
      </w:r>
      <w:r>
        <w:t>of</w:t>
      </w:r>
      <w:r>
        <w:rPr>
          <w:spacing w:val="-17"/>
        </w:rPr>
        <w:t xml:space="preserve"> </w:t>
      </w:r>
      <w:r>
        <w:t xml:space="preserve">competent </w:t>
      </w:r>
      <w:r>
        <w:rPr>
          <w:spacing w:val="-2"/>
        </w:rPr>
        <w:t>jurisdiction</w:t>
      </w:r>
      <w:r>
        <w:rPr>
          <w:spacing w:val="-16"/>
        </w:rPr>
        <w:t xml:space="preserve"> </w:t>
      </w:r>
      <w:r>
        <w:rPr>
          <w:spacing w:val="-2"/>
        </w:rPr>
        <w:t>to</w:t>
      </w:r>
      <w:r>
        <w:rPr>
          <w:spacing w:val="-15"/>
        </w:rPr>
        <w:t xml:space="preserve"> </w:t>
      </w:r>
      <w:r>
        <w:rPr>
          <w:spacing w:val="-2"/>
        </w:rPr>
        <w:t>be</w:t>
      </w:r>
      <w:r>
        <w:rPr>
          <w:spacing w:val="-16"/>
        </w:rPr>
        <w:t xml:space="preserve"> </w:t>
      </w:r>
      <w:r>
        <w:rPr>
          <w:spacing w:val="-2"/>
        </w:rPr>
        <w:t>invalid,</w:t>
      </w:r>
      <w:r>
        <w:rPr>
          <w:spacing w:val="-15"/>
        </w:rPr>
        <w:t xml:space="preserve"> </w:t>
      </w:r>
      <w:r>
        <w:rPr>
          <w:spacing w:val="-2"/>
        </w:rPr>
        <w:t>such</w:t>
      </w:r>
      <w:r>
        <w:rPr>
          <w:spacing w:val="-16"/>
        </w:rPr>
        <w:t xml:space="preserve"> </w:t>
      </w:r>
      <w:r>
        <w:rPr>
          <w:spacing w:val="-2"/>
        </w:rPr>
        <w:t>provisions</w:t>
      </w:r>
      <w:r>
        <w:rPr>
          <w:spacing w:val="-15"/>
        </w:rPr>
        <w:t xml:space="preserve"> </w:t>
      </w:r>
      <w:r>
        <w:rPr>
          <w:spacing w:val="-2"/>
        </w:rPr>
        <w:t>shall</w:t>
      </w:r>
      <w:r>
        <w:rPr>
          <w:spacing w:val="-15"/>
        </w:rPr>
        <w:t xml:space="preserve"> </w:t>
      </w:r>
      <w:r>
        <w:rPr>
          <w:spacing w:val="-2"/>
        </w:rPr>
        <w:t>be</w:t>
      </w:r>
      <w:r>
        <w:rPr>
          <w:spacing w:val="-16"/>
        </w:rPr>
        <w:t xml:space="preserve"> </w:t>
      </w:r>
      <w:r>
        <w:rPr>
          <w:spacing w:val="-2"/>
        </w:rPr>
        <w:t>deemed</w:t>
      </w:r>
      <w:r>
        <w:rPr>
          <w:spacing w:val="-15"/>
        </w:rPr>
        <w:t xml:space="preserve"> </w:t>
      </w:r>
      <w:r>
        <w:rPr>
          <w:spacing w:val="-2"/>
        </w:rPr>
        <w:t>to</w:t>
      </w:r>
      <w:r>
        <w:rPr>
          <w:spacing w:val="-16"/>
        </w:rPr>
        <w:t xml:space="preserve"> </w:t>
      </w:r>
      <w:r>
        <w:rPr>
          <w:spacing w:val="-2"/>
        </w:rPr>
        <w:t>be</w:t>
      </w:r>
      <w:r>
        <w:rPr>
          <w:spacing w:val="-15"/>
        </w:rPr>
        <w:t xml:space="preserve"> </w:t>
      </w:r>
      <w:r>
        <w:rPr>
          <w:spacing w:val="-2"/>
        </w:rPr>
        <w:t>stricken,</w:t>
      </w:r>
      <w:r>
        <w:rPr>
          <w:spacing w:val="-15"/>
        </w:rPr>
        <w:t xml:space="preserve"> </w:t>
      </w:r>
      <w:r>
        <w:rPr>
          <w:spacing w:val="-2"/>
        </w:rPr>
        <w:t>and</w:t>
      </w:r>
      <w:r>
        <w:rPr>
          <w:spacing w:val="-16"/>
        </w:rPr>
        <w:t xml:space="preserve"> </w:t>
      </w:r>
      <w:r>
        <w:rPr>
          <w:spacing w:val="-2"/>
        </w:rPr>
        <w:t xml:space="preserve">such </w:t>
      </w:r>
      <w:r>
        <w:rPr>
          <w:spacing w:val="-4"/>
        </w:rPr>
        <w:t>adjudication</w:t>
      </w:r>
      <w:r>
        <w:rPr>
          <w:spacing w:val="-12"/>
        </w:rPr>
        <w:t xml:space="preserve"> </w:t>
      </w:r>
      <w:r>
        <w:rPr>
          <w:spacing w:val="-4"/>
        </w:rPr>
        <w:t>shall</w:t>
      </w:r>
      <w:r>
        <w:rPr>
          <w:spacing w:val="-12"/>
        </w:rPr>
        <w:t xml:space="preserve"> </w:t>
      </w:r>
      <w:r>
        <w:rPr>
          <w:spacing w:val="-4"/>
        </w:rPr>
        <w:t>not</w:t>
      </w:r>
      <w:r>
        <w:rPr>
          <w:spacing w:val="-11"/>
        </w:rPr>
        <w:t xml:space="preserve"> </w:t>
      </w:r>
      <w:r>
        <w:rPr>
          <w:spacing w:val="-4"/>
        </w:rPr>
        <w:t>affect</w:t>
      </w:r>
      <w:r>
        <w:rPr>
          <w:spacing w:val="-11"/>
        </w:rPr>
        <w:t xml:space="preserve"> </w:t>
      </w:r>
      <w:r>
        <w:rPr>
          <w:spacing w:val="-4"/>
        </w:rPr>
        <w:t>the</w:t>
      </w:r>
      <w:r>
        <w:rPr>
          <w:spacing w:val="-11"/>
        </w:rPr>
        <w:t xml:space="preserve"> </w:t>
      </w:r>
      <w:r>
        <w:rPr>
          <w:spacing w:val="-4"/>
        </w:rPr>
        <w:t>validity</w:t>
      </w:r>
      <w:r>
        <w:rPr>
          <w:spacing w:val="-12"/>
        </w:rPr>
        <w:t xml:space="preserve"> </w:t>
      </w:r>
      <w:r>
        <w:rPr>
          <w:spacing w:val="-4"/>
        </w:rPr>
        <w:t>of</w:t>
      </w:r>
      <w:r>
        <w:rPr>
          <w:spacing w:val="-12"/>
        </w:rPr>
        <w:t xml:space="preserve"> </w:t>
      </w:r>
      <w:r>
        <w:rPr>
          <w:spacing w:val="-4"/>
        </w:rPr>
        <w:t>the</w:t>
      </w:r>
      <w:r>
        <w:rPr>
          <w:spacing w:val="-11"/>
        </w:rPr>
        <w:t xml:space="preserve"> </w:t>
      </w:r>
      <w:r>
        <w:rPr>
          <w:spacing w:val="-4"/>
        </w:rPr>
        <w:t>remainder</w:t>
      </w:r>
      <w:r>
        <w:rPr>
          <w:spacing w:val="-11"/>
        </w:rPr>
        <w:t xml:space="preserve"> </w:t>
      </w:r>
      <w:r>
        <w:rPr>
          <w:spacing w:val="-4"/>
        </w:rPr>
        <w:t>of</w:t>
      </w:r>
      <w:r>
        <w:rPr>
          <w:spacing w:val="-12"/>
        </w:rPr>
        <w:t xml:space="preserve"> </w:t>
      </w:r>
      <w:r>
        <w:rPr>
          <w:spacing w:val="-4"/>
        </w:rPr>
        <w:t>the</w:t>
      </w:r>
      <w:r>
        <w:rPr>
          <w:spacing w:val="-12"/>
        </w:rPr>
        <w:t xml:space="preserve"> </w:t>
      </w:r>
      <w:r>
        <w:rPr>
          <w:spacing w:val="-4"/>
        </w:rPr>
        <w:t>terms</w:t>
      </w:r>
      <w:r>
        <w:rPr>
          <w:spacing w:val="-12"/>
        </w:rPr>
        <w:t xml:space="preserve"> </w:t>
      </w:r>
      <w:r>
        <w:rPr>
          <w:spacing w:val="-4"/>
        </w:rPr>
        <w:t>of</w:t>
      </w:r>
      <w:r>
        <w:rPr>
          <w:spacing w:val="-12"/>
        </w:rPr>
        <w:t xml:space="preserve"> </w:t>
      </w:r>
      <w:r>
        <w:rPr>
          <w:spacing w:val="-4"/>
        </w:rPr>
        <w:t>the</w:t>
      </w:r>
      <w:r>
        <w:rPr>
          <w:spacing w:val="-11"/>
        </w:rPr>
        <w:t xml:space="preserve"> </w:t>
      </w:r>
      <w:r>
        <w:rPr>
          <w:spacing w:val="-4"/>
        </w:rPr>
        <w:t>Agreement</w:t>
      </w:r>
      <w:r>
        <w:rPr>
          <w:spacing w:val="-11"/>
        </w:rPr>
        <w:t xml:space="preserve"> </w:t>
      </w:r>
      <w:r>
        <w:rPr>
          <w:spacing w:val="-4"/>
        </w:rPr>
        <w:t xml:space="preserve">as </w:t>
      </w:r>
      <w:r>
        <w:rPr>
          <w:spacing w:val="-2"/>
        </w:rPr>
        <w:t>a</w:t>
      </w:r>
      <w:r>
        <w:rPr>
          <w:spacing w:val="-14"/>
        </w:rPr>
        <w:t xml:space="preserve"> </w:t>
      </w:r>
      <w:r>
        <w:rPr>
          <w:spacing w:val="-2"/>
        </w:rPr>
        <w:t>whole</w:t>
      </w:r>
      <w:r>
        <w:rPr>
          <w:spacing w:val="-14"/>
        </w:rPr>
        <w:t xml:space="preserve"> </w:t>
      </w:r>
      <w:r>
        <w:rPr>
          <w:spacing w:val="-2"/>
        </w:rPr>
        <w:t>or</w:t>
      </w:r>
      <w:r>
        <w:rPr>
          <w:spacing w:val="-15"/>
        </w:rPr>
        <w:t xml:space="preserve"> </w:t>
      </w:r>
      <w:r>
        <w:rPr>
          <w:spacing w:val="-2"/>
        </w:rPr>
        <w:t>of</w:t>
      </w:r>
      <w:r>
        <w:rPr>
          <w:spacing w:val="-15"/>
        </w:rPr>
        <w:t xml:space="preserve"> </w:t>
      </w:r>
      <w:r>
        <w:rPr>
          <w:spacing w:val="-2"/>
        </w:rPr>
        <w:t>any</w:t>
      </w:r>
      <w:r>
        <w:rPr>
          <w:spacing w:val="-15"/>
        </w:rPr>
        <w:t xml:space="preserve"> </w:t>
      </w:r>
      <w:r>
        <w:rPr>
          <w:spacing w:val="-2"/>
        </w:rPr>
        <w:t>section,</w:t>
      </w:r>
      <w:r>
        <w:rPr>
          <w:spacing w:val="-14"/>
        </w:rPr>
        <w:t xml:space="preserve"> </w:t>
      </w:r>
      <w:r>
        <w:rPr>
          <w:spacing w:val="-2"/>
        </w:rPr>
        <w:t>subsection,</w:t>
      </w:r>
      <w:r>
        <w:rPr>
          <w:spacing w:val="-14"/>
        </w:rPr>
        <w:t xml:space="preserve"> </w:t>
      </w:r>
      <w:r>
        <w:rPr>
          <w:spacing w:val="-2"/>
        </w:rPr>
        <w:t>sentence,</w:t>
      </w:r>
      <w:r>
        <w:rPr>
          <w:spacing w:val="-14"/>
        </w:rPr>
        <w:t xml:space="preserve"> </w:t>
      </w:r>
      <w:r>
        <w:rPr>
          <w:spacing w:val="-2"/>
        </w:rPr>
        <w:t>or</w:t>
      </w:r>
      <w:r>
        <w:rPr>
          <w:spacing w:val="-14"/>
        </w:rPr>
        <w:t xml:space="preserve"> </w:t>
      </w:r>
      <w:r>
        <w:rPr>
          <w:spacing w:val="-2"/>
        </w:rPr>
        <w:t>clause</w:t>
      </w:r>
      <w:r>
        <w:rPr>
          <w:spacing w:val="-14"/>
        </w:rPr>
        <w:t xml:space="preserve"> </w:t>
      </w:r>
      <w:r>
        <w:rPr>
          <w:spacing w:val="-2"/>
        </w:rPr>
        <w:t>not</w:t>
      </w:r>
      <w:r>
        <w:rPr>
          <w:spacing w:val="-14"/>
        </w:rPr>
        <w:t xml:space="preserve"> </w:t>
      </w:r>
      <w:r>
        <w:rPr>
          <w:spacing w:val="-2"/>
        </w:rPr>
        <w:t>adjudged</w:t>
      </w:r>
      <w:r>
        <w:rPr>
          <w:spacing w:val="-15"/>
        </w:rPr>
        <w:t xml:space="preserve"> </w:t>
      </w:r>
      <w:r>
        <w:rPr>
          <w:spacing w:val="-2"/>
        </w:rPr>
        <w:t>to</w:t>
      </w:r>
      <w:r>
        <w:rPr>
          <w:spacing w:val="-14"/>
        </w:rPr>
        <w:t xml:space="preserve"> </w:t>
      </w:r>
      <w:r>
        <w:rPr>
          <w:spacing w:val="-2"/>
        </w:rPr>
        <w:t>be</w:t>
      </w:r>
      <w:r>
        <w:rPr>
          <w:spacing w:val="-14"/>
        </w:rPr>
        <w:t xml:space="preserve"> </w:t>
      </w:r>
      <w:r>
        <w:rPr>
          <w:spacing w:val="-2"/>
        </w:rPr>
        <w:t>invalid</w:t>
      </w:r>
      <w:r>
        <w:rPr>
          <w:spacing w:val="-15"/>
        </w:rPr>
        <w:t xml:space="preserve"> </w:t>
      </w:r>
      <w:r>
        <w:rPr>
          <w:spacing w:val="-2"/>
        </w:rPr>
        <w:t>so long</w:t>
      </w:r>
      <w:r>
        <w:rPr>
          <w:spacing w:val="-10"/>
        </w:rPr>
        <w:t xml:space="preserve"> </w:t>
      </w:r>
      <w:r>
        <w:rPr>
          <w:spacing w:val="-2"/>
        </w:rPr>
        <w:t>as</w:t>
      </w:r>
      <w:r>
        <w:rPr>
          <w:spacing w:val="-10"/>
        </w:rPr>
        <w:t xml:space="preserve"> </w:t>
      </w:r>
      <w:r>
        <w:rPr>
          <w:spacing w:val="-2"/>
        </w:rPr>
        <w:t>the</w:t>
      </w:r>
      <w:r>
        <w:rPr>
          <w:spacing w:val="-9"/>
        </w:rPr>
        <w:t xml:space="preserve"> </w:t>
      </w:r>
      <w:r>
        <w:rPr>
          <w:spacing w:val="-2"/>
        </w:rPr>
        <w:t>material</w:t>
      </w:r>
      <w:r>
        <w:rPr>
          <w:spacing w:val="-10"/>
        </w:rPr>
        <w:t xml:space="preserve"> </w:t>
      </w:r>
      <w:r>
        <w:rPr>
          <w:spacing w:val="-2"/>
        </w:rPr>
        <w:t>purposes</w:t>
      </w:r>
      <w:r>
        <w:rPr>
          <w:spacing w:val="-10"/>
        </w:rPr>
        <w:t xml:space="preserve"> </w:t>
      </w:r>
      <w:r>
        <w:rPr>
          <w:spacing w:val="-2"/>
        </w:rPr>
        <w:t>of</w:t>
      </w:r>
      <w:r>
        <w:rPr>
          <w:spacing w:val="-10"/>
        </w:rPr>
        <w:t xml:space="preserve"> </w:t>
      </w:r>
      <w:r>
        <w:rPr>
          <w:spacing w:val="-2"/>
        </w:rPr>
        <w:t>this</w:t>
      </w:r>
      <w:r>
        <w:rPr>
          <w:spacing w:val="-10"/>
        </w:rPr>
        <w:t xml:space="preserve"> </w:t>
      </w:r>
      <w:r>
        <w:rPr>
          <w:spacing w:val="-2"/>
        </w:rPr>
        <w:t>Agreement</w:t>
      </w:r>
      <w:r>
        <w:rPr>
          <w:spacing w:val="-9"/>
        </w:rPr>
        <w:t xml:space="preserve"> </w:t>
      </w:r>
      <w:r>
        <w:rPr>
          <w:spacing w:val="-2"/>
        </w:rPr>
        <w:t>can</w:t>
      </w:r>
      <w:r>
        <w:rPr>
          <w:spacing w:val="-10"/>
        </w:rPr>
        <w:t xml:space="preserve"> </w:t>
      </w:r>
      <w:r>
        <w:rPr>
          <w:spacing w:val="-2"/>
        </w:rPr>
        <w:t>be</w:t>
      </w:r>
      <w:r>
        <w:rPr>
          <w:spacing w:val="-9"/>
        </w:rPr>
        <w:t xml:space="preserve"> </w:t>
      </w:r>
      <w:r>
        <w:rPr>
          <w:spacing w:val="-2"/>
        </w:rPr>
        <w:t>determined</w:t>
      </w:r>
      <w:r>
        <w:rPr>
          <w:spacing w:val="-10"/>
        </w:rPr>
        <w:t xml:space="preserve"> </w:t>
      </w:r>
      <w:r>
        <w:rPr>
          <w:spacing w:val="-2"/>
        </w:rPr>
        <w:t>and</w:t>
      </w:r>
      <w:r>
        <w:rPr>
          <w:spacing w:val="-10"/>
        </w:rPr>
        <w:t xml:space="preserve"> </w:t>
      </w:r>
      <w:r>
        <w:rPr>
          <w:spacing w:val="-2"/>
        </w:rPr>
        <w:t>effectuated.</w:t>
      </w:r>
    </w:p>
    <w:p w14:paraId="31E1F6DF" w14:textId="66E8D4AB" w:rsidR="00683EA1" w:rsidRDefault="007C3801" w:rsidP="00645014">
      <w:pPr>
        <w:pStyle w:val="BodyText"/>
        <w:spacing w:before="156" w:line="300" w:lineRule="auto"/>
        <w:ind w:left="739" w:right="1105"/>
        <w:rPr>
          <w:sz w:val="20"/>
        </w:rPr>
      </w:pPr>
      <w:r>
        <w:rPr>
          <w:spacing w:val="-4"/>
        </w:rPr>
        <w:t>If</w:t>
      </w:r>
      <w:r>
        <w:rPr>
          <w:spacing w:val="-14"/>
        </w:rPr>
        <w:t xml:space="preserve"> </w:t>
      </w:r>
      <w:r>
        <w:rPr>
          <w:spacing w:val="-4"/>
        </w:rPr>
        <w:t>the</w:t>
      </w:r>
      <w:r>
        <w:rPr>
          <w:spacing w:val="-13"/>
        </w:rPr>
        <w:t xml:space="preserve"> </w:t>
      </w:r>
      <w:r>
        <w:rPr>
          <w:spacing w:val="-4"/>
        </w:rPr>
        <w:t>Contractor</w:t>
      </w:r>
      <w:r>
        <w:rPr>
          <w:spacing w:val="-14"/>
        </w:rPr>
        <w:t xml:space="preserve"> </w:t>
      </w:r>
      <w:r>
        <w:rPr>
          <w:spacing w:val="-4"/>
        </w:rPr>
        <w:t>shall</w:t>
      </w:r>
      <w:r>
        <w:rPr>
          <w:spacing w:val="-13"/>
        </w:rPr>
        <w:t xml:space="preserve"> </w:t>
      </w:r>
      <w:r>
        <w:rPr>
          <w:spacing w:val="-4"/>
        </w:rPr>
        <w:t>discover</w:t>
      </w:r>
      <w:r>
        <w:rPr>
          <w:spacing w:val="-14"/>
        </w:rPr>
        <w:t xml:space="preserve"> </w:t>
      </w:r>
      <w:r>
        <w:rPr>
          <w:spacing w:val="-4"/>
        </w:rPr>
        <w:t>any</w:t>
      </w:r>
      <w:r>
        <w:rPr>
          <w:spacing w:val="-13"/>
        </w:rPr>
        <w:t xml:space="preserve"> </w:t>
      </w:r>
      <w:r>
        <w:rPr>
          <w:spacing w:val="-4"/>
        </w:rPr>
        <w:t>provision</w:t>
      </w:r>
      <w:r>
        <w:rPr>
          <w:spacing w:val="-13"/>
        </w:rPr>
        <w:t xml:space="preserve"> </w:t>
      </w:r>
      <w:r>
        <w:rPr>
          <w:spacing w:val="-4"/>
        </w:rPr>
        <w:t>in</w:t>
      </w:r>
      <w:r>
        <w:rPr>
          <w:spacing w:val="-14"/>
        </w:rPr>
        <w:t xml:space="preserve"> </w:t>
      </w:r>
      <w:r>
        <w:rPr>
          <w:spacing w:val="-4"/>
        </w:rPr>
        <w:t>the</w:t>
      </w:r>
      <w:r>
        <w:rPr>
          <w:spacing w:val="-13"/>
        </w:rPr>
        <w:t xml:space="preserve"> </w:t>
      </w:r>
      <w:r>
        <w:rPr>
          <w:spacing w:val="-4"/>
        </w:rPr>
        <w:t>specifications</w:t>
      </w:r>
      <w:r>
        <w:rPr>
          <w:spacing w:val="-14"/>
        </w:rPr>
        <w:t xml:space="preserve"> </w:t>
      </w:r>
      <w:r>
        <w:rPr>
          <w:spacing w:val="-4"/>
        </w:rPr>
        <w:t>or</w:t>
      </w:r>
      <w:r>
        <w:rPr>
          <w:spacing w:val="-13"/>
        </w:rPr>
        <w:t xml:space="preserve"> </w:t>
      </w:r>
      <w:r>
        <w:rPr>
          <w:spacing w:val="-4"/>
        </w:rPr>
        <w:t>the</w:t>
      </w:r>
      <w:r>
        <w:rPr>
          <w:spacing w:val="-13"/>
        </w:rPr>
        <w:t xml:space="preserve"> </w:t>
      </w:r>
      <w:r>
        <w:rPr>
          <w:spacing w:val="-4"/>
        </w:rPr>
        <w:t>Agreement</w:t>
      </w:r>
      <w:r>
        <w:rPr>
          <w:spacing w:val="-14"/>
        </w:rPr>
        <w:t xml:space="preserve"> </w:t>
      </w:r>
      <w:r>
        <w:rPr>
          <w:spacing w:val="-4"/>
        </w:rPr>
        <w:t xml:space="preserve">which </w:t>
      </w:r>
      <w:r>
        <w:rPr>
          <w:spacing w:val="-2"/>
        </w:rPr>
        <w:t>is</w:t>
      </w:r>
      <w:r>
        <w:rPr>
          <w:spacing w:val="-16"/>
        </w:rPr>
        <w:t xml:space="preserve"> </w:t>
      </w:r>
      <w:r>
        <w:rPr>
          <w:spacing w:val="-2"/>
        </w:rPr>
        <w:t>contrary</w:t>
      </w:r>
      <w:r>
        <w:rPr>
          <w:spacing w:val="-15"/>
        </w:rPr>
        <w:t xml:space="preserve"> </w:t>
      </w:r>
      <w:r>
        <w:rPr>
          <w:spacing w:val="-2"/>
        </w:rPr>
        <w:t>to</w:t>
      </w:r>
      <w:r>
        <w:rPr>
          <w:spacing w:val="-15"/>
        </w:rPr>
        <w:t xml:space="preserve"> </w:t>
      </w:r>
      <w:r>
        <w:rPr>
          <w:spacing w:val="-2"/>
        </w:rPr>
        <w:t>or</w:t>
      </w:r>
      <w:r>
        <w:rPr>
          <w:spacing w:val="-15"/>
        </w:rPr>
        <w:t xml:space="preserve"> </w:t>
      </w:r>
      <w:r>
        <w:rPr>
          <w:spacing w:val="-2"/>
        </w:rPr>
        <w:t>inconsistent</w:t>
      </w:r>
      <w:r>
        <w:rPr>
          <w:spacing w:val="-15"/>
        </w:rPr>
        <w:t xml:space="preserve"> </w:t>
      </w:r>
      <w:r>
        <w:rPr>
          <w:spacing w:val="-2"/>
        </w:rPr>
        <w:t>with</w:t>
      </w:r>
      <w:r>
        <w:rPr>
          <w:spacing w:val="-16"/>
        </w:rPr>
        <w:t xml:space="preserve"> </w:t>
      </w:r>
      <w:r>
        <w:rPr>
          <w:spacing w:val="-2"/>
        </w:rPr>
        <w:t>any</w:t>
      </w:r>
      <w:r>
        <w:rPr>
          <w:spacing w:val="-15"/>
        </w:rPr>
        <w:t xml:space="preserve"> </w:t>
      </w:r>
      <w:r>
        <w:rPr>
          <w:spacing w:val="-2"/>
        </w:rPr>
        <w:t>law,</w:t>
      </w:r>
      <w:r>
        <w:rPr>
          <w:spacing w:val="-15"/>
        </w:rPr>
        <w:t xml:space="preserve"> </w:t>
      </w:r>
      <w:r>
        <w:rPr>
          <w:spacing w:val="-2"/>
        </w:rPr>
        <w:t>ordinance,</w:t>
      </w:r>
      <w:r>
        <w:rPr>
          <w:spacing w:val="-15"/>
        </w:rPr>
        <w:t xml:space="preserve"> </w:t>
      </w:r>
      <w:r>
        <w:rPr>
          <w:spacing w:val="-2"/>
        </w:rPr>
        <w:t>or</w:t>
      </w:r>
      <w:r>
        <w:rPr>
          <w:spacing w:val="-15"/>
        </w:rPr>
        <w:t xml:space="preserve"> </w:t>
      </w:r>
      <w:r>
        <w:rPr>
          <w:spacing w:val="-2"/>
        </w:rPr>
        <w:t>regulation,</w:t>
      </w:r>
      <w:r>
        <w:rPr>
          <w:spacing w:val="-15"/>
        </w:rPr>
        <w:t xml:space="preserve"> </w:t>
      </w:r>
      <w:r>
        <w:rPr>
          <w:spacing w:val="-2"/>
        </w:rPr>
        <w:t>the</w:t>
      </w:r>
      <w:r>
        <w:rPr>
          <w:spacing w:val="-15"/>
        </w:rPr>
        <w:t xml:space="preserve"> </w:t>
      </w:r>
      <w:r>
        <w:rPr>
          <w:spacing w:val="-2"/>
        </w:rPr>
        <w:t>Contractor</w:t>
      </w:r>
      <w:r>
        <w:rPr>
          <w:spacing w:val="-15"/>
        </w:rPr>
        <w:t xml:space="preserve"> </w:t>
      </w:r>
      <w:r>
        <w:rPr>
          <w:spacing w:val="-2"/>
        </w:rPr>
        <w:t xml:space="preserve">shall </w:t>
      </w:r>
      <w:r>
        <w:t>immediately</w:t>
      </w:r>
      <w:r>
        <w:rPr>
          <w:spacing w:val="-16"/>
        </w:rPr>
        <w:t xml:space="preserve"> </w:t>
      </w:r>
      <w:r>
        <w:t>report</w:t>
      </w:r>
      <w:r>
        <w:rPr>
          <w:spacing w:val="-16"/>
        </w:rPr>
        <w:t xml:space="preserve"> </w:t>
      </w:r>
      <w:r>
        <w:t>it</w:t>
      </w:r>
      <w:r>
        <w:rPr>
          <w:spacing w:val="-16"/>
        </w:rPr>
        <w:t xml:space="preserve"> </w:t>
      </w:r>
      <w:r>
        <w:t>to</w:t>
      </w:r>
      <w:r>
        <w:rPr>
          <w:spacing w:val="-16"/>
        </w:rPr>
        <w:t xml:space="preserve"> </w:t>
      </w:r>
      <w:r>
        <w:t>the</w:t>
      </w:r>
      <w:r>
        <w:rPr>
          <w:spacing w:val="-16"/>
        </w:rPr>
        <w:t xml:space="preserve"> </w:t>
      </w:r>
      <w:r>
        <w:t>City</w:t>
      </w:r>
      <w:r>
        <w:rPr>
          <w:spacing w:val="-16"/>
        </w:rPr>
        <w:t xml:space="preserve"> </w:t>
      </w:r>
      <w:r>
        <w:t>in</w:t>
      </w:r>
      <w:r>
        <w:rPr>
          <w:spacing w:val="-16"/>
        </w:rPr>
        <w:t xml:space="preserve"> </w:t>
      </w:r>
      <w:r>
        <w:t>writing.</w:t>
      </w:r>
    </w:p>
    <w:p w14:paraId="44C89810" w14:textId="77777777" w:rsidR="00683EA1" w:rsidRDefault="00683EA1">
      <w:pPr>
        <w:pStyle w:val="BodyText"/>
        <w:spacing w:before="6"/>
        <w:rPr>
          <w:sz w:val="24"/>
        </w:rPr>
      </w:pPr>
    </w:p>
    <w:p w14:paraId="5E7E697D" w14:textId="77777777" w:rsidR="00683EA1" w:rsidRDefault="007C3801">
      <w:pPr>
        <w:pStyle w:val="BodyText"/>
        <w:spacing w:line="20" w:lineRule="exact"/>
        <w:ind w:left="710"/>
        <w:rPr>
          <w:sz w:val="2"/>
        </w:rPr>
      </w:pPr>
      <w:r>
        <w:rPr>
          <w:noProof/>
          <w:sz w:val="2"/>
        </w:rPr>
        <mc:AlternateContent>
          <mc:Choice Requires="wpg">
            <w:drawing>
              <wp:inline distT="0" distB="0" distL="0" distR="0" wp14:anchorId="67BF0EF5" wp14:editId="27ADB382">
                <wp:extent cx="5982335" cy="6350"/>
                <wp:effectExtent l="0" t="0" r="0" b="0"/>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6350"/>
                          <a:chOff x="0" y="0"/>
                          <a:chExt cx="5982335" cy="6350"/>
                        </a:xfrm>
                      </wpg:grpSpPr>
                      <wps:wsp>
                        <wps:cNvPr id="151" name="Graphic 150"/>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050B85" id="Group 149"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ldAIAAPMFAAAOAAAAZHJzL2Uyb0RvYy54bWykVE1v2zAMvQ/YfxB0Xx2nSNcZdYqhXYMB&#10;xVagHXZWZPkDk0WNUuL034+SrcRogQHrfLAp84kiH594dX3oNdsrdB2YkudnC86UkVB1pin5j6e7&#10;D5ecOS9MJTQYVfJn5fj1+v27q8EWagkt6EohoyDGFYMteeu9LbLMyVb1wp2BVYacNWAvPC2xySoU&#10;A0XvdbZcLC6yAbCyCFI5R39vRydfx/h1raT/XtdOeaZLTrn5+Mb43oZ3tr4SRYPCtp2c0hBvyKIX&#10;naFDj6FuhRdsh92rUH0nERzU/kxCn0Fdd1LFGqiafPGimg3CzsZammJo7JEmovYFT28OK7/tN2gf&#10;7QOO2ZN5D/KXI16ywTbF3B/WzQl8qLEPm6gIdoiMPh8ZVQfPJP1cfbpcnp+vOJPkuzhfTYTLlrry&#10;apNsv/xtWyaK8ciY2DGRwZJy3Ikc93/kPLbCqsi5C8U/IOsqEvYq58yInhS8mcSSj8WE4wkXGCTO&#10;wspNZL6Zn2OhopA75zcKIs9if+/8qNcqWaJNljyYZCKpPuhdR717zkjvyBnpfTvq3Qof9oXmBZMN&#10;s0a1U5+Cs4e9eoII86Fb1M38Y77kLDWaMj1htJlj6bLNUMmXvjbGGzEX+eIy5EXBkjt9R9j82H8C&#10;R7XNwkoNTo0nhbrjkUcuCDdn24HuqrtO61C+w2Z7o5HtRRgj8ZkynsFIlqn5wdpC9UzqGUguJXe/&#10;dwIVZ/qrIX2GQZQMTMY2Gej1DcRxFZlH558OPwVaZsksuae79Q2STEWRZEH5B8CIDTsNfN55qLug&#10;mZjbmNG0oCsTrThZIhPTFAyja76OqNOsXv8BAAD//wMAUEsDBBQABgAIAAAAIQDZMKIq2wAAAAMB&#10;AAAPAAAAZHJzL2Rvd25yZXYueG1sTI9PS8NAEMXvgt9hGcGb3aT+QWM2pRT1VIS2gnibZqdJaHY2&#10;ZLdJ+u0dvejlwfAe7/0mX0yuVQP1ofFsIJ0loIhLbxuuDHzsXm8eQYWIbLH1TAbOFGBRXF7kmFk/&#10;8oaGbayUlHDI0EAdY5dpHcqaHIaZ74jFO/jeYZSzr7TtcZRy1+p5kjxohw3LQo0drWoqj9uTM/A2&#10;4ri8TV+G9fGwOn/t7t8/1ykZc301LZ9BRZriXxh+8AUdCmHa+xPboFoD8kj8VfGe7uYpqL2EEtBF&#10;rv+zF98AAAD//wMAUEsBAi0AFAAGAAgAAAAhALaDOJL+AAAA4QEAABMAAAAAAAAAAAAAAAAAAAAA&#10;AFtDb250ZW50X1R5cGVzXS54bWxQSwECLQAUAAYACAAAACEAOP0h/9YAAACUAQAACwAAAAAAAAAA&#10;AAAAAAAvAQAAX3JlbHMvLnJlbHNQSwECLQAUAAYACAAAACEA2fhp5XQCAADzBQAADgAAAAAAAAAA&#10;AAAAAAAuAgAAZHJzL2Uyb0RvYy54bWxQSwECLQAUAAYACAAAACEA2TCiKtsAAAADAQAADwAAAAAA&#10;AAAAAAAAAADOBAAAZHJzL2Rvd25yZXYueG1sUEsFBgAAAAAEAAQA8wAAANYFAAAAAA==&#10;">
                <v:shape id="Graphic 150"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B2NxAAAANwAAAAPAAAAZHJzL2Rvd25yZXYueG1sRI9Ba8JA&#10;EIXvBf/DMkJvzcZCS4muIqLgpdTEHDwO2TEJZmfD7hqTf98VCr3N8N68781qM5pODOR8a1nBIklB&#10;EFdWt1wrKM+Hty8QPiBr7CyTgok8bNazlxVm2j44p6EItYgh7DNU0ITQZ1L6qiGDPrE9cdSu1hkM&#10;cXW11A4fMdx08j1NP6XBliOhwZ52DVW34m4i1/DPpZyO90HneTd+74cTu6tSr/NxuwQRaAz/5r/r&#10;o471PxbwfCZOINe/AAAA//8DAFBLAQItABQABgAIAAAAIQDb4fbL7gAAAIUBAAATAAAAAAAAAAAA&#10;AAAAAAAAAABbQ29udGVudF9UeXBlc10ueG1sUEsBAi0AFAAGAAgAAAAhAFr0LFu/AAAAFQEAAAsA&#10;AAAAAAAAAAAAAAAAHwEAAF9yZWxzLy5yZWxzUEsBAi0AFAAGAAgAAAAhABIIHY3EAAAA3AAAAA8A&#10;AAAAAAAAAAAAAAAABwIAAGRycy9kb3ducmV2LnhtbFBLBQYAAAAAAwADALcAAAD4AgAAAAA=&#10;" path="m5981712,l,,,6108r5981712,l5981712,xe" fillcolor="black" stroked="f">
                  <v:path arrowok="t"/>
                </v:shape>
                <w10:anchorlock/>
              </v:group>
            </w:pict>
          </mc:Fallback>
        </mc:AlternateContent>
      </w:r>
    </w:p>
    <w:p w14:paraId="32A1CBC9" w14:textId="77777777" w:rsidR="00683EA1" w:rsidRDefault="007C3801">
      <w:pPr>
        <w:pStyle w:val="Heading5"/>
        <w:spacing w:before="15"/>
      </w:pPr>
      <w:r>
        <w:rPr>
          <w:w w:val="110"/>
        </w:rPr>
        <w:t>ARTICLE</w:t>
      </w:r>
      <w:r>
        <w:rPr>
          <w:spacing w:val="-5"/>
          <w:w w:val="110"/>
        </w:rPr>
        <w:t xml:space="preserve"> </w:t>
      </w:r>
      <w:r>
        <w:rPr>
          <w:w w:val="110"/>
        </w:rPr>
        <w:t>18.</w:t>
      </w:r>
      <w:r>
        <w:rPr>
          <w:spacing w:val="-5"/>
          <w:w w:val="110"/>
        </w:rPr>
        <w:t xml:space="preserve"> </w:t>
      </w:r>
      <w:r>
        <w:rPr>
          <w:w w:val="110"/>
        </w:rPr>
        <w:t>FAILURE</w:t>
      </w:r>
      <w:r>
        <w:rPr>
          <w:spacing w:val="-4"/>
          <w:w w:val="110"/>
        </w:rPr>
        <w:t xml:space="preserve"> </w:t>
      </w:r>
      <w:r>
        <w:rPr>
          <w:w w:val="110"/>
        </w:rPr>
        <w:t>TO</w:t>
      </w:r>
      <w:r>
        <w:rPr>
          <w:spacing w:val="-4"/>
          <w:w w:val="110"/>
        </w:rPr>
        <w:t xml:space="preserve"> </w:t>
      </w:r>
      <w:r>
        <w:rPr>
          <w:w w:val="110"/>
        </w:rPr>
        <w:t>PERFORM,</w:t>
      </w:r>
      <w:r>
        <w:rPr>
          <w:spacing w:val="-3"/>
          <w:w w:val="110"/>
        </w:rPr>
        <w:t xml:space="preserve"> </w:t>
      </w:r>
      <w:r>
        <w:rPr>
          <w:spacing w:val="-2"/>
          <w:w w:val="110"/>
        </w:rPr>
        <w:t>TERMINATION</w:t>
      </w:r>
    </w:p>
    <w:p w14:paraId="04139CAA" w14:textId="06C72C81" w:rsidR="00683EA1" w:rsidRDefault="007C3801">
      <w:pPr>
        <w:pStyle w:val="ListParagraph"/>
        <w:numPr>
          <w:ilvl w:val="1"/>
          <w:numId w:val="2"/>
        </w:numPr>
        <w:tabs>
          <w:tab w:val="left" w:pos="1232"/>
        </w:tabs>
        <w:spacing w:before="181" w:line="297" w:lineRule="auto"/>
        <w:ind w:right="1070" w:firstLine="0"/>
      </w:pPr>
      <w:r>
        <w:rPr>
          <w:rFonts w:ascii="Arial Black"/>
          <w:spacing w:val="-2"/>
        </w:rPr>
        <w:t>Failure</w:t>
      </w:r>
      <w:r>
        <w:rPr>
          <w:rFonts w:ascii="Arial Black"/>
          <w:spacing w:val="-17"/>
        </w:rPr>
        <w:t xml:space="preserve"> </w:t>
      </w:r>
      <w:r>
        <w:rPr>
          <w:rFonts w:ascii="Arial Black"/>
          <w:spacing w:val="-2"/>
        </w:rPr>
        <w:t>to</w:t>
      </w:r>
      <w:r>
        <w:rPr>
          <w:rFonts w:ascii="Arial Black"/>
          <w:spacing w:val="-17"/>
        </w:rPr>
        <w:t xml:space="preserve"> </w:t>
      </w:r>
      <w:r>
        <w:rPr>
          <w:rFonts w:ascii="Arial Black"/>
          <w:spacing w:val="-2"/>
        </w:rPr>
        <w:t>Perform.</w:t>
      </w:r>
      <w:r>
        <w:rPr>
          <w:rFonts w:ascii="Arial Black"/>
          <w:spacing w:val="-16"/>
        </w:rPr>
        <w:t xml:space="preserve"> </w:t>
      </w:r>
      <w:r>
        <w:rPr>
          <w:spacing w:val="-2"/>
        </w:rPr>
        <w:t>In</w:t>
      </w:r>
      <w:r>
        <w:rPr>
          <w:spacing w:val="-16"/>
        </w:rPr>
        <w:t xml:space="preserve"> </w:t>
      </w:r>
      <w:r>
        <w:rPr>
          <w:spacing w:val="-2"/>
        </w:rPr>
        <w:t>the</w:t>
      </w:r>
      <w:r>
        <w:rPr>
          <w:spacing w:val="-15"/>
        </w:rPr>
        <w:t xml:space="preserve"> </w:t>
      </w:r>
      <w:r>
        <w:rPr>
          <w:spacing w:val="-2"/>
        </w:rPr>
        <w:t>event</w:t>
      </w:r>
      <w:r>
        <w:rPr>
          <w:spacing w:val="-15"/>
        </w:rPr>
        <w:t xml:space="preserve"> </w:t>
      </w:r>
      <w:r>
        <w:rPr>
          <w:spacing w:val="-2"/>
        </w:rPr>
        <w:t>Contractor</w:t>
      </w:r>
      <w:r>
        <w:rPr>
          <w:spacing w:val="-16"/>
        </w:rPr>
        <w:t xml:space="preserve"> </w:t>
      </w:r>
      <w:r>
        <w:rPr>
          <w:spacing w:val="-2"/>
        </w:rPr>
        <w:t>fails</w:t>
      </w:r>
      <w:r>
        <w:rPr>
          <w:spacing w:val="-15"/>
        </w:rPr>
        <w:t xml:space="preserve"> </w:t>
      </w:r>
      <w:r>
        <w:rPr>
          <w:spacing w:val="-2"/>
        </w:rPr>
        <w:t>to</w:t>
      </w:r>
      <w:r>
        <w:rPr>
          <w:spacing w:val="-16"/>
        </w:rPr>
        <w:t xml:space="preserve"> </w:t>
      </w:r>
      <w:r>
        <w:rPr>
          <w:spacing w:val="-2"/>
        </w:rPr>
        <w:t>collect</w:t>
      </w:r>
      <w:r>
        <w:rPr>
          <w:spacing w:val="-15"/>
        </w:rPr>
        <w:t xml:space="preserve"> </w:t>
      </w:r>
      <w:r>
        <w:rPr>
          <w:spacing w:val="-2"/>
        </w:rPr>
        <w:t>the</w:t>
      </w:r>
      <w:r>
        <w:rPr>
          <w:spacing w:val="-15"/>
        </w:rPr>
        <w:t xml:space="preserve"> </w:t>
      </w:r>
      <w:r>
        <w:rPr>
          <w:spacing w:val="-2"/>
        </w:rPr>
        <w:t>MSW/Yard</w:t>
      </w:r>
      <w:r>
        <w:rPr>
          <w:spacing w:val="-16"/>
        </w:rPr>
        <w:t xml:space="preserve"> </w:t>
      </w:r>
      <w:r>
        <w:rPr>
          <w:spacing w:val="-2"/>
        </w:rPr>
        <w:t xml:space="preserve">Waste, </w:t>
      </w:r>
      <w:del w:id="170" w:author="Law Clerk" w:date="2023-12-13T09:47:00Z">
        <w:r w:rsidDel="004E6932">
          <w:rPr>
            <w:spacing w:val="-4"/>
          </w:rPr>
          <w:delText>Recyclables,</w:delText>
        </w:r>
        <w:r w:rsidDel="004E6932">
          <w:rPr>
            <w:spacing w:val="-14"/>
          </w:rPr>
          <w:delText xml:space="preserve"> </w:delText>
        </w:r>
      </w:del>
      <w:r>
        <w:rPr>
          <w:spacing w:val="-4"/>
        </w:rPr>
        <w:t>or</w:t>
      </w:r>
      <w:r>
        <w:rPr>
          <w:spacing w:val="-13"/>
        </w:rPr>
        <w:t xml:space="preserve"> </w:t>
      </w:r>
      <w:r>
        <w:rPr>
          <w:spacing w:val="-4"/>
        </w:rPr>
        <w:t>Bulky</w:t>
      </w:r>
      <w:r>
        <w:rPr>
          <w:spacing w:val="-14"/>
        </w:rPr>
        <w:t xml:space="preserve"> </w:t>
      </w:r>
      <w:r>
        <w:rPr>
          <w:spacing w:val="-4"/>
        </w:rPr>
        <w:t>Items/Problem</w:t>
      </w:r>
      <w:r>
        <w:rPr>
          <w:spacing w:val="-13"/>
        </w:rPr>
        <w:t xml:space="preserve"> </w:t>
      </w:r>
      <w:r>
        <w:rPr>
          <w:spacing w:val="-4"/>
        </w:rPr>
        <w:t>Materials</w:t>
      </w:r>
      <w:r>
        <w:rPr>
          <w:spacing w:val="-14"/>
        </w:rPr>
        <w:t xml:space="preserve"> </w:t>
      </w:r>
      <w:r>
        <w:rPr>
          <w:spacing w:val="-4"/>
        </w:rPr>
        <w:t>as</w:t>
      </w:r>
      <w:r>
        <w:rPr>
          <w:spacing w:val="-13"/>
        </w:rPr>
        <w:t xml:space="preserve"> </w:t>
      </w:r>
      <w:r>
        <w:rPr>
          <w:spacing w:val="-4"/>
        </w:rPr>
        <w:t>required</w:t>
      </w:r>
      <w:r>
        <w:rPr>
          <w:spacing w:val="-13"/>
        </w:rPr>
        <w:t xml:space="preserve"> </w:t>
      </w:r>
      <w:r>
        <w:rPr>
          <w:spacing w:val="-4"/>
        </w:rPr>
        <w:t>by</w:t>
      </w:r>
      <w:r>
        <w:rPr>
          <w:spacing w:val="-14"/>
        </w:rPr>
        <w:t xml:space="preserve"> </w:t>
      </w:r>
      <w:r>
        <w:rPr>
          <w:spacing w:val="-4"/>
        </w:rPr>
        <w:t>this</w:t>
      </w:r>
      <w:r>
        <w:rPr>
          <w:spacing w:val="-13"/>
        </w:rPr>
        <w:t xml:space="preserve"> </w:t>
      </w:r>
      <w:r>
        <w:rPr>
          <w:spacing w:val="-4"/>
        </w:rPr>
        <w:t>Agreement,</w:t>
      </w:r>
      <w:r>
        <w:rPr>
          <w:spacing w:val="-14"/>
        </w:rPr>
        <w:t xml:space="preserve"> </w:t>
      </w:r>
      <w:r>
        <w:rPr>
          <w:spacing w:val="-4"/>
        </w:rPr>
        <w:t>the</w:t>
      </w:r>
      <w:r>
        <w:rPr>
          <w:spacing w:val="-13"/>
        </w:rPr>
        <w:t xml:space="preserve"> </w:t>
      </w:r>
      <w:r>
        <w:rPr>
          <w:spacing w:val="-4"/>
        </w:rPr>
        <w:t>City</w:t>
      </w:r>
      <w:r>
        <w:rPr>
          <w:spacing w:val="-13"/>
        </w:rPr>
        <w:t xml:space="preserve"> </w:t>
      </w:r>
      <w:r>
        <w:rPr>
          <w:spacing w:val="-4"/>
        </w:rPr>
        <w:t xml:space="preserve">may, </w:t>
      </w:r>
      <w:r>
        <w:rPr>
          <w:spacing w:val="-2"/>
        </w:rPr>
        <w:t>at</w:t>
      </w:r>
      <w:r>
        <w:rPr>
          <w:spacing w:val="-16"/>
        </w:rPr>
        <w:t xml:space="preserve"> </w:t>
      </w:r>
      <w:r>
        <w:rPr>
          <w:spacing w:val="-2"/>
        </w:rPr>
        <w:t>its</w:t>
      </w:r>
      <w:r>
        <w:rPr>
          <w:spacing w:val="-15"/>
        </w:rPr>
        <w:t xml:space="preserve"> </w:t>
      </w:r>
      <w:r>
        <w:rPr>
          <w:spacing w:val="-2"/>
        </w:rPr>
        <w:t>option,</w:t>
      </w:r>
      <w:r>
        <w:rPr>
          <w:spacing w:val="-16"/>
        </w:rPr>
        <w:t xml:space="preserve"> </w:t>
      </w:r>
      <w:r>
        <w:rPr>
          <w:spacing w:val="-2"/>
        </w:rPr>
        <w:t>hire</w:t>
      </w:r>
      <w:r>
        <w:rPr>
          <w:spacing w:val="-15"/>
        </w:rPr>
        <w:t xml:space="preserve"> </w:t>
      </w:r>
      <w:r>
        <w:rPr>
          <w:spacing w:val="-2"/>
        </w:rPr>
        <w:t>such</w:t>
      </w:r>
      <w:r>
        <w:rPr>
          <w:spacing w:val="-16"/>
        </w:rPr>
        <w:t xml:space="preserve"> </w:t>
      </w:r>
      <w:r>
        <w:rPr>
          <w:spacing w:val="-2"/>
        </w:rPr>
        <w:t>labor</w:t>
      </w:r>
      <w:r>
        <w:rPr>
          <w:spacing w:val="-15"/>
        </w:rPr>
        <w:t xml:space="preserve"> </w:t>
      </w:r>
      <w:r>
        <w:rPr>
          <w:spacing w:val="-2"/>
        </w:rPr>
        <w:t>and</w:t>
      </w:r>
      <w:r>
        <w:rPr>
          <w:spacing w:val="-15"/>
        </w:rPr>
        <w:t xml:space="preserve"> </w:t>
      </w:r>
      <w:r>
        <w:rPr>
          <w:spacing w:val="-2"/>
        </w:rPr>
        <w:t>equipment</w:t>
      </w:r>
      <w:r>
        <w:rPr>
          <w:spacing w:val="-16"/>
        </w:rPr>
        <w:t xml:space="preserve"> </w:t>
      </w:r>
      <w:r>
        <w:rPr>
          <w:spacing w:val="-2"/>
        </w:rPr>
        <w:t>as</w:t>
      </w:r>
      <w:r>
        <w:rPr>
          <w:spacing w:val="-15"/>
        </w:rPr>
        <w:t xml:space="preserve"> </w:t>
      </w:r>
      <w:r>
        <w:rPr>
          <w:spacing w:val="-2"/>
        </w:rPr>
        <w:t>may</w:t>
      </w:r>
      <w:r>
        <w:rPr>
          <w:spacing w:val="-16"/>
        </w:rPr>
        <w:t xml:space="preserve"> </w:t>
      </w:r>
      <w:r>
        <w:rPr>
          <w:spacing w:val="-2"/>
        </w:rPr>
        <w:t>be</w:t>
      </w:r>
      <w:r>
        <w:rPr>
          <w:spacing w:val="-15"/>
        </w:rPr>
        <w:t xml:space="preserve"> </w:t>
      </w:r>
      <w:r>
        <w:rPr>
          <w:spacing w:val="-2"/>
        </w:rPr>
        <w:t>necessary</w:t>
      </w:r>
      <w:r>
        <w:rPr>
          <w:spacing w:val="-15"/>
        </w:rPr>
        <w:t xml:space="preserve"> </w:t>
      </w:r>
      <w:r>
        <w:rPr>
          <w:spacing w:val="-2"/>
        </w:rPr>
        <w:t>to</w:t>
      </w:r>
      <w:r>
        <w:rPr>
          <w:spacing w:val="-16"/>
        </w:rPr>
        <w:t xml:space="preserve"> </w:t>
      </w:r>
      <w:r>
        <w:rPr>
          <w:spacing w:val="-2"/>
        </w:rPr>
        <w:t>collect</w:t>
      </w:r>
      <w:r>
        <w:rPr>
          <w:spacing w:val="-15"/>
        </w:rPr>
        <w:t xml:space="preserve"> </w:t>
      </w:r>
      <w:r>
        <w:rPr>
          <w:spacing w:val="-2"/>
        </w:rPr>
        <w:t>and</w:t>
      </w:r>
      <w:r>
        <w:rPr>
          <w:spacing w:val="-16"/>
        </w:rPr>
        <w:t xml:space="preserve"> </w:t>
      </w:r>
      <w:r>
        <w:rPr>
          <w:spacing w:val="-2"/>
        </w:rPr>
        <w:t>dispose</w:t>
      </w:r>
      <w:r>
        <w:rPr>
          <w:spacing w:val="-15"/>
        </w:rPr>
        <w:t xml:space="preserve"> </w:t>
      </w:r>
      <w:r>
        <w:rPr>
          <w:spacing w:val="-2"/>
        </w:rPr>
        <w:t xml:space="preserve">of </w:t>
      </w:r>
      <w:r>
        <w:rPr>
          <w:spacing w:val="-4"/>
        </w:rPr>
        <w:t>such</w:t>
      </w:r>
      <w:r>
        <w:rPr>
          <w:spacing w:val="-10"/>
        </w:rPr>
        <w:t xml:space="preserve"> </w:t>
      </w:r>
      <w:r>
        <w:rPr>
          <w:spacing w:val="-4"/>
        </w:rPr>
        <w:t>MSW/</w:t>
      </w:r>
      <w:proofErr w:type="spellStart"/>
      <w:r>
        <w:rPr>
          <w:spacing w:val="-4"/>
        </w:rPr>
        <w:t>Yardwaste</w:t>
      </w:r>
      <w:proofErr w:type="spellEnd"/>
      <w:r>
        <w:rPr>
          <w:spacing w:val="-4"/>
        </w:rPr>
        <w:t>,</w:t>
      </w:r>
      <w:del w:id="171" w:author="Law Clerk" w:date="2023-12-13T09:47:00Z">
        <w:r w:rsidDel="004E6932">
          <w:rPr>
            <w:spacing w:val="-9"/>
          </w:rPr>
          <w:delText xml:space="preserve"> </w:delText>
        </w:r>
        <w:r w:rsidDel="004E6932">
          <w:rPr>
            <w:spacing w:val="-4"/>
          </w:rPr>
          <w:delText>Recyclables,</w:delText>
        </w:r>
      </w:del>
      <w:r>
        <w:rPr>
          <w:spacing w:val="-9"/>
        </w:rPr>
        <w:t xml:space="preserve"> </w:t>
      </w:r>
      <w:r>
        <w:rPr>
          <w:spacing w:val="-4"/>
        </w:rPr>
        <w:t>and/or</w:t>
      </w:r>
      <w:r>
        <w:rPr>
          <w:spacing w:val="-9"/>
        </w:rPr>
        <w:t xml:space="preserve"> </w:t>
      </w:r>
      <w:r>
        <w:rPr>
          <w:spacing w:val="-4"/>
        </w:rPr>
        <w:t>Bulky</w:t>
      </w:r>
      <w:r>
        <w:rPr>
          <w:spacing w:val="-10"/>
        </w:rPr>
        <w:t xml:space="preserve"> </w:t>
      </w:r>
      <w:r>
        <w:rPr>
          <w:spacing w:val="-4"/>
        </w:rPr>
        <w:t>Items/Problem</w:t>
      </w:r>
      <w:r>
        <w:rPr>
          <w:spacing w:val="-10"/>
        </w:rPr>
        <w:t xml:space="preserve"> </w:t>
      </w:r>
      <w:r>
        <w:rPr>
          <w:spacing w:val="-4"/>
        </w:rPr>
        <w:t>Materials,</w:t>
      </w:r>
      <w:r>
        <w:rPr>
          <w:spacing w:val="-9"/>
        </w:rPr>
        <w:t xml:space="preserve"> </w:t>
      </w:r>
      <w:r>
        <w:rPr>
          <w:spacing w:val="-4"/>
        </w:rPr>
        <w:t>after</w:t>
      </w:r>
      <w:r>
        <w:rPr>
          <w:spacing w:val="-9"/>
        </w:rPr>
        <w:t xml:space="preserve"> </w:t>
      </w:r>
      <w:r>
        <w:rPr>
          <w:spacing w:val="-4"/>
        </w:rPr>
        <w:t xml:space="preserve">Contractor </w:t>
      </w:r>
      <w:r>
        <w:rPr>
          <w:spacing w:val="-2"/>
        </w:rPr>
        <w:t>is</w:t>
      </w:r>
      <w:r>
        <w:rPr>
          <w:spacing w:val="-16"/>
        </w:rPr>
        <w:t xml:space="preserve"> </w:t>
      </w:r>
      <w:r>
        <w:rPr>
          <w:spacing w:val="-2"/>
        </w:rPr>
        <w:t>given</w:t>
      </w:r>
      <w:r>
        <w:rPr>
          <w:spacing w:val="-15"/>
        </w:rPr>
        <w:t xml:space="preserve"> </w:t>
      </w:r>
      <w:r>
        <w:rPr>
          <w:spacing w:val="-2"/>
        </w:rPr>
        <w:t>three</w:t>
      </w:r>
      <w:r>
        <w:rPr>
          <w:spacing w:val="-16"/>
        </w:rPr>
        <w:t xml:space="preserve"> </w:t>
      </w:r>
      <w:r>
        <w:rPr>
          <w:spacing w:val="-2"/>
        </w:rPr>
        <w:t>(3)</w:t>
      </w:r>
      <w:r>
        <w:rPr>
          <w:spacing w:val="-15"/>
        </w:rPr>
        <w:t xml:space="preserve"> </w:t>
      </w:r>
      <w:r>
        <w:rPr>
          <w:spacing w:val="-2"/>
        </w:rPr>
        <w:t>business</w:t>
      </w:r>
      <w:r>
        <w:rPr>
          <w:spacing w:val="-16"/>
        </w:rPr>
        <w:t xml:space="preserve"> </w:t>
      </w:r>
      <w:r>
        <w:rPr>
          <w:spacing w:val="-2"/>
        </w:rPr>
        <w:t>days</w:t>
      </w:r>
      <w:r>
        <w:rPr>
          <w:spacing w:val="-15"/>
        </w:rPr>
        <w:t xml:space="preserve"> </w:t>
      </w:r>
      <w:r>
        <w:rPr>
          <w:spacing w:val="-2"/>
        </w:rPr>
        <w:t>to</w:t>
      </w:r>
      <w:r>
        <w:rPr>
          <w:spacing w:val="-15"/>
        </w:rPr>
        <w:t xml:space="preserve"> </w:t>
      </w:r>
      <w:r>
        <w:rPr>
          <w:spacing w:val="-2"/>
        </w:rPr>
        <w:t>remedy</w:t>
      </w:r>
      <w:r>
        <w:rPr>
          <w:spacing w:val="-16"/>
        </w:rPr>
        <w:t xml:space="preserve"> </w:t>
      </w:r>
      <w:r>
        <w:rPr>
          <w:spacing w:val="-2"/>
        </w:rPr>
        <w:t>the</w:t>
      </w:r>
      <w:r>
        <w:rPr>
          <w:spacing w:val="-15"/>
        </w:rPr>
        <w:t xml:space="preserve"> </w:t>
      </w:r>
      <w:r>
        <w:rPr>
          <w:spacing w:val="-2"/>
        </w:rPr>
        <w:t>situation.</w:t>
      </w:r>
      <w:r>
        <w:rPr>
          <w:spacing w:val="-16"/>
        </w:rPr>
        <w:t xml:space="preserve"> </w:t>
      </w:r>
      <w:r>
        <w:rPr>
          <w:spacing w:val="-2"/>
        </w:rPr>
        <w:t>The</w:t>
      </w:r>
      <w:r>
        <w:rPr>
          <w:spacing w:val="-15"/>
        </w:rPr>
        <w:t xml:space="preserve"> </w:t>
      </w:r>
      <w:r>
        <w:rPr>
          <w:spacing w:val="-2"/>
        </w:rPr>
        <w:t>City</w:t>
      </w:r>
      <w:r>
        <w:rPr>
          <w:spacing w:val="-15"/>
        </w:rPr>
        <w:t xml:space="preserve"> </w:t>
      </w:r>
      <w:r>
        <w:rPr>
          <w:spacing w:val="-2"/>
        </w:rPr>
        <w:t>may,</w:t>
      </w:r>
      <w:r>
        <w:rPr>
          <w:spacing w:val="-16"/>
        </w:rPr>
        <w:t xml:space="preserve"> </w:t>
      </w:r>
      <w:r>
        <w:rPr>
          <w:spacing w:val="-2"/>
        </w:rPr>
        <w:t>at</w:t>
      </w:r>
      <w:r>
        <w:rPr>
          <w:spacing w:val="-15"/>
        </w:rPr>
        <w:t xml:space="preserve"> </w:t>
      </w:r>
      <w:r>
        <w:rPr>
          <w:spacing w:val="-2"/>
        </w:rPr>
        <w:t>the</w:t>
      </w:r>
      <w:r>
        <w:rPr>
          <w:spacing w:val="-16"/>
        </w:rPr>
        <w:t xml:space="preserve"> </w:t>
      </w:r>
      <w:r>
        <w:rPr>
          <w:spacing w:val="-2"/>
        </w:rPr>
        <w:t>City's</w:t>
      </w:r>
      <w:r>
        <w:rPr>
          <w:spacing w:val="-15"/>
        </w:rPr>
        <w:t xml:space="preserve"> </w:t>
      </w:r>
      <w:r>
        <w:rPr>
          <w:spacing w:val="-2"/>
        </w:rPr>
        <w:t>sole option,</w:t>
      </w:r>
      <w:r>
        <w:rPr>
          <w:spacing w:val="-13"/>
        </w:rPr>
        <w:t xml:space="preserve"> </w:t>
      </w:r>
      <w:r>
        <w:rPr>
          <w:spacing w:val="-2"/>
        </w:rPr>
        <w:t>terminate</w:t>
      </w:r>
      <w:r>
        <w:rPr>
          <w:spacing w:val="-13"/>
        </w:rPr>
        <w:t xml:space="preserve"> </w:t>
      </w:r>
      <w:r>
        <w:rPr>
          <w:spacing w:val="-2"/>
        </w:rPr>
        <w:t>this</w:t>
      </w:r>
      <w:r>
        <w:rPr>
          <w:spacing w:val="-14"/>
        </w:rPr>
        <w:t xml:space="preserve"> </w:t>
      </w:r>
      <w:r>
        <w:rPr>
          <w:spacing w:val="-2"/>
        </w:rPr>
        <w:t>Agreement</w:t>
      </w:r>
      <w:r>
        <w:rPr>
          <w:spacing w:val="-13"/>
        </w:rPr>
        <w:t xml:space="preserve"> </w:t>
      </w:r>
      <w:r>
        <w:rPr>
          <w:spacing w:val="-2"/>
        </w:rPr>
        <w:t>in</w:t>
      </w:r>
      <w:r>
        <w:rPr>
          <w:spacing w:val="-14"/>
        </w:rPr>
        <w:t xml:space="preserve"> </w:t>
      </w:r>
      <w:r>
        <w:rPr>
          <w:spacing w:val="-2"/>
        </w:rPr>
        <w:t>accordance</w:t>
      </w:r>
      <w:r>
        <w:rPr>
          <w:spacing w:val="-13"/>
        </w:rPr>
        <w:t xml:space="preserve"> </w:t>
      </w:r>
      <w:r>
        <w:rPr>
          <w:spacing w:val="-2"/>
        </w:rPr>
        <w:t>with</w:t>
      </w:r>
      <w:r>
        <w:rPr>
          <w:spacing w:val="-14"/>
        </w:rPr>
        <w:t xml:space="preserve"> </w:t>
      </w:r>
      <w:commentRangeStart w:id="172"/>
      <w:r>
        <w:rPr>
          <w:spacing w:val="-2"/>
        </w:rPr>
        <w:t>Section</w:t>
      </w:r>
      <w:r>
        <w:rPr>
          <w:spacing w:val="-14"/>
        </w:rPr>
        <w:t xml:space="preserve"> </w:t>
      </w:r>
      <w:r>
        <w:rPr>
          <w:spacing w:val="-2"/>
        </w:rPr>
        <w:t>16.2</w:t>
      </w:r>
      <w:commentRangeEnd w:id="172"/>
      <w:r w:rsidR="003010D9">
        <w:rPr>
          <w:rStyle w:val="CommentReference"/>
        </w:rPr>
        <w:commentReference w:id="172"/>
      </w:r>
      <w:r>
        <w:rPr>
          <w:spacing w:val="-2"/>
        </w:rPr>
        <w:t>.</w:t>
      </w:r>
      <w:r>
        <w:rPr>
          <w:spacing w:val="-13"/>
        </w:rPr>
        <w:t xml:space="preserve"> </w:t>
      </w:r>
      <w:r>
        <w:rPr>
          <w:spacing w:val="-2"/>
        </w:rPr>
        <w:t>In</w:t>
      </w:r>
      <w:r>
        <w:rPr>
          <w:spacing w:val="-15"/>
        </w:rPr>
        <w:t xml:space="preserve"> </w:t>
      </w:r>
      <w:r>
        <w:rPr>
          <w:spacing w:val="-2"/>
        </w:rPr>
        <w:t>the</w:t>
      </w:r>
      <w:r>
        <w:rPr>
          <w:spacing w:val="-13"/>
        </w:rPr>
        <w:t xml:space="preserve"> </w:t>
      </w:r>
      <w:r>
        <w:rPr>
          <w:spacing w:val="-2"/>
        </w:rPr>
        <w:t>event</w:t>
      </w:r>
      <w:r>
        <w:rPr>
          <w:spacing w:val="-13"/>
        </w:rPr>
        <w:t xml:space="preserve"> </w:t>
      </w:r>
      <w:r>
        <w:rPr>
          <w:spacing w:val="-2"/>
        </w:rPr>
        <w:t>remedy does</w:t>
      </w:r>
      <w:r>
        <w:rPr>
          <w:spacing w:val="-16"/>
        </w:rPr>
        <w:t xml:space="preserve"> </w:t>
      </w:r>
      <w:r>
        <w:rPr>
          <w:spacing w:val="-2"/>
        </w:rPr>
        <w:t>not</w:t>
      </w:r>
      <w:r>
        <w:rPr>
          <w:spacing w:val="-15"/>
        </w:rPr>
        <w:t xml:space="preserve"> </w:t>
      </w:r>
      <w:r>
        <w:rPr>
          <w:spacing w:val="-2"/>
        </w:rPr>
        <w:t>occur,</w:t>
      </w:r>
      <w:r>
        <w:rPr>
          <w:spacing w:val="-16"/>
        </w:rPr>
        <w:t xml:space="preserve"> </w:t>
      </w:r>
      <w:r>
        <w:rPr>
          <w:spacing w:val="-2"/>
        </w:rPr>
        <w:t>Contractor</w:t>
      </w:r>
      <w:r>
        <w:rPr>
          <w:spacing w:val="-15"/>
        </w:rPr>
        <w:t xml:space="preserve"> </w:t>
      </w:r>
      <w:r>
        <w:rPr>
          <w:spacing w:val="-2"/>
        </w:rPr>
        <w:t>shall</w:t>
      </w:r>
      <w:r>
        <w:rPr>
          <w:spacing w:val="-16"/>
        </w:rPr>
        <w:t xml:space="preserve"> </w:t>
      </w:r>
      <w:r>
        <w:rPr>
          <w:spacing w:val="-2"/>
        </w:rPr>
        <w:t>reimburse</w:t>
      </w:r>
      <w:r>
        <w:rPr>
          <w:spacing w:val="-15"/>
        </w:rPr>
        <w:t xml:space="preserve"> </w:t>
      </w:r>
      <w:r>
        <w:rPr>
          <w:spacing w:val="-2"/>
        </w:rPr>
        <w:t>the</w:t>
      </w:r>
      <w:r>
        <w:rPr>
          <w:spacing w:val="-15"/>
        </w:rPr>
        <w:t xml:space="preserve"> </w:t>
      </w:r>
      <w:r>
        <w:rPr>
          <w:spacing w:val="-2"/>
        </w:rPr>
        <w:t>City</w:t>
      </w:r>
      <w:r>
        <w:rPr>
          <w:spacing w:val="-16"/>
        </w:rPr>
        <w:t xml:space="preserve"> </w:t>
      </w:r>
      <w:r>
        <w:rPr>
          <w:spacing w:val="-2"/>
        </w:rPr>
        <w:t>for</w:t>
      </w:r>
      <w:r>
        <w:rPr>
          <w:spacing w:val="-15"/>
        </w:rPr>
        <w:t xml:space="preserve"> </w:t>
      </w:r>
      <w:r>
        <w:rPr>
          <w:spacing w:val="-2"/>
        </w:rPr>
        <w:t>all</w:t>
      </w:r>
      <w:r>
        <w:rPr>
          <w:spacing w:val="-16"/>
        </w:rPr>
        <w:t xml:space="preserve"> </w:t>
      </w:r>
      <w:r>
        <w:rPr>
          <w:spacing w:val="-2"/>
        </w:rPr>
        <w:t>reasonable</w:t>
      </w:r>
      <w:r>
        <w:rPr>
          <w:spacing w:val="-15"/>
        </w:rPr>
        <w:t xml:space="preserve"> </w:t>
      </w:r>
      <w:r>
        <w:rPr>
          <w:spacing w:val="-2"/>
        </w:rPr>
        <w:t>Collection</w:t>
      </w:r>
      <w:r>
        <w:rPr>
          <w:spacing w:val="-15"/>
        </w:rPr>
        <w:t xml:space="preserve"> </w:t>
      </w:r>
      <w:r>
        <w:rPr>
          <w:spacing w:val="-2"/>
        </w:rPr>
        <w:t>expenses the</w:t>
      </w:r>
      <w:r>
        <w:rPr>
          <w:spacing w:val="-12"/>
        </w:rPr>
        <w:t xml:space="preserve"> </w:t>
      </w:r>
      <w:r>
        <w:rPr>
          <w:spacing w:val="-2"/>
        </w:rPr>
        <w:t>City</w:t>
      </w:r>
      <w:r>
        <w:rPr>
          <w:spacing w:val="-13"/>
        </w:rPr>
        <w:t xml:space="preserve"> </w:t>
      </w:r>
      <w:r>
        <w:rPr>
          <w:spacing w:val="-2"/>
        </w:rPr>
        <w:t>incurs</w:t>
      </w:r>
      <w:r>
        <w:rPr>
          <w:spacing w:val="-13"/>
        </w:rPr>
        <w:t xml:space="preserve"> </w:t>
      </w:r>
      <w:r>
        <w:rPr>
          <w:spacing w:val="-2"/>
        </w:rPr>
        <w:t>above</w:t>
      </w:r>
      <w:r>
        <w:rPr>
          <w:spacing w:val="-12"/>
        </w:rPr>
        <w:t xml:space="preserve"> </w:t>
      </w:r>
      <w:r>
        <w:rPr>
          <w:spacing w:val="-2"/>
        </w:rPr>
        <w:t>and</w:t>
      </w:r>
      <w:r>
        <w:rPr>
          <w:spacing w:val="-13"/>
        </w:rPr>
        <w:t xml:space="preserve"> </w:t>
      </w:r>
      <w:r>
        <w:rPr>
          <w:spacing w:val="-2"/>
        </w:rPr>
        <w:t>beyond</w:t>
      </w:r>
      <w:r>
        <w:rPr>
          <w:spacing w:val="-13"/>
        </w:rPr>
        <w:t xml:space="preserve"> </w:t>
      </w:r>
      <w:r>
        <w:rPr>
          <w:spacing w:val="-2"/>
        </w:rPr>
        <w:t>the</w:t>
      </w:r>
      <w:r>
        <w:rPr>
          <w:spacing w:val="-12"/>
        </w:rPr>
        <w:t xml:space="preserve"> </w:t>
      </w:r>
      <w:r>
        <w:rPr>
          <w:spacing w:val="-2"/>
        </w:rPr>
        <w:t>amounts</w:t>
      </w:r>
      <w:r>
        <w:rPr>
          <w:spacing w:val="-13"/>
        </w:rPr>
        <w:t xml:space="preserve"> </w:t>
      </w:r>
      <w:r>
        <w:rPr>
          <w:spacing w:val="-2"/>
        </w:rPr>
        <w:t>the</w:t>
      </w:r>
      <w:r>
        <w:rPr>
          <w:spacing w:val="-12"/>
        </w:rPr>
        <w:t xml:space="preserve"> </w:t>
      </w:r>
      <w:r>
        <w:rPr>
          <w:spacing w:val="-2"/>
        </w:rPr>
        <w:t>City</w:t>
      </w:r>
      <w:r>
        <w:rPr>
          <w:spacing w:val="-13"/>
        </w:rPr>
        <w:t xml:space="preserve"> </w:t>
      </w:r>
      <w:r>
        <w:rPr>
          <w:spacing w:val="-2"/>
        </w:rPr>
        <w:t>is</w:t>
      </w:r>
      <w:r>
        <w:rPr>
          <w:spacing w:val="-12"/>
        </w:rPr>
        <w:t xml:space="preserve"> </w:t>
      </w:r>
      <w:r>
        <w:rPr>
          <w:spacing w:val="-2"/>
        </w:rPr>
        <w:t>obligated</w:t>
      </w:r>
      <w:r>
        <w:rPr>
          <w:spacing w:val="-13"/>
        </w:rPr>
        <w:t xml:space="preserve"> </w:t>
      </w:r>
      <w:r>
        <w:rPr>
          <w:spacing w:val="-2"/>
        </w:rPr>
        <w:t>to</w:t>
      </w:r>
      <w:r>
        <w:rPr>
          <w:spacing w:val="-12"/>
        </w:rPr>
        <w:t xml:space="preserve"> </w:t>
      </w:r>
      <w:r>
        <w:rPr>
          <w:spacing w:val="-2"/>
        </w:rPr>
        <w:t>pay</w:t>
      </w:r>
      <w:r>
        <w:rPr>
          <w:spacing w:val="-13"/>
        </w:rPr>
        <w:t xml:space="preserve"> </w:t>
      </w:r>
      <w:r>
        <w:rPr>
          <w:spacing w:val="-2"/>
        </w:rPr>
        <w:t>for</w:t>
      </w:r>
      <w:r>
        <w:rPr>
          <w:spacing w:val="-12"/>
        </w:rPr>
        <w:t xml:space="preserve"> </w:t>
      </w:r>
      <w:r>
        <w:rPr>
          <w:spacing w:val="-2"/>
        </w:rPr>
        <w:t>such Collection</w:t>
      </w:r>
      <w:r>
        <w:rPr>
          <w:spacing w:val="-14"/>
        </w:rPr>
        <w:t xml:space="preserve"> </w:t>
      </w:r>
      <w:r>
        <w:rPr>
          <w:spacing w:val="-2"/>
        </w:rPr>
        <w:t>under</w:t>
      </w:r>
      <w:r>
        <w:rPr>
          <w:spacing w:val="-13"/>
        </w:rPr>
        <w:t xml:space="preserve"> </w:t>
      </w:r>
      <w:r>
        <w:rPr>
          <w:spacing w:val="-2"/>
        </w:rPr>
        <w:t>this</w:t>
      </w:r>
      <w:r>
        <w:rPr>
          <w:spacing w:val="-14"/>
        </w:rPr>
        <w:t xml:space="preserve"> </w:t>
      </w:r>
      <w:r>
        <w:rPr>
          <w:spacing w:val="-2"/>
        </w:rPr>
        <w:t>Agreement,</w:t>
      </w:r>
      <w:r>
        <w:rPr>
          <w:spacing w:val="-13"/>
        </w:rPr>
        <w:t xml:space="preserve"> </w:t>
      </w:r>
      <w:r>
        <w:rPr>
          <w:spacing w:val="-2"/>
        </w:rPr>
        <w:t>or</w:t>
      </w:r>
      <w:r>
        <w:rPr>
          <w:spacing w:val="-13"/>
        </w:rPr>
        <w:t xml:space="preserve"> </w:t>
      </w:r>
      <w:r>
        <w:rPr>
          <w:spacing w:val="-2"/>
        </w:rPr>
        <w:t>the</w:t>
      </w:r>
      <w:r>
        <w:rPr>
          <w:spacing w:val="-13"/>
        </w:rPr>
        <w:t xml:space="preserve"> </w:t>
      </w:r>
      <w:r>
        <w:rPr>
          <w:spacing w:val="-2"/>
        </w:rPr>
        <w:t>City</w:t>
      </w:r>
      <w:r>
        <w:rPr>
          <w:spacing w:val="-14"/>
        </w:rPr>
        <w:t xml:space="preserve"> </w:t>
      </w:r>
      <w:r>
        <w:rPr>
          <w:spacing w:val="-2"/>
        </w:rPr>
        <w:t>shall</w:t>
      </w:r>
      <w:r>
        <w:rPr>
          <w:spacing w:val="-14"/>
        </w:rPr>
        <w:t xml:space="preserve"> </w:t>
      </w:r>
      <w:r>
        <w:rPr>
          <w:spacing w:val="-2"/>
        </w:rPr>
        <w:t>utilize</w:t>
      </w:r>
      <w:r>
        <w:rPr>
          <w:spacing w:val="-13"/>
        </w:rPr>
        <w:t xml:space="preserve"> </w:t>
      </w:r>
      <w:r>
        <w:rPr>
          <w:spacing w:val="-2"/>
        </w:rPr>
        <w:t>the</w:t>
      </w:r>
      <w:r>
        <w:rPr>
          <w:spacing w:val="-13"/>
        </w:rPr>
        <w:t xml:space="preserve"> </w:t>
      </w:r>
      <w:r>
        <w:rPr>
          <w:spacing w:val="-2"/>
        </w:rPr>
        <w:t>Performance</w:t>
      </w:r>
      <w:r>
        <w:rPr>
          <w:spacing w:val="-13"/>
        </w:rPr>
        <w:t xml:space="preserve"> </w:t>
      </w:r>
      <w:r>
        <w:rPr>
          <w:spacing w:val="-2"/>
        </w:rPr>
        <w:t>Bond</w:t>
      </w:r>
      <w:r>
        <w:rPr>
          <w:spacing w:val="-14"/>
        </w:rPr>
        <w:t xml:space="preserve"> </w:t>
      </w:r>
      <w:r>
        <w:rPr>
          <w:spacing w:val="-2"/>
        </w:rPr>
        <w:t>for</w:t>
      </w:r>
      <w:r>
        <w:rPr>
          <w:spacing w:val="-13"/>
        </w:rPr>
        <w:t xml:space="preserve"> </w:t>
      </w:r>
      <w:r>
        <w:rPr>
          <w:spacing w:val="-2"/>
        </w:rPr>
        <w:t>such expenses.</w:t>
      </w:r>
    </w:p>
    <w:p w14:paraId="7F6DD389" w14:textId="77777777" w:rsidR="00683EA1" w:rsidRDefault="007C3801">
      <w:pPr>
        <w:pStyle w:val="ListParagraph"/>
        <w:numPr>
          <w:ilvl w:val="1"/>
          <w:numId w:val="2"/>
        </w:numPr>
        <w:tabs>
          <w:tab w:val="left" w:pos="1232"/>
        </w:tabs>
        <w:spacing w:before="117" w:line="285" w:lineRule="auto"/>
        <w:ind w:right="1053" w:firstLine="0"/>
      </w:pPr>
      <w:r>
        <w:rPr>
          <w:rFonts w:ascii="Arial Black"/>
          <w:spacing w:val="-6"/>
        </w:rPr>
        <w:lastRenderedPageBreak/>
        <w:t>Events</w:t>
      </w:r>
      <w:r>
        <w:rPr>
          <w:rFonts w:ascii="Arial Black"/>
          <w:spacing w:val="-15"/>
        </w:rPr>
        <w:t xml:space="preserve"> </w:t>
      </w:r>
      <w:r>
        <w:rPr>
          <w:rFonts w:ascii="Arial Black"/>
          <w:spacing w:val="-6"/>
        </w:rPr>
        <w:t>of</w:t>
      </w:r>
      <w:r>
        <w:rPr>
          <w:rFonts w:ascii="Arial Black"/>
          <w:spacing w:val="-16"/>
        </w:rPr>
        <w:t xml:space="preserve"> </w:t>
      </w:r>
      <w:r>
        <w:rPr>
          <w:rFonts w:ascii="Arial Black"/>
          <w:spacing w:val="-6"/>
        </w:rPr>
        <w:t>Default</w:t>
      </w:r>
      <w:r>
        <w:rPr>
          <w:spacing w:val="-6"/>
        </w:rPr>
        <w:t>.</w:t>
      </w:r>
      <w:r>
        <w:rPr>
          <w:spacing w:val="-12"/>
        </w:rPr>
        <w:t xml:space="preserve"> </w:t>
      </w:r>
      <w:r>
        <w:rPr>
          <w:spacing w:val="-6"/>
        </w:rPr>
        <w:t>Subject</w:t>
      </w:r>
      <w:r>
        <w:rPr>
          <w:spacing w:val="-12"/>
        </w:rPr>
        <w:t xml:space="preserve"> </w:t>
      </w:r>
      <w:r>
        <w:rPr>
          <w:spacing w:val="-6"/>
        </w:rPr>
        <w:t>to</w:t>
      </w:r>
      <w:r>
        <w:rPr>
          <w:spacing w:val="-13"/>
        </w:rPr>
        <w:t xml:space="preserve"> </w:t>
      </w:r>
      <w:r>
        <w:rPr>
          <w:spacing w:val="-6"/>
        </w:rPr>
        <w:t>applicable</w:t>
      </w:r>
      <w:r>
        <w:rPr>
          <w:spacing w:val="-12"/>
        </w:rPr>
        <w:t xml:space="preserve"> </w:t>
      </w:r>
      <w:r>
        <w:rPr>
          <w:spacing w:val="-6"/>
        </w:rPr>
        <w:t>cure</w:t>
      </w:r>
      <w:r>
        <w:rPr>
          <w:spacing w:val="-12"/>
        </w:rPr>
        <w:t xml:space="preserve"> </w:t>
      </w:r>
      <w:r>
        <w:rPr>
          <w:spacing w:val="-6"/>
        </w:rPr>
        <w:t>periods,</w:t>
      </w:r>
      <w:r>
        <w:rPr>
          <w:spacing w:val="-12"/>
        </w:rPr>
        <w:t xml:space="preserve"> </w:t>
      </w:r>
      <w:r>
        <w:rPr>
          <w:spacing w:val="-6"/>
        </w:rPr>
        <w:t>the</w:t>
      </w:r>
      <w:r>
        <w:rPr>
          <w:spacing w:val="-12"/>
        </w:rPr>
        <w:t xml:space="preserve"> </w:t>
      </w:r>
      <w:r>
        <w:rPr>
          <w:spacing w:val="-6"/>
        </w:rPr>
        <w:t>following</w:t>
      </w:r>
      <w:r>
        <w:rPr>
          <w:spacing w:val="-13"/>
        </w:rPr>
        <w:t xml:space="preserve"> </w:t>
      </w:r>
      <w:r>
        <w:rPr>
          <w:spacing w:val="-6"/>
        </w:rPr>
        <w:t>shall</w:t>
      </w:r>
      <w:r>
        <w:rPr>
          <w:spacing w:val="-13"/>
        </w:rPr>
        <w:t xml:space="preserve"> </w:t>
      </w:r>
      <w:r>
        <w:rPr>
          <w:spacing w:val="-6"/>
        </w:rPr>
        <w:t>be</w:t>
      </w:r>
      <w:r>
        <w:rPr>
          <w:spacing w:val="-11"/>
        </w:rPr>
        <w:t xml:space="preserve"> </w:t>
      </w:r>
      <w:r>
        <w:rPr>
          <w:spacing w:val="-6"/>
        </w:rPr>
        <w:t xml:space="preserve">additional </w:t>
      </w:r>
      <w:r>
        <w:rPr>
          <w:spacing w:val="-2"/>
        </w:rPr>
        <w:t>Events</w:t>
      </w:r>
      <w:r>
        <w:rPr>
          <w:spacing w:val="-11"/>
        </w:rPr>
        <w:t xml:space="preserve"> </w:t>
      </w:r>
      <w:r>
        <w:rPr>
          <w:spacing w:val="-2"/>
        </w:rPr>
        <w:t>of</w:t>
      </w:r>
      <w:r>
        <w:rPr>
          <w:spacing w:val="-11"/>
        </w:rPr>
        <w:t xml:space="preserve"> </w:t>
      </w:r>
      <w:r>
        <w:rPr>
          <w:spacing w:val="-2"/>
        </w:rPr>
        <w:t>Default</w:t>
      </w:r>
      <w:r>
        <w:rPr>
          <w:spacing w:val="-10"/>
        </w:rPr>
        <w:t xml:space="preserve"> </w:t>
      </w:r>
      <w:r>
        <w:rPr>
          <w:spacing w:val="-2"/>
        </w:rPr>
        <w:t>under</w:t>
      </w:r>
      <w:r>
        <w:rPr>
          <w:spacing w:val="-10"/>
        </w:rPr>
        <w:t xml:space="preserve"> </w:t>
      </w:r>
      <w:r>
        <w:rPr>
          <w:spacing w:val="-2"/>
        </w:rPr>
        <w:t>this</w:t>
      </w:r>
      <w:r>
        <w:rPr>
          <w:spacing w:val="-11"/>
        </w:rPr>
        <w:t xml:space="preserve"> </w:t>
      </w:r>
      <w:r>
        <w:rPr>
          <w:spacing w:val="-2"/>
        </w:rPr>
        <w:t>Agreement</w:t>
      </w:r>
      <w:r>
        <w:rPr>
          <w:spacing w:val="-10"/>
        </w:rPr>
        <w:t xml:space="preserve"> </w:t>
      </w:r>
      <w:r>
        <w:rPr>
          <w:spacing w:val="-2"/>
        </w:rPr>
        <w:t>which</w:t>
      </w:r>
      <w:r>
        <w:rPr>
          <w:spacing w:val="-10"/>
        </w:rPr>
        <w:t xml:space="preserve"> </w:t>
      </w:r>
      <w:r>
        <w:rPr>
          <w:spacing w:val="-2"/>
        </w:rPr>
        <w:t>are</w:t>
      </w:r>
      <w:r>
        <w:rPr>
          <w:spacing w:val="-10"/>
        </w:rPr>
        <w:t xml:space="preserve"> </w:t>
      </w:r>
      <w:r>
        <w:rPr>
          <w:spacing w:val="-2"/>
        </w:rPr>
        <w:t>not</w:t>
      </w:r>
      <w:r>
        <w:rPr>
          <w:spacing w:val="-11"/>
        </w:rPr>
        <w:t xml:space="preserve"> </w:t>
      </w:r>
      <w:r>
        <w:rPr>
          <w:spacing w:val="-2"/>
        </w:rPr>
        <w:t>subject</w:t>
      </w:r>
      <w:r>
        <w:rPr>
          <w:spacing w:val="-10"/>
        </w:rPr>
        <w:t xml:space="preserve"> </w:t>
      </w:r>
      <w:r>
        <w:rPr>
          <w:spacing w:val="-2"/>
        </w:rPr>
        <w:t>to</w:t>
      </w:r>
      <w:r>
        <w:rPr>
          <w:spacing w:val="-10"/>
        </w:rPr>
        <w:t xml:space="preserve"> </w:t>
      </w:r>
      <w:r>
        <w:rPr>
          <w:spacing w:val="-2"/>
        </w:rPr>
        <w:t>Liquidated</w:t>
      </w:r>
      <w:r>
        <w:rPr>
          <w:spacing w:val="-11"/>
        </w:rPr>
        <w:t xml:space="preserve"> </w:t>
      </w:r>
      <w:r>
        <w:rPr>
          <w:spacing w:val="-2"/>
        </w:rPr>
        <w:t>Damages</w:t>
      </w:r>
      <w:r>
        <w:rPr>
          <w:spacing w:val="-11"/>
        </w:rPr>
        <w:t xml:space="preserve"> </w:t>
      </w:r>
      <w:r>
        <w:rPr>
          <w:spacing w:val="-2"/>
        </w:rPr>
        <w:t xml:space="preserve">as </w:t>
      </w:r>
      <w:r>
        <w:t>set forth above.</w:t>
      </w:r>
    </w:p>
    <w:p w14:paraId="33592E4C" w14:textId="77777777" w:rsidR="00683EA1" w:rsidRDefault="007C3801">
      <w:pPr>
        <w:pStyle w:val="ListParagraph"/>
        <w:numPr>
          <w:ilvl w:val="1"/>
          <w:numId w:val="2"/>
        </w:numPr>
        <w:tabs>
          <w:tab w:val="left" w:pos="1232"/>
        </w:tabs>
        <w:spacing w:before="145"/>
        <w:ind w:left="1232" w:hanging="493"/>
      </w:pPr>
      <w:r>
        <w:rPr>
          <w:rFonts w:ascii="Arial Black"/>
          <w:w w:val="90"/>
        </w:rPr>
        <w:t>Contractor</w:t>
      </w:r>
      <w:r>
        <w:rPr>
          <w:rFonts w:ascii="Arial Black"/>
          <w:spacing w:val="8"/>
        </w:rPr>
        <w:t xml:space="preserve"> </w:t>
      </w:r>
      <w:r>
        <w:rPr>
          <w:rFonts w:ascii="Arial Black"/>
          <w:w w:val="90"/>
        </w:rPr>
        <w:t>Events</w:t>
      </w:r>
      <w:r>
        <w:rPr>
          <w:rFonts w:ascii="Arial Black"/>
          <w:spacing w:val="8"/>
        </w:rPr>
        <w:t xml:space="preserve"> </w:t>
      </w:r>
      <w:r>
        <w:rPr>
          <w:rFonts w:ascii="Arial Black"/>
          <w:w w:val="90"/>
        </w:rPr>
        <w:t>of</w:t>
      </w:r>
      <w:r>
        <w:rPr>
          <w:rFonts w:ascii="Arial Black"/>
          <w:spacing w:val="9"/>
        </w:rPr>
        <w:t xml:space="preserve"> </w:t>
      </w:r>
      <w:r>
        <w:rPr>
          <w:rFonts w:ascii="Arial Black"/>
          <w:w w:val="90"/>
        </w:rPr>
        <w:t>Default</w:t>
      </w:r>
      <w:r>
        <w:rPr>
          <w:w w:val="90"/>
        </w:rPr>
        <w:t>:</w:t>
      </w:r>
      <w:r>
        <w:rPr>
          <w:spacing w:val="12"/>
        </w:rPr>
        <w:t xml:space="preserve"> </w:t>
      </w:r>
      <w:r>
        <w:rPr>
          <w:w w:val="90"/>
        </w:rPr>
        <w:t>the</w:t>
      </w:r>
      <w:r>
        <w:rPr>
          <w:spacing w:val="13"/>
        </w:rPr>
        <w:t xml:space="preserve"> </w:t>
      </w:r>
      <w:r>
        <w:rPr>
          <w:w w:val="90"/>
        </w:rPr>
        <w:t>following</w:t>
      </w:r>
      <w:r>
        <w:rPr>
          <w:spacing w:val="11"/>
        </w:rPr>
        <w:t xml:space="preserve"> </w:t>
      </w:r>
      <w:r>
        <w:rPr>
          <w:w w:val="90"/>
        </w:rPr>
        <w:t>shall</w:t>
      </w:r>
      <w:r>
        <w:rPr>
          <w:spacing w:val="11"/>
        </w:rPr>
        <w:t xml:space="preserve"> </w:t>
      </w:r>
      <w:r>
        <w:rPr>
          <w:w w:val="90"/>
        </w:rPr>
        <w:t>be</w:t>
      </w:r>
      <w:r>
        <w:rPr>
          <w:spacing w:val="13"/>
        </w:rPr>
        <w:t xml:space="preserve"> </w:t>
      </w:r>
      <w:r>
        <w:rPr>
          <w:w w:val="90"/>
        </w:rPr>
        <w:t>Contractor</w:t>
      </w:r>
      <w:r>
        <w:rPr>
          <w:spacing w:val="12"/>
        </w:rPr>
        <w:t xml:space="preserve"> </w:t>
      </w:r>
      <w:r>
        <w:rPr>
          <w:w w:val="90"/>
        </w:rPr>
        <w:t>Events</w:t>
      </w:r>
      <w:r>
        <w:rPr>
          <w:spacing w:val="12"/>
        </w:rPr>
        <w:t xml:space="preserve"> </w:t>
      </w:r>
      <w:r>
        <w:rPr>
          <w:w w:val="90"/>
        </w:rPr>
        <w:t>of</w:t>
      </w:r>
      <w:r>
        <w:rPr>
          <w:spacing w:val="9"/>
        </w:rPr>
        <w:t xml:space="preserve"> </w:t>
      </w:r>
      <w:r>
        <w:rPr>
          <w:spacing w:val="-2"/>
          <w:w w:val="90"/>
        </w:rPr>
        <w:t>Default:</w:t>
      </w:r>
    </w:p>
    <w:p w14:paraId="7F51F970" w14:textId="77777777" w:rsidR="00683EA1" w:rsidRDefault="007C3801">
      <w:pPr>
        <w:pStyle w:val="ListParagraph"/>
        <w:numPr>
          <w:ilvl w:val="0"/>
          <w:numId w:val="1"/>
        </w:numPr>
        <w:tabs>
          <w:tab w:val="left" w:pos="1459"/>
        </w:tabs>
        <w:spacing w:before="202"/>
        <w:ind w:hanging="720"/>
      </w:pPr>
      <w:r>
        <w:rPr>
          <w:spacing w:val="-8"/>
        </w:rPr>
        <w:t>The</w:t>
      </w:r>
      <w:r>
        <w:rPr>
          <w:spacing w:val="-1"/>
        </w:rPr>
        <w:t xml:space="preserve"> </w:t>
      </w:r>
      <w:r>
        <w:rPr>
          <w:spacing w:val="-8"/>
        </w:rPr>
        <w:t>dissolution</w:t>
      </w:r>
      <w:r>
        <w:rPr>
          <w:spacing w:val="-2"/>
        </w:rPr>
        <w:t xml:space="preserve"> </w:t>
      </w:r>
      <w:r>
        <w:rPr>
          <w:spacing w:val="-8"/>
        </w:rPr>
        <w:t>of</w:t>
      </w:r>
      <w:r>
        <w:rPr>
          <w:spacing w:val="-2"/>
        </w:rPr>
        <w:t xml:space="preserve"> </w:t>
      </w:r>
      <w:r>
        <w:rPr>
          <w:spacing w:val="-8"/>
        </w:rPr>
        <w:t>the</w:t>
      </w:r>
      <w:r>
        <w:rPr>
          <w:spacing w:val="-2"/>
        </w:rPr>
        <w:t xml:space="preserve"> </w:t>
      </w:r>
      <w:r>
        <w:rPr>
          <w:spacing w:val="-8"/>
        </w:rPr>
        <w:t>Contractor’s</w:t>
      </w:r>
      <w:r>
        <w:rPr>
          <w:spacing w:val="-2"/>
        </w:rPr>
        <w:t xml:space="preserve"> </w:t>
      </w:r>
      <w:r>
        <w:rPr>
          <w:spacing w:val="-8"/>
        </w:rPr>
        <w:t>business.</w:t>
      </w:r>
    </w:p>
    <w:p w14:paraId="06DB4A1B" w14:textId="77777777" w:rsidR="00683EA1" w:rsidRDefault="007C3801">
      <w:pPr>
        <w:pStyle w:val="ListParagraph"/>
        <w:numPr>
          <w:ilvl w:val="0"/>
          <w:numId w:val="1"/>
        </w:numPr>
        <w:tabs>
          <w:tab w:val="left" w:pos="1459"/>
        </w:tabs>
        <w:spacing w:before="224" w:line="300" w:lineRule="auto"/>
        <w:ind w:left="739" w:right="1856" w:firstLine="0"/>
      </w:pPr>
      <w:r>
        <w:rPr>
          <w:spacing w:val="-6"/>
        </w:rPr>
        <w:t xml:space="preserve">The Agreement or a portion of the Agreement is assigned, subcontracted, or </w:t>
      </w:r>
      <w:r>
        <w:t>transferred</w:t>
      </w:r>
      <w:r>
        <w:rPr>
          <w:spacing w:val="-18"/>
        </w:rPr>
        <w:t xml:space="preserve"> </w:t>
      </w:r>
      <w:r>
        <w:t>by</w:t>
      </w:r>
      <w:r>
        <w:rPr>
          <w:spacing w:val="-17"/>
        </w:rPr>
        <w:t xml:space="preserve"> </w:t>
      </w:r>
      <w:r>
        <w:t>Contractor</w:t>
      </w:r>
      <w:r>
        <w:rPr>
          <w:spacing w:val="-18"/>
        </w:rPr>
        <w:t xml:space="preserve"> </w:t>
      </w:r>
      <w:r>
        <w:t>without</w:t>
      </w:r>
      <w:r>
        <w:rPr>
          <w:spacing w:val="-17"/>
        </w:rPr>
        <w:t xml:space="preserve"> </w:t>
      </w:r>
      <w:r>
        <w:t>the</w:t>
      </w:r>
      <w:r>
        <w:rPr>
          <w:spacing w:val="-18"/>
        </w:rPr>
        <w:t xml:space="preserve"> </w:t>
      </w:r>
      <w:r>
        <w:t>written</w:t>
      </w:r>
      <w:r>
        <w:rPr>
          <w:spacing w:val="-17"/>
        </w:rPr>
        <w:t xml:space="preserve"> </w:t>
      </w:r>
      <w:r>
        <w:t>consent</w:t>
      </w:r>
      <w:r>
        <w:rPr>
          <w:spacing w:val="-17"/>
        </w:rPr>
        <w:t xml:space="preserve"> </w:t>
      </w:r>
      <w:r>
        <w:t>of</w:t>
      </w:r>
      <w:r>
        <w:rPr>
          <w:spacing w:val="-18"/>
        </w:rPr>
        <w:t xml:space="preserve"> </w:t>
      </w:r>
      <w:r>
        <w:t>the</w:t>
      </w:r>
      <w:r>
        <w:rPr>
          <w:spacing w:val="-17"/>
        </w:rPr>
        <w:t xml:space="preserve"> </w:t>
      </w:r>
      <w:r>
        <w:t>City.</w:t>
      </w:r>
    </w:p>
    <w:p w14:paraId="25B6B092" w14:textId="77777777" w:rsidR="00683EA1" w:rsidRDefault="007C3801">
      <w:pPr>
        <w:pStyle w:val="ListParagraph"/>
        <w:numPr>
          <w:ilvl w:val="0"/>
          <w:numId w:val="1"/>
        </w:numPr>
        <w:tabs>
          <w:tab w:val="left" w:pos="1459"/>
        </w:tabs>
        <w:spacing w:before="158" w:line="300" w:lineRule="auto"/>
        <w:ind w:left="739" w:right="1740" w:firstLine="0"/>
      </w:pPr>
      <w:r>
        <w:rPr>
          <w:spacing w:val="-4"/>
        </w:rPr>
        <w:t>The</w:t>
      </w:r>
      <w:r>
        <w:rPr>
          <w:spacing w:val="-13"/>
        </w:rPr>
        <w:t xml:space="preserve"> </w:t>
      </w:r>
      <w:r>
        <w:rPr>
          <w:spacing w:val="-4"/>
        </w:rPr>
        <w:t>Contractor</w:t>
      </w:r>
      <w:r>
        <w:rPr>
          <w:spacing w:val="-13"/>
        </w:rPr>
        <w:t xml:space="preserve"> </w:t>
      </w:r>
      <w:r>
        <w:rPr>
          <w:spacing w:val="-4"/>
        </w:rPr>
        <w:t>fails</w:t>
      </w:r>
      <w:r>
        <w:rPr>
          <w:spacing w:val="-14"/>
        </w:rPr>
        <w:t xml:space="preserve"> </w:t>
      </w:r>
      <w:r>
        <w:rPr>
          <w:spacing w:val="-4"/>
        </w:rPr>
        <w:t>to</w:t>
      </w:r>
      <w:r>
        <w:rPr>
          <w:spacing w:val="-13"/>
        </w:rPr>
        <w:t xml:space="preserve"> </w:t>
      </w:r>
      <w:r>
        <w:rPr>
          <w:spacing w:val="-4"/>
        </w:rPr>
        <w:t>ensure</w:t>
      </w:r>
      <w:r>
        <w:rPr>
          <w:spacing w:val="-12"/>
        </w:rPr>
        <w:t xml:space="preserve"> </w:t>
      </w:r>
      <w:r>
        <w:rPr>
          <w:spacing w:val="-4"/>
        </w:rPr>
        <w:t>that</w:t>
      </w:r>
      <w:r>
        <w:rPr>
          <w:spacing w:val="-12"/>
        </w:rPr>
        <w:t xml:space="preserve"> </w:t>
      </w:r>
      <w:r>
        <w:rPr>
          <w:spacing w:val="-4"/>
        </w:rPr>
        <w:t>all</w:t>
      </w:r>
      <w:r>
        <w:rPr>
          <w:spacing w:val="-14"/>
        </w:rPr>
        <w:t xml:space="preserve"> </w:t>
      </w:r>
      <w:r>
        <w:rPr>
          <w:spacing w:val="-4"/>
        </w:rPr>
        <w:t>Contractor</w:t>
      </w:r>
      <w:r>
        <w:rPr>
          <w:spacing w:val="-12"/>
        </w:rPr>
        <w:t xml:space="preserve"> </w:t>
      </w:r>
      <w:r>
        <w:rPr>
          <w:spacing w:val="-4"/>
        </w:rPr>
        <w:t>Members</w:t>
      </w:r>
      <w:r>
        <w:rPr>
          <w:spacing w:val="-14"/>
        </w:rPr>
        <w:t xml:space="preserve"> </w:t>
      </w:r>
      <w:r>
        <w:rPr>
          <w:spacing w:val="-4"/>
        </w:rPr>
        <w:t>providing</w:t>
      </w:r>
      <w:r>
        <w:rPr>
          <w:spacing w:val="-13"/>
        </w:rPr>
        <w:t xml:space="preserve"> </w:t>
      </w:r>
      <w:r>
        <w:rPr>
          <w:spacing w:val="-4"/>
        </w:rPr>
        <w:t xml:space="preserve">Services </w:t>
      </w:r>
      <w:r>
        <w:t>comply</w:t>
      </w:r>
      <w:r>
        <w:rPr>
          <w:spacing w:val="-18"/>
        </w:rPr>
        <w:t xml:space="preserve"> </w:t>
      </w:r>
      <w:r>
        <w:t>with</w:t>
      </w:r>
      <w:r>
        <w:rPr>
          <w:spacing w:val="-17"/>
        </w:rPr>
        <w:t xml:space="preserve"> </w:t>
      </w:r>
      <w:r>
        <w:t>the</w:t>
      </w:r>
      <w:r>
        <w:rPr>
          <w:spacing w:val="-18"/>
        </w:rPr>
        <w:t xml:space="preserve"> </w:t>
      </w:r>
      <w:r>
        <w:t>insurance</w:t>
      </w:r>
      <w:r>
        <w:rPr>
          <w:spacing w:val="-17"/>
        </w:rPr>
        <w:t xml:space="preserve"> </w:t>
      </w:r>
      <w:r>
        <w:t>coverage</w:t>
      </w:r>
      <w:r>
        <w:rPr>
          <w:spacing w:val="-18"/>
        </w:rPr>
        <w:t xml:space="preserve"> </w:t>
      </w:r>
      <w:r>
        <w:t>requirements</w:t>
      </w:r>
      <w:r>
        <w:rPr>
          <w:spacing w:val="-17"/>
        </w:rPr>
        <w:t xml:space="preserve"> </w:t>
      </w:r>
      <w:r>
        <w:t>of</w:t>
      </w:r>
      <w:r>
        <w:rPr>
          <w:spacing w:val="-17"/>
        </w:rPr>
        <w:t xml:space="preserve"> </w:t>
      </w:r>
      <w:r>
        <w:t>Article</w:t>
      </w:r>
      <w:r>
        <w:rPr>
          <w:spacing w:val="-18"/>
        </w:rPr>
        <w:t xml:space="preserve"> </w:t>
      </w:r>
      <w:r>
        <w:t>4.</w:t>
      </w:r>
    </w:p>
    <w:p w14:paraId="6CA0A4CE" w14:textId="77777777" w:rsidR="00683EA1" w:rsidRPr="002A1E71" w:rsidRDefault="007C3801">
      <w:pPr>
        <w:pStyle w:val="ListParagraph"/>
        <w:numPr>
          <w:ilvl w:val="0"/>
          <w:numId w:val="1"/>
        </w:numPr>
        <w:tabs>
          <w:tab w:val="left" w:pos="1460"/>
        </w:tabs>
        <w:spacing w:before="160" w:line="300" w:lineRule="auto"/>
        <w:ind w:left="740" w:right="1212" w:firstLine="0"/>
        <w:rPr>
          <w:strike/>
          <w:color w:val="FF0000"/>
        </w:rPr>
      </w:pPr>
      <w:r w:rsidRPr="002A1E71">
        <w:rPr>
          <w:strike/>
          <w:color w:val="FF0000"/>
          <w:spacing w:val="-4"/>
        </w:rPr>
        <w:t>The</w:t>
      </w:r>
      <w:r w:rsidRPr="002A1E71">
        <w:rPr>
          <w:strike/>
          <w:color w:val="FF0000"/>
          <w:spacing w:val="-14"/>
        </w:rPr>
        <w:t xml:space="preserve"> </w:t>
      </w:r>
      <w:r w:rsidRPr="002A1E71">
        <w:rPr>
          <w:strike/>
          <w:color w:val="FF0000"/>
          <w:spacing w:val="-4"/>
        </w:rPr>
        <w:t>Contractor</w:t>
      </w:r>
      <w:r w:rsidRPr="002A1E71">
        <w:rPr>
          <w:strike/>
          <w:color w:val="FF0000"/>
          <w:spacing w:val="-13"/>
        </w:rPr>
        <w:t xml:space="preserve"> </w:t>
      </w:r>
      <w:r w:rsidRPr="002A1E71">
        <w:rPr>
          <w:strike/>
          <w:color w:val="FF0000"/>
          <w:spacing w:val="-4"/>
        </w:rPr>
        <w:t>fails</w:t>
      </w:r>
      <w:r w:rsidRPr="002A1E71">
        <w:rPr>
          <w:strike/>
          <w:color w:val="FF0000"/>
          <w:spacing w:val="-14"/>
        </w:rPr>
        <w:t xml:space="preserve"> </w:t>
      </w:r>
      <w:r w:rsidRPr="002A1E71">
        <w:rPr>
          <w:strike/>
          <w:color w:val="FF0000"/>
          <w:spacing w:val="-4"/>
        </w:rPr>
        <w:t>to</w:t>
      </w:r>
      <w:r w:rsidRPr="002A1E71">
        <w:rPr>
          <w:strike/>
          <w:color w:val="FF0000"/>
          <w:spacing w:val="-13"/>
        </w:rPr>
        <w:t xml:space="preserve"> </w:t>
      </w:r>
      <w:r w:rsidRPr="002A1E71">
        <w:rPr>
          <w:strike/>
          <w:color w:val="FF0000"/>
          <w:spacing w:val="-4"/>
        </w:rPr>
        <w:t>have</w:t>
      </w:r>
      <w:r w:rsidRPr="002A1E71">
        <w:rPr>
          <w:strike/>
          <w:color w:val="FF0000"/>
          <w:spacing w:val="-14"/>
        </w:rPr>
        <w:t xml:space="preserve"> </w:t>
      </w:r>
      <w:r w:rsidRPr="002A1E71">
        <w:rPr>
          <w:strike/>
          <w:color w:val="FF0000"/>
          <w:spacing w:val="-4"/>
        </w:rPr>
        <w:t>an</w:t>
      </w:r>
      <w:r w:rsidRPr="002A1E71">
        <w:rPr>
          <w:strike/>
          <w:color w:val="FF0000"/>
          <w:spacing w:val="-13"/>
        </w:rPr>
        <w:t xml:space="preserve"> </w:t>
      </w:r>
      <w:r w:rsidRPr="002A1E71">
        <w:rPr>
          <w:strike/>
          <w:color w:val="FF0000"/>
          <w:spacing w:val="-4"/>
        </w:rPr>
        <w:t>operating</w:t>
      </w:r>
      <w:r w:rsidRPr="002A1E71">
        <w:rPr>
          <w:strike/>
          <w:color w:val="FF0000"/>
          <w:spacing w:val="-13"/>
        </w:rPr>
        <w:t xml:space="preserve"> </w:t>
      </w:r>
      <w:r w:rsidRPr="002A1E71">
        <w:rPr>
          <w:strike/>
          <w:color w:val="FF0000"/>
          <w:spacing w:val="-4"/>
        </w:rPr>
        <w:t>agreement</w:t>
      </w:r>
      <w:r w:rsidRPr="002A1E71">
        <w:rPr>
          <w:strike/>
          <w:color w:val="FF0000"/>
          <w:spacing w:val="-14"/>
        </w:rPr>
        <w:t xml:space="preserve"> </w:t>
      </w:r>
      <w:r w:rsidRPr="002A1E71">
        <w:rPr>
          <w:strike/>
          <w:color w:val="FF0000"/>
          <w:spacing w:val="-4"/>
        </w:rPr>
        <w:t>or</w:t>
      </w:r>
      <w:r w:rsidRPr="002A1E71">
        <w:rPr>
          <w:strike/>
          <w:color w:val="FF0000"/>
          <w:spacing w:val="-13"/>
        </w:rPr>
        <w:t xml:space="preserve"> </w:t>
      </w:r>
      <w:r w:rsidRPr="002A1E71">
        <w:rPr>
          <w:strike/>
          <w:color w:val="FF0000"/>
          <w:spacing w:val="-4"/>
        </w:rPr>
        <w:t>subcontract</w:t>
      </w:r>
      <w:r w:rsidRPr="002A1E71">
        <w:rPr>
          <w:strike/>
          <w:color w:val="FF0000"/>
          <w:spacing w:val="-14"/>
        </w:rPr>
        <w:t xml:space="preserve"> </w:t>
      </w:r>
      <w:r w:rsidRPr="002A1E71">
        <w:rPr>
          <w:strike/>
          <w:color w:val="FF0000"/>
          <w:spacing w:val="-4"/>
        </w:rPr>
        <w:t>indicating</w:t>
      </w:r>
      <w:r w:rsidRPr="002A1E71">
        <w:rPr>
          <w:strike/>
          <w:color w:val="FF0000"/>
          <w:spacing w:val="-13"/>
        </w:rPr>
        <w:t xml:space="preserve"> </w:t>
      </w:r>
      <w:r w:rsidRPr="002A1E71">
        <w:rPr>
          <w:strike/>
          <w:color w:val="FF0000"/>
          <w:spacing w:val="-4"/>
        </w:rPr>
        <w:t xml:space="preserve">that </w:t>
      </w:r>
      <w:r w:rsidRPr="002A1E71">
        <w:rPr>
          <w:strike/>
          <w:color w:val="FF0000"/>
          <w:spacing w:val="-2"/>
        </w:rPr>
        <w:t>requires</w:t>
      </w:r>
      <w:r w:rsidRPr="002A1E71">
        <w:rPr>
          <w:strike/>
          <w:color w:val="FF0000"/>
          <w:spacing w:val="-11"/>
        </w:rPr>
        <w:t xml:space="preserve"> </w:t>
      </w:r>
      <w:r w:rsidRPr="002A1E71">
        <w:rPr>
          <w:strike/>
          <w:color w:val="FF0000"/>
          <w:spacing w:val="-2"/>
        </w:rPr>
        <w:t>Contractor</w:t>
      </w:r>
      <w:r w:rsidRPr="002A1E71">
        <w:rPr>
          <w:strike/>
          <w:color w:val="FF0000"/>
          <w:spacing w:val="-10"/>
        </w:rPr>
        <w:t xml:space="preserve"> </w:t>
      </w:r>
      <w:r w:rsidRPr="002A1E71">
        <w:rPr>
          <w:strike/>
          <w:color w:val="FF0000"/>
          <w:spacing w:val="-2"/>
        </w:rPr>
        <w:t>Members</w:t>
      </w:r>
      <w:r w:rsidRPr="002A1E71">
        <w:rPr>
          <w:strike/>
          <w:color w:val="FF0000"/>
          <w:spacing w:val="-11"/>
        </w:rPr>
        <w:t xml:space="preserve"> </w:t>
      </w:r>
      <w:r w:rsidRPr="002A1E71">
        <w:rPr>
          <w:strike/>
          <w:color w:val="FF0000"/>
          <w:spacing w:val="-2"/>
        </w:rPr>
        <w:t>to</w:t>
      </w:r>
      <w:r w:rsidRPr="002A1E71">
        <w:rPr>
          <w:strike/>
          <w:color w:val="FF0000"/>
          <w:spacing w:val="-10"/>
        </w:rPr>
        <w:t xml:space="preserve"> </w:t>
      </w:r>
      <w:r w:rsidRPr="002A1E71">
        <w:rPr>
          <w:strike/>
          <w:color w:val="FF0000"/>
          <w:spacing w:val="-2"/>
        </w:rPr>
        <w:t>meet</w:t>
      </w:r>
      <w:r w:rsidRPr="002A1E71">
        <w:rPr>
          <w:strike/>
          <w:color w:val="FF0000"/>
          <w:spacing w:val="-10"/>
        </w:rPr>
        <w:t xml:space="preserve"> </w:t>
      </w:r>
      <w:r w:rsidRPr="002A1E71">
        <w:rPr>
          <w:strike/>
          <w:color w:val="FF0000"/>
          <w:spacing w:val="-2"/>
        </w:rPr>
        <w:t>the</w:t>
      </w:r>
      <w:r w:rsidRPr="002A1E71">
        <w:rPr>
          <w:strike/>
          <w:color w:val="FF0000"/>
          <w:spacing w:val="-11"/>
        </w:rPr>
        <w:t xml:space="preserve"> </w:t>
      </w:r>
      <w:r w:rsidRPr="002A1E71">
        <w:rPr>
          <w:strike/>
          <w:color w:val="FF0000"/>
          <w:spacing w:val="-2"/>
        </w:rPr>
        <w:t>obligations</w:t>
      </w:r>
      <w:r w:rsidRPr="002A1E71">
        <w:rPr>
          <w:strike/>
          <w:color w:val="FF0000"/>
          <w:spacing w:val="-11"/>
        </w:rPr>
        <w:t xml:space="preserve"> </w:t>
      </w:r>
      <w:r w:rsidRPr="002A1E71">
        <w:rPr>
          <w:strike/>
          <w:color w:val="FF0000"/>
          <w:spacing w:val="-2"/>
        </w:rPr>
        <w:t>of</w:t>
      </w:r>
      <w:r w:rsidRPr="002A1E71">
        <w:rPr>
          <w:strike/>
          <w:color w:val="FF0000"/>
          <w:spacing w:val="-11"/>
        </w:rPr>
        <w:t xml:space="preserve"> </w:t>
      </w:r>
      <w:r w:rsidRPr="002A1E71">
        <w:rPr>
          <w:strike/>
          <w:color w:val="FF0000"/>
          <w:spacing w:val="-2"/>
        </w:rPr>
        <w:t>Section</w:t>
      </w:r>
      <w:r w:rsidRPr="002A1E71">
        <w:rPr>
          <w:strike/>
          <w:color w:val="FF0000"/>
          <w:spacing w:val="-11"/>
        </w:rPr>
        <w:t xml:space="preserve"> </w:t>
      </w:r>
      <w:r w:rsidRPr="002A1E71">
        <w:rPr>
          <w:strike/>
          <w:color w:val="FF0000"/>
          <w:spacing w:val="-2"/>
        </w:rPr>
        <w:t>10.2.</w:t>
      </w:r>
    </w:p>
    <w:p w14:paraId="69DF75E2" w14:textId="77777777" w:rsidR="00683EA1" w:rsidRDefault="007C3801">
      <w:pPr>
        <w:pStyle w:val="ListParagraph"/>
        <w:numPr>
          <w:ilvl w:val="0"/>
          <w:numId w:val="1"/>
        </w:numPr>
        <w:tabs>
          <w:tab w:val="left" w:pos="1460"/>
        </w:tabs>
        <w:spacing w:before="159" w:line="300" w:lineRule="auto"/>
        <w:ind w:left="740" w:right="1052" w:firstLine="0"/>
      </w:pPr>
      <w:r>
        <w:rPr>
          <w:spacing w:val="-2"/>
        </w:rPr>
        <w:t>Any</w:t>
      </w:r>
      <w:r>
        <w:rPr>
          <w:spacing w:val="-16"/>
        </w:rPr>
        <w:t xml:space="preserve"> </w:t>
      </w:r>
      <w:r>
        <w:rPr>
          <w:spacing w:val="-2"/>
        </w:rPr>
        <w:t>voluntary</w:t>
      </w:r>
      <w:r>
        <w:rPr>
          <w:spacing w:val="-15"/>
        </w:rPr>
        <w:t xml:space="preserve"> </w:t>
      </w:r>
      <w:r>
        <w:rPr>
          <w:spacing w:val="-2"/>
        </w:rPr>
        <w:t>or</w:t>
      </w:r>
      <w:r>
        <w:rPr>
          <w:spacing w:val="-16"/>
        </w:rPr>
        <w:t xml:space="preserve"> </w:t>
      </w:r>
      <w:r>
        <w:rPr>
          <w:spacing w:val="-2"/>
        </w:rPr>
        <w:t>involuntary</w:t>
      </w:r>
      <w:r>
        <w:rPr>
          <w:spacing w:val="-15"/>
        </w:rPr>
        <w:t xml:space="preserve"> </w:t>
      </w:r>
      <w:r>
        <w:rPr>
          <w:spacing w:val="-2"/>
        </w:rPr>
        <w:t>petition</w:t>
      </w:r>
      <w:r>
        <w:rPr>
          <w:spacing w:val="-16"/>
        </w:rPr>
        <w:t xml:space="preserve"> </w:t>
      </w:r>
      <w:r>
        <w:rPr>
          <w:spacing w:val="-2"/>
        </w:rPr>
        <w:t>or</w:t>
      </w:r>
      <w:r>
        <w:rPr>
          <w:spacing w:val="-15"/>
        </w:rPr>
        <w:t xml:space="preserve"> </w:t>
      </w:r>
      <w:r>
        <w:rPr>
          <w:spacing w:val="-2"/>
        </w:rPr>
        <w:t>similar</w:t>
      </w:r>
      <w:r>
        <w:rPr>
          <w:spacing w:val="-15"/>
        </w:rPr>
        <w:t xml:space="preserve"> </w:t>
      </w:r>
      <w:r>
        <w:rPr>
          <w:spacing w:val="-2"/>
        </w:rPr>
        <w:t>pleading</w:t>
      </w:r>
      <w:r>
        <w:rPr>
          <w:spacing w:val="-16"/>
        </w:rPr>
        <w:t xml:space="preserve"> </w:t>
      </w:r>
      <w:r>
        <w:rPr>
          <w:spacing w:val="-2"/>
        </w:rPr>
        <w:t>under</w:t>
      </w:r>
      <w:r>
        <w:rPr>
          <w:spacing w:val="-15"/>
        </w:rPr>
        <w:t xml:space="preserve"> </w:t>
      </w:r>
      <w:r>
        <w:rPr>
          <w:spacing w:val="-2"/>
        </w:rPr>
        <w:t>any</w:t>
      </w:r>
      <w:r>
        <w:rPr>
          <w:spacing w:val="-16"/>
        </w:rPr>
        <w:t xml:space="preserve"> </w:t>
      </w:r>
      <w:r>
        <w:rPr>
          <w:spacing w:val="-2"/>
        </w:rPr>
        <w:t>chapter,</w:t>
      </w:r>
      <w:r>
        <w:rPr>
          <w:spacing w:val="-15"/>
        </w:rPr>
        <w:t xml:space="preserve"> </w:t>
      </w:r>
      <w:r>
        <w:rPr>
          <w:spacing w:val="-2"/>
        </w:rPr>
        <w:t xml:space="preserve">section </w:t>
      </w:r>
      <w:r>
        <w:rPr>
          <w:spacing w:val="-4"/>
        </w:rPr>
        <w:t>or</w:t>
      </w:r>
      <w:r>
        <w:rPr>
          <w:spacing w:val="-14"/>
        </w:rPr>
        <w:t xml:space="preserve"> </w:t>
      </w:r>
      <w:r>
        <w:rPr>
          <w:spacing w:val="-4"/>
        </w:rPr>
        <w:t>sections</w:t>
      </w:r>
      <w:r>
        <w:rPr>
          <w:spacing w:val="-13"/>
        </w:rPr>
        <w:t xml:space="preserve"> </w:t>
      </w:r>
      <w:r>
        <w:rPr>
          <w:spacing w:val="-4"/>
        </w:rPr>
        <w:t>of</w:t>
      </w:r>
      <w:r>
        <w:rPr>
          <w:spacing w:val="-14"/>
        </w:rPr>
        <w:t xml:space="preserve"> </w:t>
      </w:r>
      <w:r>
        <w:rPr>
          <w:spacing w:val="-4"/>
        </w:rPr>
        <w:t>the</w:t>
      </w:r>
      <w:r>
        <w:rPr>
          <w:spacing w:val="-13"/>
        </w:rPr>
        <w:t xml:space="preserve"> </w:t>
      </w:r>
      <w:r>
        <w:rPr>
          <w:spacing w:val="-4"/>
        </w:rPr>
        <w:t>Bankruptcy</w:t>
      </w:r>
      <w:r>
        <w:rPr>
          <w:spacing w:val="-14"/>
        </w:rPr>
        <w:t xml:space="preserve"> </w:t>
      </w:r>
      <w:r>
        <w:rPr>
          <w:spacing w:val="-4"/>
        </w:rPr>
        <w:t>Code</w:t>
      </w:r>
      <w:r>
        <w:rPr>
          <w:spacing w:val="-13"/>
        </w:rPr>
        <w:t xml:space="preserve"> </w:t>
      </w:r>
      <w:r>
        <w:rPr>
          <w:spacing w:val="-4"/>
        </w:rPr>
        <w:t>or</w:t>
      </w:r>
      <w:r>
        <w:rPr>
          <w:spacing w:val="-13"/>
        </w:rPr>
        <w:t xml:space="preserve"> </w:t>
      </w:r>
      <w:r>
        <w:rPr>
          <w:spacing w:val="-4"/>
        </w:rPr>
        <w:t>other</w:t>
      </w:r>
      <w:r>
        <w:rPr>
          <w:spacing w:val="-14"/>
        </w:rPr>
        <w:t xml:space="preserve"> </w:t>
      </w:r>
      <w:r>
        <w:rPr>
          <w:spacing w:val="-4"/>
        </w:rPr>
        <w:t>insolvency</w:t>
      </w:r>
      <w:r>
        <w:rPr>
          <w:spacing w:val="-13"/>
        </w:rPr>
        <w:t xml:space="preserve"> </w:t>
      </w:r>
      <w:r>
        <w:rPr>
          <w:spacing w:val="-4"/>
        </w:rPr>
        <w:t>law</w:t>
      </w:r>
      <w:r>
        <w:rPr>
          <w:spacing w:val="-14"/>
        </w:rPr>
        <w:t xml:space="preserve"> </w:t>
      </w:r>
      <w:r>
        <w:rPr>
          <w:spacing w:val="-4"/>
        </w:rPr>
        <w:t>is</w:t>
      </w:r>
      <w:r>
        <w:rPr>
          <w:spacing w:val="-13"/>
        </w:rPr>
        <w:t xml:space="preserve"> </w:t>
      </w:r>
      <w:r>
        <w:rPr>
          <w:spacing w:val="-4"/>
        </w:rPr>
        <w:t>filed</w:t>
      </w:r>
      <w:r>
        <w:rPr>
          <w:spacing w:val="-13"/>
        </w:rPr>
        <w:t xml:space="preserve"> </w:t>
      </w:r>
      <w:r>
        <w:rPr>
          <w:spacing w:val="-4"/>
        </w:rPr>
        <w:t>by</w:t>
      </w:r>
      <w:r>
        <w:rPr>
          <w:spacing w:val="-14"/>
        </w:rPr>
        <w:t xml:space="preserve"> </w:t>
      </w:r>
      <w:r>
        <w:rPr>
          <w:spacing w:val="-4"/>
        </w:rPr>
        <w:t>or</w:t>
      </w:r>
      <w:r>
        <w:rPr>
          <w:spacing w:val="-13"/>
        </w:rPr>
        <w:t xml:space="preserve"> </w:t>
      </w:r>
      <w:r>
        <w:rPr>
          <w:spacing w:val="-4"/>
        </w:rPr>
        <w:t>against</w:t>
      </w:r>
      <w:r>
        <w:rPr>
          <w:spacing w:val="-14"/>
        </w:rPr>
        <w:t xml:space="preserve"> </w:t>
      </w:r>
      <w:r>
        <w:rPr>
          <w:spacing w:val="-4"/>
        </w:rPr>
        <w:t xml:space="preserve">Contractor, </w:t>
      </w:r>
      <w:r>
        <w:rPr>
          <w:spacing w:val="-2"/>
        </w:rPr>
        <w:t>or</w:t>
      </w:r>
      <w:r>
        <w:rPr>
          <w:spacing w:val="-13"/>
        </w:rPr>
        <w:t xml:space="preserve"> </w:t>
      </w:r>
      <w:r>
        <w:rPr>
          <w:spacing w:val="-2"/>
        </w:rPr>
        <w:t>any</w:t>
      </w:r>
      <w:r>
        <w:rPr>
          <w:spacing w:val="-14"/>
        </w:rPr>
        <w:t xml:space="preserve"> </w:t>
      </w:r>
      <w:r>
        <w:rPr>
          <w:spacing w:val="-2"/>
        </w:rPr>
        <w:t>voluntary</w:t>
      </w:r>
      <w:r>
        <w:rPr>
          <w:spacing w:val="-14"/>
        </w:rPr>
        <w:t xml:space="preserve"> </w:t>
      </w:r>
      <w:r>
        <w:rPr>
          <w:spacing w:val="-2"/>
        </w:rPr>
        <w:t>or</w:t>
      </w:r>
      <w:r>
        <w:rPr>
          <w:spacing w:val="-13"/>
        </w:rPr>
        <w:t xml:space="preserve"> </w:t>
      </w:r>
      <w:r>
        <w:rPr>
          <w:spacing w:val="-2"/>
        </w:rPr>
        <w:t>involuntary</w:t>
      </w:r>
      <w:r>
        <w:rPr>
          <w:spacing w:val="-14"/>
        </w:rPr>
        <w:t xml:space="preserve"> </w:t>
      </w:r>
      <w:r>
        <w:rPr>
          <w:spacing w:val="-2"/>
        </w:rPr>
        <w:t>proceeding</w:t>
      </w:r>
      <w:r>
        <w:rPr>
          <w:spacing w:val="-14"/>
        </w:rPr>
        <w:t xml:space="preserve"> </w:t>
      </w:r>
      <w:r>
        <w:rPr>
          <w:spacing w:val="-2"/>
        </w:rPr>
        <w:t>in</w:t>
      </w:r>
      <w:r>
        <w:rPr>
          <w:spacing w:val="-13"/>
        </w:rPr>
        <w:t xml:space="preserve"> </w:t>
      </w:r>
      <w:r>
        <w:rPr>
          <w:spacing w:val="-2"/>
        </w:rPr>
        <w:t>any</w:t>
      </w:r>
      <w:r>
        <w:rPr>
          <w:spacing w:val="-14"/>
        </w:rPr>
        <w:t xml:space="preserve"> </w:t>
      </w:r>
      <w:r>
        <w:rPr>
          <w:spacing w:val="-2"/>
        </w:rPr>
        <w:t>court</w:t>
      </w:r>
      <w:r>
        <w:rPr>
          <w:spacing w:val="-13"/>
        </w:rPr>
        <w:t xml:space="preserve"> </w:t>
      </w:r>
      <w:r>
        <w:rPr>
          <w:spacing w:val="-2"/>
        </w:rPr>
        <w:t>or</w:t>
      </w:r>
      <w:r>
        <w:rPr>
          <w:spacing w:val="-13"/>
        </w:rPr>
        <w:t xml:space="preserve"> </w:t>
      </w:r>
      <w:r>
        <w:rPr>
          <w:spacing w:val="-2"/>
        </w:rPr>
        <w:t>tribunal,</w:t>
      </w:r>
      <w:r>
        <w:rPr>
          <w:spacing w:val="-13"/>
        </w:rPr>
        <w:t xml:space="preserve"> </w:t>
      </w:r>
      <w:r>
        <w:rPr>
          <w:spacing w:val="-2"/>
        </w:rPr>
        <w:t>is</w:t>
      </w:r>
      <w:r>
        <w:rPr>
          <w:spacing w:val="-13"/>
        </w:rPr>
        <w:t xml:space="preserve"> </w:t>
      </w:r>
      <w:r>
        <w:rPr>
          <w:spacing w:val="-2"/>
        </w:rPr>
        <w:t>instituted</w:t>
      </w:r>
      <w:r>
        <w:rPr>
          <w:spacing w:val="-14"/>
        </w:rPr>
        <w:t xml:space="preserve"> </w:t>
      </w:r>
      <w:r>
        <w:rPr>
          <w:spacing w:val="-2"/>
        </w:rPr>
        <w:t>to</w:t>
      </w:r>
      <w:r>
        <w:rPr>
          <w:spacing w:val="-13"/>
        </w:rPr>
        <w:t xml:space="preserve"> </w:t>
      </w:r>
      <w:r>
        <w:rPr>
          <w:spacing w:val="-2"/>
        </w:rPr>
        <w:t>declare Contractor</w:t>
      </w:r>
      <w:r>
        <w:rPr>
          <w:spacing w:val="-16"/>
        </w:rPr>
        <w:t xml:space="preserve"> </w:t>
      </w:r>
      <w:r>
        <w:rPr>
          <w:spacing w:val="-2"/>
        </w:rPr>
        <w:t>insolvent,</w:t>
      </w:r>
      <w:r>
        <w:rPr>
          <w:spacing w:val="-15"/>
        </w:rPr>
        <w:t xml:space="preserve"> </w:t>
      </w:r>
      <w:r>
        <w:rPr>
          <w:spacing w:val="-2"/>
        </w:rPr>
        <w:t>and</w:t>
      </w:r>
      <w:r>
        <w:rPr>
          <w:spacing w:val="-16"/>
        </w:rPr>
        <w:t xml:space="preserve"> </w:t>
      </w:r>
      <w:r>
        <w:rPr>
          <w:spacing w:val="-2"/>
        </w:rPr>
        <w:t>the</w:t>
      </w:r>
      <w:r>
        <w:rPr>
          <w:spacing w:val="-15"/>
        </w:rPr>
        <w:t xml:space="preserve"> </w:t>
      </w:r>
      <w:r>
        <w:rPr>
          <w:spacing w:val="-2"/>
        </w:rPr>
        <w:t>same</w:t>
      </w:r>
      <w:r>
        <w:rPr>
          <w:spacing w:val="-16"/>
        </w:rPr>
        <w:t xml:space="preserve"> </w:t>
      </w:r>
      <w:r>
        <w:rPr>
          <w:spacing w:val="-2"/>
        </w:rPr>
        <w:t>is</w:t>
      </w:r>
      <w:r>
        <w:rPr>
          <w:spacing w:val="-15"/>
        </w:rPr>
        <w:t xml:space="preserve"> </w:t>
      </w:r>
      <w:r>
        <w:rPr>
          <w:spacing w:val="-2"/>
        </w:rPr>
        <w:t>not</w:t>
      </w:r>
      <w:r>
        <w:rPr>
          <w:spacing w:val="-15"/>
        </w:rPr>
        <w:t xml:space="preserve"> </w:t>
      </w:r>
      <w:r>
        <w:rPr>
          <w:spacing w:val="-2"/>
        </w:rPr>
        <w:t>dismissed</w:t>
      </w:r>
      <w:r>
        <w:rPr>
          <w:spacing w:val="-16"/>
        </w:rPr>
        <w:t xml:space="preserve"> </w:t>
      </w:r>
      <w:r>
        <w:rPr>
          <w:spacing w:val="-2"/>
        </w:rPr>
        <w:t>or</w:t>
      </w:r>
      <w:r>
        <w:rPr>
          <w:spacing w:val="-15"/>
        </w:rPr>
        <w:t xml:space="preserve"> </w:t>
      </w:r>
      <w:r>
        <w:rPr>
          <w:spacing w:val="-2"/>
        </w:rPr>
        <w:t>discharged</w:t>
      </w:r>
      <w:r>
        <w:rPr>
          <w:spacing w:val="-16"/>
        </w:rPr>
        <w:t xml:space="preserve"> </w:t>
      </w:r>
      <w:r>
        <w:rPr>
          <w:spacing w:val="-2"/>
        </w:rPr>
        <w:t>within</w:t>
      </w:r>
      <w:r>
        <w:rPr>
          <w:spacing w:val="-15"/>
        </w:rPr>
        <w:t xml:space="preserve"> </w:t>
      </w:r>
      <w:r>
        <w:rPr>
          <w:spacing w:val="-2"/>
        </w:rPr>
        <w:t>ninety</w:t>
      </w:r>
      <w:r>
        <w:rPr>
          <w:spacing w:val="-15"/>
        </w:rPr>
        <w:t xml:space="preserve"> </w:t>
      </w:r>
      <w:r>
        <w:rPr>
          <w:spacing w:val="-2"/>
        </w:rPr>
        <w:t>(9())</w:t>
      </w:r>
      <w:r>
        <w:rPr>
          <w:spacing w:val="-16"/>
        </w:rPr>
        <w:t xml:space="preserve"> </w:t>
      </w:r>
      <w:r>
        <w:rPr>
          <w:spacing w:val="-2"/>
        </w:rPr>
        <w:t xml:space="preserve">days </w:t>
      </w:r>
      <w:r>
        <w:t>after</w:t>
      </w:r>
      <w:r>
        <w:rPr>
          <w:spacing w:val="-17"/>
        </w:rPr>
        <w:t xml:space="preserve"> </w:t>
      </w:r>
      <w:r>
        <w:t>the</w:t>
      </w:r>
      <w:r>
        <w:rPr>
          <w:spacing w:val="-17"/>
        </w:rPr>
        <w:t xml:space="preserve"> </w:t>
      </w:r>
      <w:r>
        <w:t>date</w:t>
      </w:r>
      <w:r>
        <w:rPr>
          <w:spacing w:val="-17"/>
        </w:rPr>
        <w:t xml:space="preserve"> </w:t>
      </w:r>
      <w:r>
        <w:t>of</w:t>
      </w:r>
      <w:r>
        <w:rPr>
          <w:spacing w:val="-17"/>
        </w:rPr>
        <w:t xml:space="preserve"> </w:t>
      </w:r>
      <w:r>
        <w:t>initiation</w:t>
      </w:r>
      <w:r>
        <w:rPr>
          <w:spacing w:val="-18"/>
        </w:rPr>
        <w:t xml:space="preserve"> </w:t>
      </w:r>
      <w:r>
        <w:t>of</w:t>
      </w:r>
      <w:r>
        <w:rPr>
          <w:spacing w:val="-17"/>
        </w:rPr>
        <w:t xml:space="preserve"> </w:t>
      </w:r>
      <w:r>
        <w:t>any</w:t>
      </w:r>
      <w:r>
        <w:rPr>
          <w:spacing w:val="-18"/>
        </w:rPr>
        <w:t xml:space="preserve"> </w:t>
      </w:r>
      <w:r>
        <w:t>such</w:t>
      </w:r>
      <w:r>
        <w:rPr>
          <w:spacing w:val="-17"/>
        </w:rPr>
        <w:t xml:space="preserve"> </w:t>
      </w:r>
      <w:r>
        <w:t>proceedings.</w:t>
      </w:r>
    </w:p>
    <w:p w14:paraId="3CBA5377" w14:textId="77777777" w:rsidR="00683EA1" w:rsidRDefault="007C3801">
      <w:pPr>
        <w:pStyle w:val="ListParagraph"/>
        <w:numPr>
          <w:ilvl w:val="0"/>
          <w:numId w:val="1"/>
        </w:numPr>
        <w:tabs>
          <w:tab w:val="left" w:pos="1459"/>
        </w:tabs>
        <w:spacing w:before="156" w:line="300" w:lineRule="auto"/>
        <w:ind w:left="739" w:right="1281" w:firstLine="0"/>
      </w:pPr>
      <w:r>
        <w:rPr>
          <w:spacing w:val="-4"/>
        </w:rPr>
        <w:t>Contractor</w:t>
      </w:r>
      <w:r>
        <w:rPr>
          <w:spacing w:val="-14"/>
        </w:rPr>
        <w:t xml:space="preserve"> </w:t>
      </w:r>
      <w:r>
        <w:rPr>
          <w:spacing w:val="-4"/>
        </w:rPr>
        <w:t>assigns</w:t>
      </w:r>
      <w:r>
        <w:rPr>
          <w:spacing w:val="-13"/>
        </w:rPr>
        <w:t xml:space="preserve"> </w:t>
      </w:r>
      <w:r>
        <w:rPr>
          <w:spacing w:val="-4"/>
        </w:rPr>
        <w:t>its</w:t>
      </w:r>
      <w:r>
        <w:rPr>
          <w:spacing w:val="-14"/>
        </w:rPr>
        <w:t xml:space="preserve"> </w:t>
      </w:r>
      <w:r>
        <w:rPr>
          <w:spacing w:val="-4"/>
        </w:rPr>
        <w:t>assets</w:t>
      </w:r>
      <w:r>
        <w:rPr>
          <w:spacing w:val="-13"/>
        </w:rPr>
        <w:t xml:space="preserve"> </w:t>
      </w:r>
      <w:r>
        <w:rPr>
          <w:spacing w:val="-4"/>
        </w:rPr>
        <w:t>for</w:t>
      </w:r>
      <w:r>
        <w:rPr>
          <w:spacing w:val="-14"/>
        </w:rPr>
        <w:t xml:space="preserve"> </w:t>
      </w:r>
      <w:r>
        <w:rPr>
          <w:spacing w:val="-4"/>
        </w:rPr>
        <w:t>the</w:t>
      </w:r>
      <w:r>
        <w:rPr>
          <w:spacing w:val="-13"/>
        </w:rPr>
        <w:t xml:space="preserve"> </w:t>
      </w:r>
      <w:r>
        <w:rPr>
          <w:spacing w:val="-4"/>
        </w:rPr>
        <w:t>benefit</w:t>
      </w:r>
      <w:r>
        <w:rPr>
          <w:spacing w:val="-13"/>
        </w:rPr>
        <w:t xml:space="preserve"> </w:t>
      </w:r>
      <w:r>
        <w:rPr>
          <w:spacing w:val="-4"/>
        </w:rPr>
        <w:t>of</w:t>
      </w:r>
      <w:r>
        <w:rPr>
          <w:spacing w:val="-14"/>
        </w:rPr>
        <w:t xml:space="preserve"> </w:t>
      </w:r>
      <w:r>
        <w:rPr>
          <w:spacing w:val="-4"/>
        </w:rPr>
        <w:t>Contractor's</w:t>
      </w:r>
      <w:r>
        <w:rPr>
          <w:spacing w:val="-14"/>
        </w:rPr>
        <w:t xml:space="preserve"> </w:t>
      </w:r>
      <w:r>
        <w:rPr>
          <w:spacing w:val="-4"/>
        </w:rPr>
        <w:t>creditors</w:t>
      </w:r>
      <w:r>
        <w:rPr>
          <w:spacing w:val="-13"/>
        </w:rPr>
        <w:t xml:space="preserve"> </w:t>
      </w:r>
      <w:r>
        <w:rPr>
          <w:spacing w:val="-4"/>
        </w:rPr>
        <w:t>without</w:t>
      </w:r>
      <w:r>
        <w:rPr>
          <w:spacing w:val="-14"/>
        </w:rPr>
        <w:t xml:space="preserve"> </w:t>
      </w:r>
      <w:r>
        <w:rPr>
          <w:spacing w:val="-4"/>
        </w:rPr>
        <w:t xml:space="preserve">prior </w:t>
      </w:r>
      <w:r>
        <w:t>written</w:t>
      </w:r>
      <w:r>
        <w:rPr>
          <w:spacing w:val="-10"/>
        </w:rPr>
        <w:t xml:space="preserve"> </w:t>
      </w:r>
      <w:r>
        <w:t>notice</w:t>
      </w:r>
      <w:r>
        <w:rPr>
          <w:spacing w:val="-9"/>
        </w:rPr>
        <w:t xml:space="preserve"> </w:t>
      </w:r>
      <w:r>
        <w:t>and</w:t>
      </w:r>
      <w:r>
        <w:rPr>
          <w:spacing w:val="-10"/>
        </w:rPr>
        <w:t xml:space="preserve"> </w:t>
      </w:r>
      <w:r>
        <w:t>agreement</w:t>
      </w:r>
      <w:r>
        <w:rPr>
          <w:spacing w:val="-9"/>
        </w:rPr>
        <w:t xml:space="preserve"> </w:t>
      </w:r>
      <w:r>
        <w:t>by</w:t>
      </w:r>
      <w:r>
        <w:rPr>
          <w:spacing w:val="-10"/>
        </w:rPr>
        <w:t xml:space="preserve"> </w:t>
      </w:r>
      <w:r>
        <w:t>the</w:t>
      </w:r>
      <w:r>
        <w:rPr>
          <w:spacing w:val="-9"/>
        </w:rPr>
        <w:t xml:space="preserve"> </w:t>
      </w:r>
      <w:r>
        <w:t>City.</w:t>
      </w:r>
    </w:p>
    <w:p w14:paraId="5320D971" w14:textId="77777777" w:rsidR="00683EA1" w:rsidRDefault="007C3801">
      <w:pPr>
        <w:pStyle w:val="ListParagraph"/>
        <w:numPr>
          <w:ilvl w:val="0"/>
          <w:numId w:val="1"/>
        </w:numPr>
        <w:tabs>
          <w:tab w:val="left" w:pos="1459"/>
        </w:tabs>
        <w:spacing w:before="160"/>
        <w:ind w:hanging="720"/>
      </w:pPr>
      <w:r>
        <w:rPr>
          <w:spacing w:val="-6"/>
        </w:rPr>
        <w:t>A receiver is</w:t>
      </w:r>
      <w:r>
        <w:rPr>
          <w:spacing w:val="-7"/>
        </w:rPr>
        <w:t xml:space="preserve"> </w:t>
      </w:r>
      <w:r>
        <w:rPr>
          <w:spacing w:val="-6"/>
        </w:rPr>
        <w:t>appointed</w:t>
      </w:r>
      <w:r>
        <w:rPr>
          <w:spacing w:val="-4"/>
        </w:rPr>
        <w:t xml:space="preserve"> </w:t>
      </w:r>
      <w:r>
        <w:rPr>
          <w:spacing w:val="-6"/>
        </w:rPr>
        <w:t>for the</w:t>
      </w:r>
      <w:r>
        <w:rPr>
          <w:spacing w:val="-5"/>
        </w:rPr>
        <w:t xml:space="preserve"> </w:t>
      </w:r>
      <w:r>
        <w:rPr>
          <w:spacing w:val="-6"/>
        </w:rPr>
        <w:t>Contractor</w:t>
      </w:r>
      <w:r>
        <w:rPr>
          <w:spacing w:val="-7"/>
        </w:rPr>
        <w:t xml:space="preserve"> </w:t>
      </w:r>
      <w:r>
        <w:rPr>
          <w:spacing w:val="-6"/>
        </w:rPr>
        <w:t>or any</w:t>
      </w:r>
      <w:r>
        <w:rPr>
          <w:spacing w:val="-7"/>
        </w:rPr>
        <w:t xml:space="preserve"> </w:t>
      </w:r>
      <w:r>
        <w:rPr>
          <w:spacing w:val="-6"/>
        </w:rPr>
        <w:t>of its</w:t>
      </w:r>
      <w:r>
        <w:rPr>
          <w:spacing w:val="-7"/>
        </w:rPr>
        <w:t xml:space="preserve"> </w:t>
      </w:r>
      <w:r>
        <w:rPr>
          <w:spacing w:val="-6"/>
        </w:rPr>
        <w:t>Property.</w:t>
      </w:r>
    </w:p>
    <w:p w14:paraId="2E429C65" w14:textId="77777777" w:rsidR="00683EA1" w:rsidRDefault="007C3801">
      <w:pPr>
        <w:pStyle w:val="ListParagraph"/>
        <w:numPr>
          <w:ilvl w:val="0"/>
          <w:numId w:val="1"/>
        </w:numPr>
        <w:tabs>
          <w:tab w:val="left" w:pos="1460"/>
        </w:tabs>
        <w:spacing w:before="223" w:line="300" w:lineRule="auto"/>
        <w:ind w:left="740" w:right="1523" w:firstLine="0"/>
      </w:pPr>
      <w:r>
        <w:rPr>
          <w:spacing w:val="-4"/>
        </w:rPr>
        <w:t>Contractor</w:t>
      </w:r>
      <w:r>
        <w:rPr>
          <w:spacing w:val="-14"/>
        </w:rPr>
        <w:t xml:space="preserve"> </w:t>
      </w:r>
      <w:r>
        <w:rPr>
          <w:spacing w:val="-4"/>
        </w:rPr>
        <w:t>fails</w:t>
      </w:r>
      <w:r>
        <w:rPr>
          <w:spacing w:val="-13"/>
        </w:rPr>
        <w:t xml:space="preserve"> </w:t>
      </w:r>
      <w:r>
        <w:rPr>
          <w:spacing w:val="-4"/>
        </w:rPr>
        <w:t>to</w:t>
      </w:r>
      <w:r>
        <w:rPr>
          <w:spacing w:val="-14"/>
        </w:rPr>
        <w:t xml:space="preserve"> </w:t>
      </w:r>
      <w:r>
        <w:rPr>
          <w:spacing w:val="-4"/>
        </w:rPr>
        <w:t>remedy</w:t>
      </w:r>
      <w:r>
        <w:rPr>
          <w:spacing w:val="-13"/>
        </w:rPr>
        <w:t xml:space="preserve"> </w:t>
      </w:r>
      <w:r>
        <w:rPr>
          <w:spacing w:val="-4"/>
        </w:rPr>
        <w:t>a</w:t>
      </w:r>
      <w:r>
        <w:rPr>
          <w:spacing w:val="-14"/>
        </w:rPr>
        <w:t xml:space="preserve"> </w:t>
      </w:r>
      <w:r>
        <w:rPr>
          <w:spacing w:val="-4"/>
        </w:rPr>
        <w:t>curable</w:t>
      </w:r>
      <w:r>
        <w:rPr>
          <w:spacing w:val="-13"/>
        </w:rPr>
        <w:t xml:space="preserve"> </w:t>
      </w:r>
      <w:r>
        <w:rPr>
          <w:spacing w:val="-4"/>
        </w:rPr>
        <w:t>violation</w:t>
      </w:r>
      <w:r>
        <w:rPr>
          <w:spacing w:val="-13"/>
        </w:rPr>
        <w:t xml:space="preserve"> </w:t>
      </w:r>
      <w:r>
        <w:rPr>
          <w:spacing w:val="-4"/>
        </w:rPr>
        <w:t>of</w:t>
      </w:r>
      <w:r>
        <w:rPr>
          <w:spacing w:val="-14"/>
        </w:rPr>
        <w:t xml:space="preserve"> </w:t>
      </w:r>
      <w:r>
        <w:rPr>
          <w:spacing w:val="-4"/>
        </w:rPr>
        <w:t>the</w:t>
      </w:r>
      <w:r>
        <w:rPr>
          <w:spacing w:val="-13"/>
        </w:rPr>
        <w:t xml:space="preserve"> </w:t>
      </w:r>
      <w:r>
        <w:rPr>
          <w:spacing w:val="-4"/>
        </w:rPr>
        <w:t>terms</w:t>
      </w:r>
      <w:r>
        <w:rPr>
          <w:spacing w:val="-14"/>
        </w:rPr>
        <w:t xml:space="preserve"> </w:t>
      </w:r>
      <w:r>
        <w:rPr>
          <w:spacing w:val="-4"/>
        </w:rPr>
        <w:t>of</w:t>
      </w:r>
      <w:r>
        <w:rPr>
          <w:spacing w:val="-13"/>
        </w:rPr>
        <w:t xml:space="preserve"> </w:t>
      </w:r>
      <w:r>
        <w:rPr>
          <w:spacing w:val="-4"/>
        </w:rPr>
        <w:t>Exhibit</w:t>
      </w:r>
      <w:r>
        <w:rPr>
          <w:spacing w:val="-13"/>
        </w:rPr>
        <w:t xml:space="preserve"> </w:t>
      </w:r>
      <w:r>
        <w:rPr>
          <w:spacing w:val="-4"/>
        </w:rPr>
        <w:t>5</w:t>
      </w:r>
      <w:r>
        <w:rPr>
          <w:spacing w:val="-14"/>
        </w:rPr>
        <w:t xml:space="preserve"> </w:t>
      </w:r>
      <w:r>
        <w:rPr>
          <w:spacing w:val="-4"/>
        </w:rPr>
        <w:t>within</w:t>
      </w:r>
      <w:r>
        <w:rPr>
          <w:spacing w:val="-13"/>
        </w:rPr>
        <w:t xml:space="preserve"> </w:t>
      </w:r>
      <w:r>
        <w:rPr>
          <w:spacing w:val="-4"/>
        </w:rPr>
        <w:t xml:space="preserve">90 </w:t>
      </w:r>
      <w:r>
        <w:t>days</w:t>
      </w:r>
      <w:r>
        <w:rPr>
          <w:spacing w:val="-4"/>
        </w:rPr>
        <w:t xml:space="preserve"> </w:t>
      </w:r>
      <w:r>
        <w:t>of</w:t>
      </w:r>
      <w:r>
        <w:rPr>
          <w:spacing w:val="-3"/>
        </w:rPr>
        <w:t xml:space="preserve"> </w:t>
      </w:r>
      <w:r>
        <w:t>notice</w:t>
      </w:r>
      <w:r>
        <w:rPr>
          <w:spacing w:val="-3"/>
        </w:rPr>
        <w:t xml:space="preserve"> </w:t>
      </w:r>
      <w:r>
        <w:t>by</w:t>
      </w:r>
      <w:r>
        <w:rPr>
          <w:spacing w:val="-4"/>
        </w:rPr>
        <w:t xml:space="preserve"> </w:t>
      </w:r>
      <w:r>
        <w:t>the</w:t>
      </w:r>
      <w:r>
        <w:rPr>
          <w:spacing w:val="-3"/>
        </w:rPr>
        <w:t xml:space="preserve"> </w:t>
      </w:r>
      <w:r>
        <w:t>City.</w:t>
      </w:r>
    </w:p>
    <w:p w14:paraId="4C768816" w14:textId="77777777" w:rsidR="00683EA1" w:rsidRDefault="007C3801">
      <w:pPr>
        <w:pStyle w:val="ListParagraph"/>
        <w:numPr>
          <w:ilvl w:val="0"/>
          <w:numId w:val="1"/>
        </w:numPr>
        <w:tabs>
          <w:tab w:val="left" w:pos="1460"/>
        </w:tabs>
        <w:spacing w:before="160"/>
        <w:ind w:left="1460" w:hanging="720"/>
      </w:pPr>
      <w:r>
        <w:rPr>
          <w:spacing w:val="-6"/>
        </w:rPr>
        <w:t>Contractor</w:t>
      </w:r>
      <w:r>
        <w:rPr>
          <w:spacing w:val="-4"/>
        </w:rPr>
        <w:t xml:space="preserve"> </w:t>
      </w:r>
      <w:r>
        <w:rPr>
          <w:spacing w:val="-6"/>
        </w:rPr>
        <w:t>fails</w:t>
      </w:r>
      <w:r>
        <w:rPr>
          <w:spacing w:val="-5"/>
        </w:rPr>
        <w:t xml:space="preserve"> </w:t>
      </w:r>
      <w:r>
        <w:rPr>
          <w:spacing w:val="-6"/>
        </w:rPr>
        <w:t>to</w:t>
      </w:r>
      <w:r>
        <w:rPr>
          <w:spacing w:val="-4"/>
        </w:rPr>
        <w:t xml:space="preserve"> </w:t>
      </w:r>
      <w:r>
        <w:rPr>
          <w:spacing w:val="-6"/>
        </w:rPr>
        <w:t>perform</w:t>
      </w:r>
      <w:r>
        <w:rPr>
          <w:spacing w:val="-5"/>
        </w:rPr>
        <w:t xml:space="preserve"> </w:t>
      </w:r>
      <w:r>
        <w:rPr>
          <w:spacing w:val="-6"/>
        </w:rPr>
        <w:t>any</w:t>
      </w:r>
      <w:r>
        <w:rPr>
          <w:spacing w:val="-5"/>
        </w:rPr>
        <w:t xml:space="preserve"> </w:t>
      </w:r>
      <w:r>
        <w:rPr>
          <w:spacing w:val="-6"/>
        </w:rPr>
        <w:t>material</w:t>
      </w:r>
      <w:r>
        <w:rPr>
          <w:spacing w:val="-5"/>
        </w:rPr>
        <w:t xml:space="preserve"> </w:t>
      </w:r>
      <w:r>
        <w:rPr>
          <w:spacing w:val="-6"/>
        </w:rPr>
        <w:t>obligation</w:t>
      </w:r>
      <w:r>
        <w:rPr>
          <w:spacing w:val="-5"/>
        </w:rPr>
        <w:t xml:space="preserve"> </w:t>
      </w:r>
      <w:r>
        <w:rPr>
          <w:spacing w:val="-6"/>
        </w:rPr>
        <w:t>of</w:t>
      </w:r>
      <w:r>
        <w:rPr>
          <w:spacing w:val="-4"/>
        </w:rPr>
        <w:t xml:space="preserve"> </w:t>
      </w:r>
      <w:r>
        <w:rPr>
          <w:spacing w:val="-6"/>
        </w:rPr>
        <w:t>the</w:t>
      </w:r>
      <w:r>
        <w:rPr>
          <w:spacing w:val="-4"/>
        </w:rPr>
        <w:t xml:space="preserve"> </w:t>
      </w:r>
      <w:r>
        <w:rPr>
          <w:spacing w:val="-6"/>
        </w:rPr>
        <w:t>Agreement</w:t>
      </w:r>
      <w:r>
        <w:rPr>
          <w:spacing w:val="-4"/>
        </w:rPr>
        <w:t xml:space="preserve"> </w:t>
      </w:r>
      <w:r>
        <w:rPr>
          <w:spacing w:val="-6"/>
        </w:rPr>
        <w:t>within</w:t>
      </w:r>
      <w:r>
        <w:rPr>
          <w:spacing w:val="-5"/>
        </w:rPr>
        <w:t xml:space="preserve"> </w:t>
      </w:r>
      <w:r>
        <w:rPr>
          <w:spacing w:val="-6"/>
        </w:rPr>
        <w:t>seven</w:t>
      </w:r>
    </w:p>
    <w:p w14:paraId="542A7CDC" w14:textId="23891A7F" w:rsidR="00683EA1" w:rsidRDefault="007C3801" w:rsidP="00645014">
      <w:pPr>
        <w:pStyle w:val="BodyText"/>
        <w:spacing w:before="64"/>
        <w:ind w:left="740"/>
      </w:pPr>
      <w:r>
        <w:rPr>
          <w:spacing w:val="-6"/>
        </w:rPr>
        <w:t>(7)</w:t>
      </w:r>
      <w:r>
        <w:rPr>
          <w:spacing w:val="-7"/>
        </w:rPr>
        <w:t xml:space="preserve"> </w:t>
      </w:r>
      <w:r>
        <w:rPr>
          <w:spacing w:val="-6"/>
        </w:rPr>
        <w:t>days</w:t>
      </w:r>
      <w:r>
        <w:rPr>
          <w:spacing w:val="-7"/>
        </w:rPr>
        <w:t xml:space="preserve"> </w:t>
      </w:r>
      <w:r>
        <w:rPr>
          <w:spacing w:val="-6"/>
        </w:rPr>
        <w:t>after notice from</w:t>
      </w:r>
      <w:r>
        <w:rPr>
          <w:spacing w:val="-7"/>
        </w:rPr>
        <w:t xml:space="preserve"> </w:t>
      </w:r>
      <w:r>
        <w:rPr>
          <w:spacing w:val="-6"/>
        </w:rPr>
        <w:t>the City</w:t>
      </w:r>
      <w:r>
        <w:rPr>
          <w:spacing w:val="-7"/>
        </w:rPr>
        <w:t xml:space="preserve"> </w:t>
      </w:r>
      <w:r>
        <w:rPr>
          <w:spacing w:val="-6"/>
        </w:rPr>
        <w:t>that the performance is delinquent,</w:t>
      </w:r>
      <w:r>
        <w:rPr>
          <w:spacing w:val="-4"/>
        </w:rPr>
        <w:t xml:space="preserve"> </w:t>
      </w:r>
      <w:r>
        <w:rPr>
          <w:spacing w:val="-6"/>
        </w:rPr>
        <w:t>or such</w:t>
      </w:r>
      <w:r>
        <w:rPr>
          <w:spacing w:val="-7"/>
        </w:rPr>
        <w:t xml:space="preserve"> </w:t>
      </w:r>
      <w:r>
        <w:rPr>
          <w:spacing w:val="-6"/>
        </w:rPr>
        <w:t>long</w:t>
      </w:r>
      <w:r w:rsidR="00645014">
        <w:rPr>
          <w:spacing w:val="-6"/>
        </w:rPr>
        <w:t xml:space="preserve">er </w:t>
      </w:r>
      <w:r>
        <w:rPr>
          <w:spacing w:val="-4"/>
        </w:rPr>
        <w:t>period</w:t>
      </w:r>
      <w:r>
        <w:rPr>
          <w:spacing w:val="-9"/>
        </w:rPr>
        <w:t xml:space="preserve"> </w:t>
      </w:r>
      <w:r>
        <w:rPr>
          <w:spacing w:val="-4"/>
        </w:rPr>
        <w:t>as</w:t>
      </w:r>
      <w:r>
        <w:rPr>
          <w:spacing w:val="-9"/>
        </w:rPr>
        <w:t xml:space="preserve"> </w:t>
      </w:r>
      <w:r>
        <w:rPr>
          <w:spacing w:val="-4"/>
        </w:rPr>
        <w:t>may</w:t>
      </w:r>
      <w:r w:rsidR="00645014">
        <w:rPr>
          <w:spacing w:val="-4"/>
        </w:rPr>
        <w:t xml:space="preserve"> </w:t>
      </w:r>
      <w:r>
        <w:rPr>
          <w:spacing w:val="-9"/>
        </w:rPr>
        <w:t xml:space="preserve"> </w:t>
      </w:r>
      <w:r>
        <w:rPr>
          <w:spacing w:val="-4"/>
        </w:rPr>
        <w:t>be</w:t>
      </w:r>
      <w:r>
        <w:rPr>
          <w:spacing w:val="-8"/>
        </w:rPr>
        <w:t xml:space="preserve"> </w:t>
      </w:r>
      <w:r>
        <w:rPr>
          <w:spacing w:val="-4"/>
        </w:rPr>
        <w:t>reasonably</w:t>
      </w:r>
      <w:r>
        <w:rPr>
          <w:spacing w:val="-9"/>
        </w:rPr>
        <w:t xml:space="preserve"> </w:t>
      </w:r>
      <w:r>
        <w:rPr>
          <w:spacing w:val="-4"/>
        </w:rPr>
        <w:t>necessary</w:t>
      </w:r>
      <w:r>
        <w:rPr>
          <w:spacing w:val="-9"/>
        </w:rPr>
        <w:t xml:space="preserve"> </w:t>
      </w:r>
      <w:r>
        <w:rPr>
          <w:spacing w:val="-4"/>
        </w:rPr>
        <w:t>to</w:t>
      </w:r>
      <w:r>
        <w:rPr>
          <w:spacing w:val="-8"/>
        </w:rPr>
        <w:t xml:space="preserve"> </w:t>
      </w:r>
      <w:r>
        <w:rPr>
          <w:spacing w:val="-4"/>
        </w:rPr>
        <w:t>cure,</w:t>
      </w:r>
      <w:r>
        <w:rPr>
          <w:spacing w:val="-8"/>
        </w:rPr>
        <w:t xml:space="preserve"> </w:t>
      </w:r>
      <w:r>
        <w:rPr>
          <w:spacing w:val="-4"/>
        </w:rPr>
        <w:t>so</w:t>
      </w:r>
      <w:r>
        <w:rPr>
          <w:spacing w:val="-8"/>
        </w:rPr>
        <w:t xml:space="preserve"> </w:t>
      </w:r>
      <w:r>
        <w:rPr>
          <w:spacing w:val="-4"/>
        </w:rPr>
        <w:t>long</w:t>
      </w:r>
      <w:r>
        <w:rPr>
          <w:spacing w:val="-9"/>
        </w:rPr>
        <w:t xml:space="preserve"> </w:t>
      </w:r>
      <w:r>
        <w:rPr>
          <w:spacing w:val="-4"/>
        </w:rPr>
        <w:t>as</w:t>
      </w:r>
      <w:r>
        <w:rPr>
          <w:spacing w:val="-9"/>
        </w:rPr>
        <w:t xml:space="preserve"> </w:t>
      </w:r>
      <w:r>
        <w:rPr>
          <w:spacing w:val="-4"/>
        </w:rPr>
        <w:t>the</w:t>
      </w:r>
      <w:r>
        <w:rPr>
          <w:spacing w:val="-8"/>
        </w:rPr>
        <w:t xml:space="preserve"> </w:t>
      </w:r>
      <w:r>
        <w:rPr>
          <w:spacing w:val="-4"/>
        </w:rPr>
        <w:t>Contractor</w:t>
      </w:r>
      <w:r>
        <w:rPr>
          <w:spacing w:val="-8"/>
        </w:rPr>
        <w:t xml:space="preserve"> </w:t>
      </w:r>
      <w:r>
        <w:rPr>
          <w:spacing w:val="-4"/>
        </w:rPr>
        <w:t>commences</w:t>
      </w:r>
      <w:r>
        <w:rPr>
          <w:spacing w:val="-9"/>
        </w:rPr>
        <w:t xml:space="preserve"> </w:t>
      </w:r>
      <w:r>
        <w:rPr>
          <w:spacing w:val="-4"/>
        </w:rPr>
        <w:t>to cure</w:t>
      </w:r>
      <w:r>
        <w:rPr>
          <w:spacing w:val="-14"/>
        </w:rPr>
        <w:t xml:space="preserve"> </w:t>
      </w:r>
      <w:r>
        <w:rPr>
          <w:spacing w:val="-4"/>
        </w:rPr>
        <w:t>such</w:t>
      </w:r>
      <w:r>
        <w:rPr>
          <w:spacing w:val="-13"/>
        </w:rPr>
        <w:t xml:space="preserve"> </w:t>
      </w:r>
      <w:r>
        <w:rPr>
          <w:spacing w:val="-4"/>
        </w:rPr>
        <w:t>default</w:t>
      </w:r>
      <w:r>
        <w:rPr>
          <w:spacing w:val="-14"/>
        </w:rPr>
        <w:t xml:space="preserve"> </w:t>
      </w:r>
      <w:r>
        <w:rPr>
          <w:spacing w:val="-4"/>
        </w:rPr>
        <w:t>within</w:t>
      </w:r>
      <w:r>
        <w:rPr>
          <w:spacing w:val="-13"/>
        </w:rPr>
        <w:t xml:space="preserve"> </w:t>
      </w:r>
      <w:r>
        <w:rPr>
          <w:spacing w:val="-4"/>
        </w:rPr>
        <w:t>seven</w:t>
      </w:r>
      <w:r>
        <w:rPr>
          <w:spacing w:val="-14"/>
        </w:rPr>
        <w:t xml:space="preserve"> </w:t>
      </w:r>
      <w:r>
        <w:rPr>
          <w:spacing w:val="-4"/>
        </w:rPr>
        <w:t>(7)</w:t>
      </w:r>
      <w:r>
        <w:rPr>
          <w:spacing w:val="-13"/>
        </w:rPr>
        <w:t xml:space="preserve"> </w:t>
      </w:r>
      <w:r>
        <w:rPr>
          <w:spacing w:val="-4"/>
        </w:rPr>
        <w:t>days</w:t>
      </w:r>
      <w:r>
        <w:rPr>
          <w:spacing w:val="-13"/>
        </w:rPr>
        <w:t xml:space="preserve"> </w:t>
      </w:r>
      <w:r>
        <w:rPr>
          <w:spacing w:val="-4"/>
        </w:rPr>
        <w:t>and</w:t>
      </w:r>
      <w:r>
        <w:rPr>
          <w:spacing w:val="-14"/>
        </w:rPr>
        <w:t xml:space="preserve"> </w:t>
      </w:r>
      <w:r>
        <w:rPr>
          <w:spacing w:val="-4"/>
        </w:rPr>
        <w:t>diligently</w:t>
      </w:r>
      <w:r>
        <w:rPr>
          <w:spacing w:val="-13"/>
        </w:rPr>
        <w:t xml:space="preserve"> </w:t>
      </w:r>
      <w:r>
        <w:rPr>
          <w:spacing w:val="-4"/>
        </w:rPr>
        <w:t>pursues</w:t>
      </w:r>
      <w:r>
        <w:rPr>
          <w:spacing w:val="-14"/>
        </w:rPr>
        <w:t xml:space="preserve"> </w:t>
      </w:r>
      <w:r>
        <w:rPr>
          <w:spacing w:val="-4"/>
        </w:rPr>
        <w:t>the</w:t>
      </w:r>
      <w:r>
        <w:rPr>
          <w:spacing w:val="-13"/>
        </w:rPr>
        <w:t xml:space="preserve"> </w:t>
      </w:r>
      <w:r>
        <w:rPr>
          <w:spacing w:val="-4"/>
        </w:rPr>
        <w:t>cure</w:t>
      </w:r>
      <w:r>
        <w:rPr>
          <w:spacing w:val="-13"/>
        </w:rPr>
        <w:t xml:space="preserve"> </w:t>
      </w:r>
      <w:r>
        <w:rPr>
          <w:spacing w:val="-4"/>
        </w:rPr>
        <w:t>to</w:t>
      </w:r>
      <w:r>
        <w:rPr>
          <w:spacing w:val="-14"/>
        </w:rPr>
        <w:t xml:space="preserve"> </w:t>
      </w:r>
      <w:r>
        <w:rPr>
          <w:spacing w:val="-4"/>
        </w:rPr>
        <w:t>completion,</w:t>
      </w:r>
      <w:r>
        <w:rPr>
          <w:spacing w:val="-13"/>
        </w:rPr>
        <w:t xml:space="preserve"> </w:t>
      </w:r>
      <w:r>
        <w:rPr>
          <w:spacing w:val="-4"/>
        </w:rPr>
        <w:t xml:space="preserve">not </w:t>
      </w:r>
      <w:r>
        <w:t>to</w:t>
      </w:r>
      <w:r>
        <w:rPr>
          <w:spacing w:val="-11"/>
        </w:rPr>
        <w:t xml:space="preserve"> </w:t>
      </w:r>
      <w:r>
        <w:t>exceed</w:t>
      </w:r>
      <w:r>
        <w:rPr>
          <w:spacing w:val="-12"/>
        </w:rPr>
        <w:t xml:space="preserve"> </w:t>
      </w:r>
      <w:r>
        <w:t>sixty</w:t>
      </w:r>
      <w:r>
        <w:rPr>
          <w:spacing w:val="-12"/>
        </w:rPr>
        <w:t xml:space="preserve"> </w:t>
      </w:r>
      <w:r>
        <w:t>(60)</w:t>
      </w:r>
      <w:r>
        <w:rPr>
          <w:spacing w:val="-12"/>
        </w:rPr>
        <w:t xml:space="preserve"> </w:t>
      </w:r>
      <w:r>
        <w:t>days.</w:t>
      </w:r>
    </w:p>
    <w:p w14:paraId="7D04D37E" w14:textId="77777777" w:rsidR="00683EA1" w:rsidRDefault="007C3801">
      <w:pPr>
        <w:pStyle w:val="ListParagraph"/>
        <w:numPr>
          <w:ilvl w:val="0"/>
          <w:numId w:val="1"/>
        </w:numPr>
        <w:tabs>
          <w:tab w:val="left" w:pos="1458"/>
        </w:tabs>
        <w:spacing w:before="157" w:line="300" w:lineRule="auto"/>
        <w:ind w:left="740" w:right="1833" w:firstLine="0"/>
        <w:jc w:val="both"/>
      </w:pPr>
      <w:r>
        <w:rPr>
          <w:spacing w:val="-4"/>
        </w:rPr>
        <w:t>Any</w:t>
      </w:r>
      <w:r>
        <w:rPr>
          <w:spacing w:val="-13"/>
        </w:rPr>
        <w:t xml:space="preserve"> </w:t>
      </w:r>
      <w:r>
        <w:rPr>
          <w:spacing w:val="-4"/>
        </w:rPr>
        <w:t>of</w:t>
      </w:r>
      <w:r>
        <w:rPr>
          <w:spacing w:val="-13"/>
        </w:rPr>
        <w:t xml:space="preserve"> </w:t>
      </w:r>
      <w:r>
        <w:rPr>
          <w:spacing w:val="-4"/>
        </w:rPr>
        <w:t>the</w:t>
      </w:r>
      <w:r>
        <w:rPr>
          <w:spacing w:val="-12"/>
        </w:rPr>
        <w:t xml:space="preserve"> </w:t>
      </w:r>
      <w:r>
        <w:rPr>
          <w:spacing w:val="-4"/>
        </w:rPr>
        <w:t>services</w:t>
      </w:r>
      <w:r>
        <w:rPr>
          <w:spacing w:val="-13"/>
        </w:rPr>
        <w:t xml:space="preserve"> </w:t>
      </w:r>
      <w:r>
        <w:rPr>
          <w:spacing w:val="-4"/>
        </w:rPr>
        <w:t>or</w:t>
      </w:r>
      <w:r>
        <w:rPr>
          <w:spacing w:val="-12"/>
        </w:rPr>
        <w:t xml:space="preserve"> </w:t>
      </w:r>
      <w:r>
        <w:rPr>
          <w:spacing w:val="-4"/>
        </w:rPr>
        <w:t>obligations</w:t>
      </w:r>
      <w:r>
        <w:rPr>
          <w:spacing w:val="-13"/>
        </w:rPr>
        <w:t xml:space="preserve"> </w:t>
      </w:r>
      <w:r>
        <w:rPr>
          <w:spacing w:val="-4"/>
        </w:rPr>
        <w:t>to</w:t>
      </w:r>
      <w:r>
        <w:rPr>
          <w:spacing w:val="-12"/>
        </w:rPr>
        <w:t xml:space="preserve"> </w:t>
      </w:r>
      <w:r>
        <w:rPr>
          <w:spacing w:val="-4"/>
        </w:rPr>
        <w:t>be</w:t>
      </w:r>
      <w:r>
        <w:rPr>
          <w:spacing w:val="-12"/>
        </w:rPr>
        <w:t xml:space="preserve"> </w:t>
      </w:r>
      <w:r>
        <w:rPr>
          <w:spacing w:val="-4"/>
        </w:rPr>
        <w:t>performed</w:t>
      </w:r>
      <w:r>
        <w:rPr>
          <w:spacing w:val="-13"/>
        </w:rPr>
        <w:t xml:space="preserve"> </w:t>
      </w:r>
      <w:r>
        <w:rPr>
          <w:spacing w:val="-4"/>
        </w:rPr>
        <w:t>under</w:t>
      </w:r>
      <w:r>
        <w:rPr>
          <w:spacing w:val="-12"/>
        </w:rPr>
        <w:t xml:space="preserve"> </w:t>
      </w:r>
      <w:r>
        <w:rPr>
          <w:spacing w:val="-4"/>
        </w:rPr>
        <w:t>this</w:t>
      </w:r>
      <w:r>
        <w:rPr>
          <w:spacing w:val="-13"/>
        </w:rPr>
        <w:t xml:space="preserve"> </w:t>
      </w:r>
      <w:r>
        <w:rPr>
          <w:spacing w:val="-4"/>
        </w:rPr>
        <w:t>Agreement</w:t>
      </w:r>
      <w:r>
        <w:rPr>
          <w:spacing w:val="-12"/>
        </w:rPr>
        <w:t xml:space="preserve"> </w:t>
      </w:r>
      <w:r>
        <w:rPr>
          <w:spacing w:val="-4"/>
        </w:rPr>
        <w:t xml:space="preserve">are </w:t>
      </w:r>
      <w:r>
        <w:t>abandoned by Contractor.</w:t>
      </w:r>
    </w:p>
    <w:p w14:paraId="3D32853B" w14:textId="77777777" w:rsidR="00683EA1" w:rsidRPr="00645014" w:rsidRDefault="007C3801">
      <w:pPr>
        <w:pStyle w:val="ListParagraph"/>
        <w:numPr>
          <w:ilvl w:val="0"/>
          <w:numId w:val="1"/>
        </w:numPr>
        <w:tabs>
          <w:tab w:val="left" w:pos="1456"/>
        </w:tabs>
        <w:spacing w:before="160" w:line="300" w:lineRule="auto"/>
        <w:ind w:left="739" w:right="1234" w:firstLine="0"/>
        <w:jc w:val="both"/>
        <w:rPr>
          <w:strike/>
          <w:color w:val="FF0000"/>
        </w:rPr>
      </w:pPr>
      <w:r w:rsidRPr="00645014">
        <w:rPr>
          <w:strike/>
          <w:color w:val="FF0000"/>
          <w:spacing w:val="-4"/>
        </w:rPr>
        <w:t>Contractor</w:t>
      </w:r>
      <w:r w:rsidRPr="00645014">
        <w:rPr>
          <w:strike/>
          <w:color w:val="FF0000"/>
          <w:spacing w:val="-14"/>
        </w:rPr>
        <w:t xml:space="preserve"> </w:t>
      </w:r>
      <w:r w:rsidRPr="00645014">
        <w:rPr>
          <w:strike/>
          <w:color w:val="FF0000"/>
          <w:spacing w:val="-4"/>
        </w:rPr>
        <w:t>fails</w:t>
      </w:r>
      <w:r w:rsidRPr="00645014">
        <w:rPr>
          <w:strike/>
          <w:color w:val="FF0000"/>
          <w:spacing w:val="-13"/>
        </w:rPr>
        <w:t xml:space="preserve"> </w:t>
      </w:r>
      <w:r w:rsidRPr="00645014">
        <w:rPr>
          <w:strike/>
          <w:color w:val="FF0000"/>
          <w:spacing w:val="-4"/>
        </w:rPr>
        <w:t>to</w:t>
      </w:r>
      <w:r w:rsidRPr="00645014">
        <w:rPr>
          <w:strike/>
          <w:color w:val="FF0000"/>
          <w:spacing w:val="-14"/>
        </w:rPr>
        <w:t xml:space="preserve"> </w:t>
      </w:r>
      <w:r w:rsidRPr="00645014">
        <w:rPr>
          <w:strike/>
          <w:color w:val="FF0000"/>
          <w:spacing w:val="-4"/>
        </w:rPr>
        <w:t>take</w:t>
      </w:r>
      <w:r w:rsidRPr="00645014">
        <w:rPr>
          <w:strike/>
          <w:color w:val="FF0000"/>
          <w:spacing w:val="-13"/>
        </w:rPr>
        <w:t xml:space="preserve"> </w:t>
      </w:r>
      <w:r w:rsidRPr="00645014">
        <w:rPr>
          <w:strike/>
          <w:color w:val="FF0000"/>
          <w:spacing w:val="-4"/>
        </w:rPr>
        <w:t>action</w:t>
      </w:r>
      <w:r w:rsidRPr="00645014">
        <w:rPr>
          <w:strike/>
          <w:color w:val="FF0000"/>
          <w:spacing w:val="-14"/>
        </w:rPr>
        <w:t xml:space="preserve"> </w:t>
      </w:r>
      <w:r w:rsidRPr="00645014">
        <w:rPr>
          <w:strike/>
          <w:color w:val="FF0000"/>
          <w:spacing w:val="-4"/>
        </w:rPr>
        <w:t>to</w:t>
      </w:r>
      <w:r w:rsidRPr="00645014">
        <w:rPr>
          <w:strike/>
          <w:color w:val="FF0000"/>
          <w:spacing w:val="-13"/>
        </w:rPr>
        <w:t xml:space="preserve"> </w:t>
      </w:r>
      <w:r w:rsidRPr="00645014">
        <w:rPr>
          <w:strike/>
          <w:color w:val="FF0000"/>
          <w:spacing w:val="-4"/>
        </w:rPr>
        <w:t>correct</w:t>
      </w:r>
      <w:r w:rsidRPr="00645014">
        <w:rPr>
          <w:strike/>
          <w:color w:val="FF0000"/>
          <w:spacing w:val="-13"/>
        </w:rPr>
        <w:t xml:space="preserve"> </w:t>
      </w:r>
      <w:r w:rsidRPr="00645014">
        <w:rPr>
          <w:strike/>
          <w:color w:val="FF0000"/>
          <w:spacing w:val="-4"/>
        </w:rPr>
        <w:t>repeated</w:t>
      </w:r>
      <w:r w:rsidRPr="00645014">
        <w:rPr>
          <w:strike/>
          <w:color w:val="FF0000"/>
          <w:spacing w:val="-14"/>
        </w:rPr>
        <w:t xml:space="preserve"> </w:t>
      </w:r>
      <w:r w:rsidRPr="00645014">
        <w:rPr>
          <w:strike/>
          <w:color w:val="FF0000"/>
          <w:spacing w:val="-4"/>
        </w:rPr>
        <w:t>Agreement</w:t>
      </w:r>
      <w:r w:rsidRPr="00645014">
        <w:rPr>
          <w:strike/>
          <w:color w:val="FF0000"/>
          <w:spacing w:val="-13"/>
        </w:rPr>
        <w:t xml:space="preserve"> </w:t>
      </w:r>
      <w:r w:rsidRPr="00645014">
        <w:rPr>
          <w:strike/>
          <w:color w:val="FF0000"/>
          <w:spacing w:val="-4"/>
        </w:rPr>
        <w:t>violations</w:t>
      </w:r>
      <w:r w:rsidRPr="00645014">
        <w:rPr>
          <w:strike/>
          <w:color w:val="FF0000"/>
          <w:spacing w:val="-14"/>
        </w:rPr>
        <w:t xml:space="preserve"> </w:t>
      </w:r>
      <w:r w:rsidRPr="00645014">
        <w:rPr>
          <w:strike/>
          <w:color w:val="FF0000"/>
          <w:spacing w:val="-4"/>
        </w:rPr>
        <w:t>by</w:t>
      </w:r>
      <w:r w:rsidRPr="00645014">
        <w:rPr>
          <w:strike/>
          <w:color w:val="FF0000"/>
          <w:spacing w:val="-13"/>
        </w:rPr>
        <w:t xml:space="preserve"> </w:t>
      </w:r>
      <w:r w:rsidRPr="00645014">
        <w:rPr>
          <w:strike/>
          <w:color w:val="FF0000"/>
          <w:spacing w:val="-4"/>
        </w:rPr>
        <w:t>a</w:t>
      </w:r>
      <w:r w:rsidRPr="00645014">
        <w:rPr>
          <w:strike/>
          <w:color w:val="FF0000"/>
          <w:spacing w:val="-13"/>
        </w:rPr>
        <w:t xml:space="preserve"> </w:t>
      </w:r>
      <w:r w:rsidRPr="00645014">
        <w:rPr>
          <w:strike/>
          <w:color w:val="FF0000"/>
          <w:spacing w:val="-4"/>
        </w:rPr>
        <w:t>single Sub-Contractor</w:t>
      </w:r>
      <w:r w:rsidRPr="00645014">
        <w:rPr>
          <w:strike/>
          <w:color w:val="FF0000"/>
          <w:spacing w:val="-8"/>
        </w:rPr>
        <w:t xml:space="preserve"> </w:t>
      </w:r>
      <w:r w:rsidRPr="00645014">
        <w:rPr>
          <w:strike/>
          <w:color w:val="FF0000"/>
          <w:spacing w:val="-4"/>
        </w:rPr>
        <w:t>where</w:t>
      </w:r>
      <w:r w:rsidRPr="00645014">
        <w:rPr>
          <w:strike/>
          <w:color w:val="FF0000"/>
          <w:spacing w:val="-9"/>
        </w:rPr>
        <w:t xml:space="preserve"> </w:t>
      </w:r>
      <w:r w:rsidRPr="00645014">
        <w:rPr>
          <w:strike/>
          <w:color w:val="FF0000"/>
          <w:spacing w:val="-4"/>
        </w:rPr>
        <w:t>Contractor</w:t>
      </w:r>
      <w:r w:rsidRPr="00645014">
        <w:rPr>
          <w:strike/>
          <w:color w:val="FF0000"/>
          <w:spacing w:val="-8"/>
        </w:rPr>
        <w:t xml:space="preserve"> </w:t>
      </w:r>
      <w:r w:rsidRPr="00645014">
        <w:rPr>
          <w:strike/>
          <w:color w:val="FF0000"/>
          <w:spacing w:val="-4"/>
        </w:rPr>
        <w:t>has</w:t>
      </w:r>
      <w:r w:rsidRPr="00645014">
        <w:rPr>
          <w:strike/>
          <w:color w:val="FF0000"/>
          <w:spacing w:val="-9"/>
        </w:rPr>
        <w:t xml:space="preserve"> </w:t>
      </w:r>
      <w:r w:rsidRPr="00645014">
        <w:rPr>
          <w:strike/>
          <w:color w:val="FF0000"/>
          <w:spacing w:val="-4"/>
        </w:rPr>
        <w:t>had</w:t>
      </w:r>
      <w:r w:rsidRPr="00645014">
        <w:rPr>
          <w:strike/>
          <w:color w:val="FF0000"/>
          <w:spacing w:val="-9"/>
        </w:rPr>
        <w:t xml:space="preserve"> </w:t>
      </w:r>
      <w:r w:rsidRPr="00645014">
        <w:rPr>
          <w:strike/>
          <w:color w:val="FF0000"/>
          <w:spacing w:val="-4"/>
        </w:rPr>
        <w:t>Liquidated</w:t>
      </w:r>
      <w:r w:rsidRPr="00645014">
        <w:rPr>
          <w:strike/>
          <w:color w:val="FF0000"/>
          <w:spacing w:val="-9"/>
        </w:rPr>
        <w:t xml:space="preserve"> </w:t>
      </w:r>
      <w:r w:rsidRPr="00645014">
        <w:rPr>
          <w:strike/>
          <w:color w:val="FF0000"/>
          <w:spacing w:val="-4"/>
        </w:rPr>
        <w:t>Damages</w:t>
      </w:r>
      <w:r w:rsidRPr="00645014">
        <w:rPr>
          <w:strike/>
          <w:color w:val="FF0000"/>
          <w:spacing w:val="-9"/>
        </w:rPr>
        <w:t xml:space="preserve"> </w:t>
      </w:r>
      <w:r w:rsidRPr="00645014">
        <w:rPr>
          <w:strike/>
          <w:color w:val="FF0000"/>
          <w:spacing w:val="-4"/>
        </w:rPr>
        <w:t>imposed</w:t>
      </w:r>
      <w:r w:rsidRPr="00645014">
        <w:rPr>
          <w:strike/>
          <w:color w:val="FF0000"/>
          <w:spacing w:val="-9"/>
        </w:rPr>
        <w:t xml:space="preserve"> </w:t>
      </w:r>
      <w:r w:rsidRPr="00645014">
        <w:rPr>
          <w:strike/>
          <w:color w:val="FF0000"/>
          <w:spacing w:val="-4"/>
        </w:rPr>
        <w:t>for</w:t>
      </w:r>
      <w:r w:rsidRPr="00645014">
        <w:rPr>
          <w:strike/>
          <w:color w:val="FF0000"/>
          <w:spacing w:val="-8"/>
        </w:rPr>
        <w:t xml:space="preserve"> </w:t>
      </w:r>
      <w:r w:rsidRPr="00645014">
        <w:rPr>
          <w:strike/>
          <w:color w:val="FF0000"/>
          <w:spacing w:val="-4"/>
        </w:rPr>
        <w:t>a</w:t>
      </w:r>
      <w:r w:rsidRPr="00645014">
        <w:rPr>
          <w:strike/>
          <w:color w:val="FF0000"/>
          <w:spacing w:val="-8"/>
        </w:rPr>
        <w:t xml:space="preserve"> </w:t>
      </w:r>
      <w:r w:rsidRPr="00645014">
        <w:rPr>
          <w:strike/>
          <w:color w:val="FF0000"/>
          <w:spacing w:val="-4"/>
        </w:rPr>
        <w:t>violation</w:t>
      </w:r>
      <w:r w:rsidRPr="00645014">
        <w:rPr>
          <w:strike/>
          <w:color w:val="FF0000"/>
          <w:spacing w:val="-9"/>
        </w:rPr>
        <w:t xml:space="preserve"> </w:t>
      </w:r>
      <w:r w:rsidRPr="00645014">
        <w:rPr>
          <w:strike/>
          <w:color w:val="FF0000"/>
          <w:spacing w:val="-4"/>
        </w:rPr>
        <w:t xml:space="preserve">of </w:t>
      </w:r>
      <w:r w:rsidRPr="00645014">
        <w:rPr>
          <w:strike/>
          <w:color w:val="FF0000"/>
          <w:spacing w:val="-2"/>
        </w:rPr>
        <w:t>Article</w:t>
      </w:r>
      <w:r w:rsidRPr="00645014">
        <w:rPr>
          <w:strike/>
          <w:color w:val="FF0000"/>
          <w:spacing w:val="-16"/>
        </w:rPr>
        <w:t xml:space="preserve"> </w:t>
      </w:r>
      <w:r w:rsidRPr="00645014">
        <w:rPr>
          <w:strike/>
          <w:color w:val="FF0000"/>
          <w:spacing w:val="-2"/>
        </w:rPr>
        <w:t>12</w:t>
      </w:r>
      <w:r w:rsidRPr="00645014">
        <w:rPr>
          <w:strike/>
          <w:color w:val="FF0000"/>
          <w:spacing w:val="-15"/>
        </w:rPr>
        <w:t xml:space="preserve"> </w:t>
      </w:r>
      <w:r w:rsidRPr="00645014">
        <w:rPr>
          <w:strike/>
          <w:color w:val="FF0000"/>
          <w:spacing w:val="-2"/>
        </w:rPr>
        <w:t>for</w:t>
      </w:r>
      <w:r w:rsidRPr="00645014">
        <w:rPr>
          <w:strike/>
          <w:color w:val="FF0000"/>
          <w:spacing w:val="-16"/>
        </w:rPr>
        <w:t xml:space="preserve"> </w:t>
      </w:r>
      <w:r w:rsidRPr="00645014">
        <w:rPr>
          <w:strike/>
          <w:color w:val="FF0000"/>
          <w:spacing w:val="-2"/>
        </w:rPr>
        <w:t>15</w:t>
      </w:r>
      <w:r w:rsidRPr="00645014">
        <w:rPr>
          <w:strike/>
          <w:color w:val="FF0000"/>
          <w:spacing w:val="-15"/>
        </w:rPr>
        <w:t xml:space="preserve"> </w:t>
      </w:r>
      <w:r w:rsidRPr="00645014">
        <w:rPr>
          <w:strike/>
          <w:color w:val="FF0000"/>
          <w:spacing w:val="-2"/>
        </w:rPr>
        <w:t>or</w:t>
      </w:r>
      <w:r w:rsidRPr="00645014">
        <w:rPr>
          <w:strike/>
          <w:color w:val="FF0000"/>
          <w:spacing w:val="-16"/>
        </w:rPr>
        <w:t xml:space="preserve"> </w:t>
      </w:r>
      <w:r w:rsidRPr="00645014">
        <w:rPr>
          <w:strike/>
          <w:color w:val="FF0000"/>
          <w:spacing w:val="-2"/>
        </w:rPr>
        <w:t>more</w:t>
      </w:r>
      <w:r w:rsidRPr="00645014">
        <w:rPr>
          <w:strike/>
          <w:color w:val="FF0000"/>
          <w:spacing w:val="-15"/>
        </w:rPr>
        <w:t xml:space="preserve"> </w:t>
      </w:r>
      <w:r w:rsidRPr="00645014">
        <w:rPr>
          <w:strike/>
          <w:color w:val="FF0000"/>
          <w:spacing w:val="-2"/>
        </w:rPr>
        <w:t>separate</w:t>
      </w:r>
      <w:r w:rsidRPr="00645014">
        <w:rPr>
          <w:strike/>
          <w:color w:val="FF0000"/>
          <w:spacing w:val="-15"/>
        </w:rPr>
        <w:t xml:space="preserve"> </w:t>
      </w:r>
      <w:r w:rsidRPr="00645014">
        <w:rPr>
          <w:strike/>
          <w:color w:val="FF0000"/>
          <w:spacing w:val="-2"/>
        </w:rPr>
        <w:t>incidents</w:t>
      </w:r>
      <w:r w:rsidRPr="00645014">
        <w:rPr>
          <w:strike/>
          <w:color w:val="FF0000"/>
          <w:spacing w:val="-16"/>
        </w:rPr>
        <w:t xml:space="preserve"> </w:t>
      </w:r>
      <w:r w:rsidRPr="00645014">
        <w:rPr>
          <w:strike/>
          <w:color w:val="FF0000"/>
          <w:spacing w:val="-2"/>
        </w:rPr>
        <w:t>in</w:t>
      </w:r>
      <w:r w:rsidRPr="00645014">
        <w:rPr>
          <w:strike/>
          <w:color w:val="FF0000"/>
          <w:spacing w:val="-15"/>
        </w:rPr>
        <w:t xml:space="preserve"> </w:t>
      </w:r>
      <w:r w:rsidRPr="00645014">
        <w:rPr>
          <w:strike/>
          <w:color w:val="FF0000"/>
          <w:spacing w:val="-2"/>
        </w:rPr>
        <w:t>six</w:t>
      </w:r>
      <w:r w:rsidRPr="00645014">
        <w:rPr>
          <w:strike/>
          <w:color w:val="FF0000"/>
          <w:spacing w:val="-16"/>
        </w:rPr>
        <w:t xml:space="preserve"> </w:t>
      </w:r>
      <w:r w:rsidRPr="00645014">
        <w:rPr>
          <w:strike/>
          <w:color w:val="FF0000"/>
          <w:spacing w:val="-2"/>
        </w:rPr>
        <w:t>(6)</w:t>
      </w:r>
      <w:r w:rsidRPr="00645014">
        <w:rPr>
          <w:strike/>
          <w:color w:val="FF0000"/>
          <w:spacing w:val="-15"/>
        </w:rPr>
        <w:t xml:space="preserve"> </w:t>
      </w:r>
      <w:r w:rsidRPr="00645014">
        <w:rPr>
          <w:strike/>
          <w:color w:val="FF0000"/>
          <w:spacing w:val="-2"/>
        </w:rPr>
        <w:t>consecutive</w:t>
      </w:r>
      <w:r w:rsidRPr="00645014">
        <w:rPr>
          <w:strike/>
          <w:color w:val="FF0000"/>
          <w:spacing w:val="-15"/>
        </w:rPr>
        <w:t xml:space="preserve"> </w:t>
      </w:r>
      <w:r w:rsidRPr="00645014">
        <w:rPr>
          <w:strike/>
          <w:color w:val="FF0000"/>
          <w:spacing w:val="-2"/>
        </w:rPr>
        <w:t>months.</w:t>
      </w:r>
    </w:p>
    <w:p w14:paraId="562DF708" w14:textId="77777777" w:rsidR="00683EA1" w:rsidRDefault="007C3801">
      <w:pPr>
        <w:pStyle w:val="BodyText"/>
        <w:spacing w:before="158" w:line="300" w:lineRule="auto"/>
        <w:ind w:left="739" w:right="1747"/>
        <w:jc w:val="both"/>
      </w:pPr>
      <w:r>
        <w:t>(m)</w:t>
      </w:r>
      <w:r>
        <w:rPr>
          <w:spacing w:val="60"/>
        </w:rPr>
        <w:t xml:space="preserve">  </w:t>
      </w:r>
      <w:r w:rsidRPr="00645014">
        <w:rPr>
          <w:strike/>
          <w:color w:val="FF0000"/>
        </w:rPr>
        <w:t>Failure</w:t>
      </w:r>
      <w:r w:rsidRPr="00645014">
        <w:rPr>
          <w:strike/>
          <w:color w:val="FF0000"/>
          <w:spacing w:val="-18"/>
        </w:rPr>
        <w:t xml:space="preserve"> </w:t>
      </w:r>
      <w:r w:rsidRPr="00645014">
        <w:rPr>
          <w:strike/>
          <w:color w:val="FF0000"/>
        </w:rPr>
        <w:t>to</w:t>
      </w:r>
      <w:r w:rsidRPr="00645014">
        <w:rPr>
          <w:strike/>
          <w:color w:val="FF0000"/>
          <w:spacing w:val="-17"/>
        </w:rPr>
        <w:t xml:space="preserve"> </w:t>
      </w:r>
      <w:r w:rsidRPr="00645014">
        <w:rPr>
          <w:strike/>
          <w:color w:val="FF0000"/>
        </w:rPr>
        <w:t>include</w:t>
      </w:r>
      <w:r w:rsidRPr="00645014">
        <w:rPr>
          <w:strike/>
          <w:color w:val="FF0000"/>
          <w:spacing w:val="-18"/>
        </w:rPr>
        <w:t xml:space="preserve"> </w:t>
      </w:r>
      <w:r w:rsidRPr="00645014">
        <w:rPr>
          <w:strike/>
          <w:color w:val="FF0000"/>
        </w:rPr>
        <w:t>an</w:t>
      </w:r>
      <w:r w:rsidRPr="00645014">
        <w:rPr>
          <w:strike/>
          <w:color w:val="FF0000"/>
          <w:spacing w:val="-17"/>
        </w:rPr>
        <w:t xml:space="preserve"> </w:t>
      </w:r>
      <w:r w:rsidRPr="00645014">
        <w:rPr>
          <w:strike/>
          <w:color w:val="FF0000"/>
        </w:rPr>
        <w:t>internal</w:t>
      </w:r>
      <w:r w:rsidRPr="00645014">
        <w:rPr>
          <w:strike/>
          <w:color w:val="FF0000"/>
          <w:spacing w:val="-18"/>
        </w:rPr>
        <w:t xml:space="preserve"> </w:t>
      </w:r>
      <w:r w:rsidRPr="00645014">
        <w:rPr>
          <w:strike/>
          <w:color w:val="FF0000"/>
        </w:rPr>
        <w:t>process</w:t>
      </w:r>
      <w:r w:rsidRPr="00645014">
        <w:rPr>
          <w:strike/>
          <w:color w:val="FF0000"/>
          <w:spacing w:val="-17"/>
        </w:rPr>
        <w:t xml:space="preserve"> </w:t>
      </w:r>
      <w:r w:rsidRPr="00645014">
        <w:rPr>
          <w:strike/>
          <w:color w:val="FF0000"/>
        </w:rPr>
        <w:t>to</w:t>
      </w:r>
      <w:r w:rsidRPr="00645014">
        <w:rPr>
          <w:strike/>
          <w:color w:val="FF0000"/>
          <w:spacing w:val="-17"/>
        </w:rPr>
        <w:t xml:space="preserve"> </w:t>
      </w:r>
      <w:r w:rsidRPr="00645014">
        <w:rPr>
          <w:strike/>
          <w:color w:val="FF0000"/>
        </w:rPr>
        <w:t>ensure</w:t>
      </w:r>
      <w:r w:rsidRPr="00645014">
        <w:rPr>
          <w:strike/>
          <w:color w:val="FF0000"/>
          <w:spacing w:val="-18"/>
        </w:rPr>
        <w:t xml:space="preserve"> </w:t>
      </w:r>
      <w:r w:rsidRPr="00645014">
        <w:rPr>
          <w:strike/>
          <w:color w:val="FF0000"/>
        </w:rPr>
        <w:t>Contractor</w:t>
      </w:r>
      <w:r w:rsidRPr="00645014">
        <w:rPr>
          <w:strike/>
          <w:color w:val="FF0000"/>
          <w:spacing w:val="-17"/>
        </w:rPr>
        <w:t xml:space="preserve"> </w:t>
      </w:r>
      <w:r w:rsidRPr="00645014">
        <w:rPr>
          <w:strike/>
          <w:color w:val="FF0000"/>
        </w:rPr>
        <w:t>Members</w:t>
      </w:r>
      <w:r w:rsidRPr="00645014">
        <w:rPr>
          <w:strike/>
          <w:color w:val="FF0000"/>
          <w:spacing w:val="-18"/>
        </w:rPr>
        <w:t xml:space="preserve"> </w:t>
      </w:r>
      <w:r w:rsidRPr="00645014">
        <w:rPr>
          <w:strike/>
          <w:color w:val="FF0000"/>
        </w:rPr>
        <w:t xml:space="preserve">provide </w:t>
      </w:r>
      <w:r w:rsidRPr="00645014">
        <w:rPr>
          <w:strike/>
          <w:color w:val="FF0000"/>
          <w:spacing w:val="-4"/>
        </w:rPr>
        <w:t>Services</w:t>
      </w:r>
      <w:r w:rsidRPr="00645014">
        <w:rPr>
          <w:strike/>
          <w:color w:val="FF0000"/>
          <w:spacing w:val="-14"/>
        </w:rPr>
        <w:t xml:space="preserve"> </w:t>
      </w:r>
      <w:r w:rsidRPr="00645014">
        <w:rPr>
          <w:strike/>
          <w:color w:val="FF0000"/>
          <w:spacing w:val="-4"/>
        </w:rPr>
        <w:t>in</w:t>
      </w:r>
      <w:r w:rsidRPr="00645014">
        <w:rPr>
          <w:strike/>
          <w:color w:val="FF0000"/>
          <w:spacing w:val="-13"/>
        </w:rPr>
        <w:t xml:space="preserve"> </w:t>
      </w:r>
      <w:r w:rsidRPr="00645014">
        <w:rPr>
          <w:strike/>
          <w:color w:val="FF0000"/>
          <w:spacing w:val="-4"/>
        </w:rPr>
        <w:t>a</w:t>
      </w:r>
      <w:r w:rsidRPr="00645014">
        <w:rPr>
          <w:strike/>
          <w:color w:val="FF0000"/>
          <w:spacing w:val="-13"/>
        </w:rPr>
        <w:t xml:space="preserve"> </w:t>
      </w:r>
      <w:r w:rsidRPr="00645014">
        <w:rPr>
          <w:strike/>
          <w:color w:val="FF0000"/>
          <w:spacing w:val="-4"/>
        </w:rPr>
        <w:t>manner</w:t>
      </w:r>
      <w:r w:rsidRPr="00645014">
        <w:rPr>
          <w:strike/>
          <w:color w:val="FF0000"/>
          <w:spacing w:val="-12"/>
        </w:rPr>
        <w:t xml:space="preserve"> </w:t>
      </w:r>
      <w:r w:rsidRPr="00645014">
        <w:rPr>
          <w:strike/>
          <w:color w:val="FF0000"/>
          <w:spacing w:val="-4"/>
        </w:rPr>
        <w:t>that</w:t>
      </w:r>
      <w:r w:rsidRPr="00645014">
        <w:rPr>
          <w:strike/>
          <w:color w:val="FF0000"/>
          <w:spacing w:val="-13"/>
        </w:rPr>
        <w:t xml:space="preserve"> </w:t>
      </w:r>
      <w:r w:rsidRPr="00645014">
        <w:rPr>
          <w:strike/>
          <w:color w:val="FF0000"/>
          <w:spacing w:val="-4"/>
        </w:rPr>
        <w:t>is</w:t>
      </w:r>
      <w:r w:rsidRPr="00645014">
        <w:rPr>
          <w:strike/>
          <w:color w:val="FF0000"/>
          <w:spacing w:val="-14"/>
        </w:rPr>
        <w:t xml:space="preserve"> </w:t>
      </w:r>
      <w:r w:rsidRPr="00645014">
        <w:rPr>
          <w:strike/>
          <w:color w:val="FF0000"/>
          <w:spacing w:val="-4"/>
        </w:rPr>
        <w:t>consistent</w:t>
      </w:r>
      <w:r w:rsidRPr="00645014">
        <w:rPr>
          <w:strike/>
          <w:color w:val="FF0000"/>
          <w:spacing w:val="-12"/>
        </w:rPr>
        <w:t xml:space="preserve"> </w:t>
      </w:r>
      <w:r w:rsidRPr="00645014">
        <w:rPr>
          <w:strike/>
          <w:color w:val="FF0000"/>
          <w:spacing w:val="-4"/>
        </w:rPr>
        <w:t>with</w:t>
      </w:r>
      <w:r w:rsidRPr="00645014">
        <w:rPr>
          <w:strike/>
          <w:color w:val="FF0000"/>
          <w:spacing w:val="-14"/>
        </w:rPr>
        <w:t xml:space="preserve"> </w:t>
      </w:r>
      <w:r w:rsidRPr="00645014">
        <w:rPr>
          <w:strike/>
          <w:color w:val="FF0000"/>
          <w:spacing w:val="-4"/>
        </w:rPr>
        <w:t>this</w:t>
      </w:r>
      <w:r w:rsidRPr="00645014">
        <w:rPr>
          <w:strike/>
          <w:color w:val="FF0000"/>
          <w:spacing w:val="-13"/>
        </w:rPr>
        <w:t xml:space="preserve"> </w:t>
      </w:r>
      <w:r w:rsidRPr="00645014">
        <w:rPr>
          <w:strike/>
          <w:color w:val="FF0000"/>
          <w:spacing w:val="-4"/>
        </w:rPr>
        <w:t>Agreement</w:t>
      </w:r>
      <w:r w:rsidRPr="00645014">
        <w:rPr>
          <w:strike/>
          <w:color w:val="FF0000"/>
          <w:spacing w:val="-13"/>
        </w:rPr>
        <w:t xml:space="preserve"> </w:t>
      </w:r>
      <w:r w:rsidRPr="00645014">
        <w:rPr>
          <w:strike/>
          <w:color w:val="FF0000"/>
          <w:spacing w:val="-4"/>
        </w:rPr>
        <w:t>and</w:t>
      </w:r>
      <w:r w:rsidRPr="00645014">
        <w:rPr>
          <w:strike/>
          <w:color w:val="FF0000"/>
          <w:spacing w:val="-13"/>
        </w:rPr>
        <w:t xml:space="preserve"> </w:t>
      </w:r>
      <w:r w:rsidRPr="00645014">
        <w:rPr>
          <w:strike/>
          <w:color w:val="FF0000"/>
          <w:spacing w:val="-4"/>
        </w:rPr>
        <w:t>failure</w:t>
      </w:r>
      <w:r w:rsidRPr="00645014">
        <w:rPr>
          <w:strike/>
          <w:color w:val="FF0000"/>
          <w:spacing w:val="-13"/>
        </w:rPr>
        <w:t xml:space="preserve"> </w:t>
      </w:r>
      <w:r w:rsidRPr="00645014">
        <w:rPr>
          <w:strike/>
          <w:color w:val="FF0000"/>
          <w:spacing w:val="-4"/>
        </w:rPr>
        <w:t>to</w:t>
      </w:r>
      <w:r w:rsidRPr="00645014">
        <w:rPr>
          <w:strike/>
          <w:color w:val="FF0000"/>
          <w:spacing w:val="-13"/>
        </w:rPr>
        <w:t xml:space="preserve"> </w:t>
      </w:r>
      <w:r w:rsidRPr="00645014">
        <w:rPr>
          <w:strike/>
          <w:color w:val="FF0000"/>
          <w:spacing w:val="-4"/>
        </w:rPr>
        <w:t>act</w:t>
      </w:r>
      <w:r w:rsidRPr="00645014">
        <w:rPr>
          <w:strike/>
          <w:color w:val="FF0000"/>
          <w:spacing w:val="-14"/>
        </w:rPr>
        <w:t xml:space="preserve"> </w:t>
      </w:r>
      <w:r w:rsidRPr="00645014">
        <w:rPr>
          <w:strike/>
          <w:color w:val="FF0000"/>
          <w:spacing w:val="-4"/>
        </w:rPr>
        <w:t xml:space="preserve">against </w:t>
      </w:r>
      <w:r w:rsidRPr="00645014">
        <w:rPr>
          <w:strike/>
          <w:color w:val="FF0000"/>
          <w:spacing w:val="-2"/>
        </w:rPr>
        <w:t>underperforming</w:t>
      </w:r>
      <w:r w:rsidRPr="00645014">
        <w:rPr>
          <w:strike/>
          <w:color w:val="FF0000"/>
          <w:spacing w:val="-9"/>
        </w:rPr>
        <w:t xml:space="preserve"> </w:t>
      </w:r>
      <w:r w:rsidRPr="00645014">
        <w:rPr>
          <w:strike/>
          <w:color w:val="FF0000"/>
          <w:spacing w:val="-2"/>
        </w:rPr>
        <w:t>Contractor</w:t>
      </w:r>
      <w:r w:rsidRPr="00645014">
        <w:rPr>
          <w:strike/>
          <w:color w:val="FF0000"/>
          <w:spacing w:val="-8"/>
        </w:rPr>
        <w:t xml:space="preserve"> </w:t>
      </w:r>
      <w:r w:rsidRPr="00645014">
        <w:rPr>
          <w:strike/>
          <w:color w:val="FF0000"/>
          <w:spacing w:val="-2"/>
        </w:rPr>
        <w:t>Members</w:t>
      </w:r>
      <w:r w:rsidRPr="00645014">
        <w:rPr>
          <w:strike/>
          <w:color w:val="FF0000"/>
          <w:spacing w:val="-9"/>
        </w:rPr>
        <w:t xml:space="preserve"> </w:t>
      </w:r>
      <w:r w:rsidRPr="00645014">
        <w:rPr>
          <w:strike/>
          <w:color w:val="FF0000"/>
          <w:spacing w:val="-2"/>
        </w:rPr>
        <w:t>that</w:t>
      </w:r>
      <w:r w:rsidRPr="00645014">
        <w:rPr>
          <w:strike/>
          <w:color w:val="FF0000"/>
          <w:spacing w:val="-8"/>
        </w:rPr>
        <w:t xml:space="preserve"> </w:t>
      </w:r>
      <w:r w:rsidRPr="00645014">
        <w:rPr>
          <w:strike/>
          <w:color w:val="FF0000"/>
          <w:spacing w:val="-2"/>
        </w:rPr>
        <w:t>is</w:t>
      </w:r>
      <w:r w:rsidRPr="00645014">
        <w:rPr>
          <w:strike/>
          <w:color w:val="FF0000"/>
          <w:spacing w:val="-9"/>
        </w:rPr>
        <w:t xml:space="preserve"> </w:t>
      </w:r>
      <w:r w:rsidRPr="00645014">
        <w:rPr>
          <w:strike/>
          <w:color w:val="FF0000"/>
          <w:spacing w:val="-2"/>
        </w:rPr>
        <w:t>consistent</w:t>
      </w:r>
      <w:r w:rsidRPr="00645014">
        <w:rPr>
          <w:strike/>
          <w:color w:val="FF0000"/>
          <w:spacing w:val="-8"/>
        </w:rPr>
        <w:t xml:space="preserve"> </w:t>
      </w:r>
      <w:r w:rsidRPr="00645014">
        <w:rPr>
          <w:strike/>
          <w:color w:val="FF0000"/>
          <w:spacing w:val="-2"/>
        </w:rPr>
        <w:t>with</w:t>
      </w:r>
      <w:r w:rsidRPr="00645014">
        <w:rPr>
          <w:strike/>
          <w:color w:val="FF0000"/>
          <w:spacing w:val="-9"/>
        </w:rPr>
        <w:t xml:space="preserve"> </w:t>
      </w:r>
      <w:r w:rsidRPr="00645014">
        <w:rPr>
          <w:strike/>
          <w:color w:val="FF0000"/>
          <w:spacing w:val="-2"/>
        </w:rPr>
        <w:t>that</w:t>
      </w:r>
      <w:r w:rsidRPr="00645014">
        <w:rPr>
          <w:strike/>
          <w:color w:val="FF0000"/>
          <w:spacing w:val="-8"/>
        </w:rPr>
        <w:t xml:space="preserve"> </w:t>
      </w:r>
      <w:r w:rsidRPr="00645014">
        <w:rPr>
          <w:strike/>
          <w:color w:val="FF0000"/>
          <w:spacing w:val="-2"/>
        </w:rPr>
        <w:t>process.</w:t>
      </w:r>
    </w:p>
    <w:p w14:paraId="3C6ADC80" w14:textId="77777777" w:rsidR="00683EA1" w:rsidRDefault="007C3801">
      <w:pPr>
        <w:pStyle w:val="ListParagraph"/>
        <w:numPr>
          <w:ilvl w:val="1"/>
          <w:numId w:val="2"/>
        </w:numPr>
        <w:tabs>
          <w:tab w:val="left" w:pos="1232"/>
        </w:tabs>
        <w:spacing w:before="129" w:line="295" w:lineRule="auto"/>
        <w:ind w:right="1052" w:firstLine="0"/>
      </w:pPr>
      <w:r>
        <w:rPr>
          <w:rFonts w:ascii="Arial Black"/>
          <w:spacing w:val="-4"/>
        </w:rPr>
        <w:t>City</w:t>
      </w:r>
      <w:r>
        <w:rPr>
          <w:rFonts w:ascii="Arial Black"/>
          <w:spacing w:val="-15"/>
        </w:rPr>
        <w:t xml:space="preserve"> </w:t>
      </w:r>
      <w:r>
        <w:rPr>
          <w:rFonts w:ascii="Arial Black"/>
          <w:spacing w:val="-4"/>
        </w:rPr>
        <w:t>Events</w:t>
      </w:r>
      <w:r>
        <w:rPr>
          <w:rFonts w:ascii="Arial Black"/>
          <w:spacing w:val="-15"/>
        </w:rPr>
        <w:t xml:space="preserve"> </w:t>
      </w:r>
      <w:r>
        <w:rPr>
          <w:rFonts w:ascii="Arial Black"/>
          <w:spacing w:val="-4"/>
        </w:rPr>
        <w:t>of</w:t>
      </w:r>
      <w:r>
        <w:rPr>
          <w:rFonts w:ascii="Arial Black"/>
          <w:spacing w:val="-15"/>
        </w:rPr>
        <w:t xml:space="preserve"> </w:t>
      </w:r>
      <w:r>
        <w:rPr>
          <w:rFonts w:ascii="Arial Black"/>
          <w:spacing w:val="-4"/>
        </w:rPr>
        <w:t>Default</w:t>
      </w:r>
      <w:r>
        <w:rPr>
          <w:spacing w:val="-4"/>
        </w:rPr>
        <w:t>:</w:t>
      </w:r>
      <w:r>
        <w:rPr>
          <w:spacing w:val="-11"/>
        </w:rPr>
        <w:t xml:space="preserve"> </w:t>
      </w:r>
      <w:r>
        <w:rPr>
          <w:spacing w:val="-4"/>
        </w:rPr>
        <w:t>The</w:t>
      </w:r>
      <w:r>
        <w:rPr>
          <w:spacing w:val="-10"/>
        </w:rPr>
        <w:t xml:space="preserve"> </w:t>
      </w:r>
      <w:r>
        <w:rPr>
          <w:spacing w:val="-4"/>
        </w:rPr>
        <w:t>failure</w:t>
      </w:r>
      <w:r>
        <w:rPr>
          <w:spacing w:val="-11"/>
        </w:rPr>
        <w:t xml:space="preserve"> </w:t>
      </w:r>
      <w:r>
        <w:rPr>
          <w:spacing w:val="-4"/>
        </w:rPr>
        <w:t>of</w:t>
      </w:r>
      <w:r>
        <w:rPr>
          <w:spacing w:val="-12"/>
        </w:rPr>
        <w:t xml:space="preserve"> </w:t>
      </w:r>
      <w:r>
        <w:rPr>
          <w:spacing w:val="-4"/>
        </w:rPr>
        <w:t>the</w:t>
      </w:r>
      <w:r>
        <w:rPr>
          <w:spacing w:val="-11"/>
        </w:rPr>
        <w:t xml:space="preserve"> </w:t>
      </w:r>
      <w:r>
        <w:rPr>
          <w:spacing w:val="-4"/>
        </w:rPr>
        <w:t>City</w:t>
      </w:r>
      <w:r>
        <w:rPr>
          <w:spacing w:val="-12"/>
        </w:rPr>
        <w:t xml:space="preserve"> </w:t>
      </w:r>
      <w:r>
        <w:rPr>
          <w:spacing w:val="-4"/>
        </w:rPr>
        <w:t>to</w:t>
      </w:r>
      <w:r>
        <w:rPr>
          <w:spacing w:val="-11"/>
        </w:rPr>
        <w:t xml:space="preserve"> </w:t>
      </w:r>
      <w:r>
        <w:rPr>
          <w:spacing w:val="-4"/>
        </w:rPr>
        <w:t>observe</w:t>
      </w:r>
      <w:r>
        <w:rPr>
          <w:spacing w:val="-11"/>
        </w:rPr>
        <w:t xml:space="preserve"> </w:t>
      </w:r>
      <w:r>
        <w:rPr>
          <w:spacing w:val="-4"/>
        </w:rPr>
        <w:t>or</w:t>
      </w:r>
      <w:r>
        <w:rPr>
          <w:spacing w:val="-11"/>
        </w:rPr>
        <w:t xml:space="preserve"> </w:t>
      </w:r>
      <w:r>
        <w:rPr>
          <w:spacing w:val="-4"/>
        </w:rPr>
        <w:t>perform</w:t>
      </w:r>
      <w:r>
        <w:rPr>
          <w:spacing w:val="-12"/>
        </w:rPr>
        <w:t xml:space="preserve"> </w:t>
      </w:r>
      <w:r>
        <w:rPr>
          <w:spacing w:val="-4"/>
        </w:rPr>
        <w:t>any</w:t>
      </w:r>
      <w:r>
        <w:rPr>
          <w:spacing w:val="-12"/>
        </w:rPr>
        <w:t xml:space="preserve"> </w:t>
      </w:r>
      <w:r>
        <w:rPr>
          <w:spacing w:val="-4"/>
        </w:rPr>
        <w:t>covenant, representation,</w:t>
      </w:r>
      <w:r>
        <w:rPr>
          <w:spacing w:val="-7"/>
        </w:rPr>
        <w:t xml:space="preserve"> </w:t>
      </w:r>
      <w:r>
        <w:rPr>
          <w:spacing w:val="-4"/>
        </w:rPr>
        <w:t>warranty,</w:t>
      </w:r>
      <w:r>
        <w:rPr>
          <w:spacing w:val="-7"/>
        </w:rPr>
        <w:t xml:space="preserve"> </w:t>
      </w:r>
      <w:r>
        <w:rPr>
          <w:spacing w:val="-4"/>
        </w:rPr>
        <w:t>condition,</w:t>
      </w:r>
      <w:r>
        <w:rPr>
          <w:spacing w:val="-7"/>
        </w:rPr>
        <w:t xml:space="preserve"> </w:t>
      </w:r>
      <w:r>
        <w:rPr>
          <w:spacing w:val="-4"/>
        </w:rPr>
        <w:t>obligation,</w:t>
      </w:r>
      <w:r>
        <w:rPr>
          <w:spacing w:val="-7"/>
        </w:rPr>
        <w:t xml:space="preserve"> </w:t>
      </w:r>
      <w:r>
        <w:rPr>
          <w:spacing w:val="-4"/>
        </w:rPr>
        <w:t>or</w:t>
      </w:r>
      <w:r>
        <w:rPr>
          <w:spacing w:val="-7"/>
        </w:rPr>
        <w:t xml:space="preserve"> </w:t>
      </w:r>
      <w:r>
        <w:rPr>
          <w:spacing w:val="-4"/>
        </w:rPr>
        <w:t>agreement</w:t>
      </w:r>
      <w:r>
        <w:rPr>
          <w:spacing w:val="-7"/>
        </w:rPr>
        <w:t xml:space="preserve"> </w:t>
      </w:r>
      <w:r>
        <w:rPr>
          <w:spacing w:val="-4"/>
        </w:rPr>
        <w:t>on</w:t>
      </w:r>
      <w:r>
        <w:rPr>
          <w:spacing w:val="-8"/>
        </w:rPr>
        <w:t xml:space="preserve"> </w:t>
      </w:r>
      <w:r>
        <w:rPr>
          <w:spacing w:val="-4"/>
        </w:rPr>
        <w:t>its</w:t>
      </w:r>
      <w:r>
        <w:rPr>
          <w:spacing w:val="-8"/>
        </w:rPr>
        <w:t xml:space="preserve"> </w:t>
      </w:r>
      <w:r>
        <w:rPr>
          <w:spacing w:val="-4"/>
        </w:rPr>
        <w:t>part</w:t>
      </w:r>
      <w:r>
        <w:rPr>
          <w:spacing w:val="-7"/>
        </w:rPr>
        <w:t xml:space="preserve"> </w:t>
      </w:r>
      <w:r>
        <w:rPr>
          <w:spacing w:val="-4"/>
        </w:rPr>
        <w:t>to</w:t>
      </w:r>
      <w:r>
        <w:rPr>
          <w:spacing w:val="-7"/>
        </w:rPr>
        <w:t xml:space="preserve"> </w:t>
      </w:r>
      <w:r>
        <w:rPr>
          <w:spacing w:val="-4"/>
        </w:rPr>
        <w:t>be</w:t>
      </w:r>
      <w:r>
        <w:rPr>
          <w:spacing w:val="-8"/>
        </w:rPr>
        <w:t xml:space="preserve"> </w:t>
      </w:r>
      <w:r>
        <w:rPr>
          <w:spacing w:val="-4"/>
        </w:rPr>
        <w:t>observed</w:t>
      </w:r>
      <w:r>
        <w:rPr>
          <w:spacing w:val="-8"/>
        </w:rPr>
        <w:t xml:space="preserve"> </w:t>
      </w:r>
      <w:r>
        <w:rPr>
          <w:spacing w:val="-4"/>
        </w:rPr>
        <w:t xml:space="preserve">or </w:t>
      </w:r>
      <w:r>
        <w:t>performed</w:t>
      </w:r>
      <w:r>
        <w:rPr>
          <w:spacing w:val="-18"/>
        </w:rPr>
        <w:t xml:space="preserve"> </w:t>
      </w:r>
      <w:r>
        <w:t>under</w:t>
      </w:r>
      <w:r>
        <w:rPr>
          <w:spacing w:val="-17"/>
        </w:rPr>
        <w:t xml:space="preserve"> </w:t>
      </w:r>
      <w:r>
        <w:t>this</w:t>
      </w:r>
      <w:r>
        <w:rPr>
          <w:spacing w:val="-18"/>
        </w:rPr>
        <w:t xml:space="preserve"> </w:t>
      </w:r>
      <w:r>
        <w:t>Agreement,</w:t>
      </w:r>
      <w:r>
        <w:rPr>
          <w:spacing w:val="-17"/>
        </w:rPr>
        <w:t xml:space="preserve"> </w:t>
      </w:r>
      <w:r>
        <w:t>and,</w:t>
      </w:r>
      <w:r>
        <w:rPr>
          <w:spacing w:val="-18"/>
        </w:rPr>
        <w:t xml:space="preserve"> </w:t>
      </w:r>
      <w:r>
        <w:t>in</w:t>
      </w:r>
      <w:r>
        <w:rPr>
          <w:spacing w:val="-17"/>
        </w:rPr>
        <w:t xml:space="preserve"> </w:t>
      </w:r>
      <w:r>
        <w:t>the</w:t>
      </w:r>
      <w:r>
        <w:rPr>
          <w:spacing w:val="-17"/>
        </w:rPr>
        <w:t xml:space="preserve"> </w:t>
      </w:r>
      <w:r>
        <w:t>case</w:t>
      </w:r>
      <w:r>
        <w:rPr>
          <w:spacing w:val="-18"/>
        </w:rPr>
        <w:t xml:space="preserve"> </w:t>
      </w:r>
      <w:r>
        <w:t>of</w:t>
      </w:r>
      <w:r>
        <w:rPr>
          <w:spacing w:val="-17"/>
        </w:rPr>
        <w:t xml:space="preserve"> </w:t>
      </w:r>
      <w:r>
        <w:t>failure</w:t>
      </w:r>
      <w:r>
        <w:rPr>
          <w:spacing w:val="-18"/>
        </w:rPr>
        <w:t xml:space="preserve"> </w:t>
      </w:r>
      <w:r>
        <w:t>to</w:t>
      </w:r>
      <w:r>
        <w:rPr>
          <w:spacing w:val="-17"/>
        </w:rPr>
        <w:t xml:space="preserve"> </w:t>
      </w:r>
      <w:r>
        <w:t>make</w:t>
      </w:r>
      <w:r>
        <w:rPr>
          <w:spacing w:val="-17"/>
        </w:rPr>
        <w:t xml:space="preserve"> </w:t>
      </w:r>
      <w:r>
        <w:t>payment</w:t>
      </w:r>
      <w:r>
        <w:rPr>
          <w:spacing w:val="-18"/>
        </w:rPr>
        <w:t xml:space="preserve"> </w:t>
      </w:r>
      <w:r>
        <w:t xml:space="preserve">under </w:t>
      </w:r>
      <w:r>
        <w:rPr>
          <w:spacing w:val="-2"/>
        </w:rPr>
        <w:lastRenderedPageBreak/>
        <w:t>section</w:t>
      </w:r>
      <w:r>
        <w:rPr>
          <w:spacing w:val="-14"/>
        </w:rPr>
        <w:t xml:space="preserve"> </w:t>
      </w:r>
      <w:r>
        <w:rPr>
          <w:spacing w:val="-2"/>
        </w:rPr>
        <w:t>13,</w:t>
      </w:r>
      <w:r>
        <w:rPr>
          <w:spacing w:val="-13"/>
        </w:rPr>
        <w:t xml:space="preserve"> </w:t>
      </w:r>
      <w:r>
        <w:rPr>
          <w:spacing w:val="-2"/>
        </w:rPr>
        <w:t>the</w:t>
      </w:r>
      <w:r>
        <w:rPr>
          <w:spacing w:val="-13"/>
        </w:rPr>
        <w:t xml:space="preserve"> </w:t>
      </w:r>
      <w:r>
        <w:rPr>
          <w:spacing w:val="-2"/>
        </w:rPr>
        <w:t>continuation</w:t>
      </w:r>
      <w:r>
        <w:rPr>
          <w:spacing w:val="-14"/>
        </w:rPr>
        <w:t xml:space="preserve"> </w:t>
      </w:r>
      <w:r>
        <w:rPr>
          <w:spacing w:val="-2"/>
        </w:rPr>
        <w:t>of</w:t>
      </w:r>
      <w:r>
        <w:rPr>
          <w:spacing w:val="-14"/>
        </w:rPr>
        <w:t xml:space="preserve"> </w:t>
      </w:r>
      <w:r>
        <w:rPr>
          <w:spacing w:val="-2"/>
        </w:rPr>
        <w:t>such</w:t>
      </w:r>
      <w:r>
        <w:rPr>
          <w:spacing w:val="-14"/>
        </w:rPr>
        <w:t xml:space="preserve"> </w:t>
      </w:r>
      <w:r>
        <w:rPr>
          <w:spacing w:val="-2"/>
        </w:rPr>
        <w:t>failure</w:t>
      </w:r>
      <w:r>
        <w:rPr>
          <w:spacing w:val="-13"/>
        </w:rPr>
        <w:t xml:space="preserve"> </w:t>
      </w:r>
      <w:r>
        <w:rPr>
          <w:spacing w:val="-2"/>
        </w:rPr>
        <w:t>for</w:t>
      </w:r>
      <w:r>
        <w:rPr>
          <w:spacing w:val="-13"/>
        </w:rPr>
        <w:t xml:space="preserve"> </w:t>
      </w:r>
      <w:r>
        <w:rPr>
          <w:spacing w:val="-2"/>
        </w:rPr>
        <w:t>a</w:t>
      </w:r>
      <w:r>
        <w:rPr>
          <w:spacing w:val="-13"/>
        </w:rPr>
        <w:t xml:space="preserve"> </w:t>
      </w:r>
      <w:r>
        <w:rPr>
          <w:spacing w:val="-2"/>
        </w:rPr>
        <w:t>period</w:t>
      </w:r>
      <w:r>
        <w:rPr>
          <w:spacing w:val="-14"/>
        </w:rPr>
        <w:t xml:space="preserve"> </w:t>
      </w:r>
      <w:r>
        <w:rPr>
          <w:spacing w:val="-2"/>
        </w:rPr>
        <w:t>of</w:t>
      </w:r>
      <w:r>
        <w:rPr>
          <w:spacing w:val="-15"/>
        </w:rPr>
        <w:t xml:space="preserve"> </w:t>
      </w:r>
      <w:r>
        <w:rPr>
          <w:spacing w:val="-2"/>
        </w:rPr>
        <w:t>seven</w:t>
      </w:r>
      <w:r>
        <w:rPr>
          <w:spacing w:val="-14"/>
        </w:rPr>
        <w:t xml:space="preserve"> </w:t>
      </w:r>
      <w:r>
        <w:rPr>
          <w:spacing w:val="-2"/>
        </w:rPr>
        <w:t>(7)</w:t>
      </w:r>
      <w:r>
        <w:rPr>
          <w:spacing w:val="-14"/>
        </w:rPr>
        <w:t xml:space="preserve"> </w:t>
      </w:r>
      <w:r>
        <w:rPr>
          <w:spacing w:val="-2"/>
        </w:rPr>
        <w:t>days</w:t>
      </w:r>
      <w:r>
        <w:rPr>
          <w:spacing w:val="-14"/>
        </w:rPr>
        <w:t xml:space="preserve"> </w:t>
      </w:r>
      <w:r>
        <w:rPr>
          <w:spacing w:val="-2"/>
        </w:rPr>
        <w:t>after</w:t>
      </w:r>
      <w:r>
        <w:rPr>
          <w:spacing w:val="-13"/>
        </w:rPr>
        <w:t xml:space="preserve"> </w:t>
      </w:r>
      <w:r>
        <w:rPr>
          <w:spacing w:val="-2"/>
        </w:rPr>
        <w:t>written notice</w:t>
      </w:r>
      <w:r>
        <w:rPr>
          <w:spacing w:val="-12"/>
        </w:rPr>
        <w:t xml:space="preserve"> </w:t>
      </w:r>
      <w:r>
        <w:rPr>
          <w:spacing w:val="-2"/>
        </w:rPr>
        <w:t>of</w:t>
      </w:r>
      <w:r>
        <w:rPr>
          <w:spacing w:val="-13"/>
        </w:rPr>
        <w:t xml:space="preserve"> </w:t>
      </w:r>
      <w:r>
        <w:rPr>
          <w:spacing w:val="-2"/>
        </w:rPr>
        <w:t>such</w:t>
      </w:r>
      <w:r>
        <w:rPr>
          <w:spacing w:val="-13"/>
        </w:rPr>
        <w:t xml:space="preserve"> </w:t>
      </w:r>
      <w:r>
        <w:rPr>
          <w:spacing w:val="-2"/>
        </w:rPr>
        <w:t>failure</w:t>
      </w:r>
      <w:r>
        <w:rPr>
          <w:spacing w:val="-12"/>
        </w:rPr>
        <w:t xml:space="preserve"> </w:t>
      </w:r>
      <w:r>
        <w:rPr>
          <w:spacing w:val="-2"/>
        </w:rPr>
        <w:t>from</w:t>
      </w:r>
      <w:r>
        <w:rPr>
          <w:spacing w:val="-13"/>
        </w:rPr>
        <w:t xml:space="preserve"> </w:t>
      </w:r>
      <w:r>
        <w:rPr>
          <w:spacing w:val="-2"/>
        </w:rPr>
        <w:t>the</w:t>
      </w:r>
      <w:r>
        <w:rPr>
          <w:spacing w:val="-12"/>
        </w:rPr>
        <w:t xml:space="preserve"> </w:t>
      </w:r>
      <w:r>
        <w:rPr>
          <w:spacing w:val="-2"/>
        </w:rPr>
        <w:t>Contractor</w:t>
      </w:r>
      <w:r>
        <w:rPr>
          <w:spacing w:val="-12"/>
        </w:rPr>
        <w:t xml:space="preserve"> </w:t>
      </w:r>
      <w:r>
        <w:rPr>
          <w:spacing w:val="-2"/>
        </w:rPr>
        <w:t>shall</w:t>
      </w:r>
      <w:r>
        <w:rPr>
          <w:spacing w:val="-13"/>
        </w:rPr>
        <w:t xml:space="preserve"> </w:t>
      </w:r>
      <w:r>
        <w:rPr>
          <w:spacing w:val="-2"/>
        </w:rPr>
        <w:t>be</w:t>
      </w:r>
      <w:r>
        <w:rPr>
          <w:spacing w:val="-12"/>
        </w:rPr>
        <w:t xml:space="preserve"> </w:t>
      </w:r>
      <w:r>
        <w:rPr>
          <w:spacing w:val="-2"/>
        </w:rPr>
        <w:t>an</w:t>
      </w:r>
      <w:r>
        <w:rPr>
          <w:spacing w:val="-13"/>
        </w:rPr>
        <w:t xml:space="preserve"> </w:t>
      </w:r>
      <w:r>
        <w:rPr>
          <w:spacing w:val="-2"/>
        </w:rPr>
        <w:t>Event</w:t>
      </w:r>
      <w:r>
        <w:rPr>
          <w:spacing w:val="-12"/>
        </w:rPr>
        <w:t xml:space="preserve"> </w:t>
      </w:r>
      <w:r>
        <w:rPr>
          <w:spacing w:val="-2"/>
        </w:rPr>
        <w:t>of</w:t>
      </w:r>
      <w:r>
        <w:rPr>
          <w:spacing w:val="-13"/>
        </w:rPr>
        <w:t xml:space="preserve"> </w:t>
      </w:r>
      <w:r>
        <w:rPr>
          <w:spacing w:val="-2"/>
        </w:rPr>
        <w:t>Default</w:t>
      </w:r>
      <w:r>
        <w:rPr>
          <w:spacing w:val="-12"/>
        </w:rPr>
        <w:t xml:space="preserve"> </w:t>
      </w:r>
      <w:r>
        <w:rPr>
          <w:spacing w:val="-2"/>
        </w:rPr>
        <w:t>for</w:t>
      </w:r>
      <w:r>
        <w:rPr>
          <w:spacing w:val="-12"/>
        </w:rPr>
        <w:t xml:space="preserve"> </w:t>
      </w:r>
      <w:r>
        <w:rPr>
          <w:spacing w:val="-2"/>
        </w:rPr>
        <w:t>the</w:t>
      </w:r>
      <w:r>
        <w:rPr>
          <w:spacing w:val="-12"/>
        </w:rPr>
        <w:t xml:space="preserve"> </w:t>
      </w:r>
      <w:r>
        <w:rPr>
          <w:spacing w:val="-2"/>
        </w:rPr>
        <w:t>City.</w:t>
      </w:r>
      <w:r>
        <w:rPr>
          <w:spacing w:val="-12"/>
        </w:rPr>
        <w:t xml:space="preserve"> </w:t>
      </w:r>
      <w:r>
        <w:rPr>
          <w:spacing w:val="-2"/>
        </w:rPr>
        <w:t>For</w:t>
      </w:r>
      <w:r>
        <w:rPr>
          <w:spacing w:val="-12"/>
        </w:rPr>
        <w:t xml:space="preserve"> </w:t>
      </w:r>
      <w:r>
        <w:rPr>
          <w:spacing w:val="-2"/>
        </w:rPr>
        <w:t xml:space="preserve">all </w:t>
      </w:r>
      <w:r>
        <w:rPr>
          <w:spacing w:val="-4"/>
        </w:rPr>
        <w:t>other</w:t>
      </w:r>
      <w:r>
        <w:rPr>
          <w:spacing w:val="-14"/>
        </w:rPr>
        <w:t xml:space="preserve"> </w:t>
      </w:r>
      <w:r>
        <w:rPr>
          <w:spacing w:val="-4"/>
        </w:rPr>
        <w:t>defaults,</w:t>
      </w:r>
      <w:r>
        <w:rPr>
          <w:spacing w:val="-13"/>
        </w:rPr>
        <w:t xml:space="preserve"> </w:t>
      </w:r>
      <w:r>
        <w:rPr>
          <w:spacing w:val="-4"/>
        </w:rPr>
        <w:t>the</w:t>
      </w:r>
      <w:r>
        <w:rPr>
          <w:spacing w:val="-14"/>
        </w:rPr>
        <w:t xml:space="preserve"> </w:t>
      </w:r>
      <w:r>
        <w:rPr>
          <w:spacing w:val="-4"/>
        </w:rPr>
        <w:t>Contractor</w:t>
      </w:r>
      <w:r>
        <w:rPr>
          <w:spacing w:val="-13"/>
        </w:rPr>
        <w:t xml:space="preserve"> </w:t>
      </w:r>
      <w:r>
        <w:rPr>
          <w:spacing w:val="-4"/>
        </w:rPr>
        <w:t>is</w:t>
      </w:r>
      <w:r>
        <w:rPr>
          <w:spacing w:val="-14"/>
        </w:rPr>
        <w:t xml:space="preserve"> </w:t>
      </w:r>
      <w:r>
        <w:rPr>
          <w:spacing w:val="-4"/>
        </w:rPr>
        <w:t>only</w:t>
      </w:r>
      <w:r>
        <w:rPr>
          <w:spacing w:val="-13"/>
        </w:rPr>
        <w:t xml:space="preserve"> </w:t>
      </w:r>
      <w:r>
        <w:rPr>
          <w:spacing w:val="-4"/>
        </w:rPr>
        <w:t>entitled</w:t>
      </w:r>
      <w:r>
        <w:rPr>
          <w:spacing w:val="-13"/>
        </w:rPr>
        <w:t xml:space="preserve"> </w:t>
      </w:r>
      <w:r>
        <w:rPr>
          <w:spacing w:val="-4"/>
        </w:rPr>
        <w:t>to</w:t>
      </w:r>
      <w:r>
        <w:rPr>
          <w:spacing w:val="-14"/>
        </w:rPr>
        <w:t xml:space="preserve"> </w:t>
      </w:r>
      <w:r>
        <w:rPr>
          <w:spacing w:val="-4"/>
        </w:rPr>
        <w:t>take</w:t>
      </w:r>
      <w:r>
        <w:rPr>
          <w:spacing w:val="-13"/>
        </w:rPr>
        <w:t xml:space="preserve"> </w:t>
      </w:r>
      <w:r>
        <w:rPr>
          <w:spacing w:val="-4"/>
        </w:rPr>
        <w:t>action</w:t>
      </w:r>
      <w:r>
        <w:rPr>
          <w:spacing w:val="-14"/>
        </w:rPr>
        <w:t xml:space="preserve"> </w:t>
      </w:r>
      <w:r>
        <w:rPr>
          <w:spacing w:val="-4"/>
        </w:rPr>
        <w:t>if</w:t>
      </w:r>
      <w:r>
        <w:rPr>
          <w:spacing w:val="-13"/>
        </w:rPr>
        <w:t xml:space="preserve"> </w:t>
      </w:r>
      <w:r>
        <w:rPr>
          <w:spacing w:val="-4"/>
        </w:rPr>
        <w:t>the</w:t>
      </w:r>
      <w:r>
        <w:rPr>
          <w:spacing w:val="-13"/>
        </w:rPr>
        <w:t xml:space="preserve"> </w:t>
      </w:r>
      <w:r>
        <w:rPr>
          <w:spacing w:val="-4"/>
        </w:rPr>
        <w:t>City</w:t>
      </w:r>
      <w:r>
        <w:rPr>
          <w:spacing w:val="-14"/>
        </w:rPr>
        <w:t xml:space="preserve"> </w:t>
      </w:r>
      <w:r>
        <w:rPr>
          <w:spacing w:val="-4"/>
        </w:rPr>
        <w:t>fails</w:t>
      </w:r>
      <w:r>
        <w:rPr>
          <w:spacing w:val="-13"/>
        </w:rPr>
        <w:t xml:space="preserve"> </w:t>
      </w:r>
      <w:r>
        <w:rPr>
          <w:spacing w:val="-4"/>
        </w:rPr>
        <w:t>to</w:t>
      </w:r>
      <w:r>
        <w:rPr>
          <w:spacing w:val="-14"/>
        </w:rPr>
        <w:t xml:space="preserve"> </w:t>
      </w:r>
      <w:r>
        <w:rPr>
          <w:spacing w:val="-4"/>
        </w:rPr>
        <w:t>cure</w:t>
      </w:r>
      <w:r>
        <w:rPr>
          <w:spacing w:val="-13"/>
        </w:rPr>
        <w:t xml:space="preserve"> </w:t>
      </w:r>
      <w:r>
        <w:rPr>
          <w:spacing w:val="-4"/>
        </w:rPr>
        <w:t>its</w:t>
      </w:r>
      <w:r>
        <w:rPr>
          <w:spacing w:val="-13"/>
        </w:rPr>
        <w:t xml:space="preserve"> </w:t>
      </w:r>
      <w:r>
        <w:rPr>
          <w:spacing w:val="-4"/>
        </w:rPr>
        <w:t xml:space="preserve">failure </w:t>
      </w:r>
      <w:r>
        <w:rPr>
          <w:spacing w:val="-2"/>
        </w:rPr>
        <w:t>within</w:t>
      </w:r>
      <w:r>
        <w:rPr>
          <w:spacing w:val="-14"/>
        </w:rPr>
        <w:t xml:space="preserve"> </w:t>
      </w:r>
      <w:r>
        <w:rPr>
          <w:spacing w:val="-2"/>
        </w:rPr>
        <w:t>thirty</w:t>
      </w:r>
      <w:r>
        <w:rPr>
          <w:spacing w:val="-14"/>
        </w:rPr>
        <w:t xml:space="preserve"> </w:t>
      </w:r>
      <w:r>
        <w:rPr>
          <w:spacing w:val="-2"/>
        </w:rPr>
        <w:t>(30)</w:t>
      </w:r>
      <w:r>
        <w:rPr>
          <w:spacing w:val="-14"/>
        </w:rPr>
        <w:t xml:space="preserve"> </w:t>
      </w:r>
      <w:r>
        <w:rPr>
          <w:spacing w:val="-2"/>
        </w:rPr>
        <w:t>days</w:t>
      </w:r>
      <w:r>
        <w:rPr>
          <w:spacing w:val="-13"/>
        </w:rPr>
        <w:t xml:space="preserve"> </w:t>
      </w:r>
      <w:r>
        <w:rPr>
          <w:spacing w:val="-2"/>
        </w:rPr>
        <w:t>after</w:t>
      </w:r>
      <w:r>
        <w:rPr>
          <w:spacing w:val="-13"/>
        </w:rPr>
        <w:t xml:space="preserve"> </w:t>
      </w:r>
      <w:r>
        <w:rPr>
          <w:spacing w:val="-2"/>
        </w:rPr>
        <w:t>notice</w:t>
      </w:r>
      <w:r>
        <w:rPr>
          <w:spacing w:val="-13"/>
        </w:rPr>
        <w:t xml:space="preserve"> </w:t>
      </w:r>
      <w:r>
        <w:rPr>
          <w:spacing w:val="-2"/>
        </w:rPr>
        <w:t>from</w:t>
      </w:r>
      <w:r>
        <w:rPr>
          <w:spacing w:val="-14"/>
        </w:rPr>
        <w:t xml:space="preserve"> </w:t>
      </w:r>
      <w:r>
        <w:rPr>
          <w:spacing w:val="-2"/>
        </w:rPr>
        <w:t>the</w:t>
      </w:r>
      <w:r>
        <w:rPr>
          <w:spacing w:val="-13"/>
        </w:rPr>
        <w:t xml:space="preserve"> </w:t>
      </w:r>
      <w:r>
        <w:rPr>
          <w:spacing w:val="-2"/>
        </w:rPr>
        <w:t>Contractor</w:t>
      </w:r>
      <w:r>
        <w:rPr>
          <w:spacing w:val="-13"/>
        </w:rPr>
        <w:t xml:space="preserve"> </w:t>
      </w:r>
      <w:r>
        <w:rPr>
          <w:spacing w:val="-2"/>
        </w:rPr>
        <w:t>to</w:t>
      </w:r>
      <w:r>
        <w:rPr>
          <w:spacing w:val="-13"/>
        </w:rPr>
        <w:t xml:space="preserve"> </w:t>
      </w:r>
      <w:r>
        <w:rPr>
          <w:spacing w:val="-2"/>
        </w:rPr>
        <w:t>the</w:t>
      </w:r>
      <w:r>
        <w:rPr>
          <w:spacing w:val="-13"/>
        </w:rPr>
        <w:t xml:space="preserve"> </w:t>
      </w:r>
      <w:r>
        <w:rPr>
          <w:spacing w:val="-2"/>
        </w:rPr>
        <w:t>City</w:t>
      </w:r>
      <w:r>
        <w:rPr>
          <w:spacing w:val="-14"/>
        </w:rPr>
        <w:t xml:space="preserve"> </w:t>
      </w:r>
      <w:r>
        <w:rPr>
          <w:spacing w:val="-2"/>
        </w:rPr>
        <w:t>that</w:t>
      </w:r>
      <w:r>
        <w:rPr>
          <w:spacing w:val="-13"/>
        </w:rPr>
        <w:t xml:space="preserve"> </w:t>
      </w:r>
      <w:r>
        <w:rPr>
          <w:spacing w:val="-2"/>
        </w:rPr>
        <w:t>the</w:t>
      </w:r>
      <w:r>
        <w:rPr>
          <w:spacing w:val="-13"/>
        </w:rPr>
        <w:t xml:space="preserve"> </w:t>
      </w:r>
      <w:r>
        <w:rPr>
          <w:spacing w:val="-2"/>
        </w:rPr>
        <w:t>performance</w:t>
      </w:r>
      <w:r>
        <w:rPr>
          <w:spacing w:val="-13"/>
        </w:rPr>
        <w:t xml:space="preserve"> </w:t>
      </w:r>
      <w:r>
        <w:rPr>
          <w:spacing w:val="-2"/>
        </w:rPr>
        <w:t>is delinquent,</w:t>
      </w:r>
      <w:r>
        <w:rPr>
          <w:spacing w:val="-11"/>
        </w:rPr>
        <w:t xml:space="preserve"> </w:t>
      </w:r>
      <w:r>
        <w:rPr>
          <w:spacing w:val="-2"/>
        </w:rPr>
        <w:t>or</w:t>
      </w:r>
      <w:r>
        <w:rPr>
          <w:spacing w:val="-11"/>
        </w:rPr>
        <w:t xml:space="preserve"> </w:t>
      </w:r>
      <w:r>
        <w:rPr>
          <w:spacing w:val="-2"/>
        </w:rPr>
        <w:t>such</w:t>
      </w:r>
      <w:r>
        <w:rPr>
          <w:spacing w:val="-12"/>
        </w:rPr>
        <w:t xml:space="preserve"> </w:t>
      </w:r>
      <w:r>
        <w:rPr>
          <w:spacing w:val="-2"/>
        </w:rPr>
        <w:t>longer</w:t>
      </w:r>
      <w:r>
        <w:rPr>
          <w:spacing w:val="-11"/>
        </w:rPr>
        <w:t xml:space="preserve"> </w:t>
      </w:r>
      <w:r>
        <w:rPr>
          <w:spacing w:val="-2"/>
        </w:rPr>
        <w:t>period</w:t>
      </w:r>
      <w:r>
        <w:rPr>
          <w:spacing w:val="-12"/>
        </w:rPr>
        <w:t xml:space="preserve"> </w:t>
      </w:r>
      <w:r>
        <w:rPr>
          <w:spacing w:val="-2"/>
        </w:rPr>
        <w:t>of</w:t>
      </w:r>
      <w:r>
        <w:rPr>
          <w:spacing w:val="-12"/>
        </w:rPr>
        <w:t xml:space="preserve"> </w:t>
      </w:r>
      <w:r>
        <w:rPr>
          <w:spacing w:val="-2"/>
        </w:rPr>
        <w:t>time</w:t>
      </w:r>
      <w:r>
        <w:rPr>
          <w:spacing w:val="-11"/>
        </w:rPr>
        <w:t xml:space="preserve"> </w:t>
      </w:r>
      <w:r>
        <w:rPr>
          <w:spacing w:val="-2"/>
        </w:rPr>
        <w:t>as</w:t>
      </w:r>
      <w:r>
        <w:rPr>
          <w:spacing w:val="-12"/>
        </w:rPr>
        <w:t xml:space="preserve"> </w:t>
      </w:r>
      <w:r>
        <w:rPr>
          <w:spacing w:val="-2"/>
        </w:rPr>
        <w:t>may</w:t>
      </w:r>
      <w:r>
        <w:rPr>
          <w:spacing w:val="-12"/>
        </w:rPr>
        <w:t xml:space="preserve"> </w:t>
      </w:r>
      <w:r>
        <w:rPr>
          <w:spacing w:val="-2"/>
        </w:rPr>
        <w:t>be</w:t>
      </w:r>
      <w:r>
        <w:rPr>
          <w:spacing w:val="-11"/>
        </w:rPr>
        <w:t xml:space="preserve"> </w:t>
      </w:r>
      <w:r>
        <w:rPr>
          <w:spacing w:val="-2"/>
        </w:rPr>
        <w:t>reasonably</w:t>
      </w:r>
      <w:r>
        <w:rPr>
          <w:spacing w:val="-12"/>
        </w:rPr>
        <w:t xml:space="preserve"> </w:t>
      </w:r>
      <w:r>
        <w:rPr>
          <w:spacing w:val="-2"/>
        </w:rPr>
        <w:t>necessary</w:t>
      </w:r>
      <w:r>
        <w:rPr>
          <w:spacing w:val="-12"/>
        </w:rPr>
        <w:t xml:space="preserve"> </w:t>
      </w:r>
      <w:r>
        <w:rPr>
          <w:spacing w:val="-2"/>
        </w:rPr>
        <w:t>to</w:t>
      </w:r>
      <w:r>
        <w:rPr>
          <w:spacing w:val="-11"/>
        </w:rPr>
        <w:t xml:space="preserve"> </w:t>
      </w:r>
      <w:r>
        <w:rPr>
          <w:spacing w:val="-2"/>
        </w:rPr>
        <w:t>cure,</w:t>
      </w:r>
      <w:r>
        <w:rPr>
          <w:spacing w:val="-11"/>
        </w:rPr>
        <w:t xml:space="preserve"> </w:t>
      </w:r>
      <w:r>
        <w:rPr>
          <w:spacing w:val="-2"/>
        </w:rPr>
        <w:t>and</w:t>
      </w:r>
      <w:r>
        <w:rPr>
          <w:spacing w:val="-12"/>
        </w:rPr>
        <w:t xml:space="preserve"> </w:t>
      </w:r>
      <w:r>
        <w:rPr>
          <w:spacing w:val="-2"/>
        </w:rPr>
        <w:t>so long</w:t>
      </w:r>
      <w:r>
        <w:rPr>
          <w:spacing w:val="-16"/>
        </w:rPr>
        <w:t xml:space="preserve"> </w:t>
      </w:r>
      <w:r>
        <w:rPr>
          <w:spacing w:val="-2"/>
        </w:rPr>
        <w:t>as</w:t>
      </w:r>
      <w:r>
        <w:rPr>
          <w:spacing w:val="-15"/>
        </w:rPr>
        <w:t xml:space="preserve"> </w:t>
      </w:r>
      <w:r>
        <w:rPr>
          <w:spacing w:val="-2"/>
        </w:rPr>
        <w:t>the</w:t>
      </w:r>
      <w:r>
        <w:rPr>
          <w:spacing w:val="-16"/>
        </w:rPr>
        <w:t xml:space="preserve"> </w:t>
      </w:r>
      <w:r>
        <w:rPr>
          <w:spacing w:val="-2"/>
        </w:rPr>
        <w:t>City</w:t>
      </w:r>
      <w:r>
        <w:rPr>
          <w:spacing w:val="-15"/>
        </w:rPr>
        <w:t xml:space="preserve"> </w:t>
      </w:r>
      <w:r>
        <w:rPr>
          <w:spacing w:val="-2"/>
        </w:rPr>
        <w:t>fails</w:t>
      </w:r>
      <w:r>
        <w:rPr>
          <w:spacing w:val="-16"/>
        </w:rPr>
        <w:t xml:space="preserve"> </w:t>
      </w:r>
      <w:r>
        <w:rPr>
          <w:spacing w:val="-2"/>
        </w:rPr>
        <w:t>to</w:t>
      </w:r>
      <w:r>
        <w:rPr>
          <w:spacing w:val="-15"/>
        </w:rPr>
        <w:t xml:space="preserve"> </w:t>
      </w:r>
      <w:r>
        <w:rPr>
          <w:spacing w:val="-2"/>
        </w:rPr>
        <w:t>commence</w:t>
      </w:r>
      <w:r>
        <w:rPr>
          <w:spacing w:val="-15"/>
        </w:rPr>
        <w:t xml:space="preserve"> </w:t>
      </w:r>
      <w:r>
        <w:rPr>
          <w:spacing w:val="-2"/>
        </w:rPr>
        <w:t>such</w:t>
      </w:r>
      <w:r>
        <w:rPr>
          <w:spacing w:val="-16"/>
        </w:rPr>
        <w:t xml:space="preserve"> </w:t>
      </w:r>
      <w:r>
        <w:rPr>
          <w:spacing w:val="-2"/>
        </w:rPr>
        <w:t>action</w:t>
      </w:r>
      <w:r>
        <w:rPr>
          <w:spacing w:val="-15"/>
        </w:rPr>
        <w:t xml:space="preserve"> </w:t>
      </w:r>
      <w:r>
        <w:rPr>
          <w:spacing w:val="-2"/>
        </w:rPr>
        <w:t>to</w:t>
      </w:r>
      <w:r>
        <w:rPr>
          <w:spacing w:val="-16"/>
        </w:rPr>
        <w:t xml:space="preserve"> </w:t>
      </w:r>
      <w:r>
        <w:rPr>
          <w:spacing w:val="-2"/>
        </w:rPr>
        <w:t>cure</w:t>
      </w:r>
      <w:r>
        <w:rPr>
          <w:spacing w:val="-15"/>
        </w:rPr>
        <w:t xml:space="preserve"> </w:t>
      </w:r>
      <w:r>
        <w:rPr>
          <w:spacing w:val="-2"/>
        </w:rPr>
        <w:t>such</w:t>
      </w:r>
      <w:r>
        <w:rPr>
          <w:spacing w:val="-15"/>
        </w:rPr>
        <w:t xml:space="preserve"> </w:t>
      </w:r>
      <w:r>
        <w:rPr>
          <w:spacing w:val="-2"/>
        </w:rPr>
        <w:t>default</w:t>
      </w:r>
      <w:r>
        <w:rPr>
          <w:spacing w:val="-16"/>
        </w:rPr>
        <w:t xml:space="preserve"> </w:t>
      </w:r>
      <w:r>
        <w:rPr>
          <w:spacing w:val="-2"/>
        </w:rPr>
        <w:t>within</w:t>
      </w:r>
      <w:r>
        <w:rPr>
          <w:spacing w:val="-15"/>
        </w:rPr>
        <w:t xml:space="preserve"> </w:t>
      </w:r>
      <w:r>
        <w:rPr>
          <w:spacing w:val="-2"/>
        </w:rPr>
        <w:t>such</w:t>
      </w:r>
      <w:r>
        <w:rPr>
          <w:spacing w:val="-16"/>
        </w:rPr>
        <w:t xml:space="preserve"> </w:t>
      </w:r>
      <w:r>
        <w:rPr>
          <w:spacing w:val="-2"/>
        </w:rPr>
        <w:t>thirty</w:t>
      </w:r>
      <w:r>
        <w:rPr>
          <w:spacing w:val="-15"/>
        </w:rPr>
        <w:t xml:space="preserve"> </w:t>
      </w:r>
      <w:r>
        <w:rPr>
          <w:spacing w:val="-2"/>
        </w:rPr>
        <w:t>(30)</w:t>
      </w:r>
    </w:p>
    <w:p w14:paraId="6A99F83C" w14:textId="77777777" w:rsidR="00683EA1" w:rsidRDefault="007C3801">
      <w:pPr>
        <w:pStyle w:val="BodyText"/>
        <w:spacing w:before="8" w:line="300" w:lineRule="auto"/>
        <w:ind w:left="739" w:right="1105"/>
      </w:pPr>
      <w:r>
        <w:rPr>
          <w:spacing w:val="-2"/>
        </w:rPr>
        <w:t>days</w:t>
      </w:r>
      <w:r>
        <w:rPr>
          <w:spacing w:val="-16"/>
        </w:rPr>
        <w:t xml:space="preserve"> </w:t>
      </w:r>
      <w:r>
        <w:rPr>
          <w:spacing w:val="-2"/>
        </w:rPr>
        <w:t>and</w:t>
      </w:r>
      <w:r>
        <w:rPr>
          <w:spacing w:val="-15"/>
        </w:rPr>
        <w:t xml:space="preserve"> </w:t>
      </w:r>
      <w:r>
        <w:rPr>
          <w:spacing w:val="-2"/>
        </w:rPr>
        <w:t>fails</w:t>
      </w:r>
      <w:r>
        <w:rPr>
          <w:spacing w:val="-16"/>
        </w:rPr>
        <w:t xml:space="preserve"> </w:t>
      </w:r>
      <w:r>
        <w:rPr>
          <w:spacing w:val="-2"/>
        </w:rPr>
        <w:t>to</w:t>
      </w:r>
      <w:r>
        <w:rPr>
          <w:spacing w:val="-15"/>
        </w:rPr>
        <w:t xml:space="preserve"> </w:t>
      </w:r>
      <w:r>
        <w:rPr>
          <w:spacing w:val="-2"/>
        </w:rPr>
        <w:t>diligently</w:t>
      </w:r>
      <w:r>
        <w:rPr>
          <w:spacing w:val="-16"/>
        </w:rPr>
        <w:t xml:space="preserve"> </w:t>
      </w:r>
      <w:r>
        <w:rPr>
          <w:spacing w:val="-2"/>
        </w:rPr>
        <w:t>pursue</w:t>
      </w:r>
      <w:r>
        <w:rPr>
          <w:spacing w:val="-15"/>
        </w:rPr>
        <w:t xml:space="preserve"> </w:t>
      </w:r>
      <w:r>
        <w:rPr>
          <w:spacing w:val="-2"/>
        </w:rPr>
        <w:t>the</w:t>
      </w:r>
      <w:r>
        <w:rPr>
          <w:spacing w:val="-15"/>
        </w:rPr>
        <w:t xml:space="preserve"> </w:t>
      </w:r>
      <w:r>
        <w:rPr>
          <w:spacing w:val="-2"/>
        </w:rPr>
        <w:t>cure</w:t>
      </w:r>
      <w:r>
        <w:rPr>
          <w:spacing w:val="-16"/>
        </w:rPr>
        <w:t xml:space="preserve"> </w:t>
      </w:r>
      <w:r>
        <w:rPr>
          <w:spacing w:val="-2"/>
        </w:rPr>
        <w:t>to</w:t>
      </w:r>
      <w:r>
        <w:rPr>
          <w:spacing w:val="-15"/>
        </w:rPr>
        <w:t xml:space="preserve"> </w:t>
      </w:r>
      <w:r>
        <w:rPr>
          <w:spacing w:val="-2"/>
        </w:rPr>
        <w:t>completion,</w:t>
      </w:r>
      <w:r>
        <w:rPr>
          <w:spacing w:val="-16"/>
        </w:rPr>
        <w:t xml:space="preserve"> </w:t>
      </w:r>
      <w:r>
        <w:rPr>
          <w:spacing w:val="-2"/>
        </w:rPr>
        <w:t>not</w:t>
      </w:r>
      <w:r>
        <w:rPr>
          <w:spacing w:val="-15"/>
        </w:rPr>
        <w:t xml:space="preserve"> </w:t>
      </w:r>
      <w:r>
        <w:rPr>
          <w:spacing w:val="-2"/>
        </w:rPr>
        <w:t>to</w:t>
      </w:r>
      <w:r>
        <w:rPr>
          <w:spacing w:val="-15"/>
        </w:rPr>
        <w:t xml:space="preserve"> </w:t>
      </w:r>
      <w:r>
        <w:rPr>
          <w:spacing w:val="-2"/>
        </w:rPr>
        <w:t>exceed</w:t>
      </w:r>
      <w:r>
        <w:rPr>
          <w:spacing w:val="-16"/>
        </w:rPr>
        <w:t xml:space="preserve"> </w:t>
      </w:r>
      <w:r>
        <w:rPr>
          <w:spacing w:val="-2"/>
        </w:rPr>
        <w:t>ninety</w:t>
      </w:r>
      <w:r>
        <w:rPr>
          <w:spacing w:val="23"/>
        </w:rPr>
        <w:t xml:space="preserve"> </w:t>
      </w:r>
      <w:r>
        <w:rPr>
          <w:spacing w:val="-2"/>
        </w:rPr>
        <w:t>(90)</w:t>
      </w:r>
      <w:r>
        <w:rPr>
          <w:spacing w:val="-15"/>
        </w:rPr>
        <w:t xml:space="preserve"> </w:t>
      </w:r>
      <w:r>
        <w:rPr>
          <w:spacing w:val="-2"/>
        </w:rPr>
        <w:t xml:space="preserve">days. </w:t>
      </w:r>
      <w:r>
        <w:rPr>
          <w:spacing w:val="-4"/>
        </w:rPr>
        <w:t>Notwithstanding</w:t>
      </w:r>
      <w:r>
        <w:rPr>
          <w:spacing w:val="-14"/>
        </w:rPr>
        <w:t xml:space="preserve"> </w:t>
      </w:r>
      <w:r>
        <w:rPr>
          <w:spacing w:val="-4"/>
        </w:rPr>
        <w:t>the</w:t>
      </w:r>
      <w:r>
        <w:rPr>
          <w:spacing w:val="-13"/>
        </w:rPr>
        <w:t xml:space="preserve"> </w:t>
      </w:r>
      <w:r>
        <w:rPr>
          <w:spacing w:val="-4"/>
        </w:rPr>
        <w:t>forgoing,</w:t>
      </w:r>
      <w:r>
        <w:rPr>
          <w:spacing w:val="-14"/>
        </w:rPr>
        <w:t xml:space="preserve"> </w:t>
      </w:r>
      <w:r>
        <w:rPr>
          <w:spacing w:val="-4"/>
        </w:rPr>
        <w:t>if</w:t>
      </w:r>
      <w:r>
        <w:rPr>
          <w:spacing w:val="-13"/>
        </w:rPr>
        <w:t xml:space="preserve"> </w:t>
      </w:r>
      <w:r>
        <w:rPr>
          <w:spacing w:val="-4"/>
        </w:rPr>
        <w:t>the</w:t>
      </w:r>
      <w:r>
        <w:rPr>
          <w:spacing w:val="-14"/>
        </w:rPr>
        <w:t xml:space="preserve"> </w:t>
      </w:r>
      <w:r>
        <w:rPr>
          <w:spacing w:val="-4"/>
        </w:rPr>
        <w:t>default</w:t>
      </w:r>
      <w:r>
        <w:rPr>
          <w:spacing w:val="-13"/>
        </w:rPr>
        <w:t xml:space="preserve"> </w:t>
      </w:r>
      <w:r>
        <w:rPr>
          <w:spacing w:val="-4"/>
        </w:rPr>
        <w:t>reasonably</w:t>
      </w:r>
      <w:r>
        <w:rPr>
          <w:spacing w:val="-13"/>
        </w:rPr>
        <w:t xml:space="preserve"> </w:t>
      </w:r>
      <w:r>
        <w:rPr>
          <w:spacing w:val="-4"/>
        </w:rPr>
        <w:t>requires</w:t>
      </w:r>
      <w:r>
        <w:rPr>
          <w:spacing w:val="-14"/>
        </w:rPr>
        <w:t xml:space="preserve"> </w:t>
      </w:r>
      <w:r>
        <w:rPr>
          <w:spacing w:val="-4"/>
        </w:rPr>
        <w:t>more</w:t>
      </w:r>
      <w:r>
        <w:rPr>
          <w:spacing w:val="31"/>
        </w:rPr>
        <w:t xml:space="preserve"> </w:t>
      </w:r>
      <w:r>
        <w:rPr>
          <w:spacing w:val="-4"/>
        </w:rPr>
        <w:t>than</w:t>
      </w:r>
      <w:r>
        <w:rPr>
          <w:spacing w:val="-13"/>
        </w:rPr>
        <w:t xml:space="preserve"> </w:t>
      </w:r>
      <w:r>
        <w:rPr>
          <w:spacing w:val="-4"/>
        </w:rPr>
        <w:t>seven</w:t>
      </w:r>
      <w:r>
        <w:rPr>
          <w:spacing w:val="-14"/>
        </w:rPr>
        <w:t xml:space="preserve"> </w:t>
      </w:r>
      <w:r>
        <w:rPr>
          <w:spacing w:val="-4"/>
        </w:rPr>
        <w:t>(7)</w:t>
      </w:r>
      <w:r>
        <w:rPr>
          <w:spacing w:val="-13"/>
        </w:rPr>
        <w:t xml:space="preserve"> </w:t>
      </w:r>
      <w:r>
        <w:rPr>
          <w:spacing w:val="-4"/>
        </w:rPr>
        <w:t xml:space="preserve">days, </w:t>
      </w:r>
      <w:r>
        <w:rPr>
          <w:spacing w:val="-2"/>
        </w:rPr>
        <w:t>or</w:t>
      </w:r>
      <w:r>
        <w:rPr>
          <w:spacing w:val="-13"/>
        </w:rPr>
        <w:t xml:space="preserve"> </w:t>
      </w:r>
      <w:r>
        <w:rPr>
          <w:spacing w:val="-2"/>
        </w:rPr>
        <w:t>thirty</w:t>
      </w:r>
      <w:r>
        <w:rPr>
          <w:spacing w:val="-14"/>
        </w:rPr>
        <w:t xml:space="preserve"> </w:t>
      </w:r>
      <w:r>
        <w:rPr>
          <w:spacing w:val="-2"/>
        </w:rPr>
        <w:t>(30)</w:t>
      </w:r>
      <w:r>
        <w:rPr>
          <w:spacing w:val="-14"/>
        </w:rPr>
        <w:t xml:space="preserve"> </w:t>
      </w:r>
      <w:r>
        <w:rPr>
          <w:spacing w:val="-2"/>
        </w:rPr>
        <w:t>days</w:t>
      </w:r>
      <w:r>
        <w:rPr>
          <w:spacing w:val="-14"/>
        </w:rPr>
        <w:t xml:space="preserve"> </w:t>
      </w:r>
      <w:r>
        <w:rPr>
          <w:spacing w:val="-2"/>
        </w:rPr>
        <w:t>as</w:t>
      </w:r>
      <w:r>
        <w:rPr>
          <w:spacing w:val="-14"/>
        </w:rPr>
        <w:t xml:space="preserve"> </w:t>
      </w:r>
      <w:r>
        <w:rPr>
          <w:spacing w:val="-2"/>
        </w:rPr>
        <w:t>appropriate,</w:t>
      </w:r>
      <w:r>
        <w:rPr>
          <w:spacing w:val="-13"/>
        </w:rPr>
        <w:t xml:space="preserve"> </w:t>
      </w:r>
      <w:r>
        <w:rPr>
          <w:spacing w:val="-2"/>
        </w:rPr>
        <w:t>to</w:t>
      </w:r>
      <w:r>
        <w:rPr>
          <w:spacing w:val="-13"/>
        </w:rPr>
        <w:t xml:space="preserve"> </w:t>
      </w:r>
      <w:r>
        <w:rPr>
          <w:spacing w:val="-2"/>
        </w:rPr>
        <w:t>cure</w:t>
      </w:r>
      <w:r>
        <w:rPr>
          <w:spacing w:val="-13"/>
        </w:rPr>
        <w:t xml:space="preserve"> </w:t>
      </w:r>
      <w:r>
        <w:rPr>
          <w:spacing w:val="-2"/>
        </w:rPr>
        <w:t>such</w:t>
      </w:r>
      <w:r>
        <w:rPr>
          <w:spacing w:val="-13"/>
        </w:rPr>
        <w:t xml:space="preserve"> </w:t>
      </w:r>
      <w:r>
        <w:rPr>
          <w:spacing w:val="-2"/>
        </w:rPr>
        <w:t>default</w:t>
      </w:r>
      <w:r>
        <w:rPr>
          <w:spacing w:val="-13"/>
        </w:rPr>
        <w:t xml:space="preserve"> </w:t>
      </w:r>
      <w:r>
        <w:rPr>
          <w:spacing w:val="-2"/>
        </w:rPr>
        <w:t>shall</w:t>
      </w:r>
      <w:r>
        <w:rPr>
          <w:spacing w:val="40"/>
        </w:rPr>
        <w:t xml:space="preserve"> </w:t>
      </w:r>
      <w:r>
        <w:rPr>
          <w:spacing w:val="-2"/>
        </w:rPr>
        <w:t>not</w:t>
      </w:r>
      <w:r>
        <w:rPr>
          <w:spacing w:val="-13"/>
        </w:rPr>
        <w:t xml:space="preserve"> </w:t>
      </w:r>
      <w:r>
        <w:rPr>
          <w:spacing w:val="-2"/>
        </w:rPr>
        <w:t>constitute</w:t>
      </w:r>
      <w:r>
        <w:rPr>
          <w:spacing w:val="-13"/>
        </w:rPr>
        <w:t xml:space="preserve"> </w:t>
      </w:r>
      <w:r>
        <w:rPr>
          <w:spacing w:val="-2"/>
        </w:rPr>
        <w:t>an</w:t>
      </w:r>
      <w:r>
        <w:rPr>
          <w:spacing w:val="-14"/>
        </w:rPr>
        <w:t xml:space="preserve"> </w:t>
      </w:r>
      <w:r>
        <w:rPr>
          <w:spacing w:val="-2"/>
        </w:rPr>
        <w:t>Event</w:t>
      </w:r>
      <w:r>
        <w:rPr>
          <w:spacing w:val="-13"/>
        </w:rPr>
        <w:t xml:space="preserve"> </w:t>
      </w:r>
      <w:r>
        <w:rPr>
          <w:spacing w:val="-2"/>
        </w:rPr>
        <w:t>of Default,</w:t>
      </w:r>
      <w:r>
        <w:rPr>
          <w:spacing w:val="-12"/>
        </w:rPr>
        <w:t xml:space="preserve"> </w:t>
      </w:r>
      <w:r>
        <w:rPr>
          <w:spacing w:val="-2"/>
        </w:rPr>
        <w:t>provided</w:t>
      </w:r>
      <w:r>
        <w:rPr>
          <w:spacing w:val="-13"/>
        </w:rPr>
        <w:t xml:space="preserve"> </w:t>
      </w:r>
      <w:r>
        <w:rPr>
          <w:spacing w:val="-2"/>
        </w:rPr>
        <w:t>that</w:t>
      </w:r>
      <w:r>
        <w:rPr>
          <w:spacing w:val="-12"/>
        </w:rPr>
        <w:t xml:space="preserve"> </w:t>
      </w:r>
      <w:r>
        <w:rPr>
          <w:spacing w:val="-2"/>
        </w:rPr>
        <w:t>the</w:t>
      </w:r>
      <w:r>
        <w:rPr>
          <w:spacing w:val="-12"/>
        </w:rPr>
        <w:t xml:space="preserve"> </w:t>
      </w:r>
      <w:r>
        <w:rPr>
          <w:spacing w:val="-2"/>
        </w:rPr>
        <w:t>curing</w:t>
      </w:r>
      <w:r>
        <w:rPr>
          <w:spacing w:val="-13"/>
        </w:rPr>
        <w:t xml:space="preserve"> </w:t>
      </w:r>
      <w:r>
        <w:rPr>
          <w:spacing w:val="-2"/>
        </w:rPr>
        <w:t>of</w:t>
      </w:r>
      <w:r>
        <w:rPr>
          <w:spacing w:val="-13"/>
        </w:rPr>
        <w:t xml:space="preserve"> </w:t>
      </w:r>
      <w:r>
        <w:rPr>
          <w:spacing w:val="-2"/>
        </w:rPr>
        <w:t>the</w:t>
      </w:r>
      <w:r>
        <w:rPr>
          <w:spacing w:val="-12"/>
        </w:rPr>
        <w:t xml:space="preserve"> </w:t>
      </w:r>
      <w:r>
        <w:rPr>
          <w:spacing w:val="-2"/>
        </w:rPr>
        <w:t>default</w:t>
      </w:r>
      <w:r>
        <w:rPr>
          <w:spacing w:val="-12"/>
        </w:rPr>
        <w:t xml:space="preserve"> </w:t>
      </w:r>
      <w:r>
        <w:rPr>
          <w:spacing w:val="-2"/>
        </w:rPr>
        <w:t>is</w:t>
      </w:r>
      <w:r>
        <w:rPr>
          <w:spacing w:val="40"/>
        </w:rPr>
        <w:t xml:space="preserve"> </w:t>
      </w:r>
      <w:r>
        <w:rPr>
          <w:spacing w:val="-2"/>
        </w:rPr>
        <w:t>promptly</w:t>
      </w:r>
      <w:r>
        <w:rPr>
          <w:spacing w:val="-13"/>
        </w:rPr>
        <w:t xml:space="preserve"> </w:t>
      </w:r>
      <w:r>
        <w:rPr>
          <w:spacing w:val="-2"/>
        </w:rPr>
        <w:t>commenced</w:t>
      </w:r>
      <w:r>
        <w:rPr>
          <w:spacing w:val="-13"/>
        </w:rPr>
        <w:t xml:space="preserve"> </w:t>
      </w:r>
      <w:r>
        <w:rPr>
          <w:spacing w:val="-2"/>
        </w:rPr>
        <w:t>upon</w:t>
      </w:r>
      <w:r>
        <w:rPr>
          <w:spacing w:val="-13"/>
        </w:rPr>
        <w:t xml:space="preserve"> </w:t>
      </w:r>
      <w:r>
        <w:rPr>
          <w:spacing w:val="-2"/>
        </w:rPr>
        <w:t>receipt</w:t>
      </w:r>
      <w:r>
        <w:rPr>
          <w:spacing w:val="-12"/>
        </w:rPr>
        <w:t xml:space="preserve"> </w:t>
      </w:r>
      <w:r>
        <w:rPr>
          <w:spacing w:val="-2"/>
        </w:rPr>
        <w:t>by the</w:t>
      </w:r>
      <w:r>
        <w:rPr>
          <w:spacing w:val="-14"/>
        </w:rPr>
        <w:t xml:space="preserve"> </w:t>
      </w:r>
      <w:r>
        <w:rPr>
          <w:spacing w:val="-2"/>
        </w:rPr>
        <w:t>City</w:t>
      </w:r>
      <w:r>
        <w:rPr>
          <w:spacing w:val="-15"/>
        </w:rPr>
        <w:t xml:space="preserve"> </w:t>
      </w:r>
      <w:r>
        <w:rPr>
          <w:spacing w:val="-2"/>
        </w:rPr>
        <w:t>of</w:t>
      </w:r>
      <w:r>
        <w:rPr>
          <w:spacing w:val="-15"/>
        </w:rPr>
        <w:t xml:space="preserve"> </w:t>
      </w:r>
      <w:r>
        <w:rPr>
          <w:spacing w:val="-2"/>
        </w:rPr>
        <w:t>the</w:t>
      </w:r>
      <w:r>
        <w:rPr>
          <w:spacing w:val="-14"/>
        </w:rPr>
        <w:t xml:space="preserve"> </w:t>
      </w:r>
      <w:r>
        <w:rPr>
          <w:spacing w:val="-2"/>
        </w:rPr>
        <w:t>notice</w:t>
      </w:r>
      <w:r>
        <w:rPr>
          <w:spacing w:val="-14"/>
        </w:rPr>
        <w:t xml:space="preserve"> </w:t>
      </w:r>
      <w:r>
        <w:rPr>
          <w:spacing w:val="-2"/>
        </w:rPr>
        <w:t>of</w:t>
      </w:r>
      <w:r>
        <w:rPr>
          <w:spacing w:val="-15"/>
        </w:rPr>
        <w:t xml:space="preserve"> </w:t>
      </w:r>
      <w:r>
        <w:rPr>
          <w:spacing w:val="-2"/>
        </w:rPr>
        <w:t>the</w:t>
      </w:r>
      <w:r>
        <w:rPr>
          <w:spacing w:val="-14"/>
        </w:rPr>
        <w:t xml:space="preserve"> </w:t>
      </w:r>
      <w:r>
        <w:rPr>
          <w:spacing w:val="-2"/>
        </w:rPr>
        <w:t>default,</w:t>
      </w:r>
      <w:r>
        <w:rPr>
          <w:spacing w:val="-14"/>
        </w:rPr>
        <w:t xml:space="preserve"> </w:t>
      </w:r>
      <w:r>
        <w:rPr>
          <w:spacing w:val="-2"/>
        </w:rPr>
        <w:t>and</w:t>
      </w:r>
      <w:r>
        <w:rPr>
          <w:spacing w:val="-15"/>
        </w:rPr>
        <w:t xml:space="preserve"> </w:t>
      </w:r>
      <w:r>
        <w:rPr>
          <w:spacing w:val="-2"/>
        </w:rPr>
        <w:t>with</w:t>
      </w:r>
      <w:r>
        <w:rPr>
          <w:spacing w:val="-15"/>
        </w:rPr>
        <w:t xml:space="preserve"> </w:t>
      </w:r>
      <w:r>
        <w:rPr>
          <w:spacing w:val="-2"/>
        </w:rPr>
        <w:t>due</w:t>
      </w:r>
      <w:r>
        <w:rPr>
          <w:spacing w:val="-14"/>
        </w:rPr>
        <w:t xml:space="preserve"> </w:t>
      </w:r>
      <w:r>
        <w:rPr>
          <w:spacing w:val="-2"/>
        </w:rPr>
        <w:t>diligence</w:t>
      </w:r>
      <w:r>
        <w:rPr>
          <w:spacing w:val="-14"/>
        </w:rPr>
        <w:t xml:space="preserve"> </w:t>
      </w:r>
      <w:r>
        <w:rPr>
          <w:spacing w:val="-2"/>
        </w:rPr>
        <w:t>is</w:t>
      </w:r>
      <w:r>
        <w:rPr>
          <w:spacing w:val="-15"/>
        </w:rPr>
        <w:t xml:space="preserve"> </w:t>
      </w:r>
      <w:r>
        <w:rPr>
          <w:spacing w:val="-2"/>
        </w:rPr>
        <w:t>thereafter</w:t>
      </w:r>
      <w:r>
        <w:rPr>
          <w:spacing w:val="-14"/>
        </w:rPr>
        <w:t xml:space="preserve"> </w:t>
      </w:r>
      <w:r>
        <w:rPr>
          <w:spacing w:val="-2"/>
        </w:rPr>
        <w:t>diligently</w:t>
      </w:r>
      <w:r>
        <w:rPr>
          <w:spacing w:val="-14"/>
        </w:rPr>
        <w:t xml:space="preserve"> </w:t>
      </w:r>
      <w:r>
        <w:rPr>
          <w:spacing w:val="-2"/>
        </w:rPr>
        <w:t xml:space="preserve">and </w:t>
      </w:r>
      <w:r>
        <w:rPr>
          <w:spacing w:val="-4"/>
        </w:rPr>
        <w:t>continuously</w:t>
      </w:r>
      <w:r>
        <w:rPr>
          <w:spacing w:val="-8"/>
        </w:rPr>
        <w:t xml:space="preserve"> </w:t>
      </w:r>
      <w:r>
        <w:rPr>
          <w:spacing w:val="-4"/>
        </w:rPr>
        <w:t>prosecuted,</w:t>
      </w:r>
      <w:r>
        <w:rPr>
          <w:spacing w:val="-7"/>
        </w:rPr>
        <w:t xml:space="preserve"> </w:t>
      </w:r>
      <w:r>
        <w:rPr>
          <w:spacing w:val="-4"/>
        </w:rPr>
        <w:t>not</w:t>
      </w:r>
      <w:r>
        <w:rPr>
          <w:spacing w:val="-7"/>
        </w:rPr>
        <w:t xml:space="preserve"> </w:t>
      </w:r>
      <w:r>
        <w:rPr>
          <w:spacing w:val="-4"/>
        </w:rPr>
        <w:t>to</w:t>
      </w:r>
      <w:r>
        <w:rPr>
          <w:spacing w:val="-8"/>
        </w:rPr>
        <w:t xml:space="preserve"> </w:t>
      </w:r>
      <w:r>
        <w:rPr>
          <w:spacing w:val="-4"/>
        </w:rPr>
        <w:t>exceed</w:t>
      </w:r>
      <w:r>
        <w:rPr>
          <w:spacing w:val="-8"/>
        </w:rPr>
        <w:t xml:space="preserve"> </w:t>
      </w:r>
      <w:r>
        <w:rPr>
          <w:spacing w:val="-4"/>
        </w:rPr>
        <w:t>ninety</w:t>
      </w:r>
      <w:r>
        <w:rPr>
          <w:spacing w:val="-7"/>
        </w:rPr>
        <w:t xml:space="preserve"> </w:t>
      </w:r>
      <w:r>
        <w:rPr>
          <w:spacing w:val="-4"/>
        </w:rPr>
        <w:t>(90)</w:t>
      </w:r>
      <w:r>
        <w:rPr>
          <w:spacing w:val="-8"/>
        </w:rPr>
        <w:t xml:space="preserve"> </w:t>
      </w:r>
      <w:r>
        <w:rPr>
          <w:spacing w:val="-4"/>
        </w:rPr>
        <w:t>days,</w:t>
      </w:r>
      <w:r>
        <w:rPr>
          <w:spacing w:val="-7"/>
        </w:rPr>
        <w:t xml:space="preserve"> </w:t>
      </w:r>
      <w:r>
        <w:rPr>
          <w:spacing w:val="-4"/>
        </w:rPr>
        <w:t>and</w:t>
      </w:r>
      <w:r>
        <w:rPr>
          <w:spacing w:val="-8"/>
        </w:rPr>
        <w:t xml:space="preserve"> </w:t>
      </w:r>
      <w:r>
        <w:rPr>
          <w:spacing w:val="-4"/>
        </w:rPr>
        <w:t>provided</w:t>
      </w:r>
      <w:r>
        <w:rPr>
          <w:spacing w:val="-8"/>
        </w:rPr>
        <w:t xml:space="preserve"> </w:t>
      </w:r>
      <w:r>
        <w:rPr>
          <w:spacing w:val="-4"/>
        </w:rPr>
        <w:t>that</w:t>
      </w:r>
      <w:r>
        <w:rPr>
          <w:spacing w:val="-7"/>
        </w:rPr>
        <w:t xml:space="preserve"> </w:t>
      </w:r>
      <w:r>
        <w:rPr>
          <w:spacing w:val="-4"/>
        </w:rPr>
        <w:t>the</w:t>
      </w:r>
      <w:r>
        <w:rPr>
          <w:spacing w:val="-7"/>
        </w:rPr>
        <w:t xml:space="preserve"> </w:t>
      </w:r>
      <w:r>
        <w:rPr>
          <w:spacing w:val="-4"/>
        </w:rPr>
        <w:t>City</w:t>
      </w:r>
      <w:r>
        <w:rPr>
          <w:spacing w:val="-8"/>
        </w:rPr>
        <w:t xml:space="preserve"> </w:t>
      </w:r>
      <w:r>
        <w:rPr>
          <w:spacing w:val="-4"/>
        </w:rPr>
        <w:t xml:space="preserve">keeps </w:t>
      </w:r>
      <w:r>
        <w:rPr>
          <w:spacing w:val="-2"/>
        </w:rPr>
        <w:t>Contractor</w:t>
      </w:r>
      <w:r>
        <w:rPr>
          <w:spacing w:val="-13"/>
        </w:rPr>
        <w:t xml:space="preserve"> </w:t>
      </w:r>
      <w:r>
        <w:rPr>
          <w:spacing w:val="-2"/>
        </w:rPr>
        <w:t>well</w:t>
      </w:r>
      <w:r>
        <w:rPr>
          <w:spacing w:val="40"/>
        </w:rPr>
        <w:t xml:space="preserve"> </w:t>
      </w:r>
      <w:r>
        <w:rPr>
          <w:spacing w:val="-2"/>
        </w:rPr>
        <w:t>informed</w:t>
      </w:r>
      <w:r>
        <w:rPr>
          <w:spacing w:val="-14"/>
        </w:rPr>
        <w:t xml:space="preserve"> </w:t>
      </w:r>
      <w:r>
        <w:rPr>
          <w:spacing w:val="-2"/>
        </w:rPr>
        <w:t>at</w:t>
      </w:r>
      <w:r>
        <w:rPr>
          <w:spacing w:val="-13"/>
        </w:rPr>
        <w:t xml:space="preserve"> </w:t>
      </w:r>
      <w:r>
        <w:rPr>
          <w:spacing w:val="-2"/>
        </w:rPr>
        <w:t>all</w:t>
      </w:r>
      <w:r>
        <w:rPr>
          <w:spacing w:val="-14"/>
        </w:rPr>
        <w:t xml:space="preserve"> </w:t>
      </w:r>
      <w:r>
        <w:rPr>
          <w:spacing w:val="-2"/>
        </w:rPr>
        <w:t>times</w:t>
      </w:r>
      <w:r>
        <w:rPr>
          <w:spacing w:val="-14"/>
        </w:rPr>
        <w:t xml:space="preserve"> </w:t>
      </w:r>
      <w:r>
        <w:rPr>
          <w:spacing w:val="-2"/>
        </w:rPr>
        <w:t>of</w:t>
      </w:r>
      <w:r>
        <w:rPr>
          <w:spacing w:val="-14"/>
        </w:rPr>
        <w:t xml:space="preserve"> </w:t>
      </w:r>
      <w:r>
        <w:rPr>
          <w:spacing w:val="-2"/>
        </w:rPr>
        <w:t>its</w:t>
      </w:r>
      <w:r>
        <w:rPr>
          <w:spacing w:val="-14"/>
        </w:rPr>
        <w:t xml:space="preserve"> </w:t>
      </w:r>
      <w:r>
        <w:rPr>
          <w:spacing w:val="-2"/>
        </w:rPr>
        <w:t>progress</w:t>
      </w:r>
      <w:r>
        <w:rPr>
          <w:spacing w:val="-14"/>
        </w:rPr>
        <w:t xml:space="preserve"> </w:t>
      </w:r>
      <w:r>
        <w:rPr>
          <w:spacing w:val="-2"/>
        </w:rPr>
        <w:t>in</w:t>
      </w:r>
      <w:r>
        <w:rPr>
          <w:spacing w:val="-14"/>
        </w:rPr>
        <w:t xml:space="preserve"> </w:t>
      </w:r>
      <w:r>
        <w:rPr>
          <w:spacing w:val="-2"/>
        </w:rPr>
        <w:t>curing</w:t>
      </w:r>
      <w:r>
        <w:rPr>
          <w:spacing w:val="-14"/>
        </w:rPr>
        <w:t xml:space="preserve"> </w:t>
      </w:r>
      <w:r>
        <w:rPr>
          <w:spacing w:val="-2"/>
        </w:rPr>
        <w:t>the</w:t>
      </w:r>
      <w:r>
        <w:rPr>
          <w:spacing w:val="-13"/>
        </w:rPr>
        <w:t xml:space="preserve"> </w:t>
      </w:r>
      <w:r>
        <w:rPr>
          <w:spacing w:val="-2"/>
        </w:rPr>
        <w:t>default.</w:t>
      </w:r>
    </w:p>
    <w:p w14:paraId="2FD4F88E" w14:textId="77777777" w:rsidR="00683EA1" w:rsidRDefault="007C3801">
      <w:pPr>
        <w:pStyle w:val="BodyText"/>
        <w:spacing w:before="155" w:line="300" w:lineRule="auto"/>
        <w:ind w:left="739" w:right="1010"/>
      </w:pPr>
      <w:r>
        <w:rPr>
          <w:spacing w:val="-2"/>
        </w:rPr>
        <w:t>City</w:t>
      </w:r>
      <w:r>
        <w:rPr>
          <w:spacing w:val="-13"/>
        </w:rPr>
        <w:t xml:space="preserve"> </w:t>
      </w:r>
      <w:r>
        <w:rPr>
          <w:spacing w:val="-2"/>
        </w:rPr>
        <w:t>Remedies</w:t>
      </w:r>
      <w:r>
        <w:rPr>
          <w:spacing w:val="-13"/>
        </w:rPr>
        <w:t xml:space="preserve"> </w:t>
      </w:r>
      <w:r>
        <w:rPr>
          <w:spacing w:val="-2"/>
        </w:rPr>
        <w:t>on</w:t>
      </w:r>
      <w:r>
        <w:rPr>
          <w:spacing w:val="-13"/>
        </w:rPr>
        <w:t xml:space="preserve"> </w:t>
      </w:r>
      <w:r>
        <w:rPr>
          <w:spacing w:val="-2"/>
        </w:rPr>
        <w:t>Default.</w:t>
      </w:r>
      <w:r>
        <w:rPr>
          <w:spacing w:val="-12"/>
        </w:rPr>
        <w:t xml:space="preserve"> </w:t>
      </w:r>
      <w:r>
        <w:rPr>
          <w:spacing w:val="-2"/>
        </w:rPr>
        <w:t>If</w:t>
      </w:r>
      <w:r>
        <w:rPr>
          <w:spacing w:val="-13"/>
        </w:rPr>
        <w:t xml:space="preserve"> </w:t>
      </w:r>
      <w:r>
        <w:rPr>
          <w:spacing w:val="-2"/>
        </w:rPr>
        <w:t>an</w:t>
      </w:r>
      <w:r>
        <w:rPr>
          <w:spacing w:val="-13"/>
        </w:rPr>
        <w:t xml:space="preserve"> </w:t>
      </w:r>
      <w:r>
        <w:rPr>
          <w:spacing w:val="-2"/>
        </w:rPr>
        <w:t>Event</w:t>
      </w:r>
      <w:r>
        <w:rPr>
          <w:spacing w:val="-12"/>
        </w:rPr>
        <w:t xml:space="preserve"> </w:t>
      </w:r>
      <w:r>
        <w:rPr>
          <w:spacing w:val="-2"/>
        </w:rPr>
        <w:t>of</w:t>
      </w:r>
      <w:r>
        <w:rPr>
          <w:spacing w:val="-13"/>
        </w:rPr>
        <w:t xml:space="preserve"> </w:t>
      </w:r>
      <w:r>
        <w:rPr>
          <w:spacing w:val="-2"/>
        </w:rPr>
        <w:t>Default</w:t>
      </w:r>
      <w:r>
        <w:rPr>
          <w:spacing w:val="-12"/>
        </w:rPr>
        <w:t xml:space="preserve"> </w:t>
      </w:r>
      <w:r>
        <w:rPr>
          <w:spacing w:val="-2"/>
        </w:rPr>
        <w:t>occurs,</w:t>
      </w:r>
      <w:r>
        <w:rPr>
          <w:spacing w:val="-12"/>
        </w:rPr>
        <w:t xml:space="preserve"> </w:t>
      </w:r>
      <w:r>
        <w:rPr>
          <w:spacing w:val="-2"/>
        </w:rPr>
        <w:t>in</w:t>
      </w:r>
      <w:r>
        <w:rPr>
          <w:spacing w:val="-12"/>
        </w:rPr>
        <w:t xml:space="preserve"> </w:t>
      </w:r>
      <w:r>
        <w:rPr>
          <w:spacing w:val="-2"/>
        </w:rPr>
        <w:t>addition</w:t>
      </w:r>
      <w:r>
        <w:rPr>
          <w:spacing w:val="-13"/>
        </w:rPr>
        <w:t xml:space="preserve"> </w:t>
      </w:r>
      <w:r>
        <w:rPr>
          <w:spacing w:val="-2"/>
        </w:rPr>
        <w:t>to</w:t>
      </w:r>
      <w:r>
        <w:rPr>
          <w:spacing w:val="-12"/>
        </w:rPr>
        <w:t xml:space="preserve"> </w:t>
      </w:r>
      <w:r>
        <w:rPr>
          <w:spacing w:val="-2"/>
        </w:rPr>
        <w:t>any</w:t>
      </w:r>
      <w:r>
        <w:rPr>
          <w:spacing w:val="-13"/>
        </w:rPr>
        <w:t xml:space="preserve"> </w:t>
      </w:r>
      <w:r>
        <w:rPr>
          <w:spacing w:val="-2"/>
        </w:rPr>
        <w:t>other</w:t>
      </w:r>
      <w:r>
        <w:rPr>
          <w:spacing w:val="-12"/>
        </w:rPr>
        <w:t xml:space="preserve"> </w:t>
      </w:r>
      <w:r>
        <w:rPr>
          <w:spacing w:val="-2"/>
        </w:rPr>
        <w:t>remedies available</w:t>
      </w:r>
      <w:r>
        <w:rPr>
          <w:spacing w:val="-12"/>
        </w:rPr>
        <w:t xml:space="preserve"> </w:t>
      </w:r>
      <w:r>
        <w:rPr>
          <w:spacing w:val="-2"/>
        </w:rPr>
        <w:t>at</w:t>
      </w:r>
      <w:r>
        <w:rPr>
          <w:spacing w:val="-12"/>
        </w:rPr>
        <w:t xml:space="preserve"> </w:t>
      </w:r>
      <w:r>
        <w:rPr>
          <w:spacing w:val="-2"/>
        </w:rPr>
        <w:t>law</w:t>
      </w:r>
      <w:r>
        <w:rPr>
          <w:spacing w:val="-13"/>
        </w:rPr>
        <w:t xml:space="preserve"> </w:t>
      </w:r>
      <w:r>
        <w:rPr>
          <w:spacing w:val="-2"/>
        </w:rPr>
        <w:t>or</w:t>
      </w:r>
      <w:r>
        <w:rPr>
          <w:spacing w:val="-12"/>
        </w:rPr>
        <w:t xml:space="preserve"> </w:t>
      </w:r>
      <w:r>
        <w:rPr>
          <w:spacing w:val="-2"/>
        </w:rPr>
        <w:t>in</w:t>
      </w:r>
      <w:r>
        <w:rPr>
          <w:spacing w:val="-12"/>
        </w:rPr>
        <w:t xml:space="preserve"> </w:t>
      </w:r>
      <w:r>
        <w:rPr>
          <w:spacing w:val="-2"/>
        </w:rPr>
        <w:t>equity,</w:t>
      </w:r>
      <w:r>
        <w:rPr>
          <w:spacing w:val="-12"/>
        </w:rPr>
        <w:t xml:space="preserve"> </w:t>
      </w:r>
      <w:r>
        <w:rPr>
          <w:spacing w:val="-2"/>
        </w:rPr>
        <w:t>the</w:t>
      </w:r>
      <w:r>
        <w:rPr>
          <w:spacing w:val="-12"/>
        </w:rPr>
        <w:t xml:space="preserve"> </w:t>
      </w:r>
      <w:r>
        <w:rPr>
          <w:spacing w:val="-2"/>
        </w:rPr>
        <w:t>City</w:t>
      </w:r>
      <w:r>
        <w:rPr>
          <w:spacing w:val="-13"/>
        </w:rPr>
        <w:t xml:space="preserve"> </w:t>
      </w:r>
      <w:r>
        <w:rPr>
          <w:spacing w:val="-2"/>
        </w:rPr>
        <w:t>may,</w:t>
      </w:r>
      <w:r>
        <w:rPr>
          <w:spacing w:val="-12"/>
        </w:rPr>
        <w:t xml:space="preserve"> </w:t>
      </w:r>
      <w:r>
        <w:rPr>
          <w:spacing w:val="-2"/>
        </w:rPr>
        <w:t>without</w:t>
      </w:r>
      <w:r>
        <w:rPr>
          <w:spacing w:val="-12"/>
        </w:rPr>
        <w:t xml:space="preserve"> </w:t>
      </w:r>
      <w:r>
        <w:rPr>
          <w:spacing w:val="-2"/>
        </w:rPr>
        <w:t>barring</w:t>
      </w:r>
      <w:r>
        <w:rPr>
          <w:spacing w:val="-12"/>
        </w:rPr>
        <w:t xml:space="preserve"> </w:t>
      </w:r>
      <w:r>
        <w:rPr>
          <w:spacing w:val="-2"/>
        </w:rPr>
        <w:t>later</w:t>
      </w:r>
      <w:r>
        <w:rPr>
          <w:spacing w:val="-12"/>
        </w:rPr>
        <w:t xml:space="preserve"> </w:t>
      </w:r>
      <w:r>
        <w:rPr>
          <w:spacing w:val="-2"/>
        </w:rPr>
        <w:t>election</w:t>
      </w:r>
      <w:r>
        <w:rPr>
          <w:spacing w:val="-13"/>
        </w:rPr>
        <w:t xml:space="preserve"> </w:t>
      </w:r>
      <w:r>
        <w:rPr>
          <w:spacing w:val="-2"/>
        </w:rPr>
        <w:t>of</w:t>
      </w:r>
      <w:r>
        <w:rPr>
          <w:spacing w:val="-13"/>
        </w:rPr>
        <w:t xml:space="preserve"> </w:t>
      </w:r>
      <w:r>
        <w:rPr>
          <w:spacing w:val="-2"/>
        </w:rPr>
        <w:t>any</w:t>
      </w:r>
      <w:r>
        <w:rPr>
          <w:spacing w:val="-13"/>
        </w:rPr>
        <w:t xml:space="preserve"> </w:t>
      </w:r>
      <w:r>
        <w:rPr>
          <w:spacing w:val="-2"/>
        </w:rPr>
        <w:t>other remedy,</w:t>
      </w:r>
      <w:r>
        <w:rPr>
          <w:spacing w:val="-12"/>
        </w:rPr>
        <w:t xml:space="preserve"> </w:t>
      </w:r>
      <w:r>
        <w:rPr>
          <w:spacing w:val="-2"/>
        </w:rPr>
        <w:t>exercise</w:t>
      </w:r>
      <w:r>
        <w:rPr>
          <w:spacing w:val="-12"/>
        </w:rPr>
        <w:t xml:space="preserve"> </w:t>
      </w:r>
      <w:r>
        <w:rPr>
          <w:spacing w:val="-2"/>
        </w:rPr>
        <w:t>any</w:t>
      </w:r>
      <w:r>
        <w:rPr>
          <w:spacing w:val="-13"/>
        </w:rPr>
        <w:t xml:space="preserve"> </w:t>
      </w:r>
      <w:r>
        <w:rPr>
          <w:spacing w:val="-2"/>
        </w:rPr>
        <w:t>one</w:t>
      </w:r>
      <w:r>
        <w:rPr>
          <w:spacing w:val="-12"/>
        </w:rPr>
        <w:t xml:space="preserve"> </w:t>
      </w:r>
      <w:r>
        <w:rPr>
          <w:spacing w:val="-2"/>
        </w:rPr>
        <w:t>or</w:t>
      </w:r>
      <w:r>
        <w:rPr>
          <w:spacing w:val="-12"/>
        </w:rPr>
        <w:t xml:space="preserve"> </w:t>
      </w:r>
      <w:r>
        <w:rPr>
          <w:spacing w:val="-2"/>
        </w:rPr>
        <w:t>more</w:t>
      </w:r>
      <w:r>
        <w:rPr>
          <w:spacing w:val="-13"/>
        </w:rPr>
        <w:t xml:space="preserve"> </w:t>
      </w:r>
      <w:r>
        <w:rPr>
          <w:spacing w:val="-2"/>
        </w:rPr>
        <w:t>of</w:t>
      </w:r>
      <w:r>
        <w:rPr>
          <w:spacing w:val="-13"/>
        </w:rPr>
        <w:t xml:space="preserve"> </w:t>
      </w:r>
      <w:r>
        <w:rPr>
          <w:spacing w:val="-2"/>
        </w:rPr>
        <w:t>the</w:t>
      </w:r>
      <w:r>
        <w:rPr>
          <w:spacing w:val="-12"/>
        </w:rPr>
        <w:t xml:space="preserve"> </w:t>
      </w:r>
      <w:r>
        <w:rPr>
          <w:spacing w:val="-2"/>
        </w:rPr>
        <w:t>following</w:t>
      </w:r>
      <w:r>
        <w:rPr>
          <w:spacing w:val="-13"/>
        </w:rPr>
        <w:t xml:space="preserve"> </w:t>
      </w:r>
      <w:r>
        <w:rPr>
          <w:spacing w:val="-2"/>
        </w:rPr>
        <w:t>remedies</w:t>
      </w:r>
      <w:r>
        <w:rPr>
          <w:spacing w:val="-13"/>
        </w:rPr>
        <w:t xml:space="preserve"> </w:t>
      </w:r>
      <w:r>
        <w:rPr>
          <w:spacing w:val="-2"/>
        </w:rPr>
        <w:t>at</w:t>
      </w:r>
      <w:r>
        <w:rPr>
          <w:spacing w:val="-12"/>
        </w:rPr>
        <w:t xml:space="preserve"> </w:t>
      </w:r>
      <w:r>
        <w:rPr>
          <w:spacing w:val="-2"/>
        </w:rPr>
        <w:t>the</w:t>
      </w:r>
      <w:r>
        <w:rPr>
          <w:spacing w:val="-12"/>
        </w:rPr>
        <w:t xml:space="preserve"> </w:t>
      </w:r>
      <w:r>
        <w:rPr>
          <w:spacing w:val="-2"/>
        </w:rPr>
        <w:t>City's</w:t>
      </w:r>
      <w:r>
        <w:rPr>
          <w:spacing w:val="-13"/>
        </w:rPr>
        <w:t xml:space="preserve"> </w:t>
      </w:r>
      <w:r>
        <w:rPr>
          <w:spacing w:val="-2"/>
        </w:rPr>
        <w:t>election.</w:t>
      </w:r>
      <w:r>
        <w:rPr>
          <w:spacing w:val="-12"/>
        </w:rPr>
        <w:t xml:space="preserve"> </w:t>
      </w:r>
      <w:r>
        <w:rPr>
          <w:spacing w:val="-2"/>
        </w:rPr>
        <w:t>in</w:t>
      </w:r>
      <w:r>
        <w:rPr>
          <w:spacing w:val="-13"/>
        </w:rPr>
        <w:t xml:space="preserve"> </w:t>
      </w:r>
      <w:r>
        <w:rPr>
          <w:spacing w:val="-2"/>
        </w:rPr>
        <w:t>any order</w:t>
      </w:r>
      <w:r>
        <w:rPr>
          <w:spacing w:val="-13"/>
        </w:rPr>
        <w:t xml:space="preserve"> </w:t>
      </w:r>
      <w:r>
        <w:rPr>
          <w:spacing w:val="-2"/>
        </w:rPr>
        <w:t>or</w:t>
      </w:r>
      <w:r>
        <w:rPr>
          <w:spacing w:val="-14"/>
        </w:rPr>
        <w:t xml:space="preserve"> </w:t>
      </w:r>
      <w:r>
        <w:rPr>
          <w:spacing w:val="-2"/>
        </w:rPr>
        <w:t>combination;</w:t>
      </w:r>
      <w:r>
        <w:rPr>
          <w:spacing w:val="-13"/>
        </w:rPr>
        <w:t xml:space="preserve"> </w:t>
      </w:r>
      <w:r>
        <w:rPr>
          <w:spacing w:val="-2"/>
        </w:rPr>
        <w:t>provided,</w:t>
      </w:r>
      <w:r>
        <w:rPr>
          <w:spacing w:val="-13"/>
        </w:rPr>
        <w:t xml:space="preserve"> </w:t>
      </w:r>
      <w:r>
        <w:rPr>
          <w:spacing w:val="-2"/>
        </w:rPr>
        <w:t>however,</w:t>
      </w:r>
      <w:r>
        <w:rPr>
          <w:spacing w:val="-13"/>
        </w:rPr>
        <w:t xml:space="preserve"> </w:t>
      </w:r>
      <w:r>
        <w:rPr>
          <w:spacing w:val="-2"/>
        </w:rPr>
        <w:t>that</w:t>
      </w:r>
      <w:r>
        <w:rPr>
          <w:spacing w:val="-13"/>
        </w:rPr>
        <w:t xml:space="preserve"> </w:t>
      </w:r>
      <w:r>
        <w:rPr>
          <w:spacing w:val="-2"/>
        </w:rPr>
        <w:t>the</w:t>
      </w:r>
      <w:r>
        <w:rPr>
          <w:spacing w:val="-13"/>
        </w:rPr>
        <w:t xml:space="preserve"> </w:t>
      </w:r>
      <w:r>
        <w:rPr>
          <w:spacing w:val="-2"/>
        </w:rPr>
        <w:t>City</w:t>
      </w:r>
      <w:r>
        <w:rPr>
          <w:spacing w:val="-14"/>
        </w:rPr>
        <w:t xml:space="preserve"> </w:t>
      </w:r>
      <w:r>
        <w:rPr>
          <w:spacing w:val="-2"/>
        </w:rPr>
        <w:t>is</w:t>
      </w:r>
      <w:r>
        <w:rPr>
          <w:spacing w:val="-14"/>
        </w:rPr>
        <w:t xml:space="preserve"> </w:t>
      </w:r>
      <w:r>
        <w:rPr>
          <w:spacing w:val="-2"/>
        </w:rPr>
        <w:t>only</w:t>
      </w:r>
      <w:r>
        <w:rPr>
          <w:spacing w:val="-14"/>
        </w:rPr>
        <w:t xml:space="preserve"> </w:t>
      </w:r>
      <w:r>
        <w:rPr>
          <w:spacing w:val="-2"/>
        </w:rPr>
        <w:t>entitled</w:t>
      </w:r>
      <w:r>
        <w:rPr>
          <w:spacing w:val="-14"/>
        </w:rPr>
        <w:t xml:space="preserve"> </w:t>
      </w:r>
      <w:r>
        <w:rPr>
          <w:spacing w:val="-2"/>
        </w:rPr>
        <w:t>to</w:t>
      </w:r>
      <w:r>
        <w:rPr>
          <w:spacing w:val="-13"/>
        </w:rPr>
        <w:t xml:space="preserve"> </w:t>
      </w:r>
      <w:r>
        <w:rPr>
          <w:spacing w:val="-2"/>
        </w:rPr>
        <w:t>take</w:t>
      </w:r>
      <w:r>
        <w:rPr>
          <w:spacing w:val="-14"/>
        </w:rPr>
        <w:t xml:space="preserve"> </w:t>
      </w:r>
      <w:r>
        <w:rPr>
          <w:spacing w:val="-2"/>
        </w:rPr>
        <w:t>the</w:t>
      </w:r>
      <w:r>
        <w:rPr>
          <w:spacing w:val="-13"/>
        </w:rPr>
        <w:t xml:space="preserve"> </w:t>
      </w:r>
      <w:r>
        <w:rPr>
          <w:spacing w:val="-2"/>
        </w:rPr>
        <w:t>actions described</w:t>
      </w:r>
      <w:r>
        <w:rPr>
          <w:spacing w:val="-14"/>
        </w:rPr>
        <w:t xml:space="preserve"> </w:t>
      </w:r>
      <w:r>
        <w:rPr>
          <w:spacing w:val="-2"/>
        </w:rPr>
        <w:t>below</w:t>
      </w:r>
      <w:r>
        <w:rPr>
          <w:spacing w:val="-14"/>
        </w:rPr>
        <w:t xml:space="preserve"> </w:t>
      </w:r>
      <w:r>
        <w:rPr>
          <w:spacing w:val="-2"/>
        </w:rPr>
        <w:t>if</w:t>
      </w:r>
      <w:r>
        <w:rPr>
          <w:spacing w:val="-14"/>
        </w:rPr>
        <w:t xml:space="preserve"> </w:t>
      </w:r>
      <w:r>
        <w:rPr>
          <w:spacing w:val="-2"/>
        </w:rPr>
        <w:t>the</w:t>
      </w:r>
      <w:r>
        <w:rPr>
          <w:spacing w:val="-13"/>
        </w:rPr>
        <w:t xml:space="preserve"> </w:t>
      </w:r>
      <w:r>
        <w:rPr>
          <w:spacing w:val="-2"/>
        </w:rPr>
        <w:t>Contractor</w:t>
      </w:r>
      <w:r>
        <w:rPr>
          <w:spacing w:val="-14"/>
        </w:rPr>
        <w:t xml:space="preserve"> </w:t>
      </w:r>
      <w:r>
        <w:rPr>
          <w:spacing w:val="-2"/>
        </w:rPr>
        <w:t>fails</w:t>
      </w:r>
      <w:r>
        <w:rPr>
          <w:spacing w:val="-14"/>
        </w:rPr>
        <w:t xml:space="preserve"> </w:t>
      </w:r>
      <w:r>
        <w:rPr>
          <w:spacing w:val="-2"/>
        </w:rPr>
        <w:t>to</w:t>
      </w:r>
      <w:r>
        <w:rPr>
          <w:spacing w:val="-13"/>
        </w:rPr>
        <w:t xml:space="preserve"> </w:t>
      </w:r>
      <w:r>
        <w:rPr>
          <w:spacing w:val="-2"/>
        </w:rPr>
        <w:t>perform</w:t>
      </w:r>
      <w:r>
        <w:rPr>
          <w:spacing w:val="-14"/>
        </w:rPr>
        <w:t xml:space="preserve"> </w:t>
      </w:r>
      <w:r>
        <w:rPr>
          <w:spacing w:val="-2"/>
        </w:rPr>
        <w:t>within</w:t>
      </w:r>
      <w:r>
        <w:rPr>
          <w:spacing w:val="-14"/>
        </w:rPr>
        <w:t xml:space="preserve"> </w:t>
      </w:r>
      <w:r>
        <w:rPr>
          <w:spacing w:val="-2"/>
        </w:rPr>
        <w:t>thirty</w:t>
      </w:r>
      <w:r>
        <w:rPr>
          <w:spacing w:val="-14"/>
        </w:rPr>
        <w:t xml:space="preserve"> </w:t>
      </w:r>
      <w:r>
        <w:rPr>
          <w:spacing w:val="-2"/>
        </w:rPr>
        <w:t>(30)</w:t>
      </w:r>
      <w:r>
        <w:rPr>
          <w:spacing w:val="-14"/>
        </w:rPr>
        <w:t xml:space="preserve"> </w:t>
      </w:r>
      <w:r>
        <w:rPr>
          <w:spacing w:val="-2"/>
        </w:rPr>
        <w:t>days</w:t>
      </w:r>
      <w:r>
        <w:rPr>
          <w:spacing w:val="-14"/>
        </w:rPr>
        <w:t xml:space="preserve"> </w:t>
      </w:r>
      <w:r>
        <w:rPr>
          <w:spacing w:val="-2"/>
        </w:rPr>
        <w:t>after</w:t>
      </w:r>
      <w:r>
        <w:rPr>
          <w:spacing w:val="-13"/>
        </w:rPr>
        <w:t xml:space="preserve"> </w:t>
      </w:r>
      <w:r>
        <w:rPr>
          <w:spacing w:val="-2"/>
        </w:rPr>
        <w:t>notice</w:t>
      </w:r>
      <w:r>
        <w:rPr>
          <w:spacing w:val="-14"/>
        </w:rPr>
        <w:t xml:space="preserve"> </w:t>
      </w:r>
      <w:r>
        <w:rPr>
          <w:spacing w:val="-2"/>
        </w:rPr>
        <w:t xml:space="preserve">from </w:t>
      </w:r>
      <w:r>
        <w:rPr>
          <w:spacing w:val="-4"/>
        </w:rPr>
        <w:t>the</w:t>
      </w:r>
      <w:r>
        <w:rPr>
          <w:spacing w:val="-12"/>
        </w:rPr>
        <w:t xml:space="preserve"> </w:t>
      </w:r>
      <w:r>
        <w:rPr>
          <w:spacing w:val="-4"/>
        </w:rPr>
        <w:t>City</w:t>
      </w:r>
      <w:r>
        <w:rPr>
          <w:spacing w:val="-13"/>
        </w:rPr>
        <w:t xml:space="preserve"> </w:t>
      </w:r>
      <w:r>
        <w:rPr>
          <w:spacing w:val="-4"/>
        </w:rPr>
        <w:t>to</w:t>
      </w:r>
      <w:r>
        <w:rPr>
          <w:spacing w:val="-12"/>
        </w:rPr>
        <w:t xml:space="preserve"> </w:t>
      </w:r>
      <w:r>
        <w:rPr>
          <w:spacing w:val="-4"/>
        </w:rPr>
        <w:t>the</w:t>
      </w:r>
      <w:r>
        <w:rPr>
          <w:spacing w:val="-12"/>
        </w:rPr>
        <w:t xml:space="preserve"> </w:t>
      </w:r>
      <w:r>
        <w:rPr>
          <w:spacing w:val="-4"/>
        </w:rPr>
        <w:t>Contractor</w:t>
      </w:r>
      <w:r>
        <w:rPr>
          <w:spacing w:val="-12"/>
        </w:rPr>
        <w:t xml:space="preserve"> </w:t>
      </w:r>
      <w:r>
        <w:rPr>
          <w:spacing w:val="-4"/>
        </w:rPr>
        <w:t>that</w:t>
      </w:r>
      <w:r>
        <w:rPr>
          <w:spacing w:val="-13"/>
        </w:rPr>
        <w:t xml:space="preserve"> </w:t>
      </w:r>
      <w:r>
        <w:rPr>
          <w:spacing w:val="-4"/>
        </w:rPr>
        <w:t>the</w:t>
      </w:r>
      <w:r>
        <w:rPr>
          <w:spacing w:val="-13"/>
        </w:rPr>
        <w:t xml:space="preserve"> </w:t>
      </w:r>
      <w:r>
        <w:rPr>
          <w:spacing w:val="-4"/>
        </w:rPr>
        <w:t>performance</w:t>
      </w:r>
      <w:r>
        <w:rPr>
          <w:spacing w:val="-12"/>
        </w:rPr>
        <w:t xml:space="preserve"> </w:t>
      </w:r>
      <w:r>
        <w:rPr>
          <w:spacing w:val="-4"/>
        </w:rPr>
        <w:t>is</w:t>
      </w:r>
      <w:r>
        <w:rPr>
          <w:spacing w:val="-13"/>
        </w:rPr>
        <w:t xml:space="preserve"> </w:t>
      </w:r>
      <w:r>
        <w:rPr>
          <w:spacing w:val="-4"/>
        </w:rPr>
        <w:t>delinquent,</w:t>
      </w:r>
      <w:r>
        <w:rPr>
          <w:spacing w:val="-12"/>
        </w:rPr>
        <w:t xml:space="preserve"> </w:t>
      </w:r>
      <w:r>
        <w:rPr>
          <w:spacing w:val="-4"/>
        </w:rPr>
        <w:t>or</w:t>
      </w:r>
      <w:r>
        <w:rPr>
          <w:spacing w:val="-12"/>
        </w:rPr>
        <w:t xml:space="preserve"> </w:t>
      </w:r>
      <w:r>
        <w:rPr>
          <w:spacing w:val="-4"/>
        </w:rPr>
        <w:t>such</w:t>
      </w:r>
      <w:r>
        <w:rPr>
          <w:spacing w:val="-12"/>
        </w:rPr>
        <w:t xml:space="preserve"> </w:t>
      </w:r>
      <w:r>
        <w:rPr>
          <w:spacing w:val="-4"/>
        </w:rPr>
        <w:t>longer</w:t>
      </w:r>
      <w:r>
        <w:rPr>
          <w:spacing w:val="-12"/>
        </w:rPr>
        <w:t xml:space="preserve"> </w:t>
      </w:r>
      <w:r>
        <w:rPr>
          <w:spacing w:val="-4"/>
        </w:rPr>
        <w:t>period</w:t>
      </w:r>
      <w:r>
        <w:rPr>
          <w:spacing w:val="-13"/>
        </w:rPr>
        <w:t xml:space="preserve"> </w:t>
      </w:r>
      <w:r>
        <w:rPr>
          <w:spacing w:val="-4"/>
        </w:rPr>
        <w:t>of</w:t>
      </w:r>
      <w:r>
        <w:rPr>
          <w:spacing w:val="-13"/>
        </w:rPr>
        <w:t xml:space="preserve"> </w:t>
      </w:r>
      <w:r>
        <w:rPr>
          <w:spacing w:val="-4"/>
        </w:rPr>
        <w:t xml:space="preserve">time </w:t>
      </w:r>
      <w:r>
        <w:rPr>
          <w:spacing w:val="-2"/>
        </w:rPr>
        <w:t>as</w:t>
      </w:r>
      <w:r>
        <w:rPr>
          <w:spacing w:val="-12"/>
        </w:rPr>
        <w:t xml:space="preserve"> </w:t>
      </w:r>
      <w:r>
        <w:rPr>
          <w:spacing w:val="-2"/>
        </w:rPr>
        <w:t>may</w:t>
      </w:r>
      <w:r>
        <w:rPr>
          <w:spacing w:val="-12"/>
        </w:rPr>
        <w:t xml:space="preserve"> </w:t>
      </w:r>
      <w:r>
        <w:rPr>
          <w:spacing w:val="-2"/>
        </w:rPr>
        <w:t>be</w:t>
      </w:r>
      <w:r>
        <w:rPr>
          <w:spacing w:val="-11"/>
        </w:rPr>
        <w:t xml:space="preserve"> </w:t>
      </w:r>
      <w:r>
        <w:rPr>
          <w:spacing w:val="-2"/>
        </w:rPr>
        <w:t>reasonably</w:t>
      </w:r>
      <w:r>
        <w:rPr>
          <w:spacing w:val="-12"/>
        </w:rPr>
        <w:t xml:space="preserve"> </w:t>
      </w:r>
      <w:r>
        <w:rPr>
          <w:spacing w:val="-2"/>
        </w:rPr>
        <w:t>necessary</w:t>
      </w:r>
      <w:r>
        <w:rPr>
          <w:spacing w:val="-12"/>
        </w:rPr>
        <w:t xml:space="preserve"> </w:t>
      </w:r>
      <w:r>
        <w:rPr>
          <w:spacing w:val="-2"/>
        </w:rPr>
        <w:t>to</w:t>
      </w:r>
      <w:r>
        <w:rPr>
          <w:spacing w:val="-11"/>
        </w:rPr>
        <w:t xml:space="preserve"> </w:t>
      </w:r>
      <w:r>
        <w:rPr>
          <w:spacing w:val="-2"/>
        </w:rPr>
        <w:t>cure,</w:t>
      </w:r>
      <w:r>
        <w:rPr>
          <w:spacing w:val="-11"/>
        </w:rPr>
        <w:t xml:space="preserve"> </w:t>
      </w:r>
      <w:r>
        <w:rPr>
          <w:spacing w:val="-2"/>
        </w:rPr>
        <w:t>and</w:t>
      </w:r>
      <w:r>
        <w:rPr>
          <w:spacing w:val="-12"/>
        </w:rPr>
        <w:t xml:space="preserve"> </w:t>
      </w:r>
      <w:r>
        <w:rPr>
          <w:spacing w:val="-2"/>
        </w:rPr>
        <w:t>so</w:t>
      </w:r>
      <w:r>
        <w:rPr>
          <w:spacing w:val="-11"/>
        </w:rPr>
        <w:t xml:space="preserve"> </w:t>
      </w:r>
      <w:r>
        <w:rPr>
          <w:spacing w:val="-2"/>
        </w:rPr>
        <w:t>long</w:t>
      </w:r>
      <w:r>
        <w:rPr>
          <w:spacing w:val="-12"/>
        </w:rPr>
        <w:t xml:space="preserve"> </w:t>
      </w:r>
      <w:r>
        <w:rPr>
          <w:spacing w:val="-2"/>
        </w:rPr>
        <w:t>as</w:t>
      </w:r>
      <w:r>
        <w:rPr>
          <w:spacing w:val="-12"/>
        </w:rPr>
        <w:t xml:space="preserve"> </w:t>
      </w:r>
      <w:r>
        <w:rPr>
          <w:spacing w:val="-2"/>
        </w:rPr>
        <w:t>the</w:t>
      </w:r>
      <w:r>
        <w:rPr>
          <w:spacing w:val="-11"/>
        </w:rPr>
        <w:t xml:space="preserve"> </w:t>
      </w:r>
      <w:r>
        <w:rPr>
          <w:spacing w:val="-2"/>
        </w:rPr>
        <w:t>Contractor</w:t>
      </w:r>
      <w:r>
        <w:rPr>
          <w:spacing w:val="-11"/>
        </w:rPr>
        <w:t xml:space="preserve"> </w:t>
      </w:r>
      <w:r>
        <w:rPr>
          <w:spacing w:val="-2"/>
        </w:rPr>
        <w:t>fails</w:t>
      </w:r>
      <w:r>
        <w:rPr>
          <w:spacing w:val="-12"/>
        </w:rPr>
        <w:t xml:space="preserve"> </w:t>
      </w:r>
      <w:r>
        <w:rPr>
          <w:spacing w:val="-2"/>
        </w:rPr>
        <w:t>to</w:t>
      </w:r>
      <w:r>
        <w:rPr>
          <w:spacing w:val="-11"/>
        </w:rPr>
        <w:t xml:space="preserve"> </w:t>
      </w:r>
      <w:r>
        <w:rPr>
          <w:spacing w:val="-2"/>
        </w:rPr>
        <w:t>commence such</w:t>
      </w:r>
      <w:r>
        <w:rPr>
          <w:spacing w:val="-16"/>
        </w:rPr>
        <w:t xml:space="preserve"> </w:t>
      </w:r>
      <w:r>
        <w:rPr>
          <w:spacing w:val="-2"/>
        </w:rPr>
        <w:t>action</w:t>
      </w:r>
      <w:r>
        <w:rPr>
          <w:spacing w:val="-15"/>
        </w:rPr>
        <w:t xml:space="preserve"> </w:t>
      </w:r>
      <w:r>
        <w:rPr>
          <w:spacing w:val="-2"/>
        </w:rPr>
        <w:t>to</w:t>
      </w:r>
      <w:r>
        <w:rPr>
          <w:spacing w:val="-16"/>
        </w:rPr>
        <w:t xml:space="preserve"> </w:t>
      </w:r>
      <w:r>
        <w:rPr>
          <w:spacing w:val="-2"/>
        </w:rPr>
        <w:t>cure</w:t>
      </w:r>
      <w:r>
        <w:rPr>
          <w:spacing w:val="-15"/>
        </w:rPr>
        <w:t xml:space="preserve"> </w:t>
      </w:r>
      <w:r>
        <w:rPr>
          <w:spacing w:val="-2"/>
        </w:rPr>
        <w:t>such</w:t>
      </w:r>
      <w:r>
        <w:rPr>
          <w:spacing w:val="-16"/>
        </w:rPr>
        <w:t xml:space="preserve"> </w:t>
      </w:r>
      <w:r>
        <w:rPr>
          <w:spacing w:val="-2"/>
        </w:rPr>
        <w:t>default</w:t>
      </w:r>
      <w:r>
        <w:rPr>
          <w:spacing w:val="-15"/>
        </w:rPr>
        <w:t xml:space="preserve"> </w:t>
      </w:r>
      <w:r>
        <w:rPr>
          <w:spacing w:val="-2"/>
        </w:rPr>
        <w:t>within</w:t>
      </w:r>
      <w:r>
        <w:rPr>
          <w:spacing w:val="-15"/>
        </w:rPr>
        <w:t xml:space="preserve"> </w:t>
      </w:r>
      <w:r>
        <w:rPr>
          <w:spacing w:val="-2"/>
        </w:rPr>
        <w:t>such</w:t>
      </w:r>
      <w:r>
        <w:rPr>
          <w:spacing w:val="-16"/>
        </w:rPr>
        <w:t xml:space="preserve"> </w:t>
      </w:r>
      <w:r>
        <w:rPr>
          <w:spacing w:val="-2"/>
        </w:rPr>
        <w:t>thirty</w:t>
      </w:r>
      <w:r>
        <w:rPr>
          <w:spacing w:val="-15"/>
        </w:rPr>
        <w:t xml:space="preserve"> </w:t>
      </w:r>
      <w:r>
        <w:rPr>
          <w:spacing w:val="-2"/>
        </w:rPr>
        <w:t>(30)</w:t>
      </w:r>
      <w:r>
        <w:rPr>
          <w:spacing w:val="-16"/>
        </w:rPr>
        <w:t xml:space="preserve"> </w:t>
      </w:r>
      <w:r>
        <w:rPr>
          <w:spacing w:val="-2"/>
        </w:rPr>
        <w:t>days</w:t>
      </w:r>
      <w:r>
        <w:rPr>
          <w:spacing w:val="-15"/>
        </w:rPr>
        <w:t xml:space="preserve"> </w:t>
      </w:r>
      <w:r>
        <w:rPr>
          <w:spacing w:val="-2"/>
        </w:rPr>
        <w:t>and</w:t>
      </w:r>
      <w:r>
        <w:rPr>
          <w:spacing w:val="-15"/>
        </w:rPr>
        <w:t xml:space="preserve"> </w:t>
      </w:r>
      <w:r>
        <w:rPr>
          <w:spacing w:val="-2"/>
        </w:rPr>
        <w:t>fails</w:t>
      </w:r>
      <w:r>
        <w:rPr>
          <w:spacing w:val="-16"/>
        </w:rPr>
        <w:t xml:space="preserve"> </w:t>
      </w:r>
      <w:r>
        <w:rPr>
          <w:spacing w:val="-2"/>
        </w:rPr>
        <w:t>to</w:t>
      </w:r>
      <w:r>
        <w:rPr>
          <w:spacing w:val="-15"/>
        </w:rPr>
        <w:t xml:space="preserve"> </w:t>
      </w:r>
      <w:r>
        <w:rPr>
          <w:spacing w:val="-2"/>
        </w:rPr>
        <w:t>diligently</w:t>
      </w:r>
      <w:r>
        <w:rPr>
          <w:spacing w:val="-16"/>
        </w:rPr>
        <w:t xml:space="preserve"> </w:t>
      </w:r>
      <w:r>
        <w:rPr>
          <w:spacing w:val="-2"/>
        </w:rPr>
        <w:t xml:space="preserve">pursue </w:t>
      </w:r>
      <w:r>
        <w:t>the</w:t>
      </w:r>
      <w:r>
        <w:rPr>
          <w:spacing w:val="16"/>
        </w:rPr>
        <w:t xml:space="preserve"> </w:t>
      </w:r>
      <w:r>
        <w:t>cure</w:t>
      </w:r>
      <w:r>
        <w:rPr>
          <w:spacing w:val="-17"/>
        </w:rPr>
        <w:t xml:space="preserve"> </w:t>
      </w:r>
      <w:r>
        <w:t>to</w:t>
      </w:r>
      <w:r>
        <w:rPr>
          <w:spacing w:val="-18"/>
        </w:rPr>
        <w:t xml:space="preserve"> </w:t>
      </w:r>
      <w:r>
        <w:t>completion,</w:t>
      </w:r>
      <w:r>
        <w:rPr>
          <w:spacing w:val="-17"/>
        </w:rPr>
        <w:t xml:space="preserve"> </w:t>
      </w:r>
      <w:r>
        <w:t>not</w:t>
      </w:r>
      <w:r>
        <w:rPr>
          <w:spacing w:val="-18"/>
        </w:rPr>
        <w:t xml:space="preserve"> </w:t>
      </w:r>
      <w:r>
        <w:t>to</w:t>
      </w:r>
      <w:r>
        <w:rPr>
          <w:spacing w:val="-17"/>
        </w:rPr>
        <w:t xml:space="preserve"> </w:t>
      </w:r>
      <w:r>
        <w:t>exceed</w:t>
      </w:r>
      <w:r>
        <w:rPr>
          <w:spacing w:val="-18"/>
        </w:rPr>
        <w:t xml:space="preserve"> </w:t>
      </w:r>
      <w:r>
        <w:t>ninety</w:t>
      </w:r>
      <w:r>
        <w:rPr>
          <w:spacing w:val="-17"/>
        </w:rPr>
        <w:t xml:space="preserve"> </w:t>
      </w:r>
      <w:r>
        <w:t>(90)</w:t>
      </w:r>
      <w:r>
        <w:rPr>
          <w:spacing w:val="-17"/>
        </w:rPr>
        <w:t xml:space="preserve"> </w:t>
      </w:r>
      <w:r>
        <w:t>days:</w:t>
      </w:r>
    </w:p>
    <w:p w14:paraId="505F89EA" w14:textId="77777777" w:rsidR="00683EA1" w:rsidRDefault="00683EA1">
      <w:pPr>
        <w:pStyle w:val="BodyText"/>
        <w:rPr>
          <w:sz w:val="20"/>
        </w:rPr>
      </w:pPr>
    </w:p>
    <w:p w14:paraId="74A7319E" w14:textId="77777777" w:rsidR="00683EA1" w:rsidRDefault="007C3801">
      <w:pPr>
        <w:pStyle w:val="ListParagraph"/>
        <w:numPr>
          <w:ilvl w:val="2"/>
          <w:numId w:val="2"/>
        </w:numPr>
        <w:tabs>
          <w:tab w:val="left" w:pos="1456"/>
        </w:tabs>
        <w:spacing w:line="293" w:lineRule="exact"/>
        <w:ind w:left="1456" w:hanging="716"/>
      </w:pPr>
      <w:r>
        <w:rPr>
          <w:spacing w:val="-6"/>
        </w:rPr>
        <w:t>Terminate Contractor’s</w:t>
      </w:r>
      <w:r>
        <w:rPr>
          <w:spacing w:val="-7"/>
        </w:rPr>
        <w:t xml:space="preserve"> </w:t>
      </w:r>
      <w:r>
        <w:rPr>
          <w:spacing w:val="-6"/>
        </w:rPr>
        <w:t>right</w:t>
      </w:r>
      <w:r>
        <w:rPr>
          <w:spacing w:val="-5"/>
        </w:rPr>
        <w:t xml:space="preserve"> </w:t>
      </w:r>
      <w:r>
        <w:rPr>
          <w:spacing w:val="-6"/>
        </w:rPr>
        <w:t>to provide</w:t>
      </w:r>
      <w:r>
        <w:rPr>
          <w:spacing w:val="-5"/>
        </w:rPr>
        <w:t xml:space="preserve"> </w:t>
      </w:r>
      <w:r>
        <w:rPr>
          <w:spacing w:val="-6"/>
        </w:rPr>
        <w:t>Services</w:t>
      </w:r>
      <w:r>
        <w:rPr>
          <w:spacing w:val="-7"/>
        </w:rPr>
        <w:t xml:space="preserve"> </w:t>
      </w:r>
      <w:r>
        <w:rPr>
          <w:spacing w:val="-6"/>
        </w:rPr>
        <w:t>to</w:t>
      </w:r>
      <w:r>
        <w:rPr>
          <w:spacing w:val="-5"/>
        </w:rPr>
        <w:t xml:space="preserve"> </w:t>
      </w:r>
      <w:r>
        <w:rPr>
          <w:spacing w:val="-6"/>
        </w:rPr>
        <w:t>PROPERTYs</w:t>
      </w:r>
      <w:r>
        <w:rPr>
          <w:spacing w:val="-7"/>
        </w:rPr>
        <w:t xml:space="preserve"> </w:t>
      </w:r>
      <w:r>
        <w:rPr>
          <w:spacing w:val="-6"/>
        </w:rPr>
        <w:t>with or without</w:t>
      </w:r>
    </w:p>
    <w:p w14:paraId="4D276492" w14:textId="77777777" w:rsidR="00683EA1" w:rsidRDefault="007C3801">
      <w:pPr>
        <w:pStyle w:val="BodyText"/>
        <w:spacing w:before="42" w:line="300" w:lineRule="auto"/>
        <w:ind w:left="740" w:right="1105"/>
      </w:pPr>
      <w:r>
        <w:rPr>
          <w:spacing w:val="-6"/>
        </w:rPr>
        <w:t xml:space="preserve">terminating the Agreement, in which event the Contractor’s Collection Zones previously </w:t>
      </w:r>
      <w:r>
        <w:rPr>
          <w:spacing w:val="-2"/>
        </w:rPr>
        <w:t>serviced</w:t>
      </w:r>
      <w:r>
        <w:rPr>
          <w:spacing w:val="-15"/>
        </w:rPr>
        <w:t xml:space="preserve"> </w:t>
      </w:r>
      <w:r>
        <w:rPr>
          <w:spacing w:val="-2"/>
        </w:rPr>
        <w:t>by</w:t>
      </w:r>
      <w:r>
        <w:rPr>
          <w:spacing w:val="-14"/>
        </w:rPr>
        <w:t xml:space="preserve"> </w:t>
      </w:r>
      <w:r>
        <w:rPr>
          <w:spacing w:val="-2"/>
        </w:rPr>
        <w:t>that</w:t>
      </w:r>
      <w:r>
        <w:rPr>
          <w:spacing w:val="-14"/>
        </w:rPr>
        <w:t xml:space="preserve"> </w:t>
      </w:r>
      <w:r>
        <w:rPr>
          <w:spacing w:val="-2"/>
        </w:rPr>
        <w:t>Contractor</w:t>
      </w:r>
      <w:r>
        <w:rPr>
          <w:spacing w:val="-14"/>
        </w:rPr>
        <w:t xml:space="preserve"> </w:t>
      </w:r>
      <w:r>
        <w:rPr>
          <w:spacing w:val="-2"/>
        </w:rPr>
        <w:t>as</w:t>
      </w:r>
      <w:r>
        <w:rPr>
          <w:spacing w:val="-15"/>
        </w:rPr>
        <w:t xml:space="preserve"> </w:t>
      </w:r>
      <w:r>
        <w:rPr>
          <w:spacing w:val="-2"/>
        </w:rPr>
        <w:t>depicted</w:t>
      </w:r>
      <w:r>
        <w:rPr>
          <w:spacing w:val="-15"/>
        </w:rPr>
        <w:t xml:space="preserve"> </w:t>
      </w:r>
      <w:r>
        <w:rPr>
          <w:spacing w:val="-2"/>
        </w:rPr>
        <w:t>in</w:t>
      </w:r>
      <w:r>
        <w:rPr>
          <w:spacing w:val="-15"/>
        </w:rPr>
        <w:t xml:space="preserve"> </w:t>
      </w:r>
      <w:r>
        <w:rPr>
          <w:spacing w:val="-2"/>
        </w:rPr>
        <w:t>Exhibit</w:t>
      </w:r>
      <w:r>
        <w:rPr>
          <w:spacing w:val="-14"/>
        </w:rPr>
        <w:t xml:space="preserve"> </w:t>
      </w:r>
      <w:r>
        <w:rPr>
          <w:spacing w:val="-2"/>
        </w:rPr>
        <w:t>2,</w:t>
      </w:r>
      <w:r>
        <w:rPr>
          <w:spacing w:val="-14"/>
        </w:rPr>
        <w:t xml:space="preserve"> </w:t>
      </w:r>
      <w:r>
        <w:rPr>
          <w:spacing w:val="-2"/>
        </w:rPr>
        <w:t>shall</w:t>
      </w:r>
      <w:r>
        <w:rPr>
          <w:spacing w:val="-15"/>
        </w:rPr>
        <w:t xml:space="preserve"> </w:t>
      </w:r>
      <w:r>
        <w:rPr>
          <w:spacing w:val="-2"/>
        </w:rPr>
        <w:t>be</w:t>
      </w:r>
      <w:r>
        <w:rPr>
          <w:spacing w:val="-14"/>
        </w:rPr>
        <w:t xml:space="preserve"> </w:t>
      </w:r>
      <w:r>
        <w:rPr>
          <w:spacing w:val="-2"/>
        </w:rPr>
        <w:t>re-allocated.</w:t>
      </w:r>
    </w:p>
    <w:p w14:paraId="7B4A1DB6" w14:textId="77777777" w:rsidR="00683EA1" w:rsidRDefault="007C3801">
      <w:pPr>
        <w:pStyle w:val="ListParagraph"/>
        <w:numPr>
          <w:ilvl w:val="2"/>
          <w:numId w:val="2"/>
        </w:numPr>
        <w:tabs>
          <w:tab w:val="left" w:pos="1456"/>
        </w:tabs>
        <w:spacing w:before="129" w:line="292" w:lineRule="auto"/>
        <w:ind w:left="740" w:right="1312" w:firstLine="0"/>
      </w:pPr>
      <w:r>
        <w:rPr>
          <w:spacing w:val="-2"/>
        </w:rPr>
        <w:t>Contractor</w:t>
      </w:r>
      <w:r>
        <w:rPr>
          <w:spacing w:val="-15"/>
        </w:rPr>
        <w:t xml:space="preserve"> </w:t>
      </w:r>
      <w:r>
        <w:rPr>
          <w:spacing w:val="-2"/>
        </w:rPr>
        <w:t>agrees</w:t>
      </w:r>
      <w:r>
        <w:rPr>
          <w:spacing w:val="-16"/>
        </w:rPr>
        <w:t xml:space="preserve"> </w:t>
      </w:r>
      <w:r>
        <w:rPr>
          <w:spacing w:val="-2"/>
        </w:rPr>
        <w:t>that</w:t>
      </w:r>
      <w:r>
        <w:rPr>
          <w:spacing w:val="-14"/>
        </w:rPr>
        <w:t xml:space="preserve"> </w:t>
      </w:r>
      <w:r>
        <w:rPr>
          <w:spacing w:val="-2"/>
        </w:rPr>
        <w:t>Contractor</w:t>
      </w:r>
      <w:r>
        <w:rPr>
          <w:spacing w:val="-15"/>
        </w:rPr>
        <w:t xml:space="preserve"> </w:t>
      </w:r>
      <w:r>
        <w:rPr>
          <w:spacing w:val="-2"/>
        </w:rPr>
        <w:t>shall</w:t>
      </w:r>
      <w:r>
        <w:rPr>
          <w:spacing w:val="-16"/>
        </w:rPr>
        <w:t xml:space="preserve"> </w:t>
      </w:r>
      <w:r>
        <w:rPr>
          <w:spacing w:val="-2"/>
        </w:rPr>
        <w:t>be</w:t>
      </w:r>
      <w:r>
        <w:rPr>
          <w:spacing w:val="-14"/>
        </w:rPr>
        <w:t xml:space="preserve"> </w:t>
      </w:r>
      <w:r>
        <w:rPr>
          <w:spacing w:val="-2"/>
        </w:rPr>
        <w:t>liable</w:t>
      </w:r>
      <w:r>
        <w:rPr>
          <w:spacing w:val="-15"/>
        </w:rPr>
        <w:t xml:space="preserve"> </w:t>
      </w:r>
      <w:r>
        <w:rPr>
          <w:spacing w:val="-2"/>
        </w:rPr>
        <w:t>to</w:t>
      </w:r>
      <w:r>
        <w:rPr>
          <w:spacing w:val="-15"/>
        </w:rPr>
        <w:t xml:space="preserve"> </w:t>
      </w:r>
      <w:r>
        <w:rPr>
          <w:spacing w:val="-2"/>
        </w:rPr>
        <w:t>the</w:t>
      </w:r>
      <w:r>
        <w:rPr>
          <w:spacing w:val="-15"/>
        </w:rPr>
        <w:t xml:space="preserve"> </w:t>
      </w:r>
      <w:r>
        <w:rPr>
          <w:spacing w:val="-2"/>
        </w:rPr>
        <w:t>City</w:t>
      </w:r>
      <w:r>
        <w:rPr>
          <w:spacing w:val="-16"/>
        </w:rPr>
        <w:t xml:space="preserve"> </w:t>
      </w:r>
      <w:r>
        <w:rPr>
          <w:spacing w:val="-2"/>
        </w:rPr>
        <w:t>for</w:t>
      </w:r>
      <w:r>
        <w:rPr>
          <w:spacing w:val="-14"/>
        </w:rPr>
        <w:t xml:space="preserve"> </w:t>
      </w:r>
      <w:r>
        <w:rPr>
          <w:spacing w:val="-2"/>
        </w:rPr>
        <w:t>all</w:t>
      </w:r>
      <w:r>
        <w:rPr>
          <w:spacing w:val="-16"/>
        </w:rPr>
        <w:t xml:space="preserve"> </w:t>
      </w:r>
      <w:r>
        <w:rPr>
          <w:spacing w:val="-2"/>
        </w:rPr>
        <w:t>excess</w:t>
      </w:r>
      <w:r>
        <w:rPr>
          <w:spacing w:val="-15"/>
        </w:rPr>
        <w:t xml:space="preserve"> </w:t>
      </w:r>
      <w:r>
        <w:rPr>
          <w:spacing w:val="-2"/>
        </w:rPr>
        <w:t xml:space="preserve">costs </w:t>
      </w:r>
      <w:r>
        <w:t>sustained</w:t>
      </w:r>
      <w:r>
        <w:rPr>
          <w:spacing w:val="-18"/>
        </w:rPr>
        <w:t xml:space="preserve"> </w:t>
      </w:r>
      <w:r>
        <w:t>by</w:t>
      </w:r>
      <w:r>
        <w:rPr>
          <w:spacing w:val="-17"/>
        </w:rPr>
        <w:t xml:space="preserve"> </w:t>
      </w:r>
      <w:r>
        <w:t>the</w:t>
      </w:r>
      <w:r>
        <w:rPr>
          <w:spacing w:val="-18"/>
        </w:rPr>
        <w:t xml:space="preserve"> </w:t>
      </w:r>
      <w:r>
        <w:t>City</w:t>
      </w:r>
      <w:r>
        <w:rPr>
          <w:spacing w:val="-17"/>
        </w:rPr>
        <w:t xml:space="preserve"> </w:t>
      </w:r>
      <w:r>
        <w:t>by</w:t>
      </w:r>
      <w:r>
        <w:rPr>
          <w:spacing w:val="-18"/>
        </w:rPr>
        <w:t xml:space="preserve"> </w:t>
      </w:r>
      <w:r>
        <w:t>reason</w:t>
      </w:r>
      <w:r>
        <w:rPr>
          <w:spacing w:val="-17"/>
        </w:rPr>
        <w:t xml:space="preserve"> </w:t>
      </w:r>
      <w:r>
        <w:t>of</w:t>
      </w:r>
      <w:r>
        <w:rPr>
          <w:spacing w:val="-17"/>
        </w:rPr>
        <w:t xml:space="preserve"> </w:t>
      </w:r>
      <w:r>
        <w:t>the</w:t>
      </w:r>
      <w:r>
        <w:rPr>
          <w:spacing w:val="-17"/>
        </w:rPr>
        <w:t xml:space="preserve"> </w:t>
      </w:r>
      <w:r>
        <w:t>Contractor</w:t>
      </w:r>
      <w:r>
        <w:rPr>
          <w:spacing w:val="-17"/>
        </w:rPr>
        <w:t xml:space="preserve"> </w:t>
      </w:r>
      <w:r w:rsidRPr="002A1E71">
        <w:rPr>
          <w:strike/>
          <w:color w:val="FF0000"/>
        </w:rPr>
        <w:t>Member's</w:t>
      </w:r>
      <w:r>
        <w:rPr>
          <w:spacing w:val="-17"/>
        </w:rPr>
        <w:t xml:space="preserve"> </w:t>
      </w:r>
      <w:r>
        <w:t>breach</w:t>
      </w:r>
      <w:r>
        <w:rPr>
          <w:spacing w:val="-18"/>
        </w:rPr>
        <w:t xml:space="preserve"> </w:t>
      </w:r>
      <w:r>
        <w:t>and</w:t>
      </w:r>
      <w:r>
        <w:rPr>
          <w:spacing w:val="-17"/>
        </w:rPr>
        <w:t xml:space="preserve"> </w:t>
      </w:r>
      <w:r>
        <w:t>for</w:t>
      </w:r>
      <w:r>
        <w:rPr>
          <w:spacing w:val="-17"/>
        </w:rPr>
        <w:t xml:space="preserve"> </w:t>
      </w:r>
      <w:r>
        <w:t xml:space="preserve">which </w:t>
      </w:r>
      <w:r>
        <w:rPr>
          <w:spacing w:val="-4"/>
        </w:rPr>
        <w:t>liquidated</w:t>
      </w:r>
      <w:r>
        <w:rPr>
          <w:spacing w:val="-13"/>
        </w:rPr>
        <w:t xml:space="preserve"> </w:t>
      </w:r>
      <w:r>
        <w:rPr>
          <w:spacing w:val="-4"/>
        </w:rPr>
        <w:t>damages</w:t>
      </w:r>
      <w:r>
        <w:rPr>
          <w:spacing w:val="-13"/>
        </w:rPr>
        <w:t xml:space="preserve"> </w:t>
      </w:r>
      <w:r>
        <w:rPr>
          <w:spacing w:val="-4"/>
        </w:rPr>
        <w:t>are</w:t>
      </w:r>
      <w:r>
        <w:rPr>
          <w:spacing w:val="-12"/>
        </w:rPr>
        <w:t xml:space="preserve"> </w:t>
      </w:r>
      <w:r>
        <w:rPr>
          <w:spacing w:val="-4"/>
        </w:rPr>
        <w:t>not</w:t>
      </w:r>
      <w:r>
        <w:rPr>
          <w:spacing w:val="-12"/>
        </w:rPr>
        <w:t xml:space="preserve"> </w:t>
      </w:r>
      <w:r>
        <w:rPr>
          <w:spacing w:val="-4"/>
        </w:rPr>
        <w:t>imposed</w:t>
      </w:r>
      <w:r>
        <w:rPr>
          <w:spacing w:val="-13"/>
        </w:rPr>
        <w:t xml:space="preserve"> </w:t>
      </w:r>
      <w:r>
        <w:rPr>
          <w:spacing w:val="-4"/>
        </w:rPr>
        <w:t>provided</w:t>
      </w:r>
      <w:r>
        <w:rPr>
          <w:spacing w:val="-13"/>
        </w:rPr>
        <w:t xml:space="preserve"> </w:t>
      </w:r>
      <w:r>
        <w:rPr>
          <w:spacing w:val="-4"/>
        </w:rPr>
        <w:t>for</w:t>
      </w:r>
      <w:r>
        <w:rPr>
          <w:spacing w:val="-12"/>
        </w:rPr>
        <w:t xml:space="preserve"> </w:t>
      </w:r>
      <w:r>
        <w:rPr>
          <w:spacing w:val="-4"/>
        </w:rPr>
        <w:t>under</w:t>
      </w:r>
      <w:r>
        <w:rPr>
          <w:spacing w:val="-12"/>
        </w:rPr>
        <w:t xml:space="preserve"> </w:t>
      </w:r>
      <w:r>
        <w:rPr>
          <w:spacing w:val="-4"/>
        </w:rPr>
        <w:t>Article</w:t>
      </w:r>
      <w:r>
        <w:rPr>
          <w:spacing w:val="-12"/>
        </w:rPr>
        <w:t xml:space="preserve"> </w:t>
      </w:r>
      <w:r>
        <w:rPr>
          <w:spacing w:val="-4"/>
        </w:rPr>
        <w:t>12.</w:t>
      </w:r>
      <w:r>
        <w:rPr>
          <w:spacing w:val="-12"/>
        </w:rPr>
        <w:t xml:space="preserve"> </w:t>
      </w:r>
      <w:r w:rsidRPr="002A1E71">
        <w:rPr>
          <w:strike/>
          <w:color w:val="FF0000"/>
          <w:spacing w:val="-4"/>
        </w:rPr>
        <w:t>The</w:t>
      </w:r>
      <w:r w:rsidRPr="002A1E71">
        <w:rPr>
          <w:strike/>
          <w:color w:val="FF0000"/>
          <w:spacing w:val="-12"/>
        </w:rPr>
        <w:t xml:space="preserve"> </w:t>
      </w:r>
      <w:r w:rsidRPr="002A1E71">
        <w:rPr>
          <w:strike/>
          <w:color w:val="FF0000"/>
          <w:spacing w:val="-4"/>
        </w:rPr>
        <w:t>City</w:t>
      </w:r>
      <w:r w:rsidRPr="002A1E71">
        <w:rPr>
          <w:strike/>
          <w:color w:val="FF0000"/>
          <w:spacing w:val="-13"/>
        </w:rPr>
        <w:t xml:space="preserve"> </w:t>
      </w:r>
      <w:r w:rsidRPr="002A1E71">
        <w:rPr>
          <w:strike/>
          <w:color w:val="FF0000"/>
          <w:spacing w:val="-4"/>
        </w:rPr>
        <w:t>shall</w:t>
      </w:r>
      <w:r w:rsidRPr="002A1E71">
        <w:rPr>
          <w:strike/>
          <w:color w:val="FF0000"/>
          <w:spacing w:val="-12"/>
        </w:rPr>
        <w:t xml:space="preserve"> </w:t>
      </w:r>
      <w:r w:rsidRPr="002A1E71">
        <w:rPr>
          <w:strike/>
          <w:color w:val="FF0000"/>
          <w:spacing w:val="-4"/>
        </w:rPr>
        <w:t>deduct such</w:t>
      </w:r>
      <w:r w:rsidRPr="002A1E71">
        <w:rPr>
          <w:strike/>
          <w:color w:val="FF0000"/>
          <w:spacing w:val="-12"/>
        </w:rPr>
        <w:t xml:space="preserve"> </w:t>
      </w:r>
      <w:r w:rsidRPr="002A1E71">
        <w:rPr>
          <w:strike/>
          <w:color w:val="FF0000"/>
          <w:spacing w:val="-4"/>
        </w:rPr>
        <w:t>costs</w:t>
      </w:r>
      <w:r w:rsidRPr="002A1E71">
        <w:rPr>
          <w:strike/>
          <w:color w:val="FF0000"/>
          <w:spacing w:val="-12"/>
        </w:rPr>
        <w:t xml:space="preserve"> </w:t>
      </w:r>
      <w:r w:rsidRPr="002A1E71">
        <w:rPr>
          <w:strike/>
          <w:color w:val="FF0000"/>
          <w:spacing w:val="-4"/>
        </w:rPr>
        <w:t>from</w:t>
      </w:r>
      <w:r w:rsidRPr="002A1E71">
        <w:rPr>
          <w:strike/>
          <w:color w:val="FF0000"/>
          <w:spacing w:val="-12"/>
        </w:rPr>
        <w:t xml:space="preserve"> </w:t>
      </w:r>
      <w:r w:rsidRPr="002A1E71">
        <w:rPr>
          <w:strike/>
          <w:color w:val="FF0000"/>
          <w:spacing w:val="-4"/>
        </w:rPr>
        <w:t>the</w:t>
      </w:r>
      <w:r w:rsidRPr="002A1E71">
        <w:rPr>
          <w:strike/>
          <w:color w:val="FF0000"/>
          <w:spacing w:val="-11"/>
        </w:rPr>
        <w:t xml:space="preserve"> </w:t>
      </w:r>
      <w:r w:rsidRPr="002A1E71">
        <w:rPr>
          <w:strike/>
          <w:color w:val="FF0000"/>
          <w:spacing w:val="-4"/>
        </w:rPr>
        <w:t>responsible</w:t>
      </w:r>
      <w:r w:rsidRPr="002A1E71">
        <w:rPr>
          <w:strike/>
          <w:color w:val="FF0000"/>
          <w:spacing w:val="-11"/>
        </w:rPr>
        <w:t xml:space="preserve"> </w:t>
      </w:r>
      <w:r w:rsidRPr="002A1E71">
        <w:rPr>
          <w:strike/>
          <w:color w:val="FF0000"/>
          <w:spacing w:val="-4"/>
        </w:rPr>
        <w:t>Contractor</w:t>
      </w:r>
      <w:r w:rsidRPr="002A1E71">
        <w:rPr>
          <w:strike/>
          <w:color w:val="FF0000"/>
          <w:spacing w:val="-11"/>
        </w:rPr>
        <w:t xml:space="preserve"> </w:t>
      </w:r>
      <w:r w:rsidRPr="002A1E71">
        <w:rPr>
          <w:strike/>
          <w:color w:val="FF0000"/>
          <w:spacing w:val="-4"/>
        </w:rPr>
        <w:t>Member's</w:t>
      </w:r>
      <w:r w:rsidRPr="002A1E71">
        <w:rPr>
          <w:strike/>
          <w:color w:val="FF0000"/>
          <w:spacing w:val="-12"/>
        </w:rPr>
        <w:t xml:space="preserve"> </w:t>
      </w:r>
      <w:r w:rsidRPr="002A1E71">
        <w:rPr>
          <w:strike/>
          <w:color w:val="FF0000"/>
          <w:spacing w:val="-4"/>
        </w:rPr>
        <w:t>Letter</w:t>
      </w:r>
      <w:r w:rsidRPr="002A1E71">
        <w:rPr>
          <w:strike/>
          <w:color w:val="FF0000"/>
          <w:spacing w:val="-11"/>
        </w:rPr>
        <w:t xml:space="preserve"> </w:t>
      </w:r>
      <w:r w:rsidRPr="002A1E71">
        <w:rPr>
          <w:strike/>
          <w:color w:val="FF0000"/>
          <w:spacing w:val="-4"/>
        </w:rPr>
        <w:t>of</w:t>
      </w:r>
      <w:r w:rsidRPr="002A1E71">
        <w:rPr>
          <w:strike/>
          <w:color w:val="FF0000"/>
          <w:spacing w:val="-12"/>
        </w:rPr>
        <w:t xml:space="preserve"> </w:t>
      </w:r>
      <w:r w:rsidRPr="002A1E71">
        <w:rPr>
          <w:strike/>
          <w:color w:val="FF0000"/>
          <w:spacing w:val="-4"/>
        </w:rPr>
        <w:t>Credit</w:t>
      </w:r>
      <w:r w:rsidRPr="002A1E71">
        <w:rPr>
          <w:strike/>
          <w:color w:val="FF0000"/>
          <w:spacing w:val="-12"/>
        </w:rPr>
        <w:t xml:space="preserve"> </w:t>
      </w:r>
      <w:r w:rsidRPr="002A1E71">
        <w:rPr>
          <w:strike/>
          <w:color w:val="FF0000"/>
          <w:spacing w:val="-4"/>
        </w:rPr>
        <w:t>or</w:t>
      </w:r>
      <w:r w:rsidRPr="002A1E71">
        <w:rPr>
          <w:strike/>
          <w:color w:val="FF0000"/>
          <w:spacing w:val="-11"/>
        </w:rPr>
        <w:t xml:space="preserve"> </w:t>
      </w:r>
      <w:r w:rsidRPr="002A1E71">
        <w:rPr>
          <w:strike/>
          <w:color w:val="FF0000"/>
          <w:spacing w:val="-4"/>
        </w:rPr>
        <w:t>Escrow</w:t>
      </w:r>
      <w:r w:rsidRPr="002A1E71">
        <w:rPr>
          <w:strike/>
          <w:color w:val="FF0000"/>
          <w:spacing w:val="-12"/>
        </w:rPr>
        <w:t xml:space="preserve"> </w:t>
      </w:r>
      <w:r w:rsidRPr="002A1E71">
        <w:rPr>
          <w:strike/>
          <w:color w:val="FF0000"/>
          <w:spacing w:val="-4"/>
        </w:rPr>
        <w:t xml:space="preserve">Account </w:t>
      </w:r>
      <w:r w:rsidRPr="002A1E71">
        <w:rPr>
          <w:strike/>
          <w:color w:val="FF0000"/>
        </w:rPr>
        <w:t>when</w:t>
      </w:r>
      <w:r w:rsidRPr="002A1E71">
        <w:rPr>
          <w:strike/>
          <w:color w:val="FF0000"/>
          <w:spacing w:val="-18"/>
        </w:rPr>
        <w:t xml:space="preserve"> </w:t>
      </w:r>
      <w:r w:rsidRPr="002A1E71">
        <w:rPr>
          <w:strike/>
          <w:color w:val="FF0000"/>
        </w:rPr>
        <w:t>allowed</w:t>
      </w:r>
      <w:r w:rsidRPr="002A1E71">
        <w:rPr>
          <w:strike/>
          <w:color w:val="FF0000"/>
          <w:spacing w:val="-17"/>
        </w:rPr>
        <w:t xml:space="preserve"> </w:t>
      </w:r>
      <w:r w:rsidRPr="002A1E71">
        <w:rPr>
          <w:strike/>
          <w:color w:val="FF0000"/>
        </w:rPr>
        <w:t>under</w:t>
      </w:r>
      <w:r w:rsidRPr="002A1E71">
        <w:rPr>
          <w:strike/>
          <w:color w:val="FF0000"/>
          <w:spacing w:val="-18"/>
        </w:rPr>
        <w:t xml:space="preserve"> </w:t>
      </w:r>
      <w:r w:rsidRPr="002A1E71">
        <w:rPr>
          <w:strike/>
          <w:color w:val="FF0000"/>
        </w:rPr>
        <w:t>Section</w:t>
      </w:r>
      <w:r w:rsidRPr="002A1E71">
        <w:rPr>
          <w:strike/>
          <w:color w:val="FF0000"/>
          <w:spacing w:val="-17"/>
        </w:rPr>
        <w:t xml:space="preserve"> </w:t>
      </w:r>
      <w:r w:rsidRPr="002A1E71">
        <w:rPr>
          <w:strike/>
          <w:color w:val="FF0000"/>
        </w:rPr>
        <w:t>2.21</w:t>
      </w:r>
      <w:r w:rsidRPr="002A1E71">
        <w:rPr>
          <w:strike/>
          <w:color w:val="FF0000"/>
          <w:spacing w:val="-18"/>
        </w:rPr>
        <w:t xml:space="preserve"> </w:t>
      </w:r>
      <w:r w:rsidRPr="002A1E71">
        <w:rPr>
          <w:strike/>
          <w:color w:val="FF0000"/>
        </w:rPr>
        <w:t>of</w:t>
      </w:r>
      <w:r w:rsidRPr="002A1E71">
        <w:rPr>
          <w:strike/>
          <w:color w:val="FF0000"/>
          <w:spacing w:val="-17"/>
        </w:rPr>
        <w:t xml:space="preserve"> </w:t>
      </w:r>
      <w:r w:rsidRPr="002A1E71">
        <w:rPr>
          <w:strike/>
          <w:color w:val="FF0000"/>
        </w:rPr>
        <w:t>this</w:t>
      </w:r>
      <w:r w:rsidRPr="002A1E71">
        <w:rPr>
          <w:strike/>
          <w:color w:val="FF0000"/>
          <w:spacing w:val="-17"/>
        </w:rPr>
        <w:t xml:space="preserve"> </w:t>
      </w:r>
      <w:r w:rsidRPr="002A1E71">
        <w:rPr>
          <w:strike/>
          <w:color w:val="FF0000"/>
        </w:rPr>
        <w:t>Agreement.</w:t>
      </w:r>
    </w:p>
    <w:p w14:paraId="6562C5CD" w14:textId="77777777" w:rsidR="00683EA1" w:rsidRDefault="007C3801">
      <w:pPr>
        <w:pStyle w:val="BodyText"/>
        <w:spacing w:before="163" w:line="300" w:lineRule="auto"/>
        <w:ind w:left="739" w:right="1105"/>
      </w:pPr>
      <w:r>
        <w:rPr>
          <w:spacing w:val="-2"/>
        </w:rPr>
        <w:t>Termination.</w:t>
      </w:r>
      <w:r>
        <w:rPr>
          <w:spacing w:val="11"/>
        </w:rPr>
        <w:t xml:space="preserve"> </w:t>
      </w:r>
      <w:r>
        <w:rPr>
          <w:spacing w:val="-2"/>
        </w:rPr>
        <w:t>The</w:t>
      </w:r>
      <w:r>
        <w:rPr>
          <w:spacing w:val="-15"/>
        </w:rPr>
        <w:t xml:space="preserve"> </w:t>
      </w:r>
      <w:r>
        <w:rPr>
          <w:spacing w:val="-2"/>
        </w:rPr>
        <w:t>City</w:t>
      </w:r>
      <w:r>
        <w:rPr>
          <w:spacing w:val="-16"/>
        </w:rPr>
        <w:t xml:space="preserve"> </w:t>
      </w:r>
      <w:r>
        <w:rPr>
          <w:spacing w:val="-2"/>
        </w:rPr>
        <w:t>may</w:t>
      </w:r>
      <w:r>
        <w:rPr>
          <w:spacing w:val="-15"/>
        </w:rPr>
        <w:t xml:space="preserve"> </w:t>
      </w:r>
      <w:r>
        <w:rPr>
          <w:spacing w:val="-2"/>
        </w:rPr>
        <w:t>terminate</w:t>
      </w:r>
      <w:r>
        <w:rPr>
          <w:spacing w:val="-15"/>
        </w:rPr>
        <w:t xml:space="preserve"> </w:t>
      </w:r>
      <w:r>
        <w:rPr>
          <w:spacing w:val="-2"/>
        </w:rPr>
        <w:t>this</w:t>
      </w:r>
      <w:r>
        <w:rPr>
          <w:spacing w:val="-16"/>
        </w:rPr>
        <w:t xml:space="preserve"> </w:t>
      </w:r>
      <w:r>
        <w:rPr>
          <w:spacing w:val="-2"/>
        </w:rPr>
        <w:t>Agreement</w:t>
      </w:r>
      <w:r>
        <w:rPr>
          <w:spacing w:val="-15"/>
        </w:rPr>
        <w:t xml:space="preserve"> </w:t>
      </w:r>
      <w:r>
        <w:rPr>
          <w:spacing w:val="-2"/>
        </w:rPr>
        <w:t>if</w:t>
      </w:r>
      <w:r>
        <w:rPr>
          <w:spacing w:val="-16"/>
        </w:rPr>
        <w:t xml:space="preserve"> </w:t>
      </w:r>
      <w:r>
        <w:rPr>
          <w:spacing w:val="-2"/>
        </w:rPr>
        <w:t>Contractor</w:t>
      </w:r>
      <w:r>
        <w:rPr>
          <w:spacing w:val="-15"/>
        </w:rPr>
        <w:t xml:space="preserve"> </w:t>
      </w:r>
      <w:r>
        <w:rPr>
          <w:spacing w:val="-2"/>
        </w:rPr>
        <w:t>fails</w:t>
      </w:r>
      <w:r>
        <w:rPr>
          <w:spacing w:val="-16"/>
        </w:rPr>
        <w:t xml:space="preserve"> </w:t>
      </w:r>
      <w:r>
        <w:rPr>
          <w:spacing w:val="-2"/>
        </w:rPr>
        <w:t>to</w:t>
      </w:r>
      <w:r>
        <w:rPr>
          <w:spacing w:val="-15"/>
        </w:rPr>
        <w:t xml:space="preserve"> </w:t>
      </w:r>
      <w:r>
        <w:rPr>
          <w:spacing w:val="-2"/>
        </w:rPr>
        <w:t>fulfill</w:t>
      </w:r>
      <w:r>
        <w:rPr>
          <w:spacing w:val="-15"/>
        </w:rPr>
        <w:t xml:space="preserve"> </w:t>
      </w:r>
      <w:r>
        <w:rPr>
          <w:spacing w:val="-2"/>
        </w:rPr>
        <w:t xml:space="preserve">its </w:t>
      </w:r>
      <w:r>
        <w:rPr>
          <w:spacing w:val="-4"/>
        </w:rPr>
        <w:t>obligations</w:t>
      </w:r>
      <w:r>
        <w:rPr>
          <w:spacing w:val="-9"/>
        </w:rPr>
        <w:t xml:space="preserve"> </w:t>
      </w:r>
      <w:r>
        <w:rPr>
          <w:spacing w:val="-4"/>
        </w:rPr>
        <w:t>under</w:t>
      </w:r>
      <w:r>
        <w:rPr>
          <w:spacing w:val="-9"/>
        </w:rPr>
        <w:t xml:space="preserve"> </w:t>
      </w:r>
      <w:r>
        <w:rPr>
          <w:spacing w:val="-4"/>
        </w:rPr>
        <w:t>the</w:t>
      </w:r>
      <w:r>
        <w:rPr>
          <w:spacing w:val="-9"/>
        </w:rPr>
        <w:t xml:space="preserve"> </w:t>
      </w:r>
      <w:r>
        <w:rPr>
          <w:spacing w:val="-4"/>
        </w:rPr>
        <w:t>Agreement</w:t>
      </w:r>
      <w:r>
        <w:rPr>
          <w:spacing w:val="-9"/>
        </w:rPr>
        <w:t xml:space="preserve"> </w:t>
      </w:r>
      <w:r>
        <w:rPr>
          <w:spacing w:val="-4"/>
        </w:rPr>
        <w:t>in</w:t>
      </w:r>
      <w:r>
        <w:rPr>
          <w:spacing w:val="-10"/>
        </w:rPr>
        <w:t xml:space="preserve"> </w:t>
      </w:r>
      <w:r>
        <w:rPr>
          <w:spacing w:val="-4"/>
        </w:rPr>
        <w:t>a</w:t>
      </w:r>
      <w:r>
        <w:rPr>
          <w:spacing w:val="-9"/>
        </w:rPr>
        <w:t xml:space="preserve"> </w:t>
      </w:r>
      <w:r>
        <w:rPr>
          <w:spacing w:val="-4"/>
        </w:rPr>
        <w:t>proper</w:t>
      </w:r>
      <w:r>
        <w:rPr>
          <w:spacing w:val="-10"/>
        </w:rPr>
        <w:t xml:space="preserve"> </w:t>
      </w:r>
      <w:r>
        <w:rPr>
          <w:spacing w:val="-4"/>
        </w:rPr>
        <w:t>and</w:t>
      </w:r>
      <w:r>
        <w:rPr>
          <w:spacing w:val="-10"/>
        </w:rPr>
        <w:t xml:space="preserve"> </w:t>
      </w:r>
      <w:r>
        <w:rPr>
          <w:spacing w:val="-4"/>
        </w:rPr>
        <w:t>timely</w:t>
      </w:r>
      <w:r>
        <w:rPr>
          <w:spacing w:val="-10"/>
        </w:rPr>
        <w:t xml:space="preserve"> </w:t>
      </w:r>
      <w:r>
        <w:rPr>
          <w:spacing w:val="-4"/>
        </w:rPr>
        <w:t>manner,</w:t>
      </w:r>
      <w:r>
        <w:rPr>
          <w:spacing w:val="-9"/>
        </w:rPr>
        <w:t xml:space="preserve"> </w:t>
      </w:r>
      <w:r>
        <w:rPr>
          <w:spacing w:val="-4"/>
        </w:rPr>
        <w:t>or</w:t>
      </w:r>
      <w:r>
        <w:rPr>
          <w:spacing w:val="-10"/>
        </w:rPr>
        <w:t xml:space="preserve"> </w:t>
      </w:r>
      <w:r>
        <w:rPr>
          <w:spacing w:val="-4"/>
        </w:rPr>
        <w:t>otherwise</w:t>
      </w:r>
      <w:r>
        <w:rPr>
          <w:spacing w:val="-9"/>
        </w:rPr>
        <w:t xml:space="preserve"> </w:t>
      </w:r>
      <w:r>
        <w:rPr>
          <w:spacing w:val="-4"/>
        </w:rPr>
        <w:t>violates</w:t>
      </w:r>
      <w:r>
        <w:rPr>
          <w:spacing w:val="-10"/>
        </w:rPr>
        <w:t xml:space="preserve"> </w:t>
      </w:r>
      <w:r>
        <w:rPr>
          <w:spacing w:val="-4"/>
        </w:rPr>
        <w:t xml:space="preserve">the </w:t>
      </w:r>
      <w:r>
        <w:rPr>
          <w:spacing w:val="-2"/>
        </w:rPr>
        <w:t>terms</w:t>
      </w:r>
      <w:r>
        <w:rPr>
          <w:spacing w:val="-11"/>
        </w:rPr>
        <w:t xml:space="preserve"> </w:t>
      </w:r>
      <w:r>
        <w:rPr>
          <w:spacing w:val="-2"/>
        </w:rPr>
        <w:t>of</w:t>
      </w:r>
      <w:r>
        <w:rPr>
          <w:spacing w:val="-11"/>
        </w:rPr>
        <w:t xml:space="preserve"> </w:t>
      </w:r>
      <w:r>
        <w:rPr>
          <w:spacing w:val="-2"/>
        </w:rPr>
        <w:t>the</w:t>
      </w:r>
      <w:r>
        <w:rPr>
          <w:spacing w:val="-10"/>
        </w:rPr>
        <w:t xml:space="preserve"> </w:t>
      </w:r>
      <w:r>
        <w:rPr>
          <w:spacing w:val="-2"/>
        </w:rPr>
        <w:t>Agreement</w:t>
      </w:r>
      <w:r>
        <w:rPr>
          <w:spacing w:val="-10"/>
        </w:rPr>
        <w:t xml:space="preserve"> </w:t>
      </w:r>
      <w:r>
        <w:rPr>
          <w:spacing w:val="-2"/>
        </w:rPr>
        <w:t>if</w:t>
      </w:r>
      <w:r>
        <w:rPr>
          <w:spacing w:val="-11"/>
        </w:rPr>
        <w:t xml:space="preserve"> </w:t>
      </w:r>
      <w:r>
        <w:rPr>
          <w:spacing w:val="-2"/>
        </w:rPr>
        <w:t>the</w:t>
      </w:r>
      <w:r>
        <w:rPr>
          <w:spacing w:val="-10"/>
        </w:rPr>
        <w:t xml:space="preserve"> </w:t>
      </w:r>
      <w:r>
        <w:rPr>
          <w:spacing w:val="-2"/>
        </w:rPr>
        <w:t>default</w:t>
      </w:r>
      <w:r>
        <w:rPr>
          <w:spacing w:val="-10"/>
        </w:rPr>
        <w:t xml:space="preserve"> </w:t>
      </w:r>
      <w:r>
        <w:rPr>
          <w:spacing w:val="-2"/>
        </w:rPr>
        <w:t>has</w:t>
      </w:r>
      <w:r>
        <w:rPr>
          <w:spacing w:val="-11"/>
        </w:rPr>
        <w:t xml:space="preserve"> </w:t>
      </w:r>
      <w:r>
        <w:rPr>
          <w:spacing w:val="-2"/>
        </w:rPr>
        <w:t>not</w:t>
      </w:r>
      <w:r>
        <w:rPr>
          <w:spacing w:val="-9"/>
        </w:rPr>
        <w:t xml:space="preserve"> </w:t>
      </w:r>
      <w:r>
        <w:rPr>
          <w:spacing w:val="-2"/>
        </w:rPr>
        <w:t>been</w:t>
      </w:r>
      <w:r>
        <w:rPr>
          <w:spacing w:val="-11"/>
        </w:rPr>
        <w:t xml:space="preserve"> </w:t>
      </w:r>
      <w:r>
        <w:rPr>
          <w:spacing w:val="-2"/>
        </w:rPr>
        <w:t>cured</w:t>
      </w:r>
      <w:r>
        <w:rPr>
          <w:spacing w:val="-9"/>
        </w:rPr>
        <w:t xml:space="preserve"> </w:t>
      </w:r>
      <w:r>
        <w:rPr>
          <w:spacing w:val="-2"/>
        </w:rPr>
        <w:t>after</w:t>
      </w:r>
      <w:r>
        <w:rPr>
          <w:spacing w:val="-11"/>
        </w:rPr>
        <w:t xml:space="preserve"> </w:t>
      </w:r>
      <w:r>
        <w:rPr>
          <w:spacing w:val="-2"/>
        </w:rPr>
        <w:t>thirty</w:t>
      </w:r>
      <w:r>
        <w:rPr>
          <w:spacing w:val="-11"/>
        </w:rPr>
        <w:t xml:space="preserve"> </w:t>
      </w:r>
      <w:r>
        <w:rPr>
          <w:spacing w:val="-2"/>
        </w:rPr>
        <w:t>(30)</w:t>
      </w:r>
      <w:r>
        <w:rPr>
          <w:spacing w:val="-11"/>
        </w:rPr>
        <w:t xml:space="preserve"> </w:t>
      </w:r>
      <w:r>
        <w:rPr>
          <w:spacing w:val="-2"/>
        </w:rPr>
        <w:t>days</w:t>
      </w:r>
      <w:r>
        <w:rPr>
          <w:spacing w:val="-11"/>
        </w:rPr>
        <w:t xml:space="preserve"> </w:t>
      </w:r>
      <w:r>
        <w:rPr>
          <w:spacing w:val="-2"/>
        </w:rPr>
        <w:t>written notice</w:t>
      </w:r>
      <w:r>
        <w:rPr>
          <w:spacing w:val="-12"/>
        </w:rPr>
        <w:t xml:space="preserve"> </w:t>
      </w:r>
      <w:r>
        <w:rPr>
          <w:spacing w:val="-2"/>
        </w:rPr>
        <w:t>has</w:t>
      </w:r>
      <w:r>
        <w:rPr>
          <w:spacing w:val="-12"/>
        </w:rPr>
        <w:t xml:space="preserve"> </w:t>
      </w:r>
      <w:r>
        <w:rPr>
          <w:spacing w:val="-2"/>
        </w:rPr>
        <w:t>been</w:t>
      </w:r>
      <w:r>
        <w:rPr>
          <w:spacing w:val="-13"/>
        </w:rPr>
        <w:t xml:space="preserve"> </w:t>
      </w:r>
      <w:r>
        <w:rPr>
          <w:spacing w:val="-2"/>
        </w:rPr>
        <w:t>provided.</w:t>
      </w:r>
      <w:r>
        <w:rPr>
          <w:spacing w:val="-12"/>
        </w:rPr>
        <w:t xml:space="preserve"> </w:t>
      </w:r>
      <w:r>
        <w:rPr>
          <w:spacing w:val="-2"/>
        </w:rPr>
        <w:t>The</w:t>
      </w:r>
      <w:r>
        <w:rPr>
          <w:spacing w:val="-12"/>
        </w:rPr>
        <w:t xml:space="preserve"> </w:t>
      </w:r>
      <w:r>
        <w:rPr>
          <w:spacing w:val="-2"/>
        </w:rPr>
        <w:t>City</w:t>
      </w:r>
      <w:r>
        <w:rPr>
          <w:spacing w:val="-13"/>
        </w:rPr>
        <w:t xml:space="preserve"> </w:t>
      </w:r>
      <w:r>
        <w:rPr>
          <w:spacing w:val="-2"/>
        </w:rPr>
        <w:t>may</w:t>
      </w:r>
      <w:r>
        <w:rPr>
          <w:spacing w:val="-13"/>
        </w:rPr>
        <w:t xml:space="preserve"> </w:t>
      </w:r>
      <w:r>
        <w:rPr>
          <w:spacing w:val="-2"/>
        </w:rPr>
        <w:t>also</w:t>
      </w:r>
      <w:r>
        <w:rPr>
          <w:spacing w:val="-12"/>
        </w:rPr>
        <w:t xml:space="preserve"> </w:t>
      </w:r>
      <w:r>
        <w:rPr>
          <w:spacing w:val="-2"/>
        </w:rPr>
        <w:t>terminate</w:t>
      </w:r>
      <w:r>
        <w:rPr>
          <w:spacing w:val="-12"/>
        </w:rPr>
        <w:t xml:space="preserve"> </w:t>
      </w:r>
      <w:r>
        <w:rPr>
          <w:spacing w:val="-2"/>
        </w:rPr>
        <w:t>this</w:t>
      </w:r>
      <w:r>
        <w:rPr>
          <w:spacing w:val="-13"/>
        </w:rPr>
        <w:t xml:space="preserve"> </w:t>
      </w:r>
      <w:r>
        <w:rPr>
          <w:spacing w:val="-2"/>
        </w:rPr>
        <w:t>Agreement</w:t>
      </w:r>
      <w:r>
        <w:rPr>
          <w:spacing w:val="-12"/>
        </w:rPr>
        <w:t xml:space="preserve"> </w:t>
      </w:r>
      <w:r>
        <w:rPr>
          <w:spacing w:val="-2"/>
        </w:rPr>
        <w:t>immediately</w:t>
      </w:r>
      <w:r>
        <w:rPr>
          <w:spacing w:val="-13"/>
        </w:rPr>
        <w:t xml:space="preserve"> </w:t>
      </w:r>
      <w:r>
        <w:rPr>
          <w:spacing w:val="-2"/>
        </w:rPr>
        <w:t>if Contractor</w:t>
      </w:r>
      <w:r>
        <w:rPr>
          <w:spacing w:val="-16"/>
        </w:rPr>
        <w:t xml:space="preserve"> </w:t>
      </w:r>
      <w:r>
        <w:rPr>
          <w:spacing w:val="-2"/>
        </w:rPr>
        <w:t>fails</w:t>
      </w:r>
      <w:r>
        <w:rPr>
          <w:spacing w:val="-15"/>
        </w:rPr>
        <w:t xml:space="preserve"> </w:t>
      </w:r>
      <w:r>
        <w:rPr>
          <w:spacing w:val="-2"/>
        </w:rPr>
        <w:t>to</w:t>
      </w:r>
      <w:r>
        <w:rPr>
          <w:spacing w:val="-16"/>
        </w:rPr>
        <w:t xml:space="preserve"> </w:t>
      </w:r>
      <w:r>
        <w:rPr>
          <w:spacing w:val="-2"/>
        </w:rPr>
        <w:t>maintain</w:t>
      </w:r>
      <w:r>
        <w:rPr>
          <w:spacing w:val="-15"/>
        </w:rPr>
        <w:t xml:space="preserve"> </w:t>
      </w:r>
      <w:r>
        <w:rPr>
          <w:spacing w:val="-2"/>
        </w:rPr>
        <w:t>County</w:t>
      </w:r>
      <w:r>
        <w:rPr>
          <w:spacing w:val="-16"/>
        </w:rPr>
        <w:t xml:space="preserve"> </w:t>
      </w:r>
      <w:r>
        <w:rPr>
          <w:spacing w:val="-2"/>
        </w:rPr>
        <w:t>permits</w:t>
      </w:r>
      <w:r>
        <w:rPr>
          <w:spacing w:val="-15"/>
        </w:rPr>
        <w:t xml:space="preserve"> </w:t>
      </w:r>
      <w:r>
        <w:rPr>
          <w:spacing w:val="-2"/>
        </w:rPr>
        <w:t>required</w:t>
      </w:r>
      <w:r>
        <w:rPr>
          <w:spacing w:val="-15"/>
        </w:rPr>
        <w:t xml:space="preserve"> </w:t>
      </w:r>
      <w:r>
        <w:rPr>
          <w:spacing w:val="-2"/>
        </w:rPr>
        <w:t>to</w:t>
      </w:r>
      <w:r>
        <w:rPr>
          <w:spacing w:val="-16"/>
        </w:rPr>
        <w:t xml:space="preserve"> </w:t>
      </w:r>
      <w:r>
        <w:rPr>
          <w:spacing w:val="-2"/>
        </w:rPr>
        <w:t>collect</w:t>
      </w:r>
      <w:r>
        <w:rPr>
          <w:spacing w:val="-15"/>
        </w:rPr>
        <w:t xml:space="preserve"> </w:t>
      </w:r>
      <w:r>
        <w:rPr>
          <w:spacing w:val="-2"/>
        </w:rPr>
        <w:t>and</w:t>
      </w:r>
      <w:r>
        <w:rPr>
          <w:spacing w:val="-16"/>
        </w:rPr>
        <w:t xml:space="preserve"> </w:t>
      </w:r>
      <w:r>
        <w:rPr>
          <w:spacing w:val="-2"/>
        </w:rPr>
        <w:t>transport</w:t>
      </w:r>
      <w:r>
        <w:rPr>
          <w:spacing w:val="-15"/>
        </w:rPr>
        <w:t xml:space="preserve"> </w:t>
      </w:r>
      <w:r>
        <w:rPr>
          <w:spacing w:val="-2"/>
        </w:rPr>
        <w:t xml:space="preserve">MSW/YARD, </w:t>
      </w:r>
      <w:del w:id="173" w:author="Law Clerk" w:date="2023-12-13T09:48:00Z">
        <w:r w:rsidDel="004E6932">
          <w:rPr>
            <w:spacing w:val="-2"/>
          </w:rPr>
          <w:delText>Recyclables,</w:delText>
        </w:r>
      </w:del>
      <w:r>
        <w:rPr>
          <w:spacing w:val="-16"/>
        </w:rPr>
        <w:t xml:space="preserve"> </w:t>
      </w:r>
      <w:r>
        <w:rPr>
          <w:spacing w:val="-2"/>
        </w:rPr>
        <w:t>and/or</w:t>
      </w:r>
      <w:r>
        <w:rPr>
          <w:spacing w:val="-15"/>
        </w:rPr>
        <w:t xml:space="preserve"> </w:t>
      </w:r>
      <w:r>
        <w:rPr>
          <w:spacing w:val="-2"/>
        </w:rPr>
        <w:t>Bulky</w:t>
      </w:r>
      <w:r>
        <w:rPr>
          <w:spacing w:val="-16"/>
        </w:rPr>
        <w:t xml:space="preserve"> </w:t>
      </w:r>
      <w:r>
        <w:rPr>
          <w:spacing w:val="-2"/>
        </w:rPr>
        <w:t>Items/Problem</w:t>
      </w:r>
      <w:r>
        <w:rPr>
          <w:spacing w:val="-15"/>
        </w:rPr>
        <w:t xml:space="preserve"> </w:t>
      </w:r>
      <w:r>
        <w:rPr>
          <w:spacing w:val="-2"/>
        </w:rPr>
        <w:t>Materials</w:t>
      </w:r>
      <w:r>
        <w:rPr>
          <w:spacing w:val="-16"/>
        </w:rPr>
        <w:t xml:space="preserve"> </w:t>
      </w:r>
      <w:r>
        <w:rPr>
          <w:spacing w:val="-2"/>
        </w:rPr>
        <w:t>The</w:t>
      </w:r>
      <w:r>
        <w:rPr>
          <w:spacing w:val="-15"/>
        </w:rPr>
        <w:t xml:space="preserve"> </w:t>
      </w:r>
      <w:r>
        <w:rPr>
          <w:spacing w:val="-2"/>
        </w:rPr>
        <w:t>City</w:t>
      </w:r>
      <w:r>
        <w:rPr>
          <w:spacing w:val="-15"/>
        </w:rPr>
        <w:t xml:space="preserve"> </w:t>
      </w:r>
      <w:r>
        <w:rPr>
          <w:spacing w:val="-2"/>
        </w:rPr>
        <w:t>shall</w:t>
      </w:r>
      <w:r>
        <w:rPr>
          <w:spacing w:val="-16"/>
        </w:rPr>
        <w:t xml:space="preserve"> </w:t>
      </w:r>
      <w:r>
        <w:rPr>
          <w:spacing w:val="-2"/>
        </w:rPr>
        <w:t>pay</w:t>
      </w:r>
      <w:r>
        <w:rPr>
          <w:spacing w:val="-15"/>
        </w:rPr>
        <w:t xml:space="preserve"> </w:t>
      </w:r>
      <w:r>
        <w:rPr>
          <w:spacing w:val="-2"/>
        </w:rPr>
        <w:t>Contractor</w:t>
      </w:r>
      <w:r>
        <w:rPr>
          <w:spacing w:val="-16"/>
        </w:rPr>
        <w:t xml:space="preserve"> </w:t>
      </w:r>
      <w:r>
        <w:rPr>
          <w:spacing w:val="-2"/>
        </w:rPr>
        <w:t xml:space="preserve">all </w:t>
      </w:r>
      <w:r>
        <w:t>compensation</w:t>
      </w:r>
      <w:r>
        <w:rPr>
          <w:spacing w:val="-18"/>
        </w:rPr>
        <w:t xml:space="preserve"> </w:t>
      </w:r>
      <w:r>
        <w:t>earned</w:t>
      </w:r>
      <w:r>
        <w:rPr>
          <w:spacing w:val="-17"/>
        </w:rPr>
        <w:t xml:space="preserve"> </w:t>
      </w:r>
      <w:r>
        <w:t>prior</w:t>
      </w:r>
      <w:r>
        <w:rPr>
          <w:spacing w:val="-18"/>
        </w:rPr>
        <w:t xml:space="preserve"> </w:t>
      </w:r>
      <w:r>
        <w:t>to</w:t>
      </w:r>
      <w:r>
        <w:rPr>
          <w:spacing w:val="-17"/>
        </w:rPr>
        <w:t xml:space="preserve"> </w:t>
      </w:r>
      <w:r>
        <w:t>the</w:t>
      </w:r>
      <w:r>
        <w:rPr>
          <w:spacing w:val="-18"/>
        </w:rPr>
        <w:t xml:space="preserve"> </w:t>
      </w:r>
      <w:r>
        <w:t>date</w:t>
      </w:r>
      <w:r>
        <w:rPr>
          <w:spacing w:val="-17"/>
        </w:rPr>
        <w:t xml:space="preserve"> </w:t>
      </w:r>
      <w:r>
        <w:t>of</w:t>
      </w:r>
      <w:r>
        <w:rPr>
          <w:spacing w:val="-17"/>
        </w:rPr>
        <w:t xml:space="preserve"> </w:t>
      </w:r>
      <w:r>
        <w:t>termination</w:t>
      </w:r>
      <w:r>
        <w:rPr>
          <w:spacing w:val="-18"/>
        </w:rPr>
        <w:t xml:space="preserve"> </w:t>
      </w:r>
      <w:r>
        <w:t>minus</w:t>
      </w:r>
      <w:r>
        <w:rPr>
          <w:spacing w:val="-17"/>
        </w:rPr>
        <w:t xml:space="preserve"> </w:t>
      </w:r>
      <w:r>
        <w:t>any</w:t>
      </w:r>
      <w:r>
        <w:rPr>
          <w:spacing w:val="-18"/>
        </w:rPr>
        <w:t xml:space="preserve"> </w:t>
      </w:r>
      <w:r>
        <w:t>damages</w:t>
      </w:r>
      <w:r>
        <w:rPr>
          <w:spacing w:val="-17"/>
        </w:rPr>
        <w:t xml:space="preserve"> </w:t>
      </w:r>
      <w:r>
        <w:t>and</w:t>
      </w:r>
      <w:r>
        <w:rPr>
          <w:spacing w:val="-17"/>
        </w:rPr>
        <w:t xml:space="preserve"> </w:t>
      </w:r>
      <w:r>
        <w:t xml:space="preserve">costs </w:t>
      </w:r>
      <w:r>
        <w:rPr>
          <w:spacing w:val="-4"/>
        </w:rPr>
        <w:t>incurred</w:t>
      </w:r>
      <w:r>
        <w:rPr>
          <w:spacing w:val="-14"/>
        </w:rPr>
        <w:t xml:space="preserve"> </w:t>
      </w:r>
      <w:r>
        <w:rPr>
          <w:spacing w:val="-4"/>
        </w:rPr>
        <w:t>by</w:t>
      </w:r>
      <w:r>
        <w:rPr>
          <w:spacing w:val="-12"/>
        </w:rPr>
        <w:t xml:space="preserve"> </w:t>
      </w:r>
      <w:r>
        <w:rPr>
          <w:spacing w:val="-4"/>
        </w:rPr>
        <w:t>the</w:t>
      </w:r>
      <w:r>
        <w:rPr>
          <w:spacing w:val="-13"/>
        </w:rPr>
        <w:t xml:space="preserve"> </w:t>
      </w:r>
      <w:r>
        <w:rPr>
          <w:spacing w:val="-4"/>
        </w:rPr>
        <w:t>City</w:t>
      </w:r>
      <w:r>
        <w:rPr>
          <w:spacing w:val="-13"/>
        </w:rPr>
        <w:t xml:space="preserve"> </w:t>
      </w:r>
      <w:r>
        <w:rPr>
          <w:spacing w:val="-4"/>
        </w:rPr>
        <w:t>because</w:t>
      </w:r>
      <w:r>
        <w:rPr>
          <w:spacing w:val="-13"/>
        </w:rPr>
        <w:t xml:space="preserve"> </w:t>
      </w:r>
      <w:r>
        <w:rPr>
          <w:spacing w:val="-4"/>
        </w:rPr>
        <w:t>of</w:t>
      </w:r>
      <w:r>
        <w:rPr>
          <w:spacing w:val="-13"/>
        </w:rPr>
        <w:t xml:space="preserve"> </w:t>
      </w:r>
      <w:r>
        <w:rPr>
          <w:spacing w:val="-4"/>
        </w:rPr>
        <w:t>the</w:t>
      </w:r>
      <w:r>
        <w:rPr>
          <w:spacing w:val="-13"/>
        </w:rPr>
        <w:t xml:space="preserve"> </w:t>
      </w:r>
      <w:r>
        <w:rPr>
          <w:spacing w:val="-4"/>
        </w:rPr>
        <w:t>breach.</w:t>
      </w:r>
      <w:r>
        <w:rPr>
          <w:spacing w:val="-13"/>
        </w:rPr>
        <w:t xml:space="preserve"> </w:t>
      </w:r>
      <w:r>
        <w:rPr>
          <w:spacing w:val="-4"/>
        </w:rPr>
        <w:t>If</w:t>
      </w:r>
      <w:r>
        <w:rPr>
          <w:spacing w:val="-14"/>
        </w:rPr>
        <w:t xml:space="preserve"> </w:t>
      </w:r>
      <w:r>
        <w:rPr>
          <w:spacing w:val="-4"/>
        </w:rPr>
        <w:t>the</w:t>
      </w:r>
      <w:r>
        <w:rPr>
          <w:spacing w:val="-12"/>
        </w:rPr>
        <w:t xml:space="preserve"> </w:t>
      </w:r>
      <w:r>
        <w:rPr>
          <w:spacing w:val="-4"/>
        </w:rPr>
        <w:t>Agreement</w:t>
      </w:r>
      <w:r>
        <w:rPr>
          <w:spacing w:val="-13"/>
        </w:rPr>
        <w:t xml:space="preserve"> </w:t>
      </w:r>
      <w:r>
        <w:rPr>
          <w:spacing w:val="-4"/>
        </w:rPr>
        <w:t>is</w:t>
      </w:r>
      <w:r>
        <w:rPr>
          <w:spacing w:val="-14"/>
        </w:rPr>
        <w:t xml:space="preserve"> </w:t>
      </w:r>
      <w:r>
        <w:rPr>
          <w:spacing w:val="-4"/>
        </w:rPr>
        <w:t>cancelled</w:t>
      </w:r>
      <w:r>
        <w:rPr>
          <w:spacing w:val="-13"/>
        </w:rPr>
        <w:t xml:space="preserve"> </w:t>
      </w:r>
      <w:r>
        <w:rPr>
          <w:spacing w:val="-4"/>
        </w:rPr>
        <w:t>or</w:t>
      </w:r>
      <w:r>
        <w:rPr>
          <w:spacing w:val="-12"/>
        </w:rPr>
        <w:t xml:space="preserve"> </w:t>
      </w:r>
      <w:r>
        <w:rPr>
          <w:spacing w:val="-4"/>
        </w:rPr>
        <w:t>terminated,</w:t>
      </w:r>
      <w:r>
        <w:rPr>
          <w:spacing w:val="-13"/>
        </w:rPr>
        <w:t xml:space="preserve"> </w:t>
      </w:r>
      <w:r>
        <w:rPr>
          <w:spacing w:val="-4"/>
        </w:rPr>
        <w:t xml:space="preserve">all finished or unfinished documents, data, studies, surveys, route maps, photographs, </w:t>
      </w:r>
      <w:r>
        <w:rPr>
          <w:spacing w:val="-2"/>
        </w:rPr>
        <w:t>reports,</w:t>
      </w:r>
      <w:r>
        <w:rPr>
          <w:spacing w:val="-10"/>
        </w:rPr>
        <w:t xml:space="preserve"> </w:t>
      </w:r>
      <w:r>
        <w:rPr>
          <w:spacing w:val="-2"/>
        </w:rPr>
        <w:t>or</w:t>
      </w:r>
      <w:r>
        <w:rPr>
          <w:spacing w:val="-10"/>
        </w:rPr>
        <w:t xml:space="preserve"> </w:t>
      </w:r>
      <w:r>
        <w:rPr>
          <w:spacing w:val="-2"/>
        </w:rPr>
        <w:t>other</w:t>
      </w:r>
      <w:r>
        <w:rPr>
          <w:spacing w:val="-9"/>
        </w:rPr>
        <w:t xml:space="preserve"> </w:t>
      </w:r>
      <w:r>
        <w:rPr>
          <w:spacing w:val="-2"/>
        </w:rPr>
        <w:t>materials</w:t>
      </w:r>
      <w:r>
        <w:rPr>
          <w:spacing w:val="-10"/>
        </w:rPr>
        <w:t xml:space="preserve"> </w:t>
      </w:r>
      <w:r>
        <w:rPr>
          <w:spacing w:val="-2"/>
        </w:rPr>
        <w:t>prepared</w:t>
      </w:r>
      <w:r>
        <w:rPr>
          <w:spacing w:val="-10"/>
        </w:rPr>
        <w:t xml:space="preserve"> </w:t>
      </w:r>
      <w:r>
        <w:rPr>
          <w:spacing w:val="-2"/>
        </w:rPr>
        <w:t>by</w:t>
      </w:r>
      <w:r>
        <w:rPr>
          <w:spacing w:val="-10"/>
        </w:rPr>
        <w:t xml:space="preserve"> </w:t>
      </w:r>
      <w:r>
        <w:rPr>
          <w:spacing w:val="-2"/>
        </w:rPr>
        <w:t>Contractor</w:t>
      </w:r>
      <w:r>
        <w:rPr>
          <w:spacing w:val="-9"/>
        </w:rPr>
        <w:t xml:space="preserve"> </w:t>
      </w:r>
      <w:r>
        <w:rPr>
          <w:spacing w:val="-2"/>
        </w:rPr>
        <w:t>under</w:t>
      </w:r>
      <w:r>
        <w:rPr>
          <w:spacing w:val="-9"/>
        </w:rPr>
        <w:t xml:space="preserve"> </w:t>
      </w:r>
      <w:r>
        <w:rPr>
          <w:spacing w:val="-2"/>
        </w:rPr>
        <w:t>this</w:t>
      </w:r>
      <w:r>
        <w:rPr>
          <w:spacing w:val="-10"/>
        </w:rPr>
        <w:t xml:space="preserve"> </w:t>
      </w:r>
      <w:r>
        <w:rPr>
          <w:spacing w:val="-2"/>
        </w:rPr>
        <w:t>Agreement</w:t>
      </w:r>
      <w:r>
        <w:rPr>
          <w:spacing w:val="-9"/>
        </w:rPr>
        <w:t xml:space="preserve"> </w:t>
      </w:r>
      <w:r>
        <w:rPr>
          <w:spacing w:val="-2"/>
        </w:rPr>
        <w:t>shall,</w:t>
      </w:r>
      <w:r>
        <w:rPr>
          <w:spacing w:val="-9"/>
        </w:rPr>
        <w:t xml:space="preserve"> </w:t>
      </w:r>
      <w:r>
        <w:rPr>
          <w:spacing w:val="-2"/>
        </w:rPr>
        <w:t>at</w:t>
      </w:r>
      <w:r>
        <w:rPr>
          <w:spacing w:val="-9"/>
        </w:rPr>
        <w:t xml:space="preserve"> </w:t>
      </w:r>
      <w:r>
        <w:rPr>
          <w:spacing w:val="-2"/>
        </w:rPr>
        <w:t>the option</w:t>
      </w:r>
      <w:r>
        <w:rPr>
          <w:spacing w:val="-15"/>
        </w:rPr>
        <w:t xml:space="preserve"> </w:t>
      </w:r>
      <w:r>
        <w:rPr>
          <w:spacing w:val="-2"/>
        </w:rPr>
        <w:t>of</w:t>
      </w:r>
      <w:r>
        <w:rPr>
          <w:spacing w:val="-13"/>
        </w:rPr>
        <w:t xml:space="preserve"> </w:t>
      </w:r>
      <w:r>
        <w:rPr>
          <w:spacing w:val="-2"/>
        </w:rPr>
        <w:t>the</w:t>
      </w:r>
      <w:r>
        <w:rPr>
          <w:spacing w:val="-12"/>
        </w:rPr>
        <w:t xml:space="preserve"> </w:t>
      </w:r>
      <w:r>
        <w:rPr>
          <w:spacing w:val="-2"/>
        </w:rPr>
        <w:t>City,</w:t>
      </w:r>
      <w:r>
        <w:rPr>
          <w:spacing w:val="-12"/>
        </w:rPr>
        <w:t xml:space="preserve"> </w:t>
      </w:r>
      <w:r>
        <w:rPr>
          <w:spacing w:val="-2"/>
        </w:rPr>
        <w:t>become</w:t>
      </w:r>
      <w:r>
        <w:rPr>
          <w:spacing w:val="-12"/>
        </w:rPr>
        <w:t xml:space="preserve"> </w:t>
      </w:r>
      <w:r>
        <w:rPr>
          <w:spacing w:val="-2"/>
        </w:rPr>
        <w:t>the</w:t>
      </w:r>
      <w:r>
        <w:rPr>
          <w:spacing w:val="-12"/>
        </w:rPr>
        <w:t xml:space="preserve"> </w:t>
      </w:r>
      <w:r>
        <w:rPr>
          <w:spacing w:val="-2"/>
        </w:rPr>
        <w:t>Property</w:t>
      </w:r>
      <w:r>
        <w:rPr>
          <w:spacing w:val="-13"/>
        </w:rPr>
        <w:t xml:space="preserve"> </w:t>
      </w:r>
      <w:r>
        <w:rPr>
          <w:spacing w:val="-2"/>
        </w:rPr>
        <w:t>of</w:t>
      </w:r>
      <w:r>
        <w:rPr>
          <w:spacing w:val="-13"/>
        </w:rPr>
        <w:t xml:space="preserve"> </w:t>
      </w:r>
      <w:r>
        <w:rPr>
          <w:spacing w:val="-2"/>
        </w:rPr>
        <w:t>the</w:t>
      </w:r>
      <w:r>
        <w:rPr>
          <w:spacing w:val="-13"/>
        </w:rPr>
        <w:t xml:space="preserve"> </w:t>
      </w:r>
      <w:r>
        <w:rPr>
          <w:spacing w:val="-2"/>
        </w:rPr>
        <w:t>City,</w:t>
      </w:r>
      <w:r>
        <w:rPr>
          <w:spacing w:val="-12"/>
        </w:rPr>
        <w:t xml:space="preserve"> </w:t>
      </w:r>
      <w:r>
        <w:rPr>
          <w:spacing w:val="-2"/>
        </w:rPr>
        <w:t>and</w:t>
      </w:r>
      <w:r>
        <w:rPr>
          <w:spacing w:val="-13"/>
        </w:rPr>
        <w:t xml:space="preserve"> </w:t>
      </w:r>
      <w:r>
        <w:rPr>
          <w:spacing w:val="-2"/>
        </w:rPr>
        <w:t>Contractor</w:t>
      </w:r>
      <w:r>
        <w:rPr>
          <w:spacing w:val="-12"/>
        </w:rPr>
        <w:t xml:space="preserve"> </w:t>
      </w:r>
      <w:r>
        <w:rPr>
          <w:spacing w:val="-2"/>
        </w:rPr>
        <w:t>shall</w:t>
      </w:r>
      <w:r>
        <w:rPr>
          <w:spacing w:val="-13"/>
        </w:rPr>
        <w:t xml:space="preserve"> </w:t>
      </w:r>
      <w:r>
        <w:rPr>
          <w:spacing w:val="-2"/>
        </w:rPr>
        <w:t>be</w:t>
      </w:r>
      <w:r>
        <w:rPr>
          <w:spacing w:val="-12"/>
        </w:rPr>
        <w:t xml:space="preserve"> </w:t>
      </w:r>
      <w:r>
        <w:rPr>
          <w:spacing w:val="-2"/>
        </w:rPr>
        <w:t>entitled</w:t>
      </w:r>
      <w:r>
        <w:rPr>
          <w:spacing w:val="-13"/>
        </w:rPr>
        <w:t xml:space="preserve"> </w:t>
      </w:r>
      <w:r>
        <w:rPr>
          <w:spacing w:val="-2"/>
        </w:rPr>
        <w:t xml:space="preserve">to </w:t>
      </w:r>
      <w:r>
        <w:rPr>
          <w:spacing w:val="-2"/>
        </w:rPr>
        <w:lastRenderedPageBreak/>
        <w:t>receive</w:t>
      </w:r>
      <w:r>
        <w:rPr>
          <w:spacing w:val="-10"/>
        </w:rPr>
        <w:t xml:space="preserve"> </w:t>
      </w:r>
      <w:r>
        <w:rPr>
          <w:spacing w:val="-2"/>
        </w:rPr>
        <w:t>just</w:t>
      </w:r>
      <w:r>
        <w:rPr>
          <w:spacing w:val="-10"/>
        </w:rPr>
        <w:t xml:space="preserve"> </w:t>
      </w:r>
      <w:r>
        <w:rPr>
          <w:spacing w:val="-2"/>
        </w:rPr>
        <w:t>and</w:t>
      </w:r>
      <w:r>
        <w:rPr>
          <w:spacing w:val="-11"/>
        </w:rPr>
        <w:t xml:space="preserve"> </w:t>
      </w:r>
      <w:r>
        <w:rPr>
          <w:spacing w:val="-2"/>
        </w:rPr>
        <w:t>equitable</w:t>
      </w:r>
      <w:r>
        <w:rPr>
          <w:spacing w:val="-10"/>
        </w:rPr>
        <w:t xml:space="preserve"> </w:t>
      </w:r>
      <w:r>
        <w:rPr>
          <w:spacing w:val="-2"/>
        </w:rPr>
        <w:t>compensation</w:t>
      </w:r>
      <w:r>
        <w:rPr>
          <w:spacing w:val="-11"/>
        </w:rPr>
        <w:t xml:space="preserve"> </w:t>
      </w:r>
      <w:r>
        <w:rPr>
          <w:spacing w:val="-2"/>
        </w:rPr>
        <w:t>for</w:t>
      </w:r>
      <w:r>
        <w:rPr>
          <w:spacing w:val="-10"/>
        </w:rPr>
        <w:t xml:space="preserve"> </w:t>
      </w:r>
      <w:r>
        <w:rPr>
          <w:spacing w:val="-2"/>
        </w:rPr>
        <w:t>any</w:t>
      </w:r>
      <w:r>
        <w:rPr>
          <w:spacing w:val="-11"/>
        </w:rPr>
        <w:t xml:space="preserve"> </w:t>
      </w:r>
      <w:r>
        <w:rPr>
          <w:spacing w:val="-2"/>
        </w:rPr>
        <w:t>satisfactory</w:t>
      </w:r>
      <w:r>
        <w:rPr>
          <w:spacing w:val="-12"/>
        </w:rPr>
        <w:t xml:space="preserve"> </w:t>
      </w:r>
      <w:r>
        <w:rPr>
          <w:spacing w:val="-2"/>
        </w:rPr>
        <w:t>work</w:t>
      </w:r>
      <w:r>
        <w:rPr>
          <w:spacing w:val="-11"/>
        </w:rPr>
        <w:t xml:space="preserve"> </w:t>
      </w:r>
      <w:r>
        <w:rPr>
          <w:spacing w:val="-2"/>
        </w:rPr>
        <w:t>completed</w:t>
      </w:r>
      <w:r>
        <w:rPr>
          <w:spacing w:val="-12"/>
        </w:rPr>
        <w:t xml:space="preserve"> </w:t>
      </w:r>
      <w:r>
        <w:rPr>
          <w:spacing w:val="-2"/>
        </w:rPr>
        <w:t>on</w:t>
      </w:r>
      <w:r>
        <w:rPr>
          <w:spacing w:val="-10"/>
        </w:rPr>
        <w:t xml:space="preserve"> </w:t>
      </w:r>
      <w:r>
        <w:rPr>
          <w:spacing w:val="-2"/>
        </w:rPr>
        <w:t xml:space="preserve">such </w:t>
      </w:r>
      <w:r>
        <w:t>documents</w:t>
      </w:r>
      <w:r>
        <w:rPr>
          <w:spacing w:val="-11"/>
        </w:rPr>
        <w:t xml:space="preserve"> </w:t>
      </w:r>
      <w:r>
        <w:t>or</w:t>
      </w:r>
      <w:r>
        <w:rPr>
          <w:spacing w:val="-11"/>
        </w:rPr>
        <w:t xml:space="preserve"> </w:t>
      </w:r>
      <w:r>
        <w:t>materials</w:t>
      </w:r>
      <w:r>
        <w:rPr>
          <w:spacing w:val="-12"/>
        </w:rPr>
        <w:t xml:space="preserve"> </w:t>
      </w:r>
      <w:r>
        <w:t>prior</w:t>
      </w:r>
      <w:r>
        <w:rPr>
          <w:spacing w:val="-11"/>
        </w:rPr>
        <w:t xml:space="preserve"> </w:t>
      </w:r>
      <w:r>
        <w:t>to</w:t>
      </w:r>
      <w:r>
        <w:rPr>
          <w:spacing w:val="-11"/>
        </w:rPr>
        <w:t xml:space="preserve"> </w:t>
      </w:r>
      <w:r>
        <w:t>the</w:t>
      </w:r>
      <w:r>
        <w:rPr>
          <w:spacing w:val="-11"/>
        </w:rPr>
        <w:t xml:space="preserve"> </w:t>
      </w:r>
      <w:r>
        <w:t>termination.</w:t>
      </w:r>
    </w:p>
    <w:p w14:paraId="194B3EE3" w14:textId="77777777" w:rsidR="00683EA1" w:rsidRDefault="007C3801">
      <w:pPr>
        <w:pStyle w:val="ListParagraph"/>
        <w:numPr>
          <w:ilvl w:val="1"/>
          <w:numId w:val="2"/>
        </w:numPr>
        <w:tabs>
          <w:tab w:val="left" w:pos="1232"/>
        </w:tabs>
        <w:spacing w:before="123" w:line="285" w:lineRule="auto"/>
        <w:ind w:right="1182" w:firstLine="0"/>
        <w:jc w:val="both"/>
      </w:pPr>
      <w:r>
        <w:rPr>
          <w:rFonts w:ascii="Arial Black"/>
          <w:spacing w:val="-6"/>
        </w:rPr>
        <w:t>Survival</w:t>
      </w:r>
      <w:r>
        <w:rPr>
          <w:rFonts w:ascii="Arial Black"/>
          <w:spacing w:val="-13"/>
        </w:rPr>
        <w:t xml:space="preserve"> </w:t>
      </w:r>
      <w:r>
        <w:rPr>
          <w:rFonts w:ascii="Arial Black"/>
          <w:spacing w:val="-6"/>
        </w:rPr>
        <w:t>of</w:t>
      </w:r>
      <w:r>
        <w:rPr>
          <w:rFonts w:ascii="Arial Black"/>
          <w:spacing w:val="-12"/>
        </w:rPr>
        <w:t xml:space="preserve"> </w:t>
      </w:r>
      <w:r>
        <w:rPr>
          <w:rFonts w:ascii="Arial Black"/>
          <w:spacing w:val="-6"/>
        </w:rPr>
        <w:t>Obligations.</w:t>
      </w:r>
      <w:r>
        <w:rPr>
          <w:rFonts w:ascii="Arial Black"/>
          <w:spacing w:val="40"/>
        </w:rPr>
        <w:t xml:space="preserve"> </w:t>
      </w:r>
      <w:r>
        <w:rPr>
          <w:spacing w:val="-6"/>
        </w:rPr>
        <w:t>The</w:t>
      </w:r>
      <w:r>
        <w:rPr>
          <w:spacing w:val="-10"/>
        </w:rPr>
        <w:t xml:space="preserve"> </w:t>
      </w:r>
      <w:r>
        <w:rPr>
          <w:spacing w:val="-6"/>
        </w:rPr>
        <w:t>respective</w:t>
      </w:r>
      <w:r>
        <w:rPr>
          <w:spacing w:val="-10"/>
        </w:rPr>
        <w:t xml:space="preserve"> </w:t>
      </w:r>
      <w:r>
        <w:rPr>
          <w:spacing w:val="-6"/>
        </w:rPr>
        <w:t>obligations</w:t>
      </w:r>
      <w:r>
        <w:rPr>
          <w:spacing w:val="-11"/>
        </w:rPr>
        <w:t xml:space="preserve"> </w:t>
      </w:r>
      <w:r>
        <w:rPr>
          <w:spacing w:val="-6"/>
        </w:rPr>
        <w:t>of</w:t>
      </w:r>
      <w:r>
        <w:rPr>
          <w:spacing w:val="-11"/>
        </w:rPr>
        <w:t xml:space="preserve"> </w:t>
      </w:r>
      <w:r>
        <w:rPr>
          <w:spacing w:val="-6"/>
        </w:rPr>
        <w:t>the</w:t>
      </w:r>
      <w:r>
        <w:rPr>
          <w:spacing w:val="-10"/>
        </w:rPr>
        <w:t xml:space="preserve"> </w:t>
      </w:r>
      <w:r>
        <w:rPr>
          <w:spacing w:val="-6"/>
        </w:rPr>
        <w:t>Parties</w:t>
      </w:r>
      <w:r>
        <w:rPr>
          <w:spacing w:val="-11"/>
        </w:rPr>
        <w:t xml:space="preserve"> </w:t>
      </w:r>
      <w:r>
        <w:rPr>
          <w:spacing w:val="-6"/>
        </w:rPr>
        <w:t>under</w:t>
      </w:r>
      <w:r>
        <w:rPr>
          <w:spacing w:val="-10"/>
        </w:rPr>
        <w:t xml:space="preserve"> </w:t>
      </w:r>
      <w:r>
        <w:rPr>
          <w:spacing w:val="-6"/>
        </w:rPr>
        <w:t>these</w:t>
      </w:r>
      <w:r>
        <w:rPr>
          <w:spacing w:val="-10"/>
        </w:rPr>
        <w:t xml:space="preserve"> </w:t>
      </w:r>
      <w:r>
        <w:rPr>
          <w:spacing w:val="-6"/>
        </w:rPr>
        <w:t xml:space="preserve">terms </w:t>
      </w:r>
      <w:r>
        <w:rPr>
          <w:spacing w:val="-4"/>
        </w:rPr>
        <w:t>and</w:t>
      </w:r>
      <w:r>
        <w:rPr>
          <w:spacing w:val="-8"/>
        </w:rPr>
        <w:t xml:space="preserve"> </w:t>
      </w:r>
      <w:r>
        <w:rPr>
          <w:spacing w:val="-4"/>
        </w:rPr>
        <w:t>conditions,</w:t>
      </w:r>
      <w:r>
        <w:rPr>
          <w:spacing w:val="-7"/>
        </w:rPr>
        <w:t xml:space="preserve"> </w:t>
      </w:r>
      <w:r>
        <w:rPr>
          <w:spacing w:val="-4"/>
        </w:rPr>
        <w:t>which</w:t>
      </w:r>
      <w:r>
        <w:rPr>
          <w:spacing w:val="-8"/>
        </w:rPr>
        <w:t xml:space="preserve"> </w:t>
      </w:r>
      <w:r>
        <w:rPr>
          <w:spacing w:val="-4"/>
        </w:rPr>
        <w:t>by</w:t>
      </w:r>
      <w:r>
        <w:rPr>
          <w:spacing w:val="-8"/>
        </w:rPr>
        <w:t xml:space="preserve"> </w:t>
      </w:r>
      <w:r>
        <w:rPr>
          <w:spacing w:val="-4"/>
        </w:rPr>
        <w:t>their</w:t>
      </w:r>
      <w:r>
        <w:rPr>
          <w:spacing w:val="-7"/>
        </w:rPr>
        <w:t xml:space="preserve"> </w:t>
      </w:r>
      <w:r>
        <w:rPr>
          <w:spacing w:val="-4"/>
        </w:rPr>
        <w:t>nature</w:t>
      </w:r>
      <w:r>
        <w:rPr>
          <w:spacing w:val="-7"/>
        </w:rPr>
        <w:t xml:space="preserve"> </w:t>
      </w:r>
      <w:r>
        <w:rPr>
          <w:spacing w:val="-4"/>
        </w:rPr>
        <w:t>would</w:t>
      </w:r>
      <w:r>
        <w:rPr>
          <w:spacing w:val="-8"/>
        </w:rPr>
        <w:t xml:space="preserve"> </w:t>
      </w:r>
      <w:r>
        <w:rPr>
          <w:spacing w:val="-4"/>
        </w:rPr>
        <w:t>continue</w:t>
      </w:r>
      <w:r>
        <w:rPr>
          <w:spacing w:val="-7"/>
        </w:rPr>
        <w:t xml:space="preserve"> </w:t>
      </w:r>
      <w:r>
        <w:rPr>
          <w:spacing w:val="-4"/>
        </w:rPr>
        <w:t>beyond</w:t>
      </w:r>
      <w:r>
        <w:rPr>
          <w:spacing w:val="-8"/>
        </w:rPr>
        <w:t xml:space="preserve"> </w:t>
      </w:r>
      <w:r>
        <w:rPr>
          <w:spacing w:val="-4"/>
        </w:rPr>
        <w:t>the</w:t>
      </w:r>
      <w:r>
        <w:rPr>
          <w:spacing w:val="-6"/>
        </w:rPr>
        <w:t xml:space="preserve"> </w:t>
      </w:r>
      <w:r>
        <w:rPr>
          <w:spacing w:val="-4"/>
        </w:rPr>
        <w:t>term</w:t>
      </w:r>
      <w:r>
        <w:rPr>
          <w:spacing w:val="-8"/>
        </w:rPr>
        <w:t xml:space="preserve"> </w:t>
      </w:r>
      <w:r>
        <w:rPr>
          <w:spacing w:val="-4"/>
        </w:rPr>
        <w:t>of</w:t>
      </w:r>
      <w:r>
        <w:rPr>
          <w:spacing w:val="-8"/>
        </w:rPr>
        <w:t xml:space="preserve"> </w:t>
      </w:r>
      <w:r>
        <w:rPr>
          <w:spacing w:val="-4"/>
        </w:rPr>
        <w:t>the</w:t>
      </w:r>
      <w:r>
        <w:rPr>
          <w:spacing w:val="-7"/>
        </w:rPr>
        <w:t xml:space="preserve"> </w:t>
      </w:r>
      <w:r>
        <w:rPr>
          <w:spacing w:val="-4"/>
        </w:rPr>
        <w:t xml:space="preserve">Agreement, </w:t>
      </w:r>
      <w:r>
        <w:rPr>
          <w:spacing w:val="-2"/>
        </w:rPr>
        <w:t>survive</w:t>
      </w:r>
      <w:r>
        <w:rPr>
          <w:spacing w:val="-7"/>
        </w:rPr>
        <w:t xml:space="preserve"> </w:t>
      </w:r>
      <w:r>
        <w:rPr>
          <w:spacing w:val="-2"/>
        </w:rPr>
        <w:t>termination</w:t>
      </w:r>
      <w:r>
        <w:rPr>
          <w:spacing w:val="-8"/>
        </w:rPr>
        <w:t xml:space="preserve"> </w:t>
      </w:r>
      <w:r>
        <w:rPr>
          <w:spacing w:val="-2"/>
        </w:rPr>
        <w:t>cancellation</w:t>
      </w:r>
      <w:r>
        <w:rPr>
          <w:spacing w:val="-8"/>
        </w:rPr>
        <w:t xml:space="preserve"> </w:t>
      </w:r>
      <w:r>
        <w:rPr>
          <w:spacing w:val="-2"/>
        </w:rPr>
        <w:t>or</w:t>
      </w:r>
      <w:r>
        <w:rPr>
          <w:spacing w:val="-7"/>
        </w:rPr>
        <w:t xml:space="preserve"> </w:t>
      </w:r>
      <w:r>
        <w:rPr>
          <w:spacing w:val="-2"/>
        </w:rPr>
        <w:t>expiration</w:t>
      </w:r>
      <w:r>
        <w:rPr>
          <w:spacing w:val="-8"/>
        </w:rPr>
        <w:t xml:space="preserve"> </w:t>
      </w:r>
      <w:r>
        <w:rPr>
          <w:spacing w:val="-2"/>
        </w:rPr>
        <w:t>of</w:t>
      </w:r>
      <w:r>
        <w:rPr>
          <w:spacing w:val="-8"/>
        </w:rPr>
        <w:t xml:space="preserve"> </w:t>
      </w:r>
      <w:r>
        <w:rPr>
          <w:spacing w:val="-2"/>
        </w:rPr>
        <w:t>the</w:t>
      </w:r>
      <w:r>
        <w:rPr>
          <w:spacing w:val="-7"/>
        </w:rPr>
        <w:t xml:space="preserve"> </w:t>
      </w:r>
      <w:r>
        <w:rPr>
          <w:spacing w:val="-2"/>
        </w:rPr>
        <w:t>Agreement.</w:t>
      </w:r>
    </w:p>
    <w:p w14:paraId="76B85624" w14:textId="77777777" w:rsidR="00683EA1" w:rsidRDefault="007C3801">
      <w:pPr>
        <w:pStyle w:val="BodyText"/>
        <w:spacing w:before="144" w:line="273" w:lineRule="auto"/>
        <w:ind w:left="739" w:right="1692"/>
        <w:jc w:val="both"/>
      </w:pPr>
      <w:r>
        <w:rPr>
          <w:rFonts w:ascii="Arial Black"/>
          <w:w w:val="90"/>
        </w:rPr>
        <w:t xml:space="preserve">IN WITNESS WHEREOF, </w:t>
      </w:r>
      <w:r>
        <w:rPr>
          <w:w w:val="90"/>
        </w:rPr>
        <w:t xml:space="preserve">the parties have hereunto executed this Agreement, by their </w:t>
      </w:r>
      <w:r>
        <w:t>officers,</w:t>
      </w:r>
      <w:r>
        <w:rPr>
          <w:spacing w:val="-14"/>
        </w:rPr>
        <w:t xml:space="preserve"> </w:t>
      </w:r>
      <w:r>
        <w:t>as</w:t>
      </w:r>
      <w:r>
        <w:rPr>
          <w:spacing w:val="-15"/>
        </w:rPr>
        <w:t xml:space="preserve"> </w:t>
      </w:r>
      <w:r>
        <w:t>of</w:t>
      </w:r>
      <w:r>
        <w:rPr>
          <w:spacing w:val="-15"/>
        </w:rPr>
        <w:t xml:space="preserve"> </w:t>
      </w:r>
      <w:r>
        <w:t>the</w:t>
      </w:r>
      <w:r>
        <w:rPr>
          <w:spacing w:val="-14"/>
        </w:rPr>
        <w:t xml:space="preserve"> </w:t>
      </w:r>
      <w:r>
        <w:t>day</w:t>
      </w:r>
      <w:r>
        <w:rPr>
          <w:spacing w:val="-15"/>
        </w:rPr>
        <w:t xml:space="preserve"> </w:t>
      </w:r>
      <w:r>
        <w:t>and</w:t>
      </w:r>
      <w:r>
        <w:rPr>
          <w:spacing w:val="-15"/>
        </w:rPr>
        <w:t xml:space="preserve"> </w:t>
      </w:r>
      <w:r>
        <w:t>year</w:t>
      </w:r>
      <w:r>
        <w:rPr>
          <w:spacing w:val="-14"/>
        </w:rPr>
        <w:t xml:space="preserve"> </w:t>
      </w:r>
      <w:r>
        <w:t>first</w:t>
      </w:r>
      <w:r>
        <w:rPr>
          <w:spacing w:val="-14"/>
        </w:rPr>
        <w:t xml:space="preserve"> </w:t>
      </w:r>
      <w:r>
        <w:t>above</w:t>
      </w:r>
      <w:r>
        <w:rPr>
          <w:spacing w:val="-14"/>
        </w:rPr>
        <w:t xml:space="preserve"> </w:t>
      </w:r>
      <w:r>
        <w:t>written.</w:t>
      </w:r>
    </w:p>
    <w:p w14:paraId="18CD8E74" w14:textId="77777777" w:rsidR="00683EA1" w:rsidRDefault="007C3801">
      <w:pPr>
        <w:pStyle w:val="BodyText"/>
        <w:tabs>
          <w:tab w:val="left" w:pos="8162"/>
        </w:tabs>
        <w:spacing w:before="188"/>
        <w:ind w:left="739"/>
        <w:jc w:val="both"/>
      </w:pPr>
      <w:r>
        <w:rPr>
          <w:spacing w:val="-4"/>
        </w:rPr>
        <w:t>CITY</w:t>
      </w:r>
      <w:r>
        <w:rPr>
          <w:spacing w:val="-14"/>
        </w:rPr>
        <w:t xml:space="preserve"> </w:t>
      </w:r>
      <w:r>
        <w:rPr>
          <w:spacing w:val="-4"/>
        </w:rPr>
        <w:t>OF</w:t>
      </w:r>
      <w:r>
        <w:rPr>
          <w:spacing w:val="-13"/>
        </w:rPr>
        <w:t xml:space="preserve"> </w:t>
      </w:r>
      <w:r>
        <w:rPr>
          <w:spacing w:val="-4"/>
        </w:rPr>
        <w:t>SAINT</w:t>
      </w:r>
      <w:r>
        <w:rPr>
          <w:spacing w:val="-14"/>
        </w:rPr>
        <w:t xml:space="preserve"> </w:t>
      </w:r>
      <w:r>
        <w:rPr>
          <w:spacing w:val="-4"/>
        </w:rPr>
        <w:t>PAUL,</w:t>
      </w:r>
      <w:r>
        <w:rPr>
          <w:spacing w:val="-13"/>
        </w:rPr>
        <w:t xml:space="preserve"> </w:t>
      </w:r>
      <w:r>
        <w:rPr>
          <w:spacing w:val="-4"/>
        </w:rPr>
        <w:t>MINNESOTA</w:t>
      </w:r>
      <w:r>
        <w:rPr>
          <w:spacing w:val="53"/>
          <w:w w:val="150"/>
        </w:rPr>
        <w:t xml:space="preserve"> </w:t>
      </w:r>
      <w:r>
        <w:rPr>
          <w:spacing w:val="-4"/>
        </w:rPr>
        <w:t>CONTRACTOR:</w:t>
      </w:r>
      <w:r>
        <w:rPr>
          <w:spacing w:val="-14"/>
        </w:rPr>
        <w:t xml:space="preserve"> </w:t>
      </w:r>
      <w:r>
        <w:rPr>
          <w:u w:val="single"/>
        </w:rPr>
        <w:tab/>
      </w:r>
    </w:p>
    <w:p w14:paraId="20DEB6DC" w14:textId="77777777" w:rsidR="00683EA1" w:rsidRDefault="007C3801">
      <w:pPr>
        <w:pStyle w:val="BodyText"/>
        <w:tabs>
          <w:tab w:val="left" w:pos="3867"/>
        </w:tabs>
        <w:spacing w:before="223" w:line="448" w:lineRule="auto"/>
        <w:ind w:left="739" w:right="6635"/>
      </w:pPr>
      <w:r>
        <w:rPr>
          <w:spacing w:val="-4"/>
        </w:rPr>
        <w:t>A</w:t>
      </w:r>
      <w:r>
        <w:rPr>
          <w:spacing w:val="-14"/>
        </w:rPr>
        <w:t xml:space="preserve"> </w:t>
      </w:r>
      <w:r>
        <w:rPr>
          <w:spacing w:val="-4"/>
        </w:rPr>
        <w:t>Minnesota</w:t>
      </w:r>
      <w:r>
        <w:rPr>
          <w:spacing w:val="-13"/>
        </w:rPr>
        <w:t xml:space="preserve"> </w:t>
      </w:r>
      <w:r>
        <w:rPr>
          <w:spacing w:val="-4"/>
        </w:rPr>
        <w:t>Home</w:t>
      </w:r>
      <w:r>
        <w:rPr>
          <w:spacing w:val="-14"/>
        </w:rPr>
        <w:t xml:space="preserve"> </w:t>
      </w:r>
      <w:r>
        <w:rPr>
          <w:spacing w:val="-4"/>
        </w:rPr>
        <w:t>Rule</w:t>
      </w:r>
      <w:r>
        <w:rPr>
          <w:spacing w:val="-13"/>
        </w:rPr>
        <w:t xml:space="preserve"> </w:t>
      </w:r>
      <w:r>
        <w:rPr>
          <w:spacing w:val="-4"/>
        </w:rPr>
        <w:t>Charter</w:t>
      </w:r>
      <w:r>
        <w:rPr>
          <w:spacing w:val="-14"/>
        </w:rPr>
        <w:t xml:space="preserve"> </w:t>
      </w:r>
      <w:r>
        <w:rPr>
          <w:spacing w:val="-4"/>
        </w:rPr>
        <w:t xml:space="preserve">City </w:t>
      </w:r>
      <w:r>
        <w:t xml:space="preserve">By: </w:t>
      </w:r>
      <w:r>
        <w:rPr>
          <w:u w:val="single"/>
        </w:rPr>
        <w:tab/>
      </w:r>
    </w:p>
    <w:p w14:paraId="1B19CAAD" w14:textId="77777777" w:rsidR="00683EA1" w:rsidRDefault="007C3801">
      <w:pPr>
        <w:pStyle w:val="BodyText"/>
        <w:tabs>
          <w:tab w:val="left" w:pos="3867"/>
        </w:tabs>
        <w:spacing w:line="448" w:lineRule="auto"/>
        <w:ind w:left="739" w:right="7250" w:firstLine="400"/>
      </w:pPr>
      <w:r>
        <w:t xml:space="preserve">Melvin Carter III, Mayor By: </w:t>
      </w:r>
      <w:r>
        <w:rPr>
          <w:u w:val="single"/>
        </w:rPr>
        <w:tab/>
      </w:r>
    </w:p>
    <w:p w14:paraId="4780FD87" w14:textId="77777777" w:rsidR="00683EA1" w:rsidRDefault="007C3801">
      <w:pPr>
        <w:pStyle w:val="BodyText"/>
        <w:tabs>
          <w:tab w:val="left" w:pos="3867"/>
        </w:tabs>
        <w:spacing w:line="448" w:lineRule="auto"/>
        <w:ind w:left="739" w:right="6690" w:firstLine="400"/>
      </w:pPr>
      <w:r>
        <w:rPr>
          <w:spacing w:val="-4"/>
        </w:rPr>
        <w:t>John</w:t>
      </w:r>
      <w:r>
        <w:rPr>
          <w:spacing w:val="-14"/>
        </w:rPr>
        <w:t xml:space="preserve"> </w:t>
      </w:r>
      <w:r>
        <w:rPr>
          <w:spacing w:val="-4"/>
        </w:rPr>
        <w:t>McCarthy,</w:t>
      </w:r>
      <w:r>
        <w:rPr>
          <w:spacing w:val="-13"/>
        </w:rPr>
        <w:t xml:space="preserve"> </w:t>
      </w:r>
      <w:r>
        <w:rPr>
          <w:spacing w:val="-4"/>
        </w:rPr>
        <w:t>Finance</w:t>
      </w:r>
      <w:r>
        <w:rPr>
          <w:spacing w:val="-14"/>
        </w:rPr>
        <w:t xml:space="preserve"> </w:t>
      </w:r>
      <w:r>
        <w:rPr>
          <w:spacing w:val="-4"/>
        </w:rPr>
        <w:t xml:space="preserve">Director </w:t>
      </w:r>
      <w:r>
        <w:t xml:space="preserve">By: </w:t>
      </w:r>
      <w:r>
        <w:rPr>
          <w:u w:val="single"/>
        </w:rPr>
        <w:tab/>
      </w:r>
    </w:p>
    <w:p w14:paraId="3A8B041A" w14:textId="77777777" w:rsidR="00683EA1" w:rsidRDefault="007C3801">
      <w:pPr>
        <w:pStyle w:val="BodyText"/>
        <w:spacing w:line="257" w:lineRule="exact"/>
        <w:ind w:left="1140"/>
      </w:pPr>
      <w:r>
        <w:rPr>
          <w:spacing w:val="-6"/>
        </w:rPr>
        <w:t>Sean</w:t>
      </w:r>
      <w:r>
        <w:rPr>
          <w:spacing w:val="-4"/>
        </w:rPr>
        <w:t xml:space="preserve"> </w:t>
      </w:r>
      <w:r>
        <w:rPr>
          <w:spacing w:val="-6"/>
        </w:rPr>
        <w:t>Kershaw,</w:t>
      </w:r>
      <w:r>
        <w:rPr>
          <w:spacing w:val="-2"/>
        </w:rPr>
        <w:t xml:space="preserve"> </w:t>
      </w:r>
      <w:r>
        <w:rPr>
          <w:spacing w:val="-6"/>
        </w:rPr>
        <w:t>Director</w:t>
      </w:r>
      <w:r>
        <w:rPr>
          <w:spacing w:val="-2"/>
        </w:rPr>
        <w:t xml:space="preserve"> </w:t>
      </w:r>
      <w:r>
        <w:rPr>
          <w:spacing w:val="-6"/>
        </w:rPr>
        <w:t>of</w:t>
      </w:r>
      <w:r>
        <w:rPr>
          <w:spacing w:val="-4"/>
        </w:rPr>
        <w:t xml:space="preserve"> </w:t>
      </w:r>
      <w:r>
        <w:rPr>
          <w:spacing w:val="-6"/>
        </w:rPr>
        <w:t>Public</w:t>
      </w:r>
      <w:r>
        <w:rPr>
          <w:spacing w:val="-4"/>
        </w:rPr>
        <w:t xml:space="preserve"> </w:t>
      </w:r>
      <w:r>
        <w:rPr>
          <w:spacing w:val="-6"/>
        </w:rPr>
        <w:t>Works</w:t>
      </w:r>
    </w:p>
    <w:p w14:paraId="00D81240" w14:textId="77777777" w:rsidR="00683EA1" w:rsidRDefault="00683EA1">
      <w:pPr>
        <w:pStyle w:val="BodyText"/>
        <w:rPr>
          <w:sz w:val="20"/>
        </w:rPr>
      </w:pPr>
    </w:p>
    <w:p w14:paraId="7C40C1D8" w14:textId="77777777" w:rsidR="00683EA1" w:rsidRDefault="00683EA1">
      <w:pPr>
        <w:pStyle w:val="BodyText"/>
        <w:rPr>
          <w:sz w:val="20"/>
        </w:rPr>
      </w:pPr>
    </w:p>
    <w:p w14:paraId="5B596CD4" w14:textId="77777777" w:rsidR="00683EA1" w:rsidRDefault="00683EA1">
      <w:pPr>
        <w:pStyle w:val="BodyText"/>
        <w:spacing w:before="6"/>
        <w:rPr>
          <w:sz w:val="24"/>
        </w:rPr>
      </w:pPr>
    </w:p>
    <w:p w14:paraId="10B0E74C" w14:textId="77777777" w:rsidR="00683EA1" w:rsidRDefault="007C3801">
      <w:pPr>
        <w:pStyle w:val="BodyText"/>
        <w:spacing w:line="20" w:lineRule="exact"/>
        <w:ind w:left="710"/>
        <w:rPr>
          <w:sz w:val="2"/>
        </w:rPr>
      </w:pPr>
      <w:r>
        <w:rPr>
          <w:noProof/>
          <w:sz w:val="2"/>
        </w:rPr>
        <mc:AlternateContent>
          <mc:Choice Requires="wpg">
            <w:drawing>
              <wp:inline distT="0" distB="0" distL="0" distR="0" wp14:anchorId="29F8362A" wp14:editId="3242AD72">
                <wp:extent cx="5982335" cy="6350"/>
                <wp:effectExtent l="0" t="0" r="0" b="0"/>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6350"/>
                          <a:chOff x="0" y="0"/>
                          <a:chExt cx="5982335" cy="6350"/>
                        </a:xfrm>
                      </wpg:grpSpPr>
                      <wps:wsp>
                        <wps:cNvPr id="157" name="Graphic 156"/>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B60FA6" id="Group 155"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94idgIAAPMFAAAOAAAAZHJzL2Uyb0RvYy54bWykVE1v2zAMvQ/YfxB0X52kSNoZdYqhXYMB&#10;RVegHXZWZPkDk0WNUuL034+SrcRogQHrfLAp84kiH594dX3oNNsrdC2Ygs/PZpwpI6FsTV3wH893&#10;ny45c16YUmgwquAvyvHr9ccPV73N1QIa0KVCRkGMy3tb8MZ7m2eZk43qhDsDqww5K8BOeFpinZUo&#10;eore6Wwxm62yHrC0CFI5R39vBydfx/hVpaT/XlVOeaYLTrn5+Mb43oZ3tr4SeY3CNq0c0xDvyKIT&#10;raFDj6FuhRdsh+2bUF0rERxU/kxCl0FVtVLFGqia+exVNRuEnY211Hlf2yNNRO0rnt4dVj7sN2if&#10;7CMO2ZN5D/KXI16y3tb51B/W9Ql8qLALm6gIdoiMvhwZVQfPJP1cfr5cnJ8vOZPkW50vR8JlQ115&#10;s0k2X/+2LRP5cGRM7JhIb0k57kSO+z9ynhphVeTcheIfkbUlCXt5wZkRHSl4M4plvlwF9YTjCRcY&#10;HFduJPPd/BwLFbncOb9REHkW+3vnB72WyRJNsuTBJBNJ9UHvOurdc0Z6R85I79tB71b4sC80L5is&#10;nzSqGfsUnB3s1TNEmA/dom7OL+YLzlKjKdMTRpspli7bBJV86WtjvAGzms8uQ14ULLnTd4BNj/0n&#10;cFTbJKzU4NRwUqg7HnnkgnBTth3otrxrtQ7lO6y3NxrZXoQxEp8x4wmMZOnyofnB2kL5QurpSS4F&#10;d793AhVn+pshfYZBlAxMxjYZ6PUNxHEVmUfnnw8/BVpmySy4p7v1AEmmIk+yoPwDYMCGnQa+7DxU&#10;bdBMzG3IaFzQlYlWnCyRiXEKhtE1XUfUaVav/wAAAP//AwBQSwMEFAAGAAgAAAAhANkwoirbAAAA&#10;AwEAAA8AAABkcnMvZG93bnJldi54bWxMj09Lw0AQxe+C32EZwZvdpP5BYzalFPVUhLaCeJtmp0lo&#10;djZkt0n67R296OXB8B7v/SZfTK5VA/Wh8WwgnSWgiEtvG64MfOxebx5BhYhssfVMBs4UYFFcXuSY&#10;WT/yhoZtrJSUcMjQQB1jl2kdypochpnviMU7+N5hlLOvtO1xlHLX6nmSPGiHDctCjR2taiqP25Mz&#10;8DbiuLxNX4b18bA6f+3u3z/XKRlzfTUtn0FFmuJfGH7wBR0KYdr7E9ugWgPySPxV8Z7u5imovYQS&#10;0EWu/7MX3wAAAP//AwBQSwECLQAUAAYACAAAACEAtoM4kv4AAADhAQAAEwAAAAAAAAAAAAAAAAAA&#10;AAAAW0NvbnRlbnRfVHlwZXNdLnhtbFBLAQItABQABgAIAAAAIQA4/SH/1gAAAJQBAAALAAAAAAAA&#10;AAAAAAAAAC8BAABfcmVscy8ucmVsc1BLAQItABQABgAIAAAAIQBv594idgIAAPMFAAAOAAAAAAAA&#10;AAAAAAAAAC4CAABkcnMvZTJvRG9jLnhtbFBLAQItABQABgAIAAAAIQDZMKIq2wAAAAMBAAAPAAAA&#10;AAAAAAAAAAAAANAEAABkcnMvZG93bnJldi54bWxQSwUGAAAAAAQABADzAAAA2AUAAAAA&#10;">
                <v:shape id="Graphic 156"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SBiwwAAANwAAAAPAAAAZHJzL2Rvd25yZXYueG1sRI9Pi8Iw&#10;EMXvgt8hjOBNUxf8Q9coi6zgRbTqYY9DM7Zlm0lJYq3f3giCtxnem/d7s1x3phYtOV9ZVjAZJyCI&#10;c6srLhRcztvRAoQPyBpry6TgQR7Wq35viam2d86oPYVCxBD2KSooQ2hSKX1ekkE/tg1x1K7WGQxx&#10;dYXUDu8x3NTyK0lm0mDFkVBiQ5uS8v/TzUSu4cPf5bG7tTrL6m7/2x7ZXZUaDrqfbxCBuvAxv693&#10;OtafzuH1TJxArp4AAAD//wMAUEsBAi0AFAAGAAgAAAAhANvh9svuAAAAhQEAABMAAAAAAAAAAAAA&#10;AAAAAAAAAFtDb250ZW50X1R5cGVzXS54bWxQSwECLQAUAAYACAAAACEAWvQsW78AAAAVAQAACwAA&#10;AAAAAAAAAAAAAAAfAQAAX3JlbHMvLnJlbHNQSwECLQAUAAYACAAAACEA8q0gYsMAAADcAAAADwAA&#10;AAAAAAAAAAAAAAAHAgAAZHJzL2Rvd25yZXYueG1sUEsFBgAAAAADAAMAtwAAAPcCAAAAAA==&#10;" path="m5981712,l,,,6108r5981712,l5981712,xe" fillcolor="black" stroked="f">
                  <v:path arrowok="t"/>
                </v:shape>
                <w10:anchorlock/>
              </v:group>
            </w:pict>
          </mc:Fallback>
        </mc:AlternateContent>
      </w:r>
    </w:p>
    <w:p w14:paraId="6DA5FFC3" w14:textId="77777777" w:rsidR="00683EA1" w:rsidRDefault="007C3801">
      <w:pPr>
        <w:pStyle w:val="BodyText"/>
        <w:spacing w:before="12"/>
        <w:ind w:left="740"/>
      </w:pPr>
      <w:r>
        <w:rPr>
          <w:spacing w:val="-4"/>
        </w:rPr>
        <w:t>Reviewed</w:t>
      </w:r>
      <w:r>
        <w:rPr>
          <w:spacing w:val="-7"/>
        </w:rPr>
        <w:t xml:space="preserve"> </w:t>
      </w:r>
      <w:r>
        <w:rPr>
          <w:spacing w:val="-4"/>
        </w:rPr>
        <w:t>and</w:t>
      </w:r>
      <w:r>
        <w:rPr>
          <w:spacing w:val="-7"/>
        </w:rPr>
        <w:t xml:space="preserve"> </w:t>
      </w:r>
      <w:r>
        <w:rPr>
          <w:spacing w:val="-4"/>
        </w:rPr>
        <w:t>Approved:</w:t>
      </w:r>
    </w:p>
    <w:p w14:paraId="1451BBAD" w14:textId="77777777" w:rsidR="00683EA1" w:rsidRDefault="007C3801">
      <w:pPr>
        <w:pStyle w:val="BodyText"/>
        <w:tabs>
          <w:tab w:val="left" w:pos="4541"/>
        </w:tabs>
        <w:spacing w:before="223"/>
        <w:ind w:left="740"/>
      </w:pPr>
      <w:r>
        <w:rPr>
          <w:spacing w:val="-6"/>
        </w:rPr>
        <w:t>Deputy</w:t>
      </w:r>
      <w:r>
        <w:rPr>
          <w:spacing w:val="-11"/>
        </w:rPr>
        <w:t xml:space="preserve"> </w:t>
      </w:r>
      <w:r>
        <w:rPr>
          <w:spacing w:val="-6"/>
        </w:rPr>
        <w:t>City</w:t>
      </w:r>
      <w:r>
        <w:rPr>
          <w:spacing w:val="-11"/>
        </w:rPr>
        <w:t xml:space="preserve"> </w:t>
      </w:r>
      <w:r>
        <w:rPr>
          <w:spacing w:val="-6"/>
        </w:rPr>
        <w:t>Attorney</w:t>
      </w:r>
      <w:r>
        <w:rPr>
          <w:u w:val="single"/>
        </w:rPr>
        <w:tab/>
      </w:r>
    </w:p>
    <w:p w14:paraId="1E999B9D" w14:textId="77777777" w:rsidR="00683EA1" w:rsidRDefault="00683EA1">
      <w:pPr>
        <w:sectPr w:rsidR="00683EA1">
          <w:pgSz w:w="12240" w:h="15840"/>
          <w:pgMar w:top="1220" w:right="420" w:bottom="680" w:left="700" w:header="505" w:footer="481" w:gutter="0"/>
          <w:cols w:space="720"/>
        </w:sectPr>
      </w:pPr>
    </w:p>
    <w:p w14:paraId="7F46AEF9" w14:textId="77777777" w:rsidR="00683EA1" w:rsidRDefault="007C3801">
      <w:pPr>
        <w:pStyle w:val="BodyText"/>
        <w:spacing w:line="20" w:lineRule="exact"/>
        <w:ind w:left="710"/>
        <w:rPr>
          <w:sz w:val="2"/>
        </w:rPr>
      </w:pPr>
      <w:r>
        <w:rPr>
          <w:noProof/>
          <w:sz w:val="2"/>
        </w:rPr>
        <w:lastRenderedPageBreak/>
        <mc:AlternateContent>
          <mc:Choice Requires="wpg">
            <w:drawing>
              <wp:inline distT="0" distB="0" distL="0" distR="0" wp14:anchorId="4304AD21" wp14:editId="2572A61A">
                <wp:extent cx="5982335" cy="6350"/>
                <wp:effectExtent l="0" t="0" r="0" b="0"/>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6350"/>
                          <a:chOff x="0" y="0"/>
                          <a:chExt cx="5982335" cy="6350"/>
                        </a:xfrm>
                      </wpg:grpSpPr>
                      <wps:wsp>
                        <wps:cNvPr id="161" name="Graphic 161"/>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401C8B" id="Group 160"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9mMdQIAAPMFAAAOAAAAZHJzL2Uyb0RvYy54bWykVE1v2zAMvQ/YfxB0X52kaNYadYqhXYMB&#10;RVegGXZWZPkDk0WNUuL034+SrcRogQHrfLAp84kiH594fXPoNNsrdC2Ygs/PZpwpI6FsTV3wH5v7&#10;T5ecOS9MKTQYVfAX5fjN6uOH697magEN6FIhoyDG5b0teOO9zbPMyUZ1wp2BVYacFWAnPC2xzkoU&#10;PUXvdLaYzZZZD1haBKmco793g5OvYvyqUtJ/ryqnPNMFp9x8fGN8b8M7W12LvEZhm1aOaYh3ZNGJ&#10;1tChx1B3wgu2w/ZNqK6VCA4qfyahy6CqWqliDVTNfPaqmjXCzsZa6ryv7ZEmovYVT+8OKx/3a7TP&#10;9gmH7Ml8APnLES9Zb+t86g/r+gQ+VNiFTVQEO0RGX46MqoNnkn5eXF0uzs8vOJPkW55fjITLhrry&#10;ZpNsvv5tWyby4ciY2DGR3pJy3Ikc93/kPDfCqsi5C8U/IWtLEvZyzpkRHSl4PYol/CKWwvGECwyO&#10;KzeS+W5+joWKXO6cXyuIPIv9g/ODXstkiSZZ8mCSiaT6oHcd9e45I70jZ6T37aB3K3zYF5oXTNZP&#10;GtWMfQrODvZqAxHmQ7eom/PP8wVnqdGU6QmjzRRLl22CSr70tTHegFnOZ5chLwqW3Ok7wKbH/hM4&#10;qm0SVmpwajgp1B2PPHJBuCnbDnRb3rdah/Id1ttbjWwvwhiJz5jxBEaydPnQ/GBtoXwh9fQkl4K7&#10;3zuBijP9zZA+wyBKBiZjmwz0+hbiuIrMo/Obw0+BllkyC+7pbj1CkqnIkywo/wAYsGGngS87D1Ub&#10;NBNzGzIaF3RlohUnS2RinIJhdE3XEXWa1as/AAAA//8DAFBLAwQUAAYACAAAACEA2TCiKtsAAAAD&#10;AQAADwAAAGRycy9kb3ducmV2LnhtbEyPT0vDQBDF74LfYRnBm92k/kFjNqUU9VSEtoJ4m2anSWh2&#10;NmS3SfrtHb3o5cHwHu/9Jl9MrlUD9aHxbCCdJaCIS28brgx87F5vHkGFiGyx9UwGzhRgUVxe5JhZ&#10;P/KGhm2slJRwyNBAHWOXaR3KmhyGme+IxTv43mGUs6+07XGUctfqeZI8aIcNy0KNHa1qKo/bkzPw&#10;NuK4vE1fhvXxsDp/7e7fP9cpGXN9NS2fQUWa4l8YfvAFHQph2vsT26BaA/JI/FXxnu7mKai9hBLQ&#10;Ra7/sxffAAAA//8DAFBLAQItABQABgAIAAAAIQC2gziS/gAAAOEBAAATAAAAAAAAAAAAAAAAAAAA&#10;AABbQ29udGVudF9UeXBlc10ueG1sUEsBAi0AFAAGAAgAAAAhADj9If/WAAAAlAEAAAsAAAAAAAAA&#10;AAAAAAAALwEAAF9yZWxzLy5yZWxzUEsBAi0AFAAGAAgAAAAhAO/P2Yx1AgAA8wUAAA4AAAAAAAAA&#10;AAAAAAAALgIAAGRycy9lMm9Eb2MueG1sUEsBAi0AFAAGAAgAAAAhANkwoirbAAAAAwEAAA8AAAAA&#10;AAAAAAAAAAAAzwQAAGRycy9kb3ducmV2LnhtbFBLBQYAAAAABAAEAPMAAADXBQAAAAA=&#10;">
                <v:shape id="Graphic 161"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cwwQAAANwAAAAPAAAAZHJzL2Rvd25yZXYueG1sRI9Bq8Iw&#10;EITvgv8hrOBNUz3IoxpFRMGLaNWDx6VZ22KzKUms9d8b4YG3XWZ2vtnFqjO1aMn5yrKCyTgBQZxb&#10;XXGh4HrZjf5A+ICssbZMCt7kYbXs9xaYavvijNpzKEQMYZ+igjKEJpXS5yUZ9GPbEEftbp3BEFdX&#10;SO3wFcNNLadJMpMGK46EEhvalJQ/zk8TuYaPt+t7/2x1ltXdYdue2N2VGg669RxEoC78zP/Xex3r&#10;zybwfSZOIJcfAAAA//8DAFBLAQItABQABgAIAAAAIQDb4fbL7gAAAIUBAAATAAAAAAAAAAAAAAAA&#10;AAAAAABbQ29udGVudF9UeXBlc10ueG1sUEsBAi0AFAAGAAgAAAAhAFr0LFu/AAAAFQEAAAsAAAAA&#10;AAAAAAAAAAAAHwEAAF9yZWxzLy5yZWxzUEsBAi0AFAAGAAgAAAAhANxk1zDBAAAA3AAAAA8AAAAA&#10;AAAAAAAAAAAABwIAAGRycy9kb3ducmV2LnhtbFBLBQYAAAAAAwADALcAAAD1AgAAAAA=&#10;" path="m5981712,l,,,6108r5981712,l5981712,xe" fillcolor="black" stroked="f">
                  <v:path arrowok="t"/>
                </v:shape>
                <w10:anchorlock/>
              </v:group>
            </w:pict>
          </mc:Fallback>
        </mc:AlternateContent>
      </w:r>
    </w:p>
    <w:p w14:paraId="55B37580" w14:textId="77777777" w:rsidR="00683EA1" w:rsidRDefault="007C3801">
      <w:pPr>
        <w:pStyle w:val="Heading3"/>
        <w:spacing w:before="11"/>
        <w:ind w:left="740"/>
        <w:rPr>
          <w:u w:val="none"/>
        </w:rPr>
      </w:pPr>
      <w:bookmarkStart w:id="174" w:name="Definitions"/>
      <w:bookmarkStart w:id="175" w:name="_bookmark34"/>
      <w:bookmarkEnd w:id="174"/>
      <w:bookmarkEnd w:id="175"/>
      <w:r>
        <w:rPr>
          <w:spacing w:val="-2"/>
          <w:w w:val="105"/>
        </w:rPr>
        <w:t>Definitions</w:t>
      </w:r>
    </w:p>
    <w:p w14:paraId="60AF90D5" w14:textId="77777777" w:rsidR="00683EA1" w:rsidRDefault="007C3801">
      <w:pPr>
        <w:pStyle w:val="BodyText"/>
        <w:spacing w:before="73" w:line="300" w:lineRule="auto"/>
        <w:ind w:left="740" w:right="1105"/>
      </w:pPr>
      <w:r>
        <w:rPr>
          <w:spacing w:val="-4"/>
        </w:rPr>
        <w:t>For</w:t>
      </w:r>
      <w:r>
        <w:rPr>
          <w:spacing w:val="-11"/>
        </w:rPr>
        <w:t xml:space="preserve"> </w:t>
      </w:r>
      <w:r>
        <w:rPr>
          <w:spacing w:val="-4"/>
        </w:rPr>
        <w:t>purposes</w:t>
      </w:r>
      <w:r>
        <w:rPr>
          <w:spacing w:val="-12"/>
        </w:rPr>
        <w:t xml:space="preserve"> </w:t>
      </w:r>
      <w:r>
        <w:rPr>
          <w:spacing w:val="-4"/>
        </w:rPr>
        <w:t>of</w:t>
      </w:r>
      <w:r>
        <w:rPr>
          <w:spacing w:val="-12"/>
        </w:rPr>
        <w:t xml:space="preserve"> </w:t>
      </w:r>
      <w:r>
        <w:rPr>
          <w:spacing w:val="-4"/>
        </w:rPr>
        <w:t>this</w:t>
      </w:r>
      <w:r>
        <w:rPr>
          <w:spacing w:val="-12"/>
        </w:rPr>
        <w:t xml:space="preserve"> </w:t>
      </w:r>
      <w:r>
        <w:rPr>
          <w:spacing w:val="-4"/>
        </w:rPr>
        <w:t>Agreement,</w:t>
      </w:r>
      <w:r>
        <w:rPr>
          <w:spacing w:val="-11"/>
        </w:rPr>
        <w:t xml:space="preserve"> </w:t>
      </w:r>
      <w:r>
        <w:rPr>
          <w:spacing w:val="-4"/>
        </w:rPr>
        <w:t>terms</w:t>
      </w:r>
      <w:r>
        <w:rPr>
          <w:spacing w:val="-12"/>
        </w:rPr>
        <w:t xml:space="preserve"> </w:t>
      </w:r>
      <w:r>
        <w:rPr>
          <w:spacing w:val="-4"/>
        </w:rPr>
        <w:t>not</w:t>
      </w:r>
      <w:r>
        <w:rPr>
          <w:spacing w:val="-11"/>
        </w:rPr>
        <w:t xml:space="preserve"> </w:t>
      </w:r>
      <w:r>
        <w:rPr>
          <w:spacing w:val="-4"/>
        </w:rPr>
        <w:t>otherwise</w:t>
      </w:r>
      <w:r>
        <w:rPr>
          <w:spacing w:val="-11"/>
        </w:rPr>
        <w:t xml:space="preserve"> </w:t>
      </w:r>
      <w:r>
        <w:rPr>
          <w:spacing w:val="-4"/>
        </w:rPr>
        <w:t>defined</w:t>
      </w:r>
      <w:r>
        <w:rPr>
          <w:spacing w:val="-12"/>
        </w:rPr>
        <w:t xml:space="preserve"> </w:t>
      </w:r>
      <w:r>
        <w:rPr>
          <w:spacing w:val="-4"/>
        </w:rPr>
        <w:t>herein</w:t>
      </w:r>
      <w:r>
        <w:rPr>
          <w:spacing w:val="-12"/>
        </w:rPr>
        <w:t xml:space="preserve"> </w:t>
      </w:r>
      <w:r>
        <w:rPr>
          <w:spacing w:val="-4"/>
        </w:rPr>
        <w:t>shall</w:t>
      </w:r>
      <w:r>
        <w:rPr>
          <w:spacing w:val="-12"/>
        </w:rPr>
        <w:t xml:space="preserve"> </w:t>
      </w:r>
      <w:r>
        <w:rPr>
          <w:spacing w:val="-4"/>
        </w:rPr>
        <w:t>have</w:t>
      </w:r>
      <w:r>
        <w:rPr>
          <w:spacing w:val="-11"/>
        </w:rPr>
        <w:t xml:space="preserve"> </w:t>
      </w:r>
      <w:r>
        <w:rPr>
          <w:spacing w:val="-4"/>
        </w:rPr>
        <w:t xml:space="preserve">the </w:t>
      </w:r>
      <w:r>
        <w:t>following meanings:</w:t>
      </w:r>
    </w:p>
    <w:p w14:paraId="4A541358" w14:textId="3A59DC8A" w:rsidR="00683EA1" w:rsidDel="004E6932" w:rsidRDefault="007C3801">
      <w:pPr>
        <w:pStyle w:val="BodyText"/>
        <w:spacing w:before="129" w:line="285" w:lineRule="auto"/>
        <w:ind w:left="739" w:right="1105"/>
        <w:rPr>
          <w:del w:id="176" w:author="Law Clerk" w:date="2023-12-13T09:48:00Z"/>
        </w:rPr>
      </w:pPr>
      <w:del w:id="177" w:author="Law Clerk" w:date="2023-12-13T09:48:00Z">
        <w:r w:rsidDel="004E6932">
          <w:rPr>
            <w:rFonts w:ascii="Arial Black"/>
          </w:rPr>
          <w:delText>Accepted</w:delText>
        </w:r>
        <w:r w:rsidDel="004E6932">
          <w:rPr>
            <w:rFonts w:ascii="Arial Black"/>
            <w:spacing w:val="-19"/>
          </w:rPr>
          <w:delText xml:space="preserve"> </w:delText>
        </w:r>
        <w:r w:rsidDel="004E6932">
          <w:rPr>
            <w:rFonts w:ascii="Arial Black"/>
          </w:rPr>
          <w:delText>Recyclables:</w:delText>
        </w:r>
        <w:r w:rsidDel="004E6932">
          <w:rPr>
            <w:rFonts w:ascii="Arial Black"/>
            <w:spacing w:val="-18"/>
          </w:rPr>
          <w:delText xml:space="preserve"> </w:delText>
        </w:r>
        <w:r w:rsidDel="004E6932">
          <w:delText>The</w:delText>
        </w:r>
        <w:r w:rsidDel="004E6932">
          <w:rPr>
            <w:spacing w:val="-18"/>
          </w:rPr>
          <w:delText xml:space="preserve"> </w:delText>
        </w:r>
        <w:r w:rsidDel="004E6932">
          <w:delText>Contractor</w:delText>
        </w:r>
        <w:r w:rsidDel="004E6932">
          <w:rPr>
            <w:spacing w:val="-12"/>
          </w:rPr>
          <w:delText xml:space="preserve"> </w:delText>
        </w:r>
        <w:r w:rsidDel="004E6932">
          <w:delText>will</w:delText>
        </w:r>
        <w:r w:rsidDel="004E6932">
          <w:rPr>
            <w:spacing w:val="-14"/>
          </w:rPr>
          <w:delText xml:space="preserve"> </w:delText>
        </w:r>
        <w:r w:rsidDel="004E6932">
          <w:delText>collect</w:delText>
        </w:r>
        <w:r w:rsidDel="004E6932">
          <w:rPr>
            <w:spacing w:val="-14"/>
          </w:rPr>
          <w:delText xml:space="preserve"> </w:delText>
        </w:r>
        <w:r w:rsidDel="004E6932">
          <w:delText>Recyclable</w:delText>
        </w:r>
        <w:r w:rsidDel="004E6932">
          <w:rPr>
            <w:spacing w:val="-7"/>
          </w:rPr>
          <w:delText xml:space="preserve"> </w:delText>
        </w:r>
        <w:r w:rsidDel="004E6932">
          <w:delText>Materials</w:delText>
        </w:r>
        <w:r w:rsidDel="004E6932">
          <w:rPr>
            <w:spacing w:val="-6"/>
          </w:rPr>
          <w:delText xml:space="preserve"> </w:delText>
        </w:r>
        <w:r w:rsidDel="004E6932">
          <w:delText>listed</w:delText>
        </w:r>
        <w:r w:rsidDel="004E6932">
          <w:rPr>
            <w:spacing w:val="-7"/>
          </w:rPr>
          <w:delText xml:space="preserve"> </w:delText>
        </w:r>
        <w:r w:rsidDel="004E6932">
          <w:delText>in Attachment</w:delText>
        </w:r>
        <w:r w:rsidDel="004E6932">
          <w:rPr>
            <w:spacing w:val="-8"/>
          </w:rPr>
          <w:delText xml:space="preserve"> </w:delText>
        </w:r>
        <w:r w:rsidDel="004E6932">
          <w:delText>4.</w:delText>
        </w:r>
        <w:r w:rsidDel="004E6932">
          <w:rPr>
            <w:spacing w:val="70"/>
          </w:rPr>
          <w:delText xml:space="preserve"> </w:delText>
        </w:r>
        <w:r w:rsidDel="004E6932">
          <w:delText>The City</w:delText>
        </w:r>
        <w:r w:rsidDel="004E6932">
          <w:rPr>
            <w:spacing w:val="-9"/>
          </w:rPr>
          <w:delText xml:space="preserve"> </w:delText>
        </w:r>
        <w:r w:rsidDel="004E6932">
          <w:delText>retains</w:delText>
        </w:r>
        <w:r w:rsidDel="004E6932">
          <w:rPr>
            <w:spacing w:val="-9"/>
          </w:rPr>
          <w:delText xml:space="preserve"> </w:delText>
        </w:r>
        <w:r w:rsidDel="004E6932">
          <w:delText>the</w:delText>
        </w:r>
        <w:r w:rsidDel="004E6932">
          <w:rPr>
            <w:spacing w:val="-6"/>
          </w:rPr>
          <w:delText xml:space="preserve"> </w:delText>
        </w:r>
        <w:r w:rsidDel="004E6932">
          <w:delText>right</w:delText>
        </w:r>
        <w:r w:rsidDel="004E6932">
          <w:rPr>
            <w:spacing w:val="-8"/>
          </w:rPr>
          <w:delText xml:space="preserve"> </w:delText>
        </w:r>
        <w:r w:rsidDel="004E6932">
          <w:delText>to</w:delText>
        </w:r>
        <w:r w:rsidDel="004E6932">
          <w:rPr>
            <w:spacing w:val="-11"/>
          </w:rPr>
          <w:delText xml:space="preserve"> </w:delText>
        </w:r>
        <w:r w:rsidDel="004E6932">
          <w:delText>make</w:delText>
        </w:r>
        <w:r w:rsidDel="004E6932">
          <w:rPr>
            <w:spacing w:val="-14"/>
          </w:rPr>
          <w:delText xml:space="preserve"> </w:delText>
        </w:r>
        <w:r w:rsidDel="004E6932">
          <w:delText>additions</w:delText>
        </w:r>
        <w:r w:rsidDel="004E6932">
          <w:rPr>
            <w:spacing w:val="24"/>
          </w:rPr>
          <w:delText xml:space="preserve"> </w:delText>
        </w:r>
        <w:r w:rsidDel="004E6932">
          <w:delText>or</w:delText>
        </w:r>
        <w:r w:rsidDel="004E6932">
          <w:rPr>
            <w:spacing w:val="-8"/>
          </w:rPr>
          <w:delText xml:space="preserve"> </w:delText>
        </w:r>
        <w:r w:rsidDel="004E6932">
          <w:delText>deletions</w:delText>
        </w:r>
        <w:r w:rsidDel="004E6932">
          <w:rPr>
            <w:spacing w:val="-9"/>
          </w:rPr>
          <w:delText xml:space="preserve"> </w:delText>
        </w:r>
        <w:r w:rsidDel="004E6932">
          <w:delText>to</w:delText>
        </w:r>
        <w:r w:rsidDel="004E6932">
          <w:rPr>
            <w:spacing w:val="-8"/>
          </w:rPr>
          <w:delText xml:space="preserve"> </w:delText>
        </w:r>
        <w:r w:rsidDel="004E6932">
          <w:delText>the</w:delText>
        </w:r>
        <w:r w:rsidDel="004E6932">
          <w:rPr>
            <w:spacing w:val="-7"/>
          </w:rPr>
          <w:delText xml:space="preserve"> </w:delText>
        </w:r>
        <w:r w:rsidDel="004E6932">
          <w:delText>list</w:delText>
        </w:r>
        <w:r w:rsidDel="004E6932">
          <w:rPr>
            <w:spacing w:val="-8"/>
          </w:rPr>
          <w:delText xml:space="preserve"> </w:delText>
        </w:r>
        <w:r w:rsidDel="004E6932">
          <w:delText>of recyclable materials in the Agreement.</w:delText>
        </w:r>
      </w:del>
    </w:p>
    <w:p w14:paraId="1676FA40" w14:textId="73B5D111" w:rsidR="00683EA1" w:rsidRDefault="007C3801">
      <w:pPr>
        <w:pStyle w:val="BodyText"/>
        <w:spacing w:before="144" w:line="273" w:lineRule="auto"/>
        <w:ind w:left="740" w:right="1105"/>
      </w:pPr>
      <w:r>
        <w:rPr>
          <w:rFonts w:ascii="Arial Black"/>
          <w:spacing w:val="-6"/>
        </w:rPr>
        <w:t>Agreement:</w:t>
      </w:r>
      <w:r>
        <w:rPr>
          <w:rFonts w:ascii="Arial Black"/>
          <w:spacing w:val="-15"/>
        </w:rPr>
        <w:t xml:space="preserve"> </w:t>
      </w:r>
      <w:r>
        <w:rPr>
          <w:spacing w:val="-6"/>
        </w:rPr>
        <w:t>This</w:t>
      </w:r>
      <w:r>
        <w:rPr>
          <w:spacing w:val="-11"/>
        </w:rPr>
        <w:t xml:space="preserve"> </w:t>
      </w:r>
      <w:r>
        <w:rPr>
          <w:spacing w:val="-6"/>
        </w:rPr>
        <w:t>City</w:t>
      </w:r>
      <w:r>
        <w:rPr>
          <w:spacing w:val="-11"/>
        </w:rPr>
        <w:t xml:space="preserve"> </w:t>
      </w:r>
      <w:r>
        <w:rPr>
          <w:spacing w:val="-6"/>
        </w:rPr>
        <w:t>of</w:t>
      </w:r>
      <w:r>
        <w:rPr>
          <w:spacing w:val="-11"/>
        </w:rPr>
        <w:t xml:space="preserve"> </w:t>
      </w:r>
      <w:r>
        <w:rPr>
          <w:spacing w:val="-6"/>
        </w:rPr>
        <w:t>Saint</w:t>
      </w:r>
      <w:r>
        <w:rPr>
          <w:spacing w:val="-10"/>
        </w:rPr>
        <w:t xml:space="preserve"> </w:t>
      </w:r>
      <w:r>
        <w:rPr>
          <w:spacing w:val="-6"/>
        </w:rPr>
        <w:t>Paul</w:t>
      </w:r>
      <w:r>
        <w:rPr>
          <w:spacing w:val="-11"/>
        </w:rPr>
        <w:t xml:space="preserve"> </w:t>
      </w:r>
      <w:r>
        <w:rPr>
          <w:spacing w:val="-6"/>
        </w:rPr>
        <w:t>Agreement</w:t>
      </w:r>
      <w:r>
        <w:rPr>
          <w:spacing w:val="-10"/>
        </w:rPr>
        <w:t xml:space="preserve"> </w:t>
      </w:r>
      <w:r>
        <w:rPr>
          <w:spacing w:val="-6"/>
        </w:rPr>
        <w:t>for</w:t>
      </w:r>
      <w:r>
        <w:rPr>
          <w:spacing w:val="-10"/>
        </w:rPr>
        <w:t xml:space="preserve"> </w:t>
      </w:r>
      <w:r>
        <w:rPr>
          <w:spacing w:val="-6"/>
        </w:rPr>
        <w:t>Collection</w:t>
      </w:r>
      <w:r>
        <w:rPr>
          <w:spacing w:val="-11"/>
        </w:rPr>
        <w:t xml:space="preserve"> </w:t>
      </w:r>
      <w:r>
        <w:rPr>
          <w:spacing w:val="-6"/>
        </w:rPr>
        <w:t>of</w:t>
      </w:r>
      <w:r>
        <w:rPr>
          <w:spacing w:val="-11"/>
        </w:rPr>
        <w:t xml:space="preserve"> </w:t>
      </w:r>
      <w:r>
        <w:rPr>
          <w:spacing w:val="-6"/>
        </w:rPr>
        <w:t>Mixed</w:t>
      </w:r>
      <w:r>
        <w:rPr>
          <w:spacing w:val="-11"/>
        </w:rPr>
        <w:t xml:space="preserve"> </w:t>
      </w:r>
      <w:r>
        <w:rPr>
          <w:spacing w:val="-6"/>
        </w:rPr>
        <w:t>Municipal</w:t>
      </w:r>
      <w:r>
        <w:rPr>
          <w:spacing w:val="-11"/>
        </w:rPr>
        <w:t xml:space="preserve"> </w:t>
      </w:r>
      <w:r>
        <w:rPr>
          <w:spacing w:val="-6"/>
        </w:rPr>
        <w:t xml:space="preserve">Solid </w:t>
      </w:r>
      <w:r>
        <w:t>Waste</w:t>
      </w:r>
      <w:del w:id="178" w:author="Law Clerk" w:date="2023-12-13T09:48:00Z">
        <w:r w:rsidDel="004E6932">
          <w:rPr>
            <w:spacing w:val="-17"/>
          </w:rPr>
          <w:delText xml:space="preserve"> </w:delText>
        </w:r>
        <w:r w:rsidDel="004E6932">
          <w:delText>and</w:delText>
        </w:r>
        <w:r w:rsidDel="004E6932">
          <w:rPr>
            <w:spacing w:val="-16"/>
          </w:rPr>
          <w:delText xml:space="preserve"> </w:delText>
        </w:r>
        <w:r w:rsidDel="004E6932">
          <w:delText>Recyclables</w:delText>
        </w:r>
        <w:r w:rsidDel="004E6932">
          <w:rPr>
            <w:spacing w:val="-17"/>
          </w:rPr>
          <w:delText xml:space="preserve"> </w:delText>
        </w:r>
        <w:r w:rsidDel="004E6932">
          <w:delText>Services</w:delText>
        </w:r>
      </w:del>
      <w:r>
        <w:t>,</w:t>
      </w:r>
      <w:r>
        <w:rPr>
          <w:spacing w:val="-17"/>
        </w:rPr>
        <w:t xml:space="preserve"> </w:t>
      </w:r>
      <w:r>
        <w:t>and</w:t>
      </w:r>
      <w:r>
        <w:rPr>
          <w:spacing w:val="-17"/>
        </w:rPr>
        <w:t xml:space="preserve"> </w:t>
      </w:r>
      <w:r>
        <w:t>as</w:t>
      </w:r>
      <w:r>
        <w:rPr>
          <w:spacing w:val="-17"/>
        </w:rPr>
        <w:t xml:space="preserve"> </w:t>
      </w:r>
      <w:r>
        <w:t>subsequently</w:t>
      </w:r>
      <w:r>
        <w:rPr>
          <w:spacing w:val="-17"/>
        </w:rPr>
        <w:t xml:space="preserve"> </w:t>
      </w:r>
      <w:r>
        <w:t>amended.</w:t>
      </w:r>
    </w:p>
    <w:p w14:paraId="6D6B3693" w14:textId="77777777" w:rsidR="00683EA1" w:rsidRDefault="007C3801">
      <w:pPr>
        <w:pStyle w:val="BodyText"/>
        <w:spacing w:before="158" w:line="285" w:lineRule="auto"/>
        <w:ind w:left="739" w:right="1105"/>
      </w:pPr>
      <w:r>
        <w:rPr>
          <w:rFonts w:ascii="Arial Black"/>
          <w:spacing w:val="-8"/>
        </w:rPr>
        <w:t>Bulky</w:t>
      </w:r>
      <w:r>
        <w:rPr>
          <w:rFonts w:ascii="Arial Black"/>
          <w:spacing w:val="-10"/>
        </w:rPr>
        <w:t xml:space="preserve"> </w:t>
      </w:r>
      <w:r>
        <w:rPr>
          <w:rFonts w:ascii="Arial Black"/>
          <w:spacing w:val="-8"/>
        </w:rPr>
        <w:t>Item,</w:t>
      </w:r>
      <w:r>
        <w:rPr>
          <w:rFonts w:ascii="Arial Black"/>
          <w:spacing w:val="-10"/>
        </w:rPr>
        <w:t xml:space="preserve"> </w:t>
      </w:r>
      <w:r>
        <w:rPr>
          <w:rFonts w:ascii="Arial Black"/>
          <w:spacing w:val="-8"/>
        </w:rPr>
        <w:t>Bulky</w:t>
      </w:r>
      <w:r>
        <w:rPr>
          <w:rFonts w:ascii="Arial Black"/>
          <w:spacing w:val="-10"/>
        </w:rPr>
        <w:t xml:space="preserve"> </w:t>
      </w:r>
      <w:r>
        <w:rPr>
          <w:rFonts w:ascii="Arial Black"/>
          <w:spacing w:val="-8"/>
        </w:rPr>
        <w:t>Waste:</w:t>
      </w:r>
      <w:r>
        <w:rPr>
          <w:rFonts w:ascii="Arial Black"/>
          <w:spacing w:val="-9"/>
        </w:rPr>
        <w:t xml:space="preserve"> </w:t>
      </w:r>
      <w:r>
        <w:rPr>
          <w:spacing w:val="-8"/>
        </w:rPr>
        <w:t xml:space="preserve">Large items that may not fit into carts, including but not limited </w:t>
      </w:r>
      <w:r>
        <w:rPr>
          <w:spacing w:val="-2"/>
        </w:rPr>
        <w:t>to</w:t>
      </w:r>
      <w:r>
        <w:rPr>
          <w:spacing w:val="-16"/>
        </w:rPr>
        <w:t xml:space="preserve"> </w:t>
      </w:r>
      <w:r>
        <w:rPr>
          <w:spacing w:val="-2"/>
        </w:rPr>
        <w:t>furniture,</w:t>
      </w:r>
      <w:r>
        <w:rPr>
          <w:spacing w:val="-15"/>
        </w:rPr>
        <w:t xml:space="preserve"> </w:t>
      </w:r>
      <w:r>
        <w:rPr>
          <w:spacing w:val="-2"/>
        </w:rPr>
        <w:t>appliances,</w:t>
      </w:r>
      <w:r>
        <w:rPr>
          <w:spacing w:val="-16"/>
        </w:rPr>
        <w:t xml:space="preserve"> </w:t>
      </w:r>
      <w:r>
        <w:rPr>
          <w:spacing w:val="-2"/>
        </w:rPr>
        <w:t>electronic</w:t>
      </w:r>
      <w:r>
        <w:rPr>
          <w:spacing w:val="-15"/>
        </w:rPr>
        <w:t xml:space="preserve"> </w:t>
      </w:r>
      <w:r>
        <w:rPr>
          <w:spacing w:val="-2"/>
        </w:rPr>
        <w:t>items,</w:t>
      </w:r>
      <w:r>
        <w:rPr>
          <w:spacing w:val="-16"/>
        </w:rPr>
        <w:t xml:space="preserve"> </w:t>
      </w:r>
      <w:r>
        <w:rPr>
          <w:spacing w:val="-2"/>
        </w:rPr>
        <w:t>yard</w:t>
      </w:r>
      <w:r>
        <w:rPr>
          <w:spacing w:val="-15"/>
        </w:rPr>
        <w:t xml:space="preserve"> </w:t>
      </w:r>
      <w:r>
        <w:rPr>
          <w:spacing w:val="-2"/>
        </w:rPr>
        <w:t>furniture</w:t>
      </w:r>
      <w:r>
        <w:rPr>
          <w:spacing w:val="-15"/>
        </w:rPr>
        <w:t xml:space="preserve"> </w:t>
      </w:r>
      <w:r>
        <w:rPr>
          <w:spacing w:val="-2"/>
        </w:rPr>
        <w:t>and</w:t>
      </w:r>
      <w:r>
        <w:rPr>
          <w:spacing w:val="-16"/>
        </w:rPr>
        <w:t xml:space="preserve"> </w:t>
      </w:r>
      <w:r>
        <w:rPr>
          <w:spacing w:val="-2"/>
        </w:rPr>
        <w:t>similar</w:t>
      </w:r>
      <w:r>
        <w:rPr>
          <w:spacing w:val="-15"/>
        </w:rPr>
        <w:t xml:space="preserve"> </w:t>
      </w:r>
      <w:r>
        <w:rPr>
          <w:spacing w:val="-2"/>
        </w:rPr>
        <w:t>non-hazardous,</w:t>
      </w:r>
      <w:r>
        <w:rPr>
          <w:spacing w:val="-16"/>
        </w:rPr>
        <w:t xml:space="preserve"> </w:t>
      </w:r>
      <w:r>
        <w:rPr>
          <w:spacing w:val="-2"/>
        </w:rPr>
        <w:t xml:space="preserve">non- </w:t>
      </w:r>
      <w:r>
        <w:t>motorized,</w:t>
      </w:r>
      <w:r>
        <w:rPr>
          <w:spacing w:val="-6"/>
        </w:rPr>
        <w:t xml:space="preserve"> </w:t>
      </w:r>
      <w:r>
        <w:t>or</w:t>
      </w:r>
      <w:r>
        <w:rPr>
          <w:spacing w:val="-4"/>
        </w:rPr>
        <w:t xml:space="preserve"> </w:t>
      </w:r>
      <w:r>
        <w:t>Unacceptable</w:t>
      </w:r>
      <w:r>
        <w:rPr>
          <w:spacing w:val="-4"/>
        </w:rPr>
        <w:t xml:space="preserve"> </w:t>
      </w:r>
      <w:r>
        <w:t>Materials.</w:t>
      </w:r>
    </w:p>
    <w:p w14:paraId="451990A0" w14:textId="66F34597" w:rsidR="00683EA1" w:rsidRDefault="007C3801">
      <w:pPr>
        <w:pStyle w:val="BodyText"/>
        <w:spacing w:before="144" w:line="290" w:lineRule="auto"/>
        <w:ind w:left="739" w:right="1148"/>
      </w:pPr>
      <w:r>
        <w:rPr>
          <w:rFonts w:ascii="Arial Black"/>
          <w:spacing w:val="-4"/>
        </w:rPr>
        <w:t>Cart:</w:t>
      </w:r>
      <w:r>
        <w:rPr>
          <w:rFonts w:ascii="Arial Black"/>
          <w:spacing w:val="30"/>
        </w:rPr>
        <w:t xml:space="preserve"> </w:t>
      </w:r>
      <w:r>
        <w:rPr>
          <w:spacing w:val="-4"/>
        </w:rPr>
        <w:t>The</w:t>
      </w:r>
      <w:r>
        <w:rPr>
          <w:spacing w:val="-14"/>
        </w:rPr>
        <w:t xml:space="preserve"> </w:t>
      </w:r>
      <w:r>
        <w:rPr>
          <w:spacing w:val="-4"/>
        </w:rPr>
        <w:t>wheeled,</w:t>
      </w:r>
      <w:r>
        <w:rPr>
          <w:spacing w:val="-13"/>
        </w:rPr>
        <w:t xml:space="preserve"> </w:t>
      </w:r>
      <w:r>
        <w:rPr>
          <w:spacing w:val="-4"/>
        </w:rPr>
        <w:t>lidded</w:t>
      </w:r>
      <w:r>
        <w:rPr>
          <w:spacing w:val="-14"/>
        </w:rPr>
        <w:t xml:space="preserve"> </w:t>
      </w:r>
      <w:r>
        <w:rPr>
          <w:spacing w:val="-4"/>
        </w:rPr>
        <w:t>container</w:t>
      </w:r>
      <w:r>
        <w:rPr>
          <w:spacing w:val="-13"/>
        </w:rPr>
        <w:t xml:space="preserve"> </w:t>
      </w:r>
      <w:r>
        <w:rPr>
          <w:spacing w:val="-4"/>
        </w:rPr>
        <w:t>in</w:t>
      </w:r>
      <w:r>
        <w:rPr>
          <w:spacing w:val="-13"/>
        </w:rPr>
        <w:t xml:space="preserve"> </w:t>
      </w:r>
      <w:r>
        <w:rPr>
          <w:spacing w:val="-4"/>
        </w:rPr>
        <w:t>which</w:t>
      </w:r>
      <w:r>
        <w:rPr>
          <w:spacing w:val="-14"/>
        </w:rPr>
        <w:t xml:space="preserve"> </w:t>
      </w:r>
      <w:r>
        <w:rPr>
          <w:spacing w:val="-4"/>
        </w:rPr>
        <w:t>Mixed</w:t>
      </w:r>
      <w:r>
        <w:rPr>
          <w:spacing w:val="-13"/>
        </w:rPr>
        <w:t xml:space="preserve"> </w:t>
      </w:r>
      <w:r>
        <w:rPr>
          <w:spacing w:val="-4"/>
        </w:rPr>
        <w:t>Municipal</w:t>
      </w:r>
      <w:r>
        <w:rPr>
          <w:spacing w:val="-14"/>
        </w:rPr>
        <w:t xml:space="preserve"> </w:t>
      </w:r>
      <w:r>
        <w:rPr>
          <w:spacing w:val="-4"/>
        </w:rPr>
        <w:t>Solid</w:t>
      </w:r>
      <w:r>
        <w:rPr>
          <w:spacing w:val="-12"/>
        </w:rPr>
        <w:t xml:space="preserve"> </w:t>
      </w:r>
      <w:r>
        <w:rPr>
          <w:spacing w:val="-4"/>
        </w:rPr>
        <w:t>Waste,</w:t>
      </w:r>
      <w:r>
        <w:rPr>
          <w:spacing w:val="-14"/>
        </w:rPr>
        <w:t xml:space="preserve"> </w:t>
      </w:r>
      <w:r>
        <w:rPr>
          <w:spacing w:val="-4"/>
        </w:rPr>
        <w:t>Yard</w:t>
      </w:r>
      <w:r>
        <w:rPr>
          <w:spacing w:val="-13"/>
        </w:rPr>
        <w:t xml:space="preserve"> </w:t>
      </w:r>
      <w:r>
        <w:rPr>
          <w:spacing w:val="-4"/>
        </w:rPr>
        <w:t>Waste,</w:t>
      </w:r>
      <w:r>
        <w:rPr>
          <w:spacing w:val="-14"/>
        </w:rPr>
        <w:t xml:space="preserve"> </w:t>
      </w:r>
      <w:r>
        <w:rPr>
          <w:spacing w:val="-4"/>
        </w:rPr>
        <w:t xml:space="preserve">or </w:t>
      </w:r>
      <w:r>
        <w:rPr>
          <w:spacing w:val="-2"/>
        </w:rPr>
        <w:t>Recyclables</w:t>
      </w:r>
      <w:r>
        <w:rPr>
          <w:spacing w:val="-16"/>
        </w:rPr>
        <w:t xml:space="preserve"> </w:t>
      </w:r>
      <w:r>
        <w:rPr>
          <w:spacing w:val="-2"/>
        </w:rPr>
        <w:t>can</w:t>
      </w:r>
      <w:r>
        <w:rPr>
          <w:spacing w:val="-15"/>
        </w:rPr>
        <w:t xml:space="preserve"> </w:t>
      </w:r>
      <w:r>
        <w:rPr>
          <w:spacing w:val="-2"/>
        </w:rPr>
        <w:t>be</w:t>
      </w:r>
      <w:r>
        <w:rPr>
          <w:spacing w:val="-16"/>
        </w:rPr>
        <w:t xml:space="preserve"> </w:t>
      </w:r>
      <w:r>
        <w:rPr>
          <w:spacing w:val="-2"/>
        </w:rPr>
        <w:t>stored</w:t>
      </w:r>
      <w:r>
        <w:rPr>
          <w:spacing w:val="-15"/>
        </w:rPr>
        <w:t xml:space="preserve"> </w:t>
      </w:r>
      <w:r>
        <w:rPr>
          <w:spacing w:val="-2"/>
        </w:rPr>
        <w:t>and</w:t>
      </w:r>
      <w:r>
        <w:rPr>
          <w:spacing w:val="-16"/>
        </w:rPr>
        <w:t xml:space="preserve"> </w:t>
      </w:r>
      <w:r>
        <w:rPr>
          <w:spacing w:val="-2"/>
        </w:rPr>
        <w:t>placed</w:t>
      </w:r>
      <w:r>
        <w:rPr>
          <w:spacing w:val="-15"/>
        </w:rPr>
        <w:t xml:space="preserve"> </w:t>
      </w:r>
      <w:r>
        <w:rPr>
          <w:spacing w:val="-2"/>
        </w:rPr>
        <w:t>for</w:t>
      </w:r>
      <w:r>
        <w:rPr>
          <w:spacing w:val="-15"/>
        </w:rPr>
        <w:t xml:space="preserve"> </w:t>
      </w:r>
      <w:r>
        <w:rPr>
          <w:spacing w:val="-2"/>
        </w:rPr>
        <w:t>curbside</w:t>
      </w:r>
      <w:r>
        <w:rPr>
          <w:spacing w:val="-16"/>
        </w:rPr>
        <w:t xml:space="preserve"> </w:t>
      </w:r>
      <w:r>
        <w:rPr>
          <w:spacing w:val="-2"/>
        </w:rPr>
        <w:t>Collection.</w:t>
      </w:r>
      <w:r>
        <w:rPr>
          <w:spacing w:val="15"/>
        </w:rPr>
        <w:t xml:space="preserve"> </w:t>
      </w:r>
      <w:r>
        <w:rPr>
          <w:spacing w:val="-2"/>
        </w:rPr>
        <w:t>MSW</w:t>
      </w:r>
      <w:r w:rsidR="00E242A5">
        <w:rPr>
          <w:spacing w:val="-2"/>
        </w:rPr>
        <w:t xml:space="preserve">, </w:t>
      </w:r>
      <w:r w:rsidR="00E242A5" w:rsidRPr="00E242A5">
        <w:rPr>
          <w:color w:val="FF0000"/>
          <w:spacing w:val="-2"/>
        </w:rPr>
        <w:t>Yard Waste</w:t>
      </w:r>
      <w:r w:rsidRPr="00E242A5">
        <w:rPr>
          <w:color w:val="FF0000"/>
          <w:spacing w:val="-15"/>
        </w:rPr>
        <w:t xml:space="preserve"> </w:t>
      </w:r>
      <w:r>
        <w:rPr>
          <w:spacing w:val="-2"/>
        </w:rPr>
        <w:t>and</w:t>
      </w:r>
      <w:r>
        <w:rPr>
          <w:spacing w:val="-16"/>
        </w:rPr>
        <w:t xml:space="preserve"> </w:t>
      </w:r>
      <w:r>
        <w:rPr>
          <w:spacing w:val="-2"/>
        </w:rPr>
        <w:t>Recyclables</w:t>
      </w:r>
      <w:r>
        <w:rPr>
          <w:spacing w:val="-15"/>
        </w:rPr>
        <w:t xml:space="preserve"> </w:t>
      </w:r>
      <w:r>
        <w:rPr>
          <w:spacing w:val="-2"/>
        </w:rPr>
        <w:t>Carts are</w:t>
      </w:r>
      <w:r>
        <w:rPr>
          <w:spacing w:val="-11"/>
        </w:rPr>
        <w:t xml:space="preserve"> </w:t>
      </w:r>
      <w:r>
        <w:rPr>
          <w:spacing w:val="-2"/>
        </w:rPr>
        <w:t>owned</w:t>
      </w:r>
      <w:r>
        <w:rPr>
          <w:spacing w:val="-12"/>
        </w:rPr>
        <w:t xml:space="preserve"> </w:t>
      </w:r>
      <w:r>
        <w:rPr>
          <w:spacing w:val="-2"/>
        </w:rPr>
        <w:t>by</w:t>
      </w:r>
      <w:r>
        <w:rPr>
          <w:spacing w:val="-12"/>
        </w:rPr>
        <w:t xml:space="preserve"> </w:t>
      </w:r>
      <w:r>
        <w:rPr>
          <w:spacing w:val="-2"/>
        </w:rPr>
        <w:t>the</w:t>
      </w:r>
      <w:r>
        <w:rPr>
          <w:spacing w:val="-11"/>
        </w:rPr>
        <w:t xml:space="preserve"> </w:t>
      </w:r>
      <w:r>
        <w:rPr>
          <w:spacing w:val="-2"/>
        </w:rPr>
        <w:t>City.</w:t>
      </w:r>
      <w:r>
        <w:rPr>
          <w:spacing w:val="-10"/>
        </w:rPr>
        <w:t xml:space="preserve"> </w:t>
      </w:r>
      <w:r w:rsidRPr="00E242A5">
        <w:rPr>
          <w:strike/>
          <w:color w:val="FF0000"/>
          <w:spacing w:val="-2"/>
        </w:rPr>
        <w:t>Yard</w:t>
      </w:r>
      <w:r w:rsidRPr="00E242A5">
        <w:rPr>
          <w:strike/>
          <w:color w:val="FF0000"/>
          <w:spacing w:val="-12"/>
        </w:rPr>
        <w:t xml:space="preserve"> </w:t>
      </w:r>
      <w:r w:rsidRPr="00E242A5">
        <w:rPr>
          <w:strike/>
          <w:color w:val="FF0000"/>
          <w:spacing w:val="-2"/>
        </w:rPr>
        <w:t>Waste</w:t>
      </w:r>
      <w:r w:rsidRPr="00E242A5">
        <w:rPr>
          <w:strike/>
          <w:color w:val="FF0000"/>
          <w:spacing w:val="-11"/>
        </w:rPr>
        <w:t xml:space="preserve"> </w:t>
      </w:r>
      <w:r w:rsidRPr="00E242A5">
        <w:rPr>
          <w:strike/>
          <w:color w:val="FF0000"/>
          <w:spacing w:val="-2"/>
        </w:rPr>
        <w:t>Carts</w:t>
      </w:r>
      <w:r w:rsidRPr="00E242A5">
        <w:rPr>
          <w:strike/>
          <w:color w:val="FF0000"/>
          <w:spacing w:val="-12"/>
        </w:rPr>
        <w:t xml:space="preserve"> </w:t>
      </w:r>
      <w:r w:rsidRPr="00E242A5">
        <w:rPr>
          <w:strike/>
          <w:color w:val="FF0000"/>
          <w:spacing w:val="-2"/>
        </w:rPr>
        <w:t>are</w:t>
      </w:r>
      <w:r w:rsidRPr="00E242A5">
        <w:rPr>
          <w:strike/>
          <w:color w:val="FF0000"/>
          <w:spacing w:val="-11"/>
        </w:rPr>
        <w:t xml:space="preserve"> </w:t>
      </w:r>
      <w:r w:rsidRPr="00E242A5">
        <w:rPr>
          <w:strike/>
          <w:color w:val="FF0000"/>
          <w:spacing w:val="-2"/>
        </w:rPr>
        <w:t>owned</w:t>
      </w:r>
      <w:r w:rsidRPr="00E242A5">
        <w:rPr>
          <w:strike/>
          <w:color w:val="FF0000"/>
          <w:spacing w:val="-12"/>
        </w:rPr>
        <w:t xml:space="preserve"> </w:t>
      </w:r>
      <w:r w:rsidRPr="00E242A5">
        <w:rPr>
          <w:strike/>
          <w:color w:val="FF0000"/>
          <w:spacing w:val="-2"/>
        </w:rPr>
        <w:t>by</w:t>
      </w:r>
      <w:r w:rsidRPr="00E242A5">
        <w:rPr>
          <w:strike/>
          <w:color w:val="FF0000"/>
          <w:spacing w:val="-12"/>
        </w:rPr>
        <w:t xml:space="preserve"> </w:t>
      </w:r>
      <w:r w:rsidRPr="00E242A5">
        <w:rPr>
          <w:strike/>
          <w:color w:val="FF0000"/>
          <w:spacing w:val="-2"/>
        </w:rPr>
        <w:t>the</w:t>
      </w:r>
      <w:r w:rsidRPr="00E242A5">
        <w:rPr>
          <w:strike/>
          <w:color w:val="FF0000"/>
          <w:spacing w:val="-11"/>
        </w:rPr>
        <w:t xml:space="preserve"> </w:t>
      </w:r>
      <w:r w:rsidRPr="00E242A5">
        <w:rPr>
          <w:strike/>
          <w:color w:val="FF0000"/>
          <w:spacing w:val="-2"/>
        </w:rPr>
        <w:t>Contractor.</w:t>
      </w:r>
      <w:r w:rsidRPr="00E242A5">
        <w:rPr>
          <w:color w:val="FF0000"/>
          <w:spacing w:val="-11"/>
        </w:rPr>
        <w:t xml:space="preserve"> </w:t>
      </w:r>
      <w:r>
        <w:rPr>
          <w:spacing w:val="-2"/>
        </w:rPr>
        <w:t>Cart</w:t>
      </w:r>
      <w:r>
        <w:rPr>
          <w:spacing w:val="-11"/>
        </w:rPr>
        <w:t xml:space="preserve"> </w:t>
      </w:r>
      <w:r>
        <w:rPr>
          <w:spacing w:val="-2"/>
        </w:rPr>
        <w:t>sizes</w:t>
      </w:r>
      <w:r>
        <w:rPr>
          <w:spacing w:val="-12"/>
        </w:rPr>
        <w:t xml:space="preserve"> </w:t>
      </w:r>
      <w:r>
        <w:rPr>
          <w:spacing w:val="-2"/>
        </w:rPr>
        <w:t xml:space="preserve">include </w:t>
      </w:r>
      <w:r>
        <w:rPr>
          <w:spacing w:val="-4"/>
        </w:rPr>
        <w:t>32-gallon,</w:t>
      </w:r>
      <w:r>
        <w:rPr>
          <w:spacing w:val="-7"/>
        </w:rPr>
        <w:t xml:space="preserve"> </w:t>
      </w:r>
      <w:r>
        <w:rPr>
          <w:spacing w:val="-4"/>
        </w:rPr>
        <w:t>64</w:t>
      </w:r>
      <w:r>
        <w:rPr>
          <w:spacing w:val="-7"/>
        </w:rPr>
        <w:t xml:space="preserve"> </w:t>
      </w:r>
      <w:r>
        <w:rPr>
          <w:spacing w:val="-4"/>
        </w:rPr>
        <w:t>-gallon,</w:t>
      </w:r>
      <w:r>
        <w:rPr>
          <w:spacing w:val="-7"/>
        </w:rPr>
        <w:t xml:space="preserve"> </w:t>
      </w:r>
      <w:r>
        <w:rPr>
          <w:spacing w:val="-4"/>
        </w:rPr>
        <w:t>and</w:t>
      </w:r>
      <w:r>
        <w:rPr>
          <w:spacing w:val="-9"/>
        </w:rPr>
        <w:t xml:space="preserve"> </w:t>
      </w:r>
      <w:r>
        <w:rPr>
          <w:spacing w:val="-4"/>
        </w:rPr>
        <w:t>96-</w:t>
      </w:r>
      <w:r>
        <w:rPr>
          <w:spacing w:val="-7"/>
        </w:rPr>
        <w:t xml:space="preserve"> </w:t>
      </w:r>
      <w:r>
        <w:rPr>
          <w:spacing w:val="-4"/>
        </w:rPr>
        <w:t>gallon</w:t>
      </w:r>
      <w:r>
        <w:rPr>
          <w:spacing w:val="-9"/>
        </w:rPr>
        <w:t xml:space="preserve"> </w:t>
      </w:r>
      <w:r>
        <w:rPr>
          <w:spacing w:val="-4"/>
        </w:rPr>
        <w:t>capacities.</w:t>
      </w:r>
    </w:p>
    <w:p w14:paraId="00CE2145" w14:textId="77777777" w:rsidR="00683EA1" w:rsidRDefault="007C3801">
      <w:pPr>
        <w:pStyle w:val="BodyText"/>
        <w:spacing w:before="137" w:line="273" w:lineRule="auto"/>
        <w:ind w:left="739" w:right="1010"/>
      </w:pPr>
      <w:r>
        <w:rPr>
          <w:rFonts w:ascii="Arial Black"/>
          <w:spacing w:val="-6"/>
        </w:rPr>
        <w:t>Cart</w:t>
      </w:r>
      <w:r>
        <w:rPr>
          <w:rFonts w:ascii="Arial Black"/>
          <w:spacing w:val="-13"/>
        </w:rPr>
        <w:t xml:space="preserve"> </w:t>
      </w:r>
      <w:r>
        <w:rPr>
          <w:rFonts w:ascii="Arial Black"/>
          <w:spacing w:val="-6"/>
        </w:rPr>
        <w:t>Sharing:</w:t>
      </w:r>
      <w:r>
        <w:rPr>
          <w:rFonts w:ascii="Arial Black"/>
          <w:spacing w:val="40"/>
        </w:rPr>
        <w:t xml:space="preserve"> </w:t>
      </w:r>
      <w:r>
        <w:rPr>
          <w:spacing w:val="-6"/>
        </w:rPr>
        <w:t>The</w:t>
      </w:r>
      <w:r>
        <w:rPr>
          <w:spacing w:val="-8"/>
        </w:rPr>
        <w:t xml:space="preserve"> </w:t>
      </w:r>
      <w:r>
        <w:rPr>
          <w:spacing w:val="-6"/>
        </w:rPr>
        <w:t>sharing</w:t>
      </w:r>
      <w:r>
        <w:rPr>
          <w:spacing w:val="-9"/>
        </w:rPr>
        <w:t xml:space="preserve"> </w:t>
      </w:r>
      <w:r>
        <w:rPr>
          <w:spacing w:val="-6"/>
        </w:rPr>
        <w:t>of</w:t>
      </w:r>
      <w:r>
        <w:rPr>
          <w:spacing w:val="-9"/>
        </w:rPr>
        <w:t xml:space="preserve"> </w:t>
      </w:r>
      <w:r>
        <w:rPr>
          <w:spacing w:val="-6"/>
        </w:rPr>
        <w:t>a</w:t>
      </w:r>
      <w:r>
        <w:rPr>
          <w:spacing w:val="-8"/>
        </w:rPr>
        <w:t xml:space="preserve"> </w:t>
      </w:r>
      <w:r>
        <w:rPr>
          <w:spacing w:val="-6"/>
        </w:rPr>
        <w:t>cart</w:t>
      </w:r>
      <w:r>
        <w:rPr>
          <w:spacing w:val="-8"/>
        </w:rPr>
        <w:t xml:space="preserve"> </w:t>
      </w:r>
      <w:r>
        <w:rPr>
          <w:spacing w:val="-6"/>
        </w:rPr>
        <w:t>between</w:t>
      </w:r>
      <w:r>
        <w:rPr>
          <w:spacing w:val="-9"/>
        </w:rPr>
        <w:t xml:space="preserve"> </w:t>
      </w:r>
      <w:r>
        <w:rPr>
          <w:spacing w:val="-6"/>
        </w:rPr>
        <w:t>adjacent</w:t>
      </w:r>
      <w:r>
        <w:rPr>
          <w:spacing w:val="-7"/>
        </w:rPr>
        <w:t xml:space="preserve"> </w:t>
      </w:r>
      <w:r>
        <w:rPr>
          <w:spacing w:val="-6"/>
        </w:rPr>
        <w:t>SUD</w:t>
      </w:r>
      <w:r>
        <w:rPr>
          <w:spacing w:val="-9"/>
        </w:rPr>
        <w:t xml:space="preserve"> </w:t>
      </w:r>
      <w:r>
        <w:rPr>
          <w:spacing w:val="-6"/>
        </w:rPr>
        <w:t>properties</w:t>
      </w:r>
      <w:r>
        <w:rPr>
          <w:spacing w:val="-9"/>
        </w:rPr>
        <w:t xml:space="preserve"> </w:t>
      </w:r>
      <w:r>
        <w:rPr>
          <w:spacing w:val="-6"/>
        </w:rPr>
        <w:t>and/or</w:t>
      </w:r>
      <w:r>
        <w:rPr>
          <w:spacing w:val="-9"/>
        </w:rPr>
        <w:t xml:space="preserve"> </w:t>
      </w:r>
      <w:r>
        <w:rPr>
          <w:spacing w:val="-6"/>
        </w:rPr>
        <w:t>among</w:t>
      </w:r>
      <w:r>
        <w:rPr>
          <w:spacing w:val="-9"/>
        </w:rPr>
        <w:t xml:space="preserve"> </w:t>
      </w:r>
      <w:r>
        <w:rPr>
          <w:spacing w:val="-6"/>
        </w:rPr>
        <w:t xml:space="preserve">multi- </w:t>
      </w:r>
      <w:r>
        <w:t>unit properties.</w:t>
      </w:r>
    </w:p>
    <w:p w14:paraId="7EDF110E" w14:textId="77777777" w:rsidR="00683EA1" w:rsidRDefault="007C3801">
      <w:pPr>
        <w:pStyle w:val="BodyText"/>
        <w:spacing w:before="158" w:line="273" w:lineRule="auto"/>
        <w:ind w:left="739" w:right="1105"/>
      </w:pPr>
      <w:r>
        <w:rPr>
          <w:rFonts w:ascii="Arial Black"/>
          <w:spacing w:val="-4"/>
        </w:rPr>
        <w:t>City:</w:t>
      </w:r>
      <w:r>
        <w:rPr>
          <w:rFonts w:ascii="Arial Black"/>
          <w:spacing w:val="32"/>
        </w:rPr>
        <w:t xml:space="preserve"> </w:t>
      </w:r>
      <w:r>
        <w:rPr>
          <w:spacing w:val="-4"/>
        </w:rPr>
        <w:t>The</w:t>
      </w:r>
      <w:r>
        <w:rPr>
          <w:spacing w:val="-13"/>
        </w:rPr>
        <w:t xml:space="preserve"> </w:t>
      </w:r>
      <w:r>
        <w:rPr>
          <w:spacing w:val="-4"/>
        </w:rPr>
        <w:t>City</w:t>
      </w:r>
      <w:r>
        <w:rPr>
          <w:spacing w:val="-14"/>
        </w:rPr>
        <w:t xml:space="preserve"> </w:t>
      </w:r>
      <w:r>
        <w:rPr>
          <w:spacing w:val="-4"/>
        </w:rPr>
        <w:t>of</w:t>
      </w:r>
      <w:r>
        <w:rPr>
          <w:spacing w:val="-13"/>
        </w:rPr>
        <w:t xml:space="preserve"> </w:t>
      </w:r>
      <w:r>
        <w:rPr>
          <w:spacing w:val="-4"/>
        </w:rPr>
        <w:t>Saint</w:t>
      </w:r>
      <w:r>
        <w:rPr>
          <w:spacing w:val="-13"/>
        </w:rPr>
        <w:t xml:space="preserve"> </w:t>
      </w:r>
      <w:r>
        <w:rPr>
          <w:spacing w:val="-4"/>
        </w:rPr>
        <w:t>Paul,</w:t>
      </w:r>
      <w:r>
        <w:rPr>
          <w:spacing w:val="-14"/>
        </w:rPr>
        <w:t xml:space="preserve"> </w:t>
      </w:r>
      <w:r>
        <w:rPr>
          <w:spacing w:val="-4"/>
        </w:rPr>
        <w:t>a</w:t>
      </w:r>
      <w:r>
        <w:rPr>
          <w:spacing w:val="-13"/>
        </w:rPr>
        <w:t xml:space="preserve"> </w:t>
      </w:r>
      <w:r>
        <w:rPr>
          <w:spacing w:val="-4"/>
        </w:rPr>
        <w:t>home</w:t>
      </w:r>
      <w:r>
        <w:rPr>
          <w:spacing w:val="-14"/>
        </w:rPr>
        <w:t xml:space="preserve"> </w:t>
      </w:r>
      <w:r>
        <w:rPr>
          <w:spacing w:val="-4"/>
        </w:rPr>
        <w:t>rule</w:t>
      </w:r>
      <w:r>
        <w:rPr>
          <w:spacing w:val="-13"/>
        </w:rPr>
        <w:t xml:space="preserve"> </w:t>
      </w:r>
      <w:r>
        <w:rPr>
          <w:spacing w:val="-4"/>
        </w:rPr>
        <w:t>charter</w:t>
      </w:r>
      <w:r>
        <w:rPr>
          <w:spacing w:val="-13"/>
        </w:rPr>
        <w:t xml:space="preserve"> </w:t>
      </w:r>
      <w:r>
        <w:rPr>
          <w:spacing w:val="-4"/>
        </w:rPr>
        <w:t>city</w:t>
      </w:r>
      <w:r>
        <w:rPr>
          <w:spacing w:val="-14"/>
        </w:rPr>
        <w:t xml:space="preserve"> </w:t>
      </w:r>
      <w:r>
        <w:rPr>
          <w:spacing w:val="-4"/>
        </w:rPr>
        <w:t>organized</w:t>
      </w:r>
      <w:r>
        <w:rPr>
          <w:spacing w:val="-13"/>
        </w:rPr>
        <w:t xml:space="preserve"> </w:t>
      </w:r>
      <w:r>
        <w:rPr>
          <w:spacing w:val="-4"/>
        </w:rPr>
        <w:t>under</w:t>
      </w:r>
      <w:r>
        <w:rPr>
          <w:spacing w:val="-13"/>
        </w:rPr>
        <w:t xml:space="preserve"> </w:t>
      </w:r>
      <w:r>
        <w:rPr>
          <w:spacing w:val="-4"/>
        </w:rPr>
        <w:t>the</w:t>
      </w:r>
      <w:r>
        <w:rPr>
          <w:spacing w:val="-14"/>
        </w:rPr>
        <w:t xml:space="preserve"> </w:t>
      </w:r>
      <w:r>
        <w:rPr>
          <w:spacing w:val="-4"/>
        </w:rPr>
        <w:t>laws</w:t>
      </w:r>
      <w:r>
        <w:rPr>
          <w:spacing w:val="-13"/>
        </w:rPr>
        <w:t xml:space="preserve"> </w:t>
      </w:r>
      <w:r>
        <w:rPr>
          <w:spacing w:val="-4"/>
        </w:rPr>
        <w:t>of</w:t>
      </w:r>
      <w:r>
        <w:rPr>
          <w:spacing w:val="-14"/>
        </w:rPr>
        <w:t xml:space="preserve"> </w:t>
      </w:r>
      <w:r>
        <w:rPr>
          <w:spacing w:val="-4"/>
        </w:rPr>
        <w:t>the</w:t>
      </w:r>
      <w:r>
        <w:rPr>
          <w:spacing w:val="-13"/>
        </w:rPr>
        <w:t xml:space="preserve"> </w:t>
      </w:r>
      <w:r>
        <w:rPr>
          <w:spacing w:val="-4"/>
        </w:rPr>
        <w:t xml:space="preserve">State </w:t>
      </w:r>
      <w:r>
        <w:t>of Minnesota.</w:t>
      </w:r>
    </w:p>
    <w:p w14:paraId="4E9E40BF" w14:textId="77777777" w:rsidR="00683EA1" w:rsidRDefault="007C3801">
      <w:pPr>
        <w:pStyle w:val="BodyText"/>
        <w:spacing w:before="157" w:line="290" w:lineRule="auto"/>
        <w:ind w:left="739" w:right="1105"/>
      </w:pPr>
      <w:r>
        <w:rPr>
          <w:rFonts w:ascii="Arial Black"/>
          <w:w w:val="90"/>
        </w:rPr>
        <w:t>City Designated Location (CDL):</w:t>
      </w:r>
      <w:r>
        <w:rPr>
          <w:rFonts w:ascii="Arial Black"/>
          <w:spacing w:val="40"/>
        </w:rPr>
        <w:t xml:space="preserve"> </w:t>
      </w:r>
      <w:r>
        <w:rPr>
          <w:w w:val="90"/>
        </w:rPr>
        <w:t>Municipal Facilities and/or buildings.</w:t>
      </w:r>
      <w:r>
        <w:rPr>
          <w:spacing w:val="40"/>
        </w:rPr>
        <w:t xml:space="preserve"> </w:t>
      </w:r>
      <w:r>
        <w:rPr>
          <w:w w:val="90"/>
        </w:rPr>
        <w:t xml:space="preserve">These can include, </w:t>
      </w:r>
      <w:r>
        <w:rPr>
          <w:spacing w:val="-4"/>
        </w:rPr>
        <w:t>but are not</w:t>
      </w:r>
      <w:r>
        <w:rPr>
          <w:spacing w:val="-5"/>
        </w:rPr>
        <w:t xml:space="preserve"> </w:t>
      </w:r>
      <w:r>
        <w:rPr>
          <w:spacing w:val="-4"/>
        </w:rPr>
        <w:t>limited to office buildings, maintenance facilities, recreation/community centers,</w:t>
      </w:r>
      <w:r>
        <w:rPr>
          <w:spacing w:val="-12"/>
        </w:rPr>
        <w:t xml:space="preserve"> </w:t>
      </w:r>
      <w:r>
        <w:rPr>
          <w:spacing w:val="-4"/>
        </w:rPr>
        <w:t>athletic</w:t>
      </w:r>
      <w:r>
        <w:rPr>
          <w:spacing w:val="-13"/>
        </w:rPr>
        <w:t xml:space="preserve"> </w:t>
      </w:r>
      <w:r>
        <w:rPr>
          <w:spacing w:val="-4"/>
        </w:rPr>
        <w:t>facilities,</w:t>
      </w:r>
      <w:r>
        <w:rPr>
          <w:spacing w:val="-12"/>
        </w:rPr>
        <w:t xml:space="preserve"> </w:t>
      </w:r>
      <w:r>
        <w:rPr>
          <w:spacing w:val="-4"/>
        </w:rPr>
        <w:t>public</w:t>
      </w:r>
      <w:r>
        <w:rPr>
          <w:spacing w:val="-13"/>
        </w:rPr>
        <w:t xml:space="preserve"> </w:t>
      </w:r>
      <w:r>
        <w:rPr>
          <w:spacing w:val="-4"/>
        </w:rPr>
        <w:t>safety</w:t>
      </w:r>
      <w:r>
        <w:rPr>
          <w:spacing w:val="-13"/>
        </w:rPr>
        <w:t xml:space="preserve"> </w:t>
      </w:r>
      <w:r>
        <w:rPr>
          <w:spacing w:val="-4"/>
        </w:rPr>
        <w:t>buildings,</w:t>
      </w:r>
      <w:r>
        <w:rPr>
          <w:spacing w:val="-12"/>
        </w:rPr>
        <w:t xml:space="preserve"> </w:t>
      </w:r>
      <w:r>
        <w:rPr>
          <w:spacing w:val="-4"/>
        </w:rPr>
        <w:t>libraries,</w:t>
      </w:r>
      <w:r>
        <w:rPr>
          <w:spacing w:val="-11"/>
        </w:rPr>
        <w:t xml:space="preserve"> </w:t>
      </w:r>
      <w:r>
        <w:rPr>
          <w:spacing w:val="-4"/>
        </w:rPr>
        <w:t>golf</w:t>
      </w:r>
      <w:r>
        <w:rPr>
          <w:spacing w:val="-13"/>
        </w:rPr>
        <w:t xml:space="preserve"> </w:t>
      </w:r>
      <w:r>
        <w:rPr>
          <w:spacing w:val="-4"/>
        </w:rPr>
        <w:t>courses,</w:t>
      </w:r>
      <w:r>
        <w:rPr>
          <w:spacing w:val="-12"/>
        </w:rPr>
        <w:t xml:space="preserve"> </w:t>
      </w:r>
      <w:r>
        <w:rPr>
          <w:spacing w:val="-4"/>
        </w:rPr>
        <w:t>aquatic</w:t>
      </w:r>
      <w:r>
        <w:rPr>
          <w:spacing w:val="-13"/>
        </w:rPr>
        <w:t xml:space="preserve"> </w:t>
      </w:r>
      <w:r>
        <w:rPr>
          <w:spacing w:val="-4"/>
        </w:rPr>
        <w:t xml:space="preserve">centers, </w:t>
      </w:r>
      <w:r>
        <w:t>parking</w:t>
      </w:r>
      <w:r>
        <w:rPr>
          <w:spacing w:val="-18"/>
        </w:rPr>
        <w:t xml:space="preserve"> </w:t>
      </w:r>
      <w:r>
        <w:t>garages,</w:t>
      </w:r>
      <w:r>
        <w:rPr>
          <w:spacing w:val="-17"/>
        </w:rPr>
        <w:t xml:space="preserve"> </w:t>
      </w:r>
      <w:r>
        <w:t>or</w:t>
      </w:r>
      <w:r>
        <w:rPr>
          <w:spacing w:val="-18"/>
        </w:rPr>
        <w:t xml:space="preserve"> </w:t>
      </w:r>
      <w:r>
        <w:t>park</w:t>
      </w:r>
      <w:r>
        <w:rPr>
          <w:spacing w:val="-17"/>
        </w:rPr>
        <w:t xml:space="preserve"> </w:t>
      </w:r>
      <w:r>
        <w:t>pavilions,</w:t>
      </w:r>
    </w:p>
    <w:p w14:paraId="2826ABBE" w14:textId="77777777" w:rsidR="00683EA1" w:rsidRDefault="007C3801">
      <w:pPr>
        <w:pStyle w:val="BodyText"/>
        <w:spacing w:before="137" w:line="285" w:lineRule="auto"/>
        <w:ind w:left="739" w:right="1105" w:hanging="1"/>
      </w:pPr>
      <w:r>
        <w:rPr>
          <w:rFonts w:ascii="Arial Black"/>
          <w:w w:val="90"/>
        </w:rPr>
        <w:t xml:space="preserve">City Designated Recycling Processing Facility: </w:t>
      </w:r>
      <w:r>
        <w:rPr>
          <w:w w:val="90"/>
        </w:rPr>
        <w:t xml:space="preserve">Through April 30, 2025, the City- </w:t>
      </w:r>
      <w:r>
        <w:rPr>
          <w:spacing w:val="-6"/>
        </w:rPr>
        <w:t>Designated</w:t>
      </w:r>
      <w:r>
        <w:rPr>
          <w:spacing w:val="-7"/>
        </w:rPr>
        <w:t xml:space="preserve"> </w:t>
      </w:r>
      <w:r>
        <w:rPr>
          <w:spacing w:val="-6"/>
        </w:rPr>
        <w:t>Recycling</w:t>
      </w:r>
      <w:r>
        <w:rPr>
          <w:spacing w:val="-9"/>
        </w:rPr>
        <w:t xml:space="preserve"> </w:t>
      </w:r>
      <w:r>
        <w:rPr>
          <w:spacing w:val="-6"/>
        </w:rPr>
        <w:t>Processing</w:t>
      </w:r>
      <w:r>
        <w:rPr>
          <w:spacing w:val="-9"/>
        </w:rPr>
        <w:t xml:space="preserve"> </w:t>
      </w:r>
      <w:r>
        <w:rPr>
          <w:spacing w:val="-6"/>
        </w:rPr>
        <w:t>Facility</w:t>
      </w:r>
      <w:r>
        <w:rPr>
          <w:spacing w:val="-8"/>
        </w:rPr>
        <w:t xml:space="preserve"> </w:t>
      </w:r>
      <w:r>
        <w:rPr>
          <w:spacing w:val="-6"/>
        </w:rPr>
        <w:t>shall</w:t>
      </w:r>
      <w:r>
        <w:rPr>
          <w:spacing w:val="-9"/>
        </w:rPr>
        <w:t xml:space="preserve"> </w:t>
      </w:r>
      <w:r>
        <w:rPr>
          <w:spacing w:val="-6"/>
        </w:rPr>
        <w:t>be</w:t>
      </w:r>
      <w:r>
        <w:rPr>
          <w:spacing w:val="-8"/>
        </w:rPr>
        <w:t xml:space="preserve"> </w:t>
      </w:r>
      <w:r>
        <w:rPr>
          <w:spacing w:val="-6"/>
        </w:rPr>
        <w:t>Eureka</w:t>
      </w:r>
      <w:r>
        <w:rPr>
          <w:spacing w:val="-8"/>
        </w:rPr>
        <w:t xml:space="preserve"> </w:t>
      </w:r>
      <w:r>
        <w:rPr>
          <w:spacing w:val="-6"/>
        </w:rPr>
        <w:t>Recycling,</w:t>
      </w:r>
      <w:r>
        <w:rPr>
          <w:spacing w:val="-8"/>
        </w:rPr>
        <w:t xml:space="preserve"> </w:t>
      </w:r>
      <w:r>
        <w:rPr>
          <w:spacing w:val="-6"/>
        </w:rPr>
        <w:t>at</w:t>
      </w:r>
      <w:r>
        <w:rPr>
          <w:spacing w:val="-8"/>
        </w:rPr>
        <w:t xml:space="preserve"> </w:t>
      </w:r>
      <w:r>
        <w:rPr>
          <w:spacing w:val="-6"/>
        </w:rPr>
        <w:t>2828</w:t>
      </w:r>
      <w:r>
        <w:rPr>
          <w:spacing w:val="-8"/>
        </w:rPr>
        <w:t xml:space="preserve"> </w:t>
      </w:r>
      <w:r>
        <w:rPr>
          <w:spacing w:val="-6"/>
        </w:rPr>
        <w:t>Kennedy</w:t>
      </w:r>
      <w:r>
        <w:rPr>
          <w:spacing w:val="-9"/>
        </w:rPr>
        <w:t xml:space="preserve"> </w:t>
      </w:r>
      <w:r>
        <w:rPr>
          <w:spacing w:val="-6"/>
        </w:rPr>
        <w:t>St</w:t>
      </w:r>
      <w:r>
        <w:rPr>
          <w:spacing w:val="-8"/>
        </w:rPr>
        <w:t xml:space="preserve"> </w:t>
      </w:r>
      <w:r>
        <w:rPr>
          <w:spacing w:val="-6"/>
        </w:rPr>
        <w:t xml:space="preserve">NE, </w:t>
      </w:r>
      <w:r>
        <w:rPr>
          <w:spacing w:val="-4"/>
        </w:rPr>
        <w:t>Minneapolis,</w:t>
      </w:r>
      <w:r>
        <w:rPr>
          <w:spacing w:val="-14"/>
        </w:rPr>
        <w:t xml:space="preserve"> </w:t>
      </w:r>
      <w:r>
        <w:rPr>
          <w:spacing w:val="-4"/>
        </w:rPr>
        <w:t>MN</w:t>
      </w:r>
      <w:r>
        <w:rPr>
          <w:spacing w:val="-13"/>
        </w:rPr>
        <w:t xml:space="preserve"> </w:t>
      </w:r>
      <w:r>
        <w:rPr>
          <w:spacing w:val="-4"/>
        </w:rPr>
        <w:t>55413.</w:t>
      </w:r>
      <w:r>
        <w:rPr>
          <w:spacing w:val="26"/>
        </w:rPr>
        <w:t xml:space="preserve"> </w:t>
      </w:r>
      <w:r>
        <w:rPr>
          <w:spacing w:val="-4"/>
        </w:rPr>
        <w:t>After</w:t>
      </w:r>
      <w:r>
        <w:rPr>
          <w:spacing w:val="-13"/>
        </w:rPr>
        <w:t xml:space="preserve"> </w:t>
      </w:r>
      <w:r>
        <w:rPr>
          <w:spacing w:val="-4"/>
        </w:rPr>
        <w:t>April</w:t>
      </w:r>
      <w:r>
        <w:rPr>
          <w:spacing w:val="-14"/>
        </w:rPr>
        <w:t xml:space="preserve"> </w:t>
      </w:r>
      <w:r>
        <w:rPr>
          <w:spacing w:val="-4"/>
        </w:rPr>
        <w:t>30,</w:t>
      </w:r>
      <w:r>
        <w:rPr>
          <w:spacing w:val="-13"/>
        </w:rPr>
        <w:t xml:space="preserve"> </w:t>
      </w:r>
      <w:r>
        <w:rPr>
          <w:spacing w:val="-4"/>
        </w:rPr>
        <w:t>2025,</w:t>
      </w:r>
      <w:r>
        <w:rPr>
          <w:spacing w:val="-14"/>
        </w:rPr>
        <w:t xml:space="preserve"> </w:t>
      </w:r>
      <w:r>
        <w:rPr>
          <w:spacing w:val="-4"/>
        </w:rPr>
        <w:t>the</w:t>
      </w:r>
      <w:r>
        <w:rPr>
          <w:spacing w:val="-13"/>
        </w:rPr>
        <w:t xml:space="preserve"> </w:t>
      </w:r>
      <w:r>
        <w:rPr>
          <w:spacing w:val="-4"/>
        </w:rPr>
        <w:t>City</w:t>
      </w:r>
      <w:r>
        <w:rPr>
          <w:spacing w:val="-13"/>
        </w:rPr>
        <w:t xml:space="preserve"> </w:t>
      </w:r>
      <w:r>
        <w:rPr>
          <w:spacing w:val="-4"/>
        </w:rPr>
        <w:t>shall</w:t>
      </w:r>
      <w:r>
        <w:rPr>
          <w:spacing w:val="-14"/>
        </w:rPr>
        <w:t xml:space="preserve"> </w:t>
      </w:r>
      <w:r>
        <w:rPr>
          <w:spacing w:val="-4"/>
        </w:rPr>
        <w:t>designate</w:t>
      </w:r>
      <w:r>
        <w:rPr>
          <w:spacing w:val="-13"/>
        </w:rPr>
        <w:t xml:space="preserve"> </w:t>
      </w:r>
      <w:r>
        <w:rPr>
          <w:spacing w:val="-4"/>
        </w:rPr>
        <w:t>the</w:t>
      </w:r>
      <w:r>
        <w:rPr>
          <w:spacing w:val="-14"/>
        </w:rPr>
        <w:t xml:space="preserve"> </w:t>
      </w:r>
      <w:r>
        <w:rPr>
          <w:spacing w:val="-4"/>
        </w:rPr>
        <w:t>Facility.</w:t>
      </w:r>
    </w:p>
    <w:p w14:paraId="6E974F05" w14:textId="77777777" w:rsidR="00683EA1" w:rsidRDefault="007C3801">
      <w:pPr>
        <w:pStyle w:val="BodyText"/>
        <w:spacing w:before="145" w:line="285" w:lineRule="auto"/>
        <w:ind w:left="739" w:right="1010"/>
      </w:pPr>
      <w:r>
        <w:rPr>
          <w:rFonts w:ascii="Arial Black"/>
          <w:spacing w:val="-4"/>
        </w:rPr>
        <w:t>Collection:</w:t>
      </w:r>
      <w:r>
        <w:rPr>
          <w:rFonts w:ascii="Arial Black"/>
          <w:spacing w:val="40"/>
        </w:rPr>
        <w:t xml:space="preserve"> </w:t>
      </w:r>
      <w:r>
        <w:rPr>
          <w:spacing w:val="-4"/>
        </w:rPr>
        <w:t>The</w:t>
      </w:r>
      <w:r>
        <w:rPr>
          <w:spacing w:val="-8"/>
        </w:rPr>
        <w:t xml:space="preserve"> </w:t>
      </w:r>
      <w:r>
        <w:rPr>
          <w:spacing w:val="-4"/>
        </w:rPr>
        <w:t>aggregation</w:t>
      </w:r>
      <w:r>
        <w:rPr>
          <w:spacing w:val="-9"/>
        </w:rPr>
        <w:t xml:space="preserve"> </w:t>
      </w:r>
      <w:r>
        <w:rPr>
          <w:spacing w:val="-4"/>
        </w:rPr>
        <w:t>and</w:t>
      </w:r>
      <w:r>
        <w:rPr>
          <w:spacing w:val="-9"/>
        </w:rPr>
        <w:t xml:space="preserve"> </w:t>
      </w:r>
      <w:r>
        <w:rPr>
          <w:spacing w:val="-4"/>
        </w:rPr>
        <w:t>transportation</w:t>
      </w:r>
      <w:r>
        <w:rPr>
          <w:spacing w:val="-9"/>
        </w:rPr>
        <w:t xml:space="preserve"> </w:t>
      </w:r>
      <w:r>
        <w:rPr>
          <w:spacing w:val="-4"/>
        </w:rPr>
        <w:t>of</w:t>
      </w:r>
      <w:r>
        <w:rPr>
          <w:spacing w:val="-9"/>
        </w:rPr>
        <w:t xml:space="preserve"> </w:t>
      </w:r>
      <w:r>
        <w:rPr>
          <w:spacing w:val="-4"/>
        </w:rPr>
        <w:t>MSW/Yard</w:t>
      </w:r>
      <w:r>
        <w:rPr>
          <w:spacing w:val="-9"/>
        </w:rPr>
        <w:t xml:space="preserve"> </w:t>
      </w:r>
      <w:r>
        <w:rPr>
          <w:spacing w:val="-4"/>
        </w:rPr>
        <w:t>Waste,</w:t>
      </w:r>
      <w:r>
        <w:rPr>
          <w:spacing w:val="-8"/>
        </w:rPr>
        <w:t xml:space="preserve"> </w:t>
      </w:r>
      <w:r>
        <w:rPr>
          <w:spacing w:val="-4"/>
        </w:rPr>
        <w:t>Recyclables,</w:t>
      </w:r>
      <w:r>
        <w:rPr>
          <w:spacing w:val="-8"/>
        </w:rPr>
        <w:t xml:space="preserve"> </w:t>
      </w:r>
      <w:r>
        <w:rPr>
          <w:spacing w:val="-4"/>
        </w:rPr>
        <w:t>Bulky Items/Problem</w:t>
      </w:r>
      <w:r>
        <w:rPr>
          <w:spacing w:val="-13"/>
        </w:rPr>
        <w:t xml:space="preserve"> </w:t>
      </w:r>
      <w:r>
        <w:rPr>
          <w:spacing w:val="-4"/>
        </w:rPr>
        <w:t>Materials,</w:t>
      </w:r>
      <w:r>
        <w:rPr>
          <w:spacing w:val="-12"/>
        </w:rPr>
        <w:t xml:space="preserve"> </w:t>
      </w:r>
      <w:r>
        <w:rPr>
          <w:spacing w:val="-4"/>
        </w:rPr>
        <w:t>from</w:t>
      </w:r>
      <w:r>
        <w:rPr>
          <w:spacing w:val="-13"/>
        </w:rPr>
        <w:t xml:space="preserve"> </w:t>
      </w:r>
      <w:r>
        <w:rPr>
          <w:spacing w:val="-4"/>
        </w:rPr>
        <w:t>the</w:t>
      </w:r>
      <w:r>
        <w:rPr>
          <w:spacing w:val="-12"/>
        </w:rPr>
        <w:t xml:space="preserve"> </w:t>
      </w:r>
      <w:r>
        <w:rPr>
          <w:spacing w:val="-4"/>
        </w:rPr>
        <w:t>place</w:t>
      </w:r>
      <w:r>
        <w:rPr>
          <w:spacing w:val="-12"/>
        </w:rPr>
        <w:t xml:space="preserve"> </w:t>
      </w:r>
      <w:r>
        <w:rPr>
          <w:spacing w:val="-4"/>
        </w:rPr>
        <w:t>at</w:t>
      </w:r>
      <w:r>
        <w:rPr>
          <w:spacing w:val="-12"/>
        </w:rPr>
        <w:t xml:space="preserve"> </w:t>
      </w:r>
      <w:r>
        <w:rPr>
          <w:spacing w:val="-4"/>
        </w:rPr>
        <w:t>which</w:t>
      </w:r>
      <w:r>
        <w:rPr>
          <w:spacing w:val="-13"/>
        </w:rPr>
        <w:t xml:space="preserve"> </w:t>
      </w:r>
      <w:r>
        <w:rPr>
          <w:spacing w:val="-4"/>
        </w:rPr>
        <w:t>they</w:t>
      </w:r>
      <w:r>
        <w:rPr>
          <w:spacing w:val="-13"/>
        </w:rPr>
        <w:t xml:space="preserve"> </w:t>
      </w:r>
      <w:r>
        <w:rPr>
          <w:spacing w:val="-4"/>
        </w:rPr>
        <w:t>are</w:t>
      </w:r>
      <w:r>
        <w:rPr>
          <w:spacing w:val="-12"/>
        </w:rPr>
        <w:t xml:space="preserve"> </w:t>
      </w:r>
      <w:r>
        <w:rPr>
          <w:spacing w:val="-4"/>
        </w:rPr>
        <w:t>generated</w:t>
      </w:r>
      <w:r>
        <w:rPr>
          <w:spacing w:val="-13"/>
        </w:rPr>
        <w:t xml:space="preserve"> </w:t>
      </w:r>
      <w:r>
        <w:rPr>
          <w:spacing w:val="-4"/>
        </w:rPr>
        <w:t>including</w:t>
      </w:r>
      <w:r>
        <w:rPr>
          <w:spacing w:val="-13"/>
        </w:rPr>
        <w:t xml:space="preserve"> </w:t>
      </w:r>
      <w:r>
        <w:rPr>
          <w:spacing w:val="-4"/>
        </w:rPr>
        <w:t>all</w:t>
      </w:r>
      <w:r>
        <w:rPr>
          <w:spacing w:val="-13"/>
        </w:rPr>
        <w:t xml:space="preserve"> </w:t>
      </w:r>
      <w:r>
        <w:rPr>
          <w:spacing w:val="-4"/>
        </w:rPr>
        <w:t xml:space="preserve">activities </w:t>
      </w:r>
      <w:r>
        <w:rPr>
          <w:spacing w:val="-2"/>
        </w:rPr>
        <w:t>up</w:t>
      </w:r>
      <w:r>
        <w:rPr>
          <w:spacing w:val="-14"/>
        </w:rPr>
        <w:t xml:space="preserve"> </w:t>
      </w:r>
      <w:r>
        <w:rPr>
          <w:spacing w:val="-2"/>
        </w:rPr>
        <w:t>to</w:t>
      </w:r>
      <w:r>
        <w:rPr>
          <w:spacing w:val="-14"/>
        </w:rPr>
        <w:t xml:space="preserve"> </w:t>
      </w:r>
      <w:r>
        <w:rPr>
          <w:spacing w:val="-2"/>
        </w:rPr>
        <w:t>the</w:t>
      </w:r>
      <w:r>
        <w:rPr>
          <w:spacing w:val="-14"/>
        </w:rPr>
        <w:t xml:space="preserve"> </w:t>
      </w:r>
      <w:r>
        <w:rPr>
          <w:spacing w:val="-2"/>
        </w:rPr>
        <w:t>time</w:t>
      </w:r>
      <w:r>
        <w:rPr>
          <w:spacing w:val="-14"/>
        </w:rPr>
        <w:t xml:space="preserve"> </w:t>
      </w:r>
      <w:r>
        <w:rPr>
          <w:spacing w:val="-2"/>
        </w:rPr>
        <w:t>they</w:t>
      </w:r>
      <w:r>
        <w:rPr>
          <w:spacing w:val="-14"/>
        </w:rPr>
        <w:t xml:space="preserve"> </w:t>
      </w:r>
      <w:r>
        <w:rPr>
          <w:spacing w:val="-2"/>
        </w:rPr>
        <w:t>are</w:t>
      </w:r>
      <w:r>
        <w:rPr>
          <w:spacing w:val="-14"/>
        </w:rPr>
        <w:t xml:space="preserve"> </w:t>
      </w:r>
      <w:r>
        <w:rPr>
          <w:spacing w:val="-2"/>
        </w:rPr>
        <w:t>delivered</w:t>
      </w:r>
      <w:r>
        <w:rPr>
          <w:spacing w:val="-14"/>
        </w:rPr>
        <w:t xml:space="preserve"> </w:t>
      </w:r>
      <w:r>
        <w:rPr>
          <w:spacing w:val="-2"/>
        </w:rPr>
        <w:t>to</w:t>
      </w:r>
      <w:r>
        <w:rPr>
          <w:spacing w:val="-14"/>
        </w:rPr>
        <w:t xml:space="preserve"> </w:t>
      </w:r>
      <w:r>
        <w:rPr>
          <w:spacing w:val="-2"/>
        </w:rPr>
        <w:t>a</w:t>
      </w:r>
      <w:r>
        <w:rPr>
          <w:spacing w:val="-14"/>
        </w:rPr>
        <w:t xml:space="preserve"> </w:t>
      </w:r>
      <w:r>
        <w:rPr>
          <w:spacing w:val="-2"/>
        </w:rPr>
        <w:t>processing/disposal</w:t>
      </w:r>
      <w:r>
        <w:rPr>
          <w:spacing w:val="-14"/>
        </w:rPr>
        <w:t xml:space="preserve"> </w:t>
      </w:r>
      <w:r>
        <w:rPr>
          <w:spacing w:val="-2"/>
        </w:rPr>
        <w:t>facility</w:t>
      </w:r>
      <w:r>
        <w:rPr>
          <w:spacing w:val="-14"/>
        </w:rPr>
        <w:t xml:space="preserve"> </w:t>
      </w:r>
      <w:r>
        <w:rPr>
          <w:spacing w:val="-2"/>
        </w:rPr>
        <w:t>or</w:t>
      </w:r>
      <w:r>
        <w:rPr>
          <w:spacing w:val="-14"/>
        </w:rPr>
        <w:t xml:space="preserve"> </w:t>
      </w:r>
      <w:r>
        <w:rPr>
          <w:spacing w:val="-2"/>
        </w:rPr>
        <w:t>end</w:t>
      </w:r>
      <w:r>
        <w:rPr>
          <w:spacing w:val="-15"/>
        </w:rPr>
        <w:t xml:space="preserve"> </w:t>
      </w:r>
      <w:r>
        <w:rPr>
          <w:spacing w:val="-2"/>
        </w:rPr>
        <w:t>market.</w:t>
      </w:r>
    </w:p>
    <w:p w14:paraId="3DBF5918" w14:textId="77777777" w:rsidR="00683EA1" w:rsidRDefault="007C3801">
      <w:pPr>
        <w:pStyle w:val="BodyText"/>
        <w:spacing w:before="143"/>
        <w:ind w:left="739"/>
      </w:pPr>
      <w:r>
        <w:rPr>
          <w:rFonts w:ascii="Arial Black"/>
          <w:w w:val="90"/>
        </w:rPr>
        <w:t>Collection</w:t>
      </w:r>
      <w:r>
        <w:rPr>
          <w:rFonts w:ascii="Arial Black"/>
          <w:spacing w:val="9"/>
        </w:rPr>
        <w:t xml:space="preserve"> </w:t>
      </w:r>
      <w:r>
        <w:rPr>
          <w:rFonts w:ascii="Arial Black"/>
          <w:w w:val="90"/>
        </w:rPr>
        <w:t>Day:</w:t>
      </w:r>
      <w:r>
        <w:rPr>
          <w:rFonts w:ascii="Arial Black"/>
          <w:spacing w:val="52"/>
          <w:w w:val="150"/>
        </w:rPr>
        <w:t xml:space="preserve"> </w:t>
      </w:r>
      <w:r>
        <w:rPr>
          <w:w w:val="90"/>
        </w:rPr>
        <w:t>The</w:t>
      </w:r>
      <w:r>
        <w:rPr>
          <w:spacing w:val="12"/>
        </w:rPr>
        <w:t xml:space="preserve"> </w:t>
      </w:r>
      <w:r>
        <w:rPr>
          <w:w w:val="90"/>
        </w:rPr>
        <w:t>City-designated</w:t>
      </w:r>
      <w:r>
        <w:rPr>
          <w:spacing w:val="11"/>
        </w:rPr>
        <w:t xml:space="preserve"> </w:t>
      </w:r>
      <w:r>
        <w:rPr>
          <w:w w:val="90"/>
        </w:rPr>
        <w:t>day</w:t>
      </w:r>
      <w:r>
        <w:rPr>
          <w:spacing w:val="10"/>
        </w:rPr>
        <w:t xml:space="preserve"> </w:t>
      </w:r>
      <w:r>
        <w:rPr>
          <w:w w:val="90"/>
        </w:rPr>
        <w:t>for</w:t>
      </w:r>
      <w:r>
        <w:rPr>
          <w:spacing w:val="11"/>
        </w:rPr>
        <w:t xml:space="preserve"> </w:t>
      </w:r>
      <w:r>
        <w:rPr>
          <w:w w:val="90"/>
        </w:rPr>
        <w:t>Collection</w:t>
      </w:r>
      <w:r>
        <w:rPr>
          <w:spacing w:val="10"/>
        </w:rPr>
        <w:t xml:space="preserve"> </w:t>
      </w:r>
      <w:r>
        <w:rPr>
          <w:w w:val="90"/>
        </w:rPr>
        <w:t>within</w:t>
      </w:r>
      <w:r>
        <w:rPr>
          <w:spacing w:val="11"/>
        </w:rPr>
        <w:t xml:space="preserve"> </w:t>
      </w:r>
      <w:r>
        <w:rPr>
          <w:w w:val="90"/>
        </w:rPr>
        <w:t>a</w:t>
      </w:r>
      <w:r>
        <w:rPr>
          <w:spacing w:val="12"/>
        </w:rPr>
        <w:t xml:space="preserve"> </w:t>
      </w:r>
      <w:r>
        <w:rPr>
          <w:w w:val="90"/>
        </w:rPr>
        <w:t>Collection</w:t>
      </w:r>
      <w:r>
        <w:rPr>
          <w:spacing w:val="11"/>
        </w:rPr>
        <w:t xml:space="preserve"> </w:t>
      </w:r>
      <w:r>
        <w:rPr>
          <w:spacing w:val="-4"/>
          <w:w w:val="90"/>
        </w:rPr>
        <w:t>Zone.</w:t>
      </w:r>
    </w:p>
    <w:p w14:paraId="70C9C54F" w14:textId="27BC7EF2" w:rsidR="00683EA1" w:rsidRDefault="007C3801">
      <w:pPr>
        <w:pStyle w:val="BodyText"/>
        <w:spacing w:before="173" w:line="285" w:lineRule="auto"/>
        <w:ind w:left="739" w:right="1010"/>
      </w:pPr>
      <w:r>
        <w:rPr>
          <w:rFonts w:ascii="Arial Black"/>
          <w:spacing w:val="-6"/>
        </w:rPr>
        <w:t>Collection</w:t>
      </w:r>
      <w:r>
        <w:rPr>
          <w:rFonts w:ascii="Arial Black"/>
          <w:spacing w:val="-15"/>
        </w:rPr>
        <w:t xml:space="preserve"> </w:t>
      </w:r>
      <w:r>
        <w:rPr>
          <w:rFonts w:ascii="Arial Black"/>
          <w:spacing w:val="-6"/>
        </w:rPr>
        <w:t>Hours:</w:t>
      </w:r>
      <w:r>
        <w:rPr>
          <w:rFonts w:ascii="Arial Black"/>
        </w:rPr>
        <w:t xml:space="preserve"> </w:t>
      </w:r>
      <w:r>
        <w:rPr>
          <w:spacing w:val="-6"/>
        </w:rPr>
        <w:t>The</w:t>
      </w:r>
      <w:r>
        <w:rPr>
          <w:spacing w:val="-11"/>
        </w:rPr>
        <w:t xml:space="preserve"> </w:t>
      </w:r>
      <w:r>
        <w:rPr>
          <w:spacing w:val="-6"/>
        </w:rPr>
        <w:t>period</w:t>
      </w:r>
      <w:r>
        <w:rPr>
          <w:spacing w:val="-13"/>
        </w:rPr>
        <w:t xml:space="preserve"> </w:t>
      </w:r>
      <w:r>
        <w:rPr>
          <w:spacing w:val="-6"/>
        </w:rPr>
        <w:t>during</w:t>
      </w:r>
      <w:r>
        <w:rPr>
          <w:spacing w:val="-13"/>
        </w:rPr>
        <w:t xml:space="preserve"> </w:t>
      </w:r>
      <w:r>
        <w:rPr>
          <w:spacing w:val="-6"/>
        </w:rPr>
        <w:t>which</w:t>
      </w:r>
      <w:r>
        <w:rPr>
          <w:spacing w:val="-13"/>
        </w:rPr>
        <w:t xml:space="preserve"> </w:t>
      </w:r>
      <w:r>
        <w:rPr>
          <w:spacing w:val="-6"/>
        </w:rPr>
        <w:t>Collection</w:t>
      </w:r>
      <w:r>
        <w:rPr>
          <w:spacing w:val="-13"/>
        </w:rPr>
        <w:t xml:space="preserve"> </w:t>
      </w:r>
      <w:r>
        <w:rPr>
          <w:spacing w:val="-6"/>
        </w:rPr>
        <w:t>is</w:t>
      </w:r>
      <w:r>
        <w:rPr>
          <w:spacing w:val="-12"/>
        </w:rPr>
        <w:t xml:space="preserve"> </w:t>
      </w:r>
      <w:r>
        <w:rPr>
          <w:spacing w:val="-6"/>
        </w:rPr>
        <w:t>authorized</w:t>
      </w:r>
      <w:r>
        <w:rPr>
          <w:spacing w:val="-13"/>
        </w:rPr>
        <w:t xml:space="preserve"> </w:t>
      </w:r>
      <w:r>
        <w:rPr>
          <w:spacing w:val="-6"/>
        </w:rPr>
        <w:t>by</w:t>
      </w:r>
      <w:r>
        <w:rPr>
          <w:spacing w:val="-13"/>
        </w:rPr>
        <w:t xml:space="preserve"> </w:t>
      </w:r>
      <w:r>
        <w:rPr>
          <w:spacing w:val="-6"/>
        </w:rPr>
        <w:t>the</w:t>
      </w:r>
      <w:r>
        <w:rPr>
          <w:spacing w:val="-12"/>
        </w:rPr>
        <w:t xml:space="preserve"> </w:t>
      </w:r>
      <w:r>
        <w:rPr>
          <w:spacing w:val="-6"/>
        </w:rPr>
        <w:t>City,</w:t>
      </w:r>
      <w:r>
        <w:rPr>
          <w:spacing w:val="-11"/>
        </w:rPr>
        <w:t xml:space="preserve"> </w:t>
      </w:r>
      <w:r>
        <w:rPr>
          <w:spacing w:val="-6"/>
        </w:rPr>
        <w:t>which</w:t>
      </w:r>
      <w:r>
        <w:rPr>
          <w:spacing w:val="-13"/>
        </w:rPr>
        <w:t xml:space="preserve"> </w:t>
      </w:r>
      <w:r>
        <w:rPr>
          <w:spacing w:val="-6"/>
        </w:rPr>
        <w:t xml:space="preserve">shall </w:t>
      </w:r>
      <w:r>
        <w:rPr>
          <w:spacing w:val="-2"/>
        </w:rPr>
        <w:t>be</w:t>
      </w:r>
      <w:r>
        <w:rPr>
          <w:spacing w:val="-16"/>
        </w:rPr>
        <w:t xml:space="preserve"> </w:t>
      </w:r>
      <w:r w:rsidR="00E242A5" w:rsidRPr="00E242A5">
        <w:rPr>
          <w:color w:val="FF0000"/>
          <w:spacing w:val="-16"/>
        </w:rPr>
        <w:t>6</w:t>
      </w:r>
      <w:r w:rsidRPr="00E242A5">
        <w:rPr>
          <w:strike/>
          <w:color w:val="FF0000"/>
          <w:spacing w:val="-2"/>
        </w:rPr>
        <w:t>7</w:t>
      </w:r>
      <w:r>
        <w:rPr>
          <w:spacing w:val="-2"/>
        </w:rPr>
        <w:t>:00</w:t>
      </w:r>
      <w:r>
        <w:rPr>
          <w:spacing w:val="-15"/>
        </w:rPr>
        <w:t xml:space="preserve"> </w:t>
      </w:r>
      <w:r>
        <w:rPr>
          <w:spacing w:val="-2"/>
        </w:rPr>
        <w:t>a.m.</w:t>
      </w:r>
      <w:r>
        <w:rPr>
          <w:spacing w:val="-16"/>
        </w:rPr>
        <w:t xml:space="preserve"> </w:t>
      </w:r>
      <w:r>
        <w:rPr>
          <w:spacing w:val="-2"/>
        </w:rPr>
        <w:t>to</w:t>
      </w:r>
      <w:r>
        <w:rPr>
          <w:spacing w:val="-15"/>
        </w:rPr>
        <w:t xml:space="preserve"> </w:t>
      </w:r>
      <w:r>
        <w:rPr>
          <w:spacing w:val="-2"/>
        </w:rPr>
        <w:t>6:00</w:t>
      </w:r>
      <w:r>
        <w:rPr>
          <w:spacing w:val="-16"/>
        </w:rPr>
        <w:t xml:space="preserve"> </w:t>
      </w:r>
      <w:r>
        <w:rPr>
          <w:spacing w:val="-2"/>
        </w:rPr>
        <w:t>p.m.,</w:t>
      </w:r>
      <w:r>
        <w:rPr>
          <w:spacing w:val="-15"/>
        </w:rPr>
        <w:t xml:space="preserve"> </w:t>
      </w:r>
      <w:r>
        <w:rPr>
          <w:spacing w:val="-2"/>
        </w:rPr>
        <w:t>Monday</w:t>
      </w:r>
      <w:r>
        <w:rPr>
          <w:spacing w:val="-15"/>
        </w:rPr>
        <w:t xml:space="preserve"> </w:t>
      </w:r>
      <w:r>
        <w:rPr>
          <w:spacing w:val="-2"/>
        </w:rPr>
        <w:t>through</w:t>
      </w:r>
      <w:r>
        <w:rPr>
          <w:spacing w:val="-16"/>
        </w:rPr>
        <w:t xml:space="preserve"> </w:t>
      </w:r>
      <w:r>
        <w:rPr>
          <w:spacing w:val="-2"/>
        </w:rPr>
        <w:t>Friday,</w:t>
      </w:r>
      <w:r>
        <w:rPr>
          <w:spacing w:val="-15"/>
        </w:rPr>
        <w:t xml:space="preserve"> </w:t>
      </w:r>
      <w:r>
        <w:rPr>
          <w:spacing w:val="-2"/>
        </w:rPr>
        <w:t>or</w:t>
      </w:r>
      <w:r>
        <w:rPr>
          <w:spacing w:val="-16"/>
        </w:rPr>
        <w:t xml:space="preserve"> </w:t>
      </w:r>
      <w:r>
        <w:rPr>
          <w:spacing w:val="-2"/>
        </w:rPr>
        <w:t>Monday</w:t>
      </w:r>
      <w:r>
        <w:rPr>
          <w:spacing w:val="-15"/>
        </w:rPr>
        <w:t xml:space="preserve"> </w:t>
      </w:r>
      <w:r>
        <w:rPr>
          <w:spacing w:val="-2"/>
        </w:rPr>
        <w:t>through</w:t>
      </w:r>
      <w:r>
        <w:rPr>
          <w:spacing w:val="-15"/>
        </w:rPr>
        <w:t xml:space="preserve"> </w:t>
      </w:r>
      <w:r>
        <w:rPr>
          <w:spacing w:val="-2"/>
        </w:rPr>
        <w:t>Saturday</w:t>
      </w:r>
      <w:r>
        <w:rPr>
          <w:spacing w:val="-16"/>
        </w:rPr>
        <w:t xml:space="preserve"> </w:t>
      </w:r>
      <w:r>
        <w:rPr>
          <w:spacing w:val="-2"/>
        </w:rPr>
        <w:t xml:space="preserve">during </w:t>
      </w:r>
      <w:r>
        <w:t>weeks that contain a Holiday</w:t>
      </w:r>
      <w:r w:rsidR="00E242A5">
        <w:t xml:space="preserve"> </w:t>
      </w:r>
      <w:r w:rsidR="00E242A5" w:rsidRPr="00E242A5">
        <w:rPr>
          <w:color w:val="FF0000"/>
        </w:rPr>
        <w:t>or weather delay</w:t>
      </w:r>
      <w:r>
        <w:t>.</w:t>
      </w:r>
    </w:p>
    <w:p w14:paraId="07A34E81" w14:textId="77777777" w:rsidR="00683EA1" w:rsidRDefault="00683EA1">
      <w:pPr>
        <w:spacing w:line="285" w:lineRule="auto"/>
        <w:sectPr w:rsidR="00683EA1">
          <w:pgSz w:w="12240" w:h="15840"/>
          <w:pgMar w:top="1440" w:right="420" w:bottom="880" w:left="700" w:header="721" w:footer="697" w:gutter="0"/>
          <w:cols w:space="720"/>
        </w:sectPr>
      </w:pPr>
    </w:p>
    <w:p w14:paraId="1F07666F" w14:textId="77777777" w:rsidR="00683EA1" w:rsidRDefault="00683EA1">
      <w:pPr>
        <w:pStyle w:val="BodyText"/>
        <w:rPr>
          <w:sz w:val="20"/>
        </w:rPr>
      </w:pPr>
    </w:p>
    <w:p w14:paraId="79F1734F" w14:textId="77777777" w:rsidR="00683EA1" w:rsidRDefault="00683EA1">
      <w:pPr>
        <w:pStyle w:val="BodyText"/>
        <w:rPr>
          <w:sz w:val="20"/>
        </w:rPr>
      </w:pPr>
    </w:p>
    <w:p w14:paraId="3EE18660" w14:textId="77777777" w:rsidR="00683EA1" w:rsidRDefault="00683EA1">
      <w:pPr>
        <w:pStyle w:val="BodyText"/>
        <w:spacing w:before="6"/>
        <w:rPr>
          <w:sz w:val="24"/>
        </w:rPr>
      </w:pPr>
    </w:p>
    <w:p w14:paraId="6CECE145" w14:textId="77777777" w:rsidR="00683EA1" w:rsidRDefault="007C3801">
      <w:pPr>
        <w:pStyle w:val="BodyText"/>
        <w:spacing w:line="20" w:lineRule="exact"/>
        <w:ind w:left="710"/>
        <w:rPr>
          <w:sz w:val="2"/>
        </w:rPr>
      </w:pPr>
      <w:r>
        <w:rPr>
          <w:noProof/>
          <w:sz w:val="2"/>
        </w:rPr>
        <mc:AlternateContent>
          <mc:Choice Requires="wpg">
            <w:drawing>
              <wp:inline distT="0" distB="0" distL="0" distR="0" wp14:anchorId="3A5B087D" wp14:editId="51618378">
                <wp:extent cx="5982335" cy="6350"/>
                <wp:effectExtent l="0" t="0" r="0" b="0"/>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6350"/>
                          <a:chOff x="0" y="0"/>
                          <a:chExt cx="5982335" cy="6350"/>
                        </a:xfrm>
                      </wpg:grpSpPr>
                      <wps:wsp>
                        <wps:cNvPr id="164" name="Graphic 163"/>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B47AB2" id="Group 162"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viZdgIAAPMFAAAOAAAAZHJzL2Uyb0RvYy54bWykVNtu2zAMfR+wfxD0vjqXNeuMOsXQrsGA&#10;oivQDntWZPmCyaJGKXH696NkKzFaYMA6P9iUeUSRh0e8vDp0mu0VuhZMwednM86UkVC2pi74j6fb&#10;DxecOS9MKTQYVfBn5fjV+v27y97magEN6FIhoyDG5b0teOO9zbPMyUZ1wp2BVYacFWAnPC2xzkoU&#10;PUXvdLaYzVZZD1haBKmco783g5OvY/yqUtJ/ryqnPNMFp9x8fGN8b8M7W1+KvEZhm1aOaYg3ZNGJ&#10;1tChx1A3wgu2w/ZVqK6VCA4qfyahy6CqWqliDVTNfPaimg3CzsZa6ryv7ZEmovYFT28OK+/3G7SP&#10;9gGH7Mm8A/nLES9Zb+t86g/r+gQ+VNiFTVQEO0RGn4+MqoNnkn6ef75YLJfnnEnyrZbnI+Gyoa68&#10;2iSbr3/blol8ODImdkykt6QcdyLH/R85j42wKnLuQvEPyNqShL36yJkRHSl4M4plvloG9YTjCRcY&#10;HFduJPPN/BwLFbncOb9REHkW+zvnB72WyRJNsuTBJBNJ9UHvOurdc0Z6R85I79tB71b4sC80L5is&#10;nzSqGfsUnB3s1RNEmA/dom7OP80XnKVGU6YnjDZTLF22CSr50tfGeANmNZ9dhLwoWHKn7wCbHvtP&#10;4Ki2SVipwanhpFB3PPLIBeGmbDvQbXnbah3Kd1hvrzWyvQhjJD5jxhMYydLlQ/ODtYXymdTTk1wK&#10;7n7vBCrO9DdD+gyDKBmYjG0y0OtriOMqMo/OPx1+CrTMkllwT3frHpJMRZ5kQfkHwIANOw182Xmo&#10;2qCZmNuQ0bigKxOtOFkiE+MUDKNruo6o06xe/wEAAP//AwBQSwMEFAAGAAgAAAAhANkwoirbAAAA&#10;AwEAAA8AAABkcnMvZG93bnJldi54bWxMj09Lw0AQxe+C32EZwZvdpP5BYzalFPVUhLaCeJtmp0lo&#10;djZkt0n67R296OXB8B7v/SZfTK5VA/Wh8WwgnSWgiEtvG64MfOxebx5BhYhssfVMBs4UYFFcXuSY&#10;WT/yhoZtrJSUcMjQQB1jl2kdypochpnviMU7+N5hlLOvtO1xlHLX6nmSPGiHDctCjR2taiqP25Mz&#10;8DbiuLxNX4b18bA6f+3u3z/XKRlzfTUtn0FFmuJfGH7wBR0KYdr7E9ugWgPySPxV8Z7u5imovYQS&#10;0EWu/7MX3wAAAP//AwBQSwECLQAUAAYACAAAACEAtoM4kv4AAADhAQAAEwAAAAAAAAAAAAAAAAAA&#10;AAAAW0NvbnRlbnRfVHlwZXNdLnhtbFBLAQItABQABgAIAAAAIQA4/SH/1gAAAJQBAAALAAAAAAAA&#10;AAAAAAAAAC8BAABfcmVscy8ucmVsc1BLAQItABQABgAIAAAAIQB47viZdgIAAPMFAAAOAAAAAAAA&#10;AAAAAAAAAC4CAABkcnMvZTJvRG9jLnhtbFBLAQItABQABgAIAAAAIQDZMKIq2wAAAAMBAAAPAAAA&#10;AAAAAAAAAAAAANAEAABkcnMvZG93bnJldi54bWxQSwUGAAAAAAQABADzAAAA2AUAAAAA&#10;">
                <v:shape id="Graphic 163"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3SoxAAAANwAAAAPAAAAZHJzL2Rvd25yZXYueG1sRI9Pa8JA&#10;EMXvBb/DMkJvdaNIkNRVSlHwIjWphx6H7JiEZmfD7po/375bELzN8N6835vtfjSt6Mn5xrKC5SIB&#10;QVxa3XCl4Pp9fNuA8AFZY2uZFEzkYb+bvWwx03bgnPoiVCKGsM9QQR1Cl0npy5oM+oXtiKN2s85g&#10;iKurpHY4xHDTylWSpNJgw5FQY0efNZW/xd1EruGvn+t0uvc6z9vxfOgv7G5Kvc7Hj3cQgcbwND+u&#10;TzrWT9fw/0ycQO7+AAAA//8DAFBLAQItABQABgAIAAAAIQDb4fbL7gAAAIUBAAATAAAAAAAAAAAA&#10;AAAAAAAAAABbQ29udGVudF9UeXBlc10ueG1sUEsBAi0AFAAGAAgAAAAhAFr0LFu/AAAAFQEAAAsA&#10;AAAAAAAAAAAAAAAAHwEAAF9yZWxzLy5yZWxzUEsBAi0AFAAGAAgAAAAhAMwTdKjEAAAA3AAAAA8A&#10;AAAAAAAAAAAAAAAABwIAAGRycy9kb3ducmV2LnhtbFBLBQYAAAAAAwADALcAAAD4AgAAAAA=&#10;" path="m5981712,l,,,6108r5981712,l5981712,xe" fillcolor="black" stroked="f">
                  <v:path arrowok="t"/>
                </v:shape>
                <w10:anchorlock/>
              </v:group>
            </w:pict>
          </mc:Fallback>
        </mc:AlternateContent>
      </w:r>
    </w:p>
    <w:p w14:paraId="568B1072" w14:textId="77777777" w:rsidR="00683EA1" w:rsidRDefault="007C3801">
      <w:pPr>
        <w:pStyle w:val="BodyText"/>
        <w:spacing w:line="293" w:lineRule="exact"/>
        <w:ind w:left="740"/>
      </w:pPr>
      <w:r>
        <w:rPr>
          <w:rFonts w:ascii="Arial Black"/>
          <w:w w:val="90"/>
        </w:rPr>
        <w:t>Collection</w:t>
      </w:r>
      <w:r>
        <w:rPr>
          <w:rFonts w:ascii="Arial Black"/>
          <w:spacing w:val="4"/>
        </w:rPr>
        <w:t xml:space="preserve"> </w:t>
      </w:r>
      <w:r>
        <w:rPr>
          <w:rFonts w:ascii="Arial Black"/>
          <w:w w:val="90"/>
        </w:rPr>
        <w:t>Location:</w:t>
      </w:r>
      <w:r>
        <w:rPr>
          <w:rFonts w:ascii="Arial Black"/>
          <w:spacing w:val="78"/>
        </w:rPr>
        <w:t xml:space="preserve"> </w:t>
      </w:r>
      <w:r>
        <w:rPr>
          <w:w w:val="90"/>
        </w:rPr>
        <w:t>The</w:t>
      </w:r>
      <w:r>
        <w:rPr>
          <w:spacing w:val="7"/>
        </w:rPr>
        <w:t xml:space="preserve"> </w:t>
      </w:r>
      <w:r>
        <w:rPr>
          <w:w w:val="90"/>
        </w:rPr>
        <w:t>place</w:t>
      </w:r>
      <w:r>
        <w:rPr>
          <w:spacing w:val="7"/>
        </w:rPr>
        <w:t xml:space="preserve"> </w:t>
      </w:r>
      <w:r>
        <w:rPr>
          <w:w w:val="90"/>
        </w:rPr>
        <w:t>along</w:t>
      </w:r>
      <w:r>
        <w:rPr>
          <w:spacing w:val="6"/>
        </w:rPr>
        <w:t xml:space="preserve"> </w:t>
      </w:r>
      <w:r>
        <w:rPr>
          <w:w w:val="90"/>
        </w:rPr>
        <w:t>a</w:t>
      </w:r>
      <w:r>
        <w:rPr>
          <w:spacing w:val="7"/>
        </w:rPr>
        <w:t xml:space="preserve"> </w:t>
      </w:r>
      <w:r>
        <w:rPr>
          <w:w w:val="90"/>
        </w:rPr>
        <w:t>public</w:t>
      </w:r>
      <w:r>
        <w:rPr>
          <w:spacing w:val="6"/>
        </w:rPr>
        <w:t xml:space="preserve"> </w:t>
      </w:r>
      <w:r>
        <w:rPr>
          <w:w w:val="90"/>
        </w:rPr>
        <w:t>street</w:t>
      </w:r>
      <w:r>
        <w:rPr>
          <w:spacing w:val="7"/>
        </w:rPr>
        <w:t xml:space="preserve"> </w:t>
      </w:r>
      <w:r>
        <w:rPr>
          <w:w w:val="90"/>
        </w:rPr>
        <w:t>or</w:t>
      </w:r>
      <w:r>
        <w:rPr>
          <w:spacing w:val="5"/>
        </w:rPr>
        <w:t xml:space="preserve"> </w:t>
      </w:r>
      <w:r>
        <w:rPr>
          <w:w w:val="90"/>
        </w:rPr>
        <w:t>alley</w:t>
      </w:r>
      <w:r>
        <w:rPr>
          <w:spacing w:val="6"/>
        </w:rPr>
        <w:t xml:space="preserve"> </w:t>
      </w:r>
      <w:r>
        <w:rPr>
          <w:w w:val="90"/>
        </w:rPr>
        <w:t>where</w:t>
      </w:r>
      <w:r>
        <w:rPr>
          <w:spacing w:val="7"/>
        </w:rPr>
        <w:t xml:space="preserve"> </w:t>
      </w:r>
      <w:r>
        <w:rPr>
          <w:w w:val="90"/>
        </w:rPr>
        <w:t>Carts,</w:t>
      </w:r>
      <w:r>
        <w:rPr>
          <w:spacing w:val="6"/>
        </w:rPr>
        <w:t xml:space="preserve"> </w:t>
      </w:r>
      <w:r>
        <w:rPr>
          <w:spacing w:val="-2"/>
          <w:w w:val="90"/>
        </w:rPr>
        <w:t>Dumpsters,</w:t>
      </w:r>
    </w:p>
    <w:p w14:paraId="3002D356" w14:textId="22DBA5BB" w:rsidR="00683EA1" w:rsidRDefault="007C3801">
      <w:pPr>
        <w:pStyle w:val="BodyText"/>
        <w:spacing w:before="42"/>
        <w:ind w:left="740"/>
      </w:pPr>
      <w:r>
        <w:rPr>
          <w:spacing w:val="-4"/>
        </w:rPr>
        <w:t>Bulky</w:t>
      </w:r>
      <w:r>
        <w:rPr>
          <w:spacing w:val="-12"/>
        </w:rPr>
        <w:t xml:space="preserve"> </w:t>
      </w:r>
      <w:r>
        <w:rPr>
          <w:spacing w:val="-4"/>
        </w:rPr>
        <w:t>Items/Problem</w:t>
      </w:r>
      <w:r>
        <w:rPr>
          <w:spacing w:val="-12"/>
        </w:rPr>
        <w:t xml:space="preserve"> </w:t>
      </w:r>
      <w:r>
        <w:rPr>
          <w:spacing w:val="-4"/>
        </w:rPr>
        <w:t>Materials,</w:t>
      </w:r>
      <w:r>
        <w:rPr>
          <w:spacing w:val="-10"/>
        </w:rPr>
        <w:t xml:space="preserve"> </w:t>
      </w:r>
      <w:r>
        <w:rPr>
          <w:spacing w:val="-4"/>
        </w:rPr>
        <w:t>and</w:t>
      </w:r>
      <w:r>
        <w:rPr>
          <w:spacing w:val="-12"/>
        </w:rPr>
        <w:t xml:space="preserve"> </w:t>
      </w:r>
      <w:r>
        <w:rPr>
          <w:spacing w:val="-4"/>
        </w:rPr>
        <w:t>Yard</w:t>
      </w:r>
      <w:r>
        <w:rPr>
          <w:spacing w:val="-11"/>
        </w:rPr>
        <w:t xml:space="preserve"> </w:t>
      </w:r>
      <w:r>
        <w:rPr>
          <w:spacing w:val="-4"/>
        </w:rPr>
        <w:t>Wastes</w:t>
      </w:r>
      <w:r>
        <w:rPr>
          <w:spacing w:val="-12"/>
        </w:rPr>
        <w:t xml:space="preserve"> </w:t>
      </w:r>
      <w:r>
        <w:rPr>
          <w:spacing w:val="-4"/>
        </w:rPr>
        <w:t>are</w:t>
      </w:r>
      <w:r>
        <w:rPr>
          <w:spacing w:val="-10"/>
        </w:rPr>
        <w:t xml:space="preserve"> </w:t>
      </w:r>
      <w:r>
        <w:rPr>
          <w:spacing w:val="-4"/>
        </w:rPr>
        <w:t>set</w:t>
      </w:r>
      <w:r>
        <w:rPr>
          <w:spacing w:val="-10"/>
        </w:rPr>
        <w:t xml:space="preserve"> </w:t>
      </w:r>
      <w:r>
        <w:rPr>
          <w:spacing w:val="-4"/>
        </w:rPr>
        <w:t>out</w:t>
      </w:r>
      <w:r>
        <w:rPr>
          <w:spacing w:val="-11"/>
        </w:rPr>
        <w:t xml:space="preserve"> </w:t>
      </w:r>
      <w:r>
        <w:rPr>
          <w:spacing w:val="-4"/>
        </w:rPr>
        <w:t>for</w:t>
      </w:r>
      <w:r>
        <w:rPr>
          <w:spacing w:val="-10"/>
        </w:rPr>
        <w:t xml:space="preserve"> </w:t>
      </w:r>
      <w:r>
        <w:rPr>
          <w:spacing w:val="-4"/>
        </w:rPr>
        <w:t>Collection</w:t>
      </w:r>
      <w:r w:rsidR="00E242A5">
        <w:rPr>
          <w:spacing w:val="-4"/>
        </w:rPr>
        <w:t xml:space="preserve"> </w:t>
      </w:r>
      <w:r w:rsidR="00E242A5">
        <w:rPr>
          <w:color w:val="FF0000"/>
          <w:spacing w:val="-4"/>
        </w:rPr>
        <w:t>within 3 feet of the collection location</w:t>
      </w:r>
      <w:r>
        <w:rPr>
          <w:spacing w:val="-4"/>
        </w:rPr>
        <w:t>.</w:t>
      </w:r>
    </w:p>
    <w:p w14:paraId="77724F9F" w14:textId="77777777" w:rsidR="00683EA1" w:rsidRDefault="007C3801">
      <w:pPr>
        <w:pStyle w:val="BodyText"/>
        <w:spacing w:before="195" w:line="285" w:lineRule="auto"/>
        <w:ind w:left="739" w:right="1105"/>
      </w:pPr>
      <w:r>
        <w:rPr>
          <w:rFonts w:ascii="Arial Black"/>
          <w:w w:val="90"/>
        </w:rPr>
        <w:t>Collection Location- Multi-unit building or City Designated Location:</w:t>
      </w:r>
      <w:r>
        <w:rPr>
          <w:rFonts w:ascii="Arial Black"/>
          <w:spacing w:val="40"/>
        </w:rPr>
        <w:t xml:space="preserve"> </w:t>
      </w:r>
      <w:r>
        <w:rPr>
          <w:w w:val="90"/>
        </w:rPr>
        <w:t xml:space="preserve">If not along the </w:t>
      </w:r>
      <w:r>
        <w:rPr>
          <w:spacing w:val="-4"/>
        </w:rPr>
        <w:t>public</w:t>
      </w:r>
      <w:r>
        <w:rPr>
          <w:spacing w:val="-14"/>
        </w:rPr>
        <w:t xml:space="preserve"> </w:t>
      </w:r>
      <w:r>
        <w:rPr>
          <w:spacing w:val="-4"/>
        </w:rPr>
        <w:t>street</w:t>
      </w:r>
      <w:r>
        <w:rPr>
          <w:spacing w:val="-13"/>
        </w:rPr>
        <w:t xml:space="preserve"> </w:t>
      </w:r>
      <w:r>
        <w:rPr>
          <w:spacing w:val="-4"/>
        </w:rPr>
        <w:t>or</w:t>
      </w:r>
      <w:r>
        <w:rPr>
          <w:spacing w:val="-14"/>
        </w:rPr>
        <w:t xml:space="preserve"> </w:t>
      </w:r>
      <w:r>
        <w:rPr>
          <w:spacing w:val="-4"/>
        </w:rPr>
        <w:t>alley,</w:t>
      </w:r>
      <w:r>
        <w:rPr>
          <w:spacing w:val="-13"/>
        </w:rPr>
        <w:t xml:space="preserve"> </w:t>
      </w:r>
      <w:r>
        <w:rPr>
          <w:spacing w:val="-4"/>
        </w:rPr>
        <w:t>the</w:t>
      </w:r>
      <w:r>
        <w:rPr>
          <w:spacing w:val="-14"/>
        </w:rPr>
        <w:t xml:space="preserve"> </w:t>
      </w:r>
      <w:r>
        <w:rPr>
          <w:spacing w:val="-4"/>
        </w:rPr>
        <w:t>place(s)</w:t>
      </w:r>
      <w:r>
        <w:rPr>
          <w:spacing w:val="-13"/>
        </w:rPr>
        <w:t xml:space="preserve"> </w:t>
      </w:r>
      <w:r>
        <w:rPr>
          <w:spacing w:val="-4"/>
        </w:rPr>
        <w:t>specified</w:t>
      </w:r>
      <w:r>
        <w:rPr>
          <w:spacing w:val="-13"/>
        </w:rPr>
        <w:t xml:space="preserve"> </w:t>
      </w:r>
      <w:r>
        <w:rPr>
          <w:spacing w:val="-4"/>
        </w:rPr>
        <w:t>by</w:t>
      </w:r>
      <w:r>
        <w:rPr>
          <w:spacing w:val="-14"/>
        </w:rPr>
        <w:t xml:space="preserve"> </w:t>
      </w:r>
      <w:r>
        <w:rPr>
          <w:spacing w:val="-4"/>
        </w:rPr>
        <w:t>the</w:t>
      </w:r>
      <w:r>
        <w:rPr>
          <w:spacing w:val="-13"/>
        </w:rPr>
        <w:t xml:space="preserve"> </w:t>
      </w:r>
      <w:r>
        <w:rPr>
          <w:spacing w:val="-4"/>
        </w:rPr>
        <w:t>City</w:t>
      </w:r>
      <w:r>
        <w:rPr>
          <w:spacing w:val="-14"/>
        </w:rPr>
        <w:t xml:space="preserve"> </w:t>
      </w:r>
      <w:r>
        <w:rPr>
          <w:spacing w:val="-4"/>
        </w:rPr>
        <w:t>and/or</w:t>
      </w:r>
      <w:r>
        <w:rPr>
          <w:spacing w:val="-13"/>
        </w:rPr>
        <w:t xml:space="preserve"> </w:t>
      </w:r>
      <w:r>
        <w:rPr>
          <w:spacing w:val="-4"/>
        </w:rPr>
        <w:t>Property</w:t>
      </w:r>
      <w:r>
        <w:rPr>
          <w:spacing w:val="-13"/>
        </w:rPr>
        <w:t xml:space="preserve"> </w:t>
      </w:r>
      <w:r>
        <w:rPr>
          <w:spacing w:val="-4"/>
        </w:rPr>
        <w:t>Owner/Manager</w:t>
      </w:r>
      <w:r>
        <w:rPr>
          <w:spacing w:val="-14"/>
        </w:rPr>
        <w:t xml:space="preserve"> </w:t>
      </w:r>
      <w:r>
        <w:rPr>
          <w:spacing w:val="-4"/>
        </w:rPr>
        <w:t xml:space="preserve">at </w:t>
      </w:r>
      <w:r>
        <w:t>which</w:t>
      </w:r>
      <w:r>
        <w:rPr>
          <w:spacing w:val="-16"/>
        </w:rPr>
        <w:t xml:space="preserve"> </w:t>
      </w:r>
      <w:r>
        <w:t>Recyclables</w:t>
      </w:r>
      <w:r>
        <w:rPr>
          <w:spacing w:val="-16"/>
        </w:rPr>
        <w:t xml:space="preserve"> </w:t>
      </w:r>
      <w:r>
        <w:t>are</w:t>
      </w:r>
      <w:r>
        <w:rPr>
          <w:spacing w:val="-15"/>
        </w:rPr>
        <w:t xml:space="preserve"> </w:t>
      </w:r>
      <w:r>
        <w:t>set</w:t>
      </w:r>
      <w:r>
        <w:rPr>
          <w:spacing w:val="-15"/>
        </w:rPr>
        <w:t xml:space="preserve"> </w:t>
      </w:r>
      <w:r>
        <w:t>out</w:t>
      </w:r>
      <w:r>
        <w:rPr>
          <w:spacing w:val="-15"/>
        </w:rPr>
        <w:t xml:space="preserve"> </w:t>
      </w:r>
      <w:r>
        <w:t>for</w:t>
      </w:r>
      <w:r>
        <w:rPr>
          <w:spacing w:val="-15"/>
        </w:rPr>
        <w:t xml:space="preserve"> </w:t>
      </w:r>
      <w:r>
        <w:t>collection.</w:t>
      </w:r>
    </w:p>
    <w:p w14:paraId="77658E9B" w14:textId="77777777" w:rsidR="00683EA1" w:rsidRDefault="007C3801">
      <w:pPr>
        <w:pStyle w:val="BodyText"/>
        <w:spacing w:before="144" w:line="273" w:lineRule="auto"/>
        <w:ind w:left="739" w:right="1105"/>
      </w:pPr>
      <w:r>
        <w:rPr>
          <w:rFonts w:ascii="Arial Black"/>
          <w:spacing w:val="-8"/>
        </w:rPr>
        <w:t>Collection Vehicle</w:t>
      </w:r>
      <w:r>
        <w:rPr>
          <w:spacing w:val="-8"/>
        </w:rPr>
        <w:t xml:space="preserve">: Any vehicle licensed and inspected for MSW/Yard Waste, Recyclables, </w:t>
      </w:r>
      <w:r>
        <w:rPr>
          <w:spacing w:val="-2"/>
        </w:rPr>
        <w:t>Bulky</w:t>
      </w:r>
      <w:r>
        <w:rPr>
          <w:spacing w:val="-10"/>
        </w:rPr>
        <w:t xml:space="preserve"> </w:t>
      </w:r>
      <w:r>
        <w:rPr>
          <w:spacing w:val="-2"/>
        </w:rPr>
        <w:t>Items/Problem</w:t>
      </w:r>
      <w:r>
        <w:rPr>
          <w:spacing w:val="-10"/>
        </w:rPr>
        <w:t xml:space="preserve"> </w:t>
      </w:r>
      <w:r>
        <w:rPr>
          <w:spacing w:val="-2"/>
        </w:rPr>
        <w:t>Materials</w:t>
      </w:r>
      <w:r>
        <w:rPr>
          <w:spacing w:val="-10"/>
        </w:rPr>
        <w:t xml:space="preserve"> </w:t>
      </w:r>
      <w:r>
        <w:rPr>
          <w:spacing w:val="-2"/>
        </w:rPr>
        <w:t>as</w:t>
      </w:r>
      <w:r>
        <w:rPr>
          <w:spacing w:val="-10"/>
        </w:rPr>
        <w:t xml:space="preserve"> </w:t>
      </w:r>
      <w:r>
        <w:rPr>
          <w:spacing w:val="-2"/>
        </w:rPr>
        <w:t>required</w:t>
      </w:r>
      <w:r>
        <w:rPr>
          <w:spacing w:val="-10"/>
        </w:rPr>
        <w:t xml:space="preserve"> </w:t>
      </w:r>
      <w:r>
        <w:rPr>
          <w:spacing w:val="-2"/>
        </w:rPr>
        <w:t>by</w:t>
      </w:r>
      <w:r>
        <w:rPr>
          <w:spacing w:val="-9"/>
        </w:rPr>
        <w:t xml:space="preserve"> </w:t>
      </w:r>
      <w:r>
        <w:rPr>
          <w:spacing w:val="-2"/>
        </w:rPr>
        <w:t>the</w:t>
      </w:r>
      <w:r>
        <w:rPr>
          <w:spacing w:val="-9"/>
        </w:rPr>
        <w:t xml:space="preserve"> </w:t>
      </w:r>
      <w:r>
        <w:rPr>
          <w:spacing w:val="-2"/>
        </w:rPr>
        <w:t>City,</w:t>
      </w:r>
      <w:r>
        <w:rPr>
          <w:spacing w:val="-9"/>
        </w:rPr>
        <w:t xml:space="preserve"> </w:t>
      </w:r>
      <w:r>
        <w:rPr>
          <w:spacing w:val="-2"/>
        </w:rPr>
        <w:t>state,</w:t>
      </w:r>
      <w:r>
        <w:rPr>
          <w:spacing w:val="-9"/>
        </w:rPr>
        <w:t xml:space="preserve"> </w:t>
      </w:r>
      <w:r>
        <w:rPr>
          <w:spacing w:val="-2"/>
        </w:rPr>
        <w:t>and</w:t>
      </w:r>
      <w:r>
        <w:rPr>
          <w:spacing w:val="-10"/>
        </w:rPr>
        <w:t xml:space="preserve"> </w:t>
      </w:r>
      <w:r>
        <w:rPr>
          <w:spacing w:val="-2"/>
        </w:rPr>
        <w:t>county.</w:t>
      </w:r>
    </w:p>
    <w:p w14:paraId="0E1CB64A" w14:textId="77777777" w:rsidR="00683EA1" w:rsidRDefault="007C3801">
      <w:pPr>
        <w:pStyle w:val="BodyText"/>
        <w:spacing w:before="158" w:line="273" w:lineRule="auto"/>
        <w:ind w:left="739" w:right="1105"/>
      </w:pPr>
      <w:r>
        <w:rPr>
          <w:rFonts w:ascii="Arial Black"/>
          <w:spacing w:val="-8"/>
        </w:rPr>
        <w:t>Collection</w:t>
      </w:r>
      <w:r>
        <w:rPr>
          <w:rFonts w:ascii="Arial Black"/>
          <w:spacing w:val="-11"/>
        </w:rPr>
        <w:t xml:space="preserve"> </w:t>
      </w:r>
      <w:r>
        <w:rPr>
          <w:rFonts w:ascii="Arial Black"/>
          <w:spacing w:val="-8"/>
        </w:rPr>
        <w:t>Zone:</w:t>
      </w:r>
      <w:r>
        <w:rPr>
          <w:rFonts w:ascii="Arial Black"/>
          <w:spacing w:val="40"/>
        </w:rPr>
        <w:t xml:space="preserve"> </w:t>
      </w:r>
      <w:r>
        <w:rPr>
          <w:spacing w:val="-8"/>
        </w:rPr>
        <w:t>The geographic</w:t>
      </w:r>
      <w:r>
        <w:rPr>
          <w:spacing w:val="-9"/>
        </w:rPr>
        <w:t xml:space="preserve"> </w:t>
      </w:r>
      <w:r>
        <w:rPr>
          <w:spacing w:val="-8"/>
        </w:rPr>
        <w:t>Collection</w:t>
      </w:r>
      <w:r>
        <w:rPr>
          <w:spacing w:val="-9"/>
        </w:rPr>
        <w:t xml:space="preserve"> </w:t>
      </w:r>
      <w:r>
        <w:rPr>
          <w:spacing w:val="-8"/>
        </w:rPr>
        <w:t>area, as</w:t>
      </w:r>
      <w:r>
        <w:rPr>
          <w:spacing w:val="-9"/>
        </w:rPr>
        <w:t xml:space="preserve"> </w:t>
      </w:r>
      <w:r>
        <w:rPr>
          <w:spacing w:val="-8"/>
        </w:rPr>
        <w:t>designated</w:t>
      </w:r>
      <w:r>
        <w:rPr>
          <w:spacing w:val="-9"/>
        </w:rPr>
        <w:t xml:space="preserve"> </w:t>
      </w:r>
      <w:r>
        <w:rPr>
          <w:spacing w:val="-8"/>
        </w:rPr>
        <w:t>by</w:t>
      </w:r>
      <w:r>
        <w:rPr>
          <w:spacing w:val="-9"/>
        </w:rPr>
        <w:t xml:space="preserve"> </w:t>
      </w:r>
      <w:r>
        <w:rPr>
          <w:spacing w:val="-8"/>
        </w:rPr>
        <w:t>the City, in</w:t>
      </w:r>
      <w:r>
        <w:rPr>
          <w:spacing w:val="-9"/>
        </w:rPr>
        <w:t xml:space="preserve"> </w:t>
      </w:r>
      <w:r>
        <w:rPr>
          <w:spacing w:val="-8"/>
        </w:rPr>
        <w:t xml:space="preserve">which </w:t>
      </w:r>
      <w:r>
        <w:t>Collection</w:t>
      </w:r>
      <w:r>
        <w:rPr>
          <w:spacing w:val="-18"/>
        </w:rPr>
        <w:t xml:space="preserve"> </w:t>
      </w:r>
      <w:r>
        <w:t>occurs</w:t>
      </w:r>
      <w:r>
        <w:rPr>
          <w:spacing w:val="-17"/>
        </w:rPr>
        <w:t xml:space="preserve"> </w:t>
      </w:r>
      <w:r>
        <w:t>on</w:t>
      </w:r>
      <w:r>
        <w:rPr>
          <w:spacing w:val="-18"/>
        </w:rPr>
        <w:t xml:space="preserve"> </w:t>
      </w:r>
      <w:r>
        <w:t>a</w:t>
      </w:r>
      <w:r>
        <w:rPr>
          <w:spacing w:val="-17"/>
        </w:rPr>
        <w:t xml:space="preserve"> </w:t>
      </w:r>
      <w:r>
        <w:t>specific</w:t>
      </w:r>
      <w:r>
        <w:rPr>
          <w:spacing w:val="-18"/>
        </w:rPr>
        <w:t xml:space="preserve"> </w:t>
      </w:r>
      <w:r>
        <w:t>day</w:t>
      </w:r>
      <w:r>
        <w:rPr>
          <w:spacing w:val="-17"/>
        </w:rPr>
        <w:t xml:space="preserve"> </w:t>
      </w:r>
      <w:r>
        <w:t>of</w:t>
      </w:r>
      <w:r>
        <w:rPr>
          <w:spacing w:val="-17"/>
        </w:rPr>
        <w:t xml:space="preserve"> </w:t>
      </w:r>
      <w:r>
        <w:t>the</w:t>
      </w:r>
      <w:r>
        <w:rPr>
          <w:spacing w:val="-17"/>
        </w:rPr>
        <w:t xml:space="preserve"> </w:t>
      </w:r>
      <w:r>
        <w:t>week.</w:t>
      </w:r>
    </w:p>
    <w:p w14:paraId="7E89F099" w14:textId="77777777" w:rsidR="00683EA1" w:rsidRDefault="007C3801">
      <w:pPr>
        <w:pStyle w:val="BodyText"/>
        <w:spacing w:before="157" w:line="273" w:lineRule="auto"/>
        <w:ind w:left="739" w:right="1105"/>
      </w:pPr>
      <w:r>
        <w:rPr>
          <w:rFonts w:ascii="Arial Black"/>
          <w:spacing w:val="-6"/>
        </w:rPr>
        <w:t>Completed</w:t>
      </w:r>
      <w:r>
        <w:rPr>
          <w:rFonts w:ascii="Arial Black"/>
          <w:spacing w:val="-14"/>
        </w:rPr>
        <w:t xml:space="preserve"> </w:t>
      </w:r>
      <w:r>
        <w:rPr>
          <w:rFonts w:ascii="Arial Black"/>
          <w:spacing w:val="-6"/>
        </w:rPr>
        <w:t>Route:</w:t>
      </w:r>
      <w:r>
        <w:rPr>
          <w:rFonts w:ascii="Arial Black"/>
          <w:spacing w:val="-16"/>
        </w:rPr>
        <w:t xml:space="preserve"> </w:t>
      </w:r>
      <w:r>
        <w:rPr>
          <w:spacing w:val="-6"/>
        </w:rPr>
        <w:t>completed</w:t>
      </w:r>
      <w:r>
        <w:rPr>
          <w:spacing w:val="-12"/>
        </w:rPr>
        <w:t xml:space="preserve"> </w:t>
      </w:r>
      <w:r>
        <w:rPr>
          <w:spacing w:val="-6"/>
        </w:rPr>
        <w:t>portion</w:t>
      </w:r>
      <w:r>
        <w:rPr>
          <w:spacing w:val="-12"/>
        </w:rPr>
        <w:t xml:space="preserve"> </w:t>
      </w:r>
      <w:r>
        <w:rPr>
          <w:spacing w:val="-6"/>
        </w:rPr>
        <w:t>of</w:t>
      </w:r>
      <w:r>
        <w:rPr>
          <w:spacing w:val="-12"/>
        </w:rPr>
        <w:t xml:space="preserve"> </w:t>
      </w:r>
      <w:r>
        <w:rPr>
          <w:spacing w:val="-6"/>
        </w:rPr>
        <w:t>the</w:t>
      </w:r>
      <w:r>
        <w:rPr>
          <w:spacing w:val="-12"/>
        </w:rPr>
        <w:t xml:space="preserve"> </w:t>
      </w:r>
      <w:r>
        <w:rPr>
          <w:spacing w:val="-6"/>
        </w:rPr>
        <w:t>route</w:t>
      </w:r>
      <w:r>
        <w:rPr>
          <w:spacing w:val="-11"/>
        </w:rPr>
        <w:t xml:space="preserve"> </w:t>
      </w:r>
      <w:r>
        <w:rPr>
          <w:spacing w:val="-6"/>
        </w:rPr>
        <w:t>is</w:t>
      </w:r>
      <w:r>
        <w:rPr>
          <w:spacing w:val="-12"/>
        </w:rPr>
        <w:t xml:space="preserve"> </w:t>
      </w:r>
      <w:r>
        <w:rPr>
          <w:spacing w:val="-6"/>
        </w:rPr>
        <w:t>defined</w:t>
      </w:r>
      <w:r>
        <w:rPr>
          <w:spacing w:val="-12"/>
        </w:rPr>
        <w:t xml:space="preserve"> </w:t>
      </w:r>
      <w:r>
        <w:rPr>
          <w:spacing w:val="-6"/>
        </w:rPr>
        <w:t>as</w:t>
      </w:r>
      <w:r>
        <w:rPr>
          <w:spacing w:val="-12"/>
        </w:rPr>
        <w:t xml:space="preserve"> </w:t>
      </w:r>
      <w:r>
        <w:rPr>
          <w:spacing w:val="-6"/>
        </w:rPr>
        <w:t>all</w:t>
      </w:r>
      <w:r>
        <w:rPr>
          <w:spacing w:val="-12"/>
        </w:rPr>
        <w:t xml:space="preserve"> </w:t>
      </w:r>
      <w:r>
        <w:rPr>
          <w:spacing w:val="-6"/>
        </w:rPr>
        <w:t>blocks</w:t>
      </w:r>
      <w:r>
        <w:rPr>
          <w:spacing w:val="-12"/>
        </w:rPr>
        <w:t xml:space="preserve"> </w:t>
      </w:r>
      <w:r>
        <w:rPr>
          <w:spacing w:val="-6"/>
        </w:rPr>
        <w:t>that</w:t>
      </w:r>
      <w:r>
        <w:rPr>
          <w:spacing w:val="-11"/>
        </w:rPr>
        <w:t xml:space="preserve"> </w:t>
      </w:r>
      <w:r>
        <w:rPr>
          <w:spacing w:val="-6"/>
        </w:rPr>
        <w:t xml:space="preserve">the </w:t>
      </w:r>
      <w:r>
        <w:rPr>
          <w:spacing w:val="-2"/>
        </w:rPr>
        <w:t>Contractor</w:t>
      </w:r>
      <w:r>
        <w:rPr>
          <w:spacing w:val="-8"/>
        </w:rPr>
        <w:t xml:space="preserve"> </w:t>
      </w:r>
      <w:r>
        <w:rPr>
          <w:spacing w:val="-2"/>
        </w:rPr>
        <w:t>collected</w:t>
      </w:r>
      <w:r>
        <w:rPr>
          <w:spacing w:val="-9"/>
        </w:rPr>
        <w:t xml:space="preserve"> </w:t>
      </w:r>
      <w:r>
        <w:rPr>
          <w:spacing w:val="-2"/>
        </w:rPr>
        <w:t>properly</w:t>
      </w:r>
      <w:r>
        <w:rPr>
          <w:spacing w:val="-9"/>
        </w:rPr>
        <w:t xml:space="preserve"> </w:t>
      </w:r>
      <w:r>
        <w:rPr>
          <w:spacing w:val="-2"/>
        </w:rPr>
        <w:t>placed</w:t>
      </w:r>
      <w:r>
        <w:rPr>
          <w:spacing w:val="-9"/>
        </w:rPr>
        <w:t xml:space="preserve"> </w:t>
      </w:r>
      <w:r>
        <w:rPr>
          <w:spacing w:val="-2"/>
        </w:rPr>
        <w:t>carts</w:t>
      </w:r>
      <w:r>
        <w:rPr>
          <w:spacing w:val="-9"/>
        </w:rPr>
        <w:t xml:space="preserve"> </w:t>
      </w:r>
      <w:r>
        <w:rPr>
          <w:spacing w:val="-2"/>
        </w:rPr>
        <w:t>and/or</w:t>
      </w:r>
      <w:r>
        <w:rPr>
          <w:spacing w:val="-8"/>
        </w:rPr>
        <w:t xml:space="preserve"> </w:t>
      </w:r>
      <w:r>
        <w:rPr>
          <w:spacing w:val="-2"/>
        </w:rPr>
        <w:t>dumpsters.</w:t>
      </w:r>
    </w:p>
    <w:p w14:paraId="0CE014DF" w14:textId="77777777" w:rsidR="00683EA1" w:rsidRDefault="007C3801">
      <w:pPr>
        <w:pStyle w:val="BodyText"/>
        <w:spacing w:before="157"/>
        <w:ind w:left="739"/>
      </w:pPr>
      <w:r>
        <w:rPr>
          <w:rFonts w:ascii="Arial Black"/>
          <w:spacing w:val="-8"/>
        </w:rPr>
        <w:t>Contractor:</w:t>
      </w:r>
      <w:r>
        <w:rPr>
          <w:rFonts w:ascii="Arial Black"/>
          <w:spacing w:val="-9"/>
        </w:rPr>
        <w:t xml:space="preserve"> </w:t>
      </w:r>
      <w:r>
        <w:rPr>
          <w:spacing w:val="-8"/>
        </w:rPr>
        <w:t>The</w:t>
      </w:r>
      <w:r>
        <w:rPr>
          <w:spacing w:val="-4"/>
        </w:rPr>
        <w:t xml:space="preserve"> </w:t>
      </w:r>
      <w:r>
        <w:rPr>
          <w:spacing w:val="-8"/>
        </w:rPr>
        <w:t>company</w:t>
      </w:r>
      <w:r>
        <w:rPr>
          <w:spacing w:val="-5"/>
        </w:rPr>
        <w:t xml:space="preserve"> </w:t>
      </w:r>
      <w:r>
        <w:rPr>
          <w:spacing w:val="-8"/>
        </w:rPr>
        <w:t>or</w:t>
      </w:r>
      <w:r>
        <w:rPr>
          <w:spacing w:val="-4"/>
        </w:rPr>
        <w:t xml:space="preserve"> </w:t>
      </w:r>
      <w:r>
        <w:rPr>
          <w:spacing w:val="-8"/>
        </w:rPr>
        <w:t>group</w:t>
      </w:r>
      <w:r>
        <w:rPr>
          <w:spacing w:val="-5"/>
        </w:rPr>
        <w:t xml:space="preserve"> </w:t>
      </w:r>
      <w:r>
        <w:rPr>
          <w:spacing w:val="-8"/>
        </w:rPr>
        <w:t>of</w:t>
      </w:r>
      <w:r>
        <w:rPr>
          <w:spacing w:val="-5"/>
        </w:rPr>
        <w:t xml:space="preserve"> </w:t>
      </w:r>
      <w:r>
        <w:rPr>
          <w:spacing w:val="-8"/>
        </w:rPr>
        <w:t>entities</w:t>
      </w:r>
      <w:r>
        <w:rPr>
          <w:spacing w:val="-5"/>
        </w:rPr>
        <w:t xml:space="preserve"> </w:t>
      </w:r>
      <w:r>
        <w:rPr>
          <w:spacing w:val="-8"/>
        </w:rPr>
        <w:t>which</w:t>
      </w:r>
      <w:r>
        <w:rPr>
          <w:spacing w:val="-5"/>
        </w:rPr>
        <w:t xml:space="preserve"> </w:t>
      </w:r>
      <w:r>
        <w:rPr>
          <w:spacing w:val="-8"/>
        </w:rPr>
        <w:t>is</w:t>
      </w:r>
      <w:r>
        <w:rPr>
          <w:spacing w:val="-5"/>
        </w:rPr>
        <w:t xml:space="preserve"> </w:t>
      </w:r>
      <w:r>
        <w:rPr>
          <w:spacing w:val="-8"/>
        </w:rPr>
        <w:t>signatory</w:t>
      </w:r>
      <w:r>
        <w:rPr>
          <w:spacing w:val="-5"/>
        </w:rPr>
        <w:t xml:space="preserve"> </w:t>
      </w:r>
      <w:r>
        <w:rPr>
          <w:spacing w:val="-8"/>
        </w:rPr>
        <w:t>to</w:t>
      </w:r>
      <w:r>
        <w:rPr>
          <w:spacing w:val="-4"/>
        </w:rPr>
        <w:t xml:space="preserve"> </w:t>
      </w:r>
      <w:r>
        <w:rPr>
          <w:spacing w:val="-8"/>
        </w:rPr>
        <w:t>the</w:t>
      </w:r>
      <w:r>
        <w:rPr>
          <w:spacing w:val="-4"/>
        </w:rPr>
        <w:t xml:space="preserve"> </w:t>
      </w:r>
      <w:r>
        <w:rPr>
          <w:spacing w:val="-8"/>
        </w:rPr>
        <w:t>Agreement.</w:t>
      </w:r>
    </w:p>
    <w:p w14:paraId="0B8D6916" w14:textId="77777777" w:rsidR="00683EA1" w:rsidRDefault="007C3801">
      <w:pPr>
        <w:pStyle w:val="BodyText"/>
        <w:spacing w:before="173"/>
        <w:ind w:left="739"/>
      </w:pPr>
      <w:r>
        <w:rPr>
          <w:rFonts w:ascii="Arial Black"/>
          <w:w w:val="90"/>
        </w:rPr>
        <w:t>County:</w:t>
      </w:r>
      <w:r>
        <w:rPr>
          <w:rFonts w:ascii="Arial Black"/>
          <w:spacing w:val="18"/>
        </w:rPr>
        <w:t xml:space="preserve"> </w:t>
      </w:r>
      <w:r>
        <w:rPr>
          <w:w w:val="90"/>
        </w:rPr>
        <w:t>Ramsey</w:t>
      </w:r>
      <w:r>
        <w:rPr>
          <w:spacing w:val="22"/>
        </w:rPr>
        <w:t xml:space="preserve"> </w:t>
      </w:r>
      <w:r>
        <w:rPr>
          <w:w w:val="90"/>
        </w:rPr>
        <w:t>County,</w:t>
      </w:r>
      <w:r>
        <w:rPr>
          <w:spacing w:val="23"/>
        </w:rPr>
        <w:t xml:space="preserve"> </w:t>
      </w:r>
      <w:r>
        <w:rPr>
          <w:spacing w:val="-5"/>
          <w:w w:val="90"/>
        </w:rPr>
        <w:t>MN.</w:t>
      </w:r>
    </w:p>
    <w:p w14:paraId="4B051BB3" w14:textId="77777777" w:rsidR="00683EA1" w:rsidRDefault="007C3801">
      <w:pPr>
        <w:pStyle w:val="BodyText"/>
        <w:spacing w:before="174" w:line="273" w:lineRule="auto"/>
        <w:ind w:left="739" w:right="1105" w:hanging="1"/>
      </w:pPr>
      <w:r>
        <w:rPr>
          <w:rFonts w:ascii="Arial Black"/>
          <w:w w:val="90"/>
        </w:rPr>
        <w:t>County-Designated Solid Waste Disposal Facility</w:t>
      </w:r>
      <w:r>
        <w:rPr>
          <w:w w:val="90"/>
        </w:rPr>
        <w:t xml:space="preserve">: The facility designated by the County </w:t>
      </w:r>
      <w:r>
        <w:t>where</w:t>
      </w:r>
      <w:r>
        <w:rPr>
          <w:spacing w:val="-18"/>
        </w:rPr>
        <w:t xml:space="preserve"> </w:t>
      </w:r>
      <w:r>
        <w:t>Contractor</w:t>
      </w:r>
      <w:r>
        <w:rPr>
          <w:spacing w:val="-17"/>
        </w:rPr>
        <w:t xml:space="preserve"> </w:t>
      </w:r>
      <w:r>
        <w:t>is</w:t>
      </w:r>
      <w:r>
        <w:rPr>
          <w:spacing w:val="-18"/>
        </w:rPr>
        <w:t xml:space="preserve"> </w:t>
      </w:r>
      <w:r>
        <w:t>required</w:t>
      </w:r>
      <w:r>
        <w:rPr>
          <w:spacing w:val="-17"/>
        </w:rPr>
        <w:t xml:space="preserve"> </w:t>
      </w:r>
      <w:r>
        <w:t>to</w:t>
      </w:r>
      <w:r>
        <w:rPr>
          <w:spacing w:val="-18"/>
        </w:rPr>
        <w:t xml:space="preserve"> </w:t>
      </w:r>
      <w:r>
        <w:t>deposit</w:t>
      </w:r>
      <w:r>
        <w:rPr>
          <w:spacing w:val="-17"/>
        </w:rPr>
        <w:t xml:space="preserve"> </w:t>
      </w:r>
      <w:r>
        <w:t>MSW</w:t>
      </w:r>
      <w:r>
        <w:rPr>
          <w:spacing w:val="-17"/>
        </w:rPr>
        <w:t xml:space="preserve"> </w:t>
      </w:r>
      <w:r>
        <w:t>collected</w:t>
      </w:r>
      <w:r>
        <w:rPr>
          <w:spacing w:val="-18"/>
        </w:rPr>
        <w:t xml:space="preserve"> </w:t>
      </w:r>
      <w:r>
        <w:t>under</w:t>
      </w:r>
      <w:r>
        <w:rPr>
          <w:spacing w:val="-17"/>
        </w:rPr>
        <w:t xml:space="preserve"> </w:t>
      </w:r>
      <w:r>
        <w:t>this</w:t>
      </w:r>
      <w:r>
        <w:rPr>
          <w:spacing w:val="-18"/>
        </w:rPr>
        <w:t xml:space="preserve"> </w:t>
      </w:r>
      <w:r>
        <w:t>Agreement.</w:t>
      </w:r>
    </w:p>
    <w:p w14:paraId="1E049066" w14:textId="77777777" w:rsidR="00683EA1" w:rsidRDefault="007C3801">
      <w:pPr>
        <w:pStyle w:val="BodyText"/>
        <w:spacing w:before="157" w:line="273" w:lineRule="auto"/>
        <w:ind w:left="739" w:right="1105"/>
      </w:pPr>
      <w:r>
        <w:rPr>
          <w:rFonts w:ascii="Arial Black"/>
          <w:spacing w:val="-2"/>
        </w:rPr>
        <w:t>Dumpster:</w:t>
      </w:r>
      <w:r>
        <w:rPr>
          <w:rFonts w:ascii="Arial Black"/>
          <w:spacing w:val="-17"/>
        </w:rPr>
        <w:t xml:space="preserve"> </w:t>
      </w:r>
      <w:r>
        <w:rPr>
          <w:spacing w:val="-2"/>
        </w:rPr>
        <w:t>A</w:t>
      </w:r>
      <w:r>
        <w:rPr>
          <w:spacing w:val="-16"/>
        </w:rPr>
        <w:t xml:space="preserve"> </w:t>
      </w:r>
      <w:r>
        <w:rPr>
          <w:spacing w:val="-2"/>
        </w:rPr>
        <w:t>container</w:t>
      </w:r>
      <w:r>
        <w:rPr>
          <w:spacing w:val="-15"/>
        </w:rPr>
        <w:t xml:space="preserve"> </w:t>
      </w:r>
      <w:r>
        <w:rPr>
          <w:spacing w:val="-2"/>
        </w:rPr>
        <w:t>having</w:t>
      </w:r>
      <w:r>
        <w:rPr>
          <w:spacing w:val="-16"/>
        </w:rPr>
        <w:t xml:space="preserve"> </w:t>
      </w:r>
      <w:r>
        <w:rPr>
          <w:spacing w:val="-2"/>
        </w:rPr>
        <w:t>a</w:t>
      </w:r>
      <w:r>
        <w:rPr>
          <w:spacing w:val="-15"/>
        </w:rPr>
        <w:t xml:space="preserve"> </w:t>
      </w:r>
      <w:r>
        <w:rPr>
          <w:spacing w:val="-2"/>
        </w:rPr>
        <w:t>minimum</w:t>
      </w:r>
      <w:r>
        <w:rPr>
          <w:spacing w:val="-16"/>
        </w:rPr>
        <w:t xml:space="preserve"> </w:t>
      </w:r>
      <w:r>
        <w:rPr>
          <w:spacing w:val="-2"/>
        </w:rPr>
        <w:t>capacity</w:t>
      </w:r>
      <w:r>
        <w:rPr>
          <w:spacing w:val="-15"/>
        </w:rPr>
        <w:t xml:space="preserve"> </w:t>
      </w:r>
      <w:r w:rsidRPr="00E242A5">
        <w:rPr>
          <w:strike/>
          <w:color w:val="FF0000"/>
          <w:spacing w:val="-2"/>
        </w:rPr>
        <w:t>of</w:t>
      </w:r>
      <w:r w:rsidRPr="00E242A5">
        <w:rPr>
          <w:strike/>
          <w:color w:val="FF0000"/>
          <w:spacing w:val="-15"/>
        </w:rPr>
        <w:t xml:space="preserve"> </w:t>
      </w:r>
      <w:r w:rsidRPr="00E242A5">
        <w:rPr>
          <w:strike/>
          <w:color w:val="FF0000"/>
          <w:spacing w:val="-2"/>
        </w:rPr>
        <w:t>one</w:t>
      </w:r>
      <w:r w:rsidRPr="00E242A5">
        <w:rPr>
          <w:strike/>
          <w:color w:val="FF0000"/>
          <w:spacing w:val="-16"/>
        </w:rPr>
        <w:t xml:space="preserve"> </w:t>
      </w:r>
      <w:r w:rsidRPr="00E242A5">
        <w:rPr>
          <w:strike/>
          <w:color w:val="FF0000"/>
          <w:spacing w:val="-2"/>
        </w:rPr>
        <w:t>or</w:t>
      </w:r>
      <w:r w:rsidRPr="00E242A5">
        <w:rPr>
          <w:color w:val="FF0000"/>
          <w:spacing w:val="-15"/>
        </w:rPr>
        <w:t xml:space="preserve"> </w:t>
      </w:r>
      <w:r>
        <w:rPr>
          <w:spacing w:val="-2"/>
        </w:rPr>
        <w:t>two</w:t>
      </w:r>
      <w:r>
        <w:rPr>
          <w:spacing w:val="-16"/>
        </w:rPr>
        <w:t xml:space="preserve"> </w:t>
      </w:r>
      <w:r>
        <w:rPr>
          <w:spacing w:val="-2"/>
        </w:rPr>
        <w:t>cubic</w:t>
      </w:r>
      <w:r>
        <w:rPr>
          <w:spacing w:val="-15"/>
        </w:rPr>
        <w:t xml:space="preserve"> </w:t>
      </w:r>
      <w:r>
        <w:rPr>
          <w:spacing w:val="-2"/>
        </w:rPr>
        <w:t>yard(s),</w:t>
      </w:r>
      <w:r>
        <w:rPr>
          <w:spacing w:val="-15"/>
        </w:rPr>
        <w:t xml:space="preserve"> </w:t>
      </w:r>
      <w:r>
        <w:rPr>
          <w:spacing w:val="-2"/>
        </w:rPr>
        <w:t>of</w:t>
      </w:r>
      <w:r>
        <w:rPr>
          <w:spacing w:val="-15"/>
        </w:rPr>
        <w:t xml:space="preserve"> </w:t>
      </w:r>
      <w:r>
        <w:rPr>
          <w:spacing w:val="-2"/>
        </w:rPr>
        <w:t xml:space="preserve">an </w:t>
      </w:r>
      <w:r>
        <w:rPr>
          <w:spacing w:val="-4"/>
        </w:rPr>
        <w:t>approved</w:t>
      </w:r>
      <w:r>
        <w:rPr>
          <w:spacing w:val="-14"/>
        </w:rPr>
        <w:t xml:space="preserve"> </w:t>
      </w:r>
      <w:r>
        <w:rPr>
          <w:spacing w:val="-4"/>
        </w:rPr>
        <w:t>sanitary</w:t>
      </w:r>
      <w:r>
        <w:rPr>
          <w:spacing w:val="-13"/>
        </w:rPr>
        <w:t xml:space="preserve"> </w:t>
      </w:r>
      <w:r>
        <w:rPr>
          <w:spacing w:val="-4"/>
        </w:rPr>
        <w:t>type,</w:t>
      </w:r>
      <w:r>
        <w:rPr>
          <w:spacing w:val="-14"/>
        </w:rPr>
        <w:t xml:space="preserve"> </w:t>
      </w:r>
      <w:r>
        <w:rPr>
          <w:spacing w:val="-4"/>
        </w:rPr>
        <w:t>with</w:t>
      </w:r>
      <w:r>
        <w:rPr>
          <w:spacing w:val="-13"/>
        </w:rPr>
        <w:t xml:space="preserve"> </w:t>
      </w:r>
      <w:r>
        <w:rPr>
          <w:spacing w:val="-4"/>
        </w:rPr>
        <w:t>the</w:t>
      </w:r>
      <w:r>
        <w:rPr>
          <w:spacing w:val="-14"/>
        </w:rPr>
        <w:t xml:space="preserve"> </w:t>
      </w:r>
      <w:r>
        <w:rPr>
          <w:spacing w:val="-4"/>
        </w:rPr>
        <w:t>proper</w:t>
      </w:r>
      <w:r>
        <w:rPr>
          <w:spacing w:val="-13"/>
        </w:rPr>
        <w:t xml:space="preserve"> </w:t>
      </w:r>
      <w:r>
        <w:rPr>
          <w:spacing w:val="-4"/>
        </w:rPr>
        <w:t>attachments</w:t>
      </w:r>
      <w:r>
        <w:rPr>
          <w:spacing w:val="-13"/>
        </w:rPr>
        <w:t xml:space="preserve"> </w:t>
      </w:r>
      <w:r>
        <w:rPr>
          <w:spacing w:val="-4"/>
        </w:rPr>
        <w:t>for</w:t>
      </w:r>
      <w:r>
        <w:rPr>
          <w:spacing w:val="-14"/>
        </w:rPr>
        <w:t xml:space="preserve"> </w:t>
      </w:r>
      <w:r>
        <w:rPr>
          <w:spacing w:val="-4"/>
        </w:rPr>
        <w:t>lifting</w:t>
      </w:r>
      <w:r>
        <w:rPr>
          <w:spacing w:val="-13"/>
        </w:rPr>
        <w:t xml:space="preserve"> </w:t>
      </w:r>
      <w:r>
        <w:rPr>
          <w:spacing w:val="-4"/>
        </w:rPr>
        <w:t>onto</w:t>
      </w:r>
      <w:r>
        <w:rPr>
          <w:spacing w:val="-14"/>
        </w:rPr>
        <w:t xml:space="preserve"> </w:t>
      </w:r>
      <w:r>
        <w:rPr>
          <w:spacing w:val="-4"/>
        </w:rPr>
        <w:t>a</w:t>
      </w:r>
      <w:r>
        <w:rPr>
          <w:spacing w:val="-13"/>
        </w:rPr>
        <w:t xml:space="preserve"> </w:t>
      </w:r>
      <w:r>
        <w:rPr>
          <w:spacing w:val="-4"/>
        </w:rPr>
        <w:t>Collection</w:t>
      </w:r>
      <w:r>
        <w:rPr>
          <w:spacing w:val="-13"/>
        </w:rPr>
        <w:t xml:space="preserve"> </w:t>
      </w:r>
      <w:r>
        <w:rPr>
          <w:spacing w:val="-4"/>
        </w:rPr>
        <w:t>Vehicle.</w:t>
      </w:r>
    </w:p>
    <w:p w14:paraId="302461E3" w14:textId="77777777" w:rsidR="00683EA1" w:rsidRDefault="007C3801">
      <w:pPr>
        <w:pStyle w:val="BodyText"/>
        <w:spacing w:before="157" w:line="285" w:lineRule="auto"/>
        <w:ind w:left="739" w:right="1105"/>
      </w:pPr>
      <w:r>
        <w:rPr>
          <w:rFonts w:ascii="Arial Black" w:hAnsi="Arial Black"/>
          <w:spacing w:val="-6"/>
        </w:rPr>
        <w:t>Dwelling</w:t>
      </w:r>
      <w:r>
        <w:rPr>
          <w:rFonts w:ascii="Arial Black" w:hAnsi="Arial Black"/>
          <w:spacing w:val="-19"/>
        </w:rPr>
        <w:t xml:space="preserve"> </w:t>
      </w:r>
      <w:r>
        <w:rPr>
          <w:rFonts w:ascii="Arial Black" w:hAnsi="Arial Black"/>
          <w:spacing w:val="-6"/>
        </w:rPr>
        <w:t>Unit/Units:</w:t>
      </w:r>
      <w:r>
        <w:rPr>
          <w:rFonts w:ascii="Arial Black" w:hAnsi="Arial Black"/>
          <w:spacing w:val="-17"/>
        </w:rPr>
        <w:t xml:space="preserve"> </w:t>
      </w:r>
      <w:r>
        <w:rPr>
          <w:spacing w:val="-6"/>
        </w:rPr>
        <w:t>As</w:t>
      </w:r>
      <w:r>
        <w:rPr>
          <w:spacing w:val="-13"/>
        </w:rPr>
        <w:t xml:space="preserve"> </w:t>
      </w:r>
      <w:r>
        <w:rPr>
          <w:spacing w:val="-6"/>
        </w:rPr>
        <w:t>defined</w:t>
      </w:r>
      <w:r>
        <w:rPr>
          <w:spacing w:val="-13"/>
        </w:rPr>
        <w:t xml:space="preserve"> </w:t>
      </w:r>
      <w:r>
        <w:rPr>
          <w:spacing w:val="-6"/>
        </w:rPr>
        <w:t>in</w:t>
      </w:r>
      <w:r>
        <w:rPr>
          <w:spacing w:val="-13"/>
        </w:rPr>
        <w:t xml:space="preserve"> </w:t>
      </w:r>
      <w:r>
        <w:rPr>
          <w:spacing w:val="-6"/>
        </w:rPr>
        <w:t>the</w:t>
      </w:r>
      <w:r>
        <w:rPr>
          <w:spacing w:val="-12"/>
        </w:rPr>
        <w:t xml:space="preserve"> </w:t>
      </w:r>
      <w:r>
        <w:rPr>
          <w:spacing w:val="-6"/>
        </w:rPr>
        <w:t>City’s</w:t>
      </w:r>
      <w:r>
        <w:rPr>
          <w:spacing w:val="-13"/>
        </w:rPr>
        <w:t xml:space="preserve"> </w:t>
      </w:r>
      <w:r>
        <w:rPr>
          <w:spacing w:val="-6"/>
        </w:rPr>
        <w:t>Zoning</w:t>
      </w:r>
      <w:r>
        <w:rPr>
          <w:spacing w:val="-13"/>
        </w:rPr>
        <w:t xml:space="preserve"> </w:t>
      </w:r>
      <w:r>
        <w:rPr>
          <w:spacing w:val="-6"/>
        </w:rPr>
        <w:t>Code:</w:t>
      </w:r>
      <w:r>
        <w:rPr>
          <w:spacing w:val="-12"/>
        </w:rPr>
        <w:t xml:space="preserve"> </w:t>
      </w:r>
      <w:r>
        <w:rPr>
          <w:spacing w:val="-6"/>
        </w:rPr>
        <w:t>A</w:t>
      </w:r>
      <w:r>
        <w:rPr>
          <w:spacing w:val="-12"/>
        </w:rPr>
        <w:t xml:space="preserve"> </w:t>
      </w:r>
      <w:r>
        <w:rPr>
          <w:spacing w:val="-6"/>
        </w:rPr>
        <w:t>building</w:t>
      </w:r>
      <w:r>
        <w:rPr>
          <w:spacing w:val="-13"/>
        </w:rPr>
        <w:t xml:space="preserve"> </w:t>
      </w:r>
      <w:r>
        <w:rPr>
          <w:spacing w:val="-6"/>
        </w:rPr>
        <w:t>or</w:t>
      </w:r>
      <w:r>
        <w:rPr>
          <w:spacing w:val="-12"/>
        </w:rPr>
        <w:t xml:space="preserve"> </w:t>
      </w:r>
      <w:r>
        <w:rPr>
          <w:spacing w:val="-6"/>
        </w:rPr>
        <w:t>part</w:t>
      </w:r>
      <w:r>
        <w:rPr>
          <w:spacing w:val="-13"/>
        </w:rPr>
        <w:t xml:space="preserve"> </w:t>
      </w:r>
      <w:r>
        <w:rPr>
          <w:spacing w:val="-6"/>
        </w:rPr>
        <w:t>thereof</w:t>
      </w:r>
      <w:r>
        <w:rPr>
          <w:spacing w:val="-13"/>
        </w:rPr>
        <w:t xml:space="preserve"> </w:t>
      </w:r>
      <w:r>
        <w:rPr>
          <w:spacing w:val="-6"/>
        </w:rPr>
        <w:t xml:space="preserve">that </w:t>
      </w:r>
      <w:r>
        <w:rPr>
          <w:spacing w:val="-4"/>
        </w:rPr>
        <w:t>provides</w:t>
      </w:r>
      <w:r>
        <w:rPr>
          <w:spacing w:val="-8"/>
        </w:rPr>
        <w:t xml:space="preserve"> </w:t>
      </w:r>
      <w:r>
        <w:rPr>
          <w:spacing w:val="-4"/>
        </w:rPr>
        <w:t>complete</w:t>
      </w:r>
      <w:r>
        <w:rPr>
          <w:spacing w:val="-7"/>
        </w:rPr>
        <w:t xml:space="preserve"> </w:t>
      </w:r>
      <w:r>
        <w:rPr>
          <w:spacing w:val="-4"/>
        </w:rPr>
        <w:t>living</w:t>
      </w:r>
      <w:r>
        <w:rPr>
          <w:spacing w:val="-8"/>
        </w:rPr>
        <w:t xml:space="preserve"> </w:t>
      </w:r>
      <w:r>
        <w:rPr>
          <w:spacing w:val="-4"/>
        </w:rPr>
        <w:t>facilities,</w:t>
      </w:r>
      <w:r>
        <w:rPr>
          <w:spacing w:val="-7"/>
        </w:rPr>
        <w:t xml:space="preserve"> </w:t>
      </w:r>
      <w:r>
        <w:rPr>
          <w:spacing w:val="-4"/>
        </w:rPr>
        <w:t>including</w:t>
      </w:r>
      <w:r>
        <w:rPr>
          <w:spacing w:val="-8"/>
        </w:rPr>
        <w:t xml:space="preserve"> </w:t>
      </w:r>
      <w:r>
        <w:rPr>
          <w:spacing w:val="-4"/>
        </w:rPr>
        <w:t>bathroom</w:t>
      </w:r>
      <w:r>
        <w:rPr>
          <w:spacing w:val="-8"/>
        </w:rPr>
        <w:t xml:space="preserve"> </w:t>
      </w:r>
      <w:r>
        <w:rPr>
          <w:spacing w:val="-4"/>
        </w:rPr>
        <w:t>and</w:t>
      </w:r>
      <w:r>
        <w:rPr>
          <w:spacing w:val="-8"/>
        </w:rPr>
        <w:t xml:space="preserve"> </w:t>
      </w:r>
      <w:r>
        <w:rPr>
          <w:spacing w:val="-4"/>
        </w:rPr>
        <w:t>kitchen</w:t>
      </w:r>
      <w:r>
        <w:rPr>
          <w:spacing w:val="-8"/>
        </w:rPr>
        <w:t xml:space="preserve"> </w:t>
      </w:r>
      <w:r>
        <w:rPr>
          <w:spacing w:val="-4"/>
        </w:rPr>
        <w:t>facilities,</w:t>
      </w:r>
      <w:r>
        <w:rPr>
          <w:spacing w:val="-7"/>
        </w:rPr>
        <w:t xml:space="preserve"> </w:t>
      </w:r>
      <w:r>
        <w:rPr>
          <w:spacing w:val="-4"/>
        </w:rPr>
        <w:t>for</w:t>
      </w:r>
      <w:r>
        <w:rPr>
          <w:spacing w:val="-7"/>
        </w:rPr>
        <w:t xml:space="preserve"> </w:t>
      </w:r>
      <w:r>
        <w:rPr>
          <w:spacing w:val="-4"/>
        </w:rPr>
        <w:t xml:space="preserve">the </w:t>
      </w:r>
      <w:r>
        <w:t>exclusive</w:t>
      </w:r>
      <w:r>
        <w:rPr>
          <w:spacing w:val="-17"/>
        </w:rPr>
        <w:t xml:space="preserve"> </w:t>
      </w:r>
      <w:r>
        <w:t>and</w:t>
      </w:r>
      <w:r>
        <w:rPr>
          <w:spacing w:val="-17"/>
        </w:rPr>
        <w:t xml:space="preserve"> </w:t>
      </w:r>
      <w:r>
        <w:t>unhindered</w:t>
      </w:r>
      <w:r>
        <w:rPr>
          <w:spacing w:val="-18"/>
        </w:rPr>
        <w:t xml:space="preserve"> </w:t>
      </w:r>
      <w:r>
        <w:t>use</w:t>
      </w:r>
      <w:r>
        <w:rPr>
          <w:spacing w:val="-16"/>
        </w:rPr>
        <w:t xml:space="preserve"> </w:t>
      </w:r>
      <w:r>
        <w:t>of</w:t>
      </w:r>
      <w:r>
        <w:rPr>
          <w:spacing w:val="-18"/>
        </w:rPr>
        <w:t xml:space="preserve"> </w:t>
      </w:r>
      <w:r>
        <w:t>one</w:t>
      </w:r>
      <w:r>
        <w:rPr>
          <w:spacing w:val="-16"/>
        </w:rPr>
        <w:t xml:space="preserve"> </w:t>
      </w:r>
      <w:r>
        <w:t>(1)</w:t>
      </w:r>
      <w:r>
        <w:rPr>
          <w:spacing w:val="-18"/>
        </w:rPr>
        <w:t xml:space="preserve"> </w:t>
      </w:r>
      <w:r>
        <w:t>household.</w:t>
      </w:r>
    </w:p>
    <w:p w14:paraId="7ECC0A37" w14:textId="77777777" w:rsidR="00683EA1" w:rsidRDefault="007C3801">
      <w:pPr>
        <w:pStyle w:val="BodyText"/>
        <w:spacing w:before="145" w:line="285" w:lineRule="auto"/>
        <w:ind w:left="739" w:right="1915"/>
        <w:jc w:val="both"/>
      </w:pPr>
      <w:r>
        <w:rPr>
          <w:rFonts w:ascii="Arial Black"/>
          <w:spacing w:val="-6"/>
        </w:rPr>
        <w:t>Education</w:t>
      </w:r>
      <w:r>
        <w:rPr>
          <w:rFonts w:ascii="Arial Black"/>
          <w:spacing w:val="-13"/>
        </w:rPr>
        <w:t xml:space="preserve"> </w:t>
      </w:r>
      <w:r>
        <w:rPr>
          <w:rFonts w:ascii="Arial Black"/>
          <w:spacing w:val="-6"/>
        </w:rPr>
        <w:t>Tag:</w:t>
      </w:r>
      <w:r>
        <w:rPr>
          <w:rFonts w:ascii="Arial Black"/>
          <w:spacing w:val="36"/>
        </w:rPr>
        <w:t xml:space="preserve"> </w:t>
      </w:r>
      <w:r>
        <w:rPr>
          <w:spacing w:val="-6"/>
        </w:rPr>
        <w:t>A</w:t>
      </w:r>
      <w:r>
        <w:rPr>
          <w:spacing w:val="-11"/>
        </w:rPr>
        <w:t xml:space="preserve"> </w:t>
      </w:r>
      <w:r>
        <w:rPr>
          <w:spacing w:val="-6"/>
        </w:rPr>
        <w:t>written</w:t>
      </w:r>
      <w:r>
        <w:rPr>
          <w:spacing w:val="-12"/>
        </w:rPr>
        <w:t xml:space="preserve"> </w:t>
      </w:r>
      <w:r>
        <w:rPr>
          <w:spacing w:val="-6"/>
        </w:rPr>
        <w:t>document</w:t>
      </w:r>
      <w:r>
        <w:rPr>
          <w:spacing w:val="-11"/>
        </w:rPr>
        <w:t xml:space="preserve"> </w:t>
      </w:r>
      <w:r>
        <w:rPr>
          <w:spacing w:val="-6"/>
        </w:rPr>
        <w:t>provided</w:t>
      </w:r>
      <w:r>
        <w:rPr>
          <w:spacing w:val="-12"/>
        </w:rPr>
        <w:t xml:space="preserve"> </w:t>
      </w:r>
      <w:r>
        <w:rPr>
          <w:spacing w:val="-6"/>
        </w:rPr>
        <w:t>by</w:t>
      </w:r>
      <w:r>
        <w:rPr>
          <w:spacing w:val="-11"/>
        </w:rPr>
        <w:t xml:space="preserve"> </w:t>
      </w:r>
      <w:r>
        <w:rPr>
          <w:spacing w:val="-6"/>
        </w:rPr>
        <w:t>the</w:t>
      </w:r>
      <w:r>
        <w:rPr>
          <w:spacing w:val="-11"/>
        </w:rPr>
        <w:t xml:space="preserve"> </w:t>
      </w:r>
      <w:r>
        <w:rPr>
          <w:spacing w:val="-6"/>
        </w:rPr>
        <w:t>City</w:t>
      </w:r>
      <w:r>
        <w:rPr>
          <w:spacing w:val="-12"/>
        </w:rPr>
        <w:t xml:space="preserve"> </w:t>
      </w:r>
      <w:r>
        <w:rPr>
          <w:spacing w:val="-6"/>
        </w:rPr>
        <w:t>attached</w:t>
      </w:r>
      <w:r>
        <w:rPr>
          <w:spacing w:val="-11"/>
        </w:rPr>
        <w:t xml:space="preserve"> </w:t>
      </w:r>
      <w:r>
        <w:rPr>
          <w:spacing w:val="-6"/>
        </w:rPr>
        <w:t>to</w:t>
      </w:r>
      <w:r>
        <w:rPr>
          <w:spacing w:val="-11"/>
        </w:rPr>
        <w:t xml:space="preserve"> </w:t>
      </w:r>
      <w:r>
        <w:rPr>
          <w:spacing w:val="-6"/>
        </w:rPr>
        <w:t>a</w:t>
      </w:r>
      <w:r>
        <w:rPr>
          <w:spacing w:val="-11"/>
        </w:rPr>
        <w:t xml:space="preserve"> </w:t>
      </w:r>
      <w:r>
        <w:rPr>
          <w:spacing w:val="-6"/>
        </w:rPr>
        <w:t>Cart</w:t>
      </w:r>
      <w:r>
        <w:rPr>
          <w:spacing w:val="-11"/>
        </w:rPr>
        <w:t xml:space="preserve"> </w:t>
      </w:r>
      <w:r>
        <w:rPr>
          <w:spacing w:val="-6"/>
        </w:rPr>
        <w:t>by</w:t>
      </w:r>
      <w:r>
        <w:rPr>
          <w:spacing w:val="-12"/>
        </w:rPr>
        <w:t xml:space="preserve"> </w:t>
      </w:r>
      <w:r>
        <w:rPr>
          <w:spacing w:val="-6"/>
        </w:rPr>
        <w:t xml:space="preserve">the </w:t>
      </w:r>
      <w:r>
        <w:rPr>
          <w:spacing w:val="-4"/>
        </w:rPr>
        <w:t>Contractor</w:t>
      </w:r>
      <w:r>
        <w:rPr>
          <w:spacing w:val="-10"/>
        </w:rPr>
        <w:t xml:space="preserve"> </w:t>
      </w:r>
      <w:r>
        <w:rPr>
          <w:spacing w:val="-4"/>
        </w:rPr>
        <w:t>to</w:t>
      </w:r>
      <w:r>
        <w:rPr>
          <w:spacing w:val="-10"/>
        </w:rPr>
        <w:t xml:space="preserve"> </w:t>
      </w:r>
      <w:r>
        <w:rPr>
          <w:spacing w:val="-4"/>
        </w:rPr>
        <w:t>inform</w:t>
      </w:r>
      <w:r>
        <w:rPr>
          <w:spacing w:val="-11"/>
        </w:rPr>
        <w:t xml:space="preserve"> </w:t>
      </w:r>
      <w:r>
        <w:rPr>
          <w:spacing w:val="-4"/>
        </w:rPr>
        <w:t>the</w:t>
      </w:r>
      <w:r>
        <w:rPr>
          <w:spacing w:val="-10"/>
        </w:rPr>
        <w:t xml:space="preserve"> </w:t>
      </w:r>
      <w:r>
        <w:rPr>
          <w:spacing w:val="-4"/>
        </w:rPr>
        <w:t>resident</w:t>
      </w:r>
      <w:r>
        <w:rPr>
          <w:spacing w:val="-9"/>
        </w:rPr>
        <w:t xml:space="preserve"> </w:t>
      </w:r>
      <w:r>
        <w:rPr>
          <w:spacing w:val="-4"/>
        </w:rPr>
        <w:t>or</w:t>
      </w:r>
      <w:r>
        <w:rPr>
          <w:spacing w:val="-10"/>
        </w:rPr>
        <w:t xml:space="preserve"> </w:t>
      </w:r>
      <w:r>
        <w:rPr>
          <w:spacing w:val="-4"/>
        </w:rPr>
        <w:t>Property</w:t>
      </w:r>
      <w:r>
        <w:rPr>
          <w:spacing w:val="-13"/>
        </w:rPr>
        <w:t xml:space="preserve"> </w:t>
      </w:r>
      <w:r>
        <w:rPr>
          <w:spacing w:val="-4"/>
        </w:rPr>
        <w:t>owner</w:t>
      </w:r>
      <w:r>
        <w:rPr>
          <w:spacing w:val="-10"/>
        </w:rPr>
        <w:t xml:space="preserve"> </w:t>
      </w:r>
      <w:r>
        <w:rPr>
          <w:spacing w:val="-4"/>
        </w:rPr>
        <w:t>of</w:t>
      </w:r>
      <w:r>
        <w:rPr>
          <w:spacing w:val="-11"/>
        </w:rPr>
        <w:t xml:space="preserve"> </w:t>
      </w:r>
      <w:r>
        <w:rPr>
          <w:spacing w:val="-4"/>
        </w:rPr>
        <w:t>a</w:t>
      </w:r>
      <w:r>
        <w:rPr>
          <w:spacing w:val="-11"/>
        </w:rPr>
        <w:t xml:space="preserve"> </w:t>
      </w:r>
      <w:r>
        <w:rPr>
          <w:spacing w:val="-4"/>
        </w:rPr>
        <w:t>specific</w:t>
      </w:r>
      <w:r>
        <w:rPr>
          <w:spacing w:val="-11"/>
        </w:rPr>
        <w:t xml:space="preserve"> </w:t>
      </w:r>
      <w:r>
        <w:rPr>
          <w:spacing w:val="-4"/>
        </w:rPr>
        <w:t>policy</w:t>
      </w:r>
      <w:r>
        <w:rPr>
          <w:spacing w:val="-11"/>
        </w:rPr>
        <w:t xml:space="preserve"> </w:t>
      </w:r>
      <w:r>
        <w:rPr>
          <w:spacing w:val="-4"/>
        </w:rPr>
        <w:t>or</w:t>
      </w:r>
      <w:r>
        <w:rPr>
          <w:spacing w:val="-10"/>
        </w:rPr>
        <w:t xml:space="preserve"> </w:t>
      </w:r>
      <w:r>
        <w:rPr>
          <w:spacing w:val="-4"/>
        </w:rPr>
        <w:t xml:space="preserve">protocol </w:t>
      </w:r>
      <w:r>
        <w:t>required</w:t>
      </w:r>
      <w:r>
        <w:rPr>
          <w:spacing w:val="-12"/>
        </w:rPr>
        <w:t xml:space="preserve"> </w:t>
      </w:r>
      <w:r>
        <w:t>for</w:t>
      </w:r>
      <w:r>
        <w:rPr>
          <w:spacing w:val="-11"/>
        </w:rPr>
        <w:t xml:space="preserve"> </w:t>
      </w:r>
      <w:r>
        <w:t>provision</w:t>
      </w:r>
      <w:r>
        <w:rPr>
          <w:spacing w:val="-12"/>
        </w:rPr>
        <w:t xml:space="preserve"> </w:t>
      </w:r>
      <w:r>
        <w:t>of</w:t>
      </w:r>
      <w:r>
        <w:rPr>
          <w:spacing w:val="-12"/>
        </w:rPr>
        <w:t xml:space="preserve"> </w:t>
      </w:r>
      <w:r>
        <w:t>Collection.</w:t>
      </w:r>
    </w:p>
    <w:p w14:paraId="74B0EE7E" w14:textId="77777777" w:rsidR="00683EA1" w:rsidRDefault="007C3801">
      <w:pPr>
        <w:pStyle w:val="BodyText"/>
        <w:spacing w:before="143" w:line="292" w:lineRule="auto"/>
        <w:ind w:left="739" w:right="1571"/>
      </w:pPr>
      <w:r>
        <w:rPr>
          <w:rFonts w:ascii="Arial Black"/>
          <w:spacing w:val="-6"/>
        </w:rPr>
        <w:t>Electronic</w:t>
      </w:r>
      <w:r>
        <w:rPr>
          <w:rFonts w:ascii="Arial Black"/>
          <w:spacing w:val="-17"/>
        </w:rPr>
        <w:t xml:space="preserve"> </w:t>
      </w:r>
      <w:r>
        <w:rPr>
          <w:rFonts w:ascii="Arial Black"/>
          <w:spacing w:val="-6"/>
        </w:rPr>
        <w:t>Waste</w:t>
      </w:r>
      <w:r>
        <w:rPr>
          <w:spacing w:val="-6"/>
        </w:rPr>
        <w:t>:</w:t>
      </w:r>
      <w:r>
        <w:rPr>
          <w:spacing w:val="-12"/>
        </w:rPr>
        <w:t xml:space="preserve"> </w:t>
      </w:r>
      <w:r>
        <w:rPr>
          <w:spacing w:val="-6"/>
        </w:rPr>
        <w:t>Any</w:t>
      </w:r>
      <w:r>
        <w:rPr>
          <w:spacing w:val="-12"/>
        </w:rPr>
        <w:t xml:space="preserve"> </w:t>
      </w:r>
      <w:r>
        <w:rPr>
          <w:spacing w:val="-6"/>
        </w:rPr>
        <w:t>discarded</w:t>
      </w:r>
      <w:r>
        <w:rPr>
          <w:spacing w:val="-13"/>
        </w:rPr>
        <w:t xml:space="preserve"> </w:t>
      </w:r>
      <w:r>
        <w:rPr>
          <w:spacing w:val="-6"/>
        </w:rPr>
        <w:t>consumer</w:t>
      </w:r>
      <w:r>
        <w:rPr>
          <w:spacing w:val="-12"/>
        </w:rPr>
        <w:t xml:space="preserve"> </w:t>
      </w:r>
      <w:r>
        <w:rPr>
          <w:spacing w:val="-6"/>
        </w:rPr>
        <w:t>electronic</w:t>
      </w:r>
      <w:r>
        <w:rPr>
          <w:spacing w:val="-13"/>
        </w:rPr>
        <w:t xml:space="preserve"> </w:t>
      </w:r>
      <w:r>
        <w:rPr>
          <w:spacing w:val="-6"/>
        </w:rPr>
        <w:t>device</w:t>
      </w:r>
      <w:r>
        <w:rPr>
          <w:spacing w:val="-12"/>
        </w:rPr>
        <w:t xml:space="preserve"> </w:t>
      </w:r>
      <w:r>
        <w:rPr>
          <w:spacing w:val="-6"/>
        </w:rPr>
        <w:t>as</w:t>
      </w:r>
      <w:r>
        <w:rPr>
          <w:spacing w:val="-13"/>
        </w:rPr>
        <w:t xml:space="preserve"> </w:t>
      </w:r>
      <w:r>
        <w:rPr>
          <w:spacing w:val="-6"/>
        </w:rPr>
        <w:t>described</w:t>
      </w:r>
      <w:r>
        <w:rPr>
          <w:spacing w:val="-13"/>
        </w:rPr>
        <w:t xml:space="preserve"> </w:t>
      </w:r>
      <w:r>
        <w:rPr>
          <w:spacing w:val="-6"/>
        </w:rPr>
        <w:t>in</w:t>
      </w:r>
      <w:r>
        <w:rPr>
          <w:spacing w:val="-13"/>
        </w:rPr>
        <w:t xml:space="preserve"> </w:t>
      </w:r>
      <w:r>
        <w:rPr>
          <w:spacing w:val="-6"/>
        </w:rPr>
        <w:t>Mn.</w:t>
      </w:r>
      <w:r>
        <w:rPr>
          <w:spacing w:val="-12"/>
        </w:rPr>
        <w:t xml:space="preserve"> </w:t>
      </w:r>
      <w:r>
        <w:rPr>
          <w:spacing w:val="-6"/>
        </w:rPr>
        <w:t xml:space="preserve">Stat, </w:t>
      </w:r>
      <w:r>
        <w:rPr>
          <w:spacing w:val="-4"/>
        </w:rPr>
        <w:t>115A.</w:t>
      </w:r>
      <w:r>
        <w:rPr>
          <w:spacing w:val="-14"/>
        </w:rPr>
        <w:t xml:space="preserve"> </w:t>
      </w:r>
      <w:r>
        <w:rPr>
          <w:spacing w:val="-4"/>
        </w:rPr>
        <w:t>1310,</w:t>
      </w:r>
      <w:r>
        <w:rPr>
          <w:spacing w:val="-14"/>
        </w:rPr>
        <w:t xml:space="preserve"> </w:t>
      </w:r>
      <w:r>
        <w:rPr>
          <w:spacing w:val="-4"/>
        </w:rPr>
        <w:t>typically</w:t>
      </w:r>
      <w:r>
        <w:rPr>
          <w:spacing w:val="-13"/>
        </w:rPr>
        <w:t xml:space="preserve"> </w:t>
      </w:r>
      <w:r>
        <w:rPr>
          <w:spacing w:val="-4"/>
        </w:rPr>
        <w:t>having</w:t>
      </w:r>
      <w:r>
        <w:rPr>
          <w:spacing w:val="-14"/>
        </w:rPr>
        <w:t xml:space="preserve"> </w:t>
      </w:r>
      <w:r>
        <w:rPr>
          <w:spacing w:val="-4"/>
        </w:rPr>
        <w:t>a</w:t>
      </w:r>
      <w:r>
        <w:rPr>
          <w:spacing w:val="-13"/>
        </w:rPr>
        <w:t xml:space="preserve"> </w:t>
      </w:r>
      <w:r>
        <w:rPr>
          <w:spacing w:val="-4"/>
        </w:rPr>
        <w:t>circuit</w:t>
      </w:r>
      <w:r>
        <w:rPr>
          <w:spacing w:val="-14"/>
        </w:rPr>
        <w:t xml:space="preserve"> </w:t>
      </w:r>
      <w:r>
        <w:rPr>
          <w:spacing w:val="-4"/>
        </w:rPr>
        <w:t>board</w:t>
      </w:r>
      <w:r>
        <w:rPr>
          <w:spacing w:val="-13"/>
        </w:rPr>
        <w:t xml:space="preserve"> </w:t>
      </w:r>
      <w:r>
        <w:rPr>
          <w:spacing w:val="-4"/>
        </w:rPr>
        <w:t>including,</w:t>
      </w:r>
      <w:r>
        <w:rPr>
          <w:spacing w:val="-13"/>
        </w:rPr>
        <w:t xml:space="preserve"> </w:t>
      </w:r>
      <w:r>
        <w:rPr>
          <w:spacing w:val="-4"/>
        </w:rPr>
        <w:t>but</w:t>
      </w:r>
      <w:r>
        <w:rPr>
          <w:spacing w:val="-14"/>
        </w:rPr>
        <w:t xml:space="preserve"> </w:t>
      </w:r>
      <w:r>
        <w:rPr>
          <w:spacing w:val="-4"/>
        </w:rPr>
        <w:t>not</w:t>
      </w:r>
      <w:r>
        <w:rPr>
          <w:spacing w:val="-13"/>
        </w:rPr>
        <w:t xml:space="preserve"> </w:t>
      </w:r>
      <w:r>
        <w:rPr>
          <w:spacing w:val="-4"/>
        </w:rPr>
        <w:t>limited</w:t>
      </w:r>
      <w:r>
        <w:rPr>
          <w:spacing w:val="-14"/>
        </w:rPr>
        <w:t xml:space="preserve"> </w:t>
      </w:r>
      <w:r>
        <w:rPr>
          <w:spacing w:val="-4"/>
        </w:rPr>
        <w:t>to:</w:t>
      </w:r>
      <w:r>
        <w:rPr>
          <w:spacing w:val="-13"/>
        </w:rPr>
        <w:t xml:space="preserve"> </w:t>
      </w:r>
      <w:r>
        <w:rPr>
          <w:spacing w:val="-4"/>
        </w:rPr>
        <w:t>televisions, computers, laptops, tablets, computer monitors, peripherals</w:t>
      </w:r>
      <w:r>
        <w:rPr>
          <w:spacing w:val="-5"/>
        </w:rPr>
        <w:t xml:space="preserve"> </w:t>
      </w:r>
      <w:r>
        <w:rPr>
          <w:spacing w:val="-4"/>
        </w:rPr>
        <w:t xml:space="preserve">(e.g., keyboard, printer, </w:t>
      </w:r>
      <w:r>
        <w:rPr>
          <w:spacing w:val="-2"/>
        </w:rPr>
        <w:t>mouse,</w:t>
      </w:r>
      <w:r>
        <w:rPr>
          <w:spacing w:val="-16"/>
        </w:rPr>
        <w:t xml:space="preserve"> </w:t>
      </w:r>
      <w:r>
        <w:rPr>
          <w:spacing w:val="-2"/>
        </w:rPr>
        <w:t>etc.),</w:t>
      </w:r>
      <w:r>
        <w:rPr>
          <w:spacing w:val="-15"/>
        </w:rPr>
        <w:t xml:space="preserve"> </w:t>
      </w:r>
      <w:r>
        <w:rPr>
          <w:spacing w:val="-2"/>
        </w:rPr>
        <w:t>cell</w:t>
      </w:r>
      <w:r>
        <w:rPr>
          <w:spacing w:val="-16"/>
        </w:rPr>
        <w:t xml:space="preserve"> </w:t>
      </w:r>
      <w:r>
        <w:rPr>
          <w:spacing w:val="-2"/>
        </w:rPr>
        <w:t>phones,</w:t>
      </w:r>
      <w:r>
        <w:rPr>
          <w:spacing w:val="-15"/>
        </w:rPr>
        <w:t xml:space="preserve"> </w:t>
      </w:r>
      <w:r>
        <w:rPr>
          <w:spacing w:val="-2"/>
        </w:rPr>
        <w:t>PDAs,</w:t>
      </w:r>
      <w:r>
        <w:rPr>
          <w:spacing w:val="-16"/>
        </w:rPr>
        <w:t xml:space="preserve"> </w:t>
      </w:r>
      <w:r>
        <w:rPr>
          <w:spacing w:val="-2"/>
        </w:rPr>
        <w:t>DVD</w:t>
      </w:r>
      <w:r>
        <w:rPr>
          <w:spacing w:val="-15"/>
        </w:rPr>
        <w:t xml:space="preserve"> </w:t>
      </w:r>
      <w:r>
        <w:rPr>
          <w:spacing w:val="-2"/>
        </w:rPr>
        <w:t>recorders/players</w:t>
      </w:r>
      <w:r>
        <w:rPr>
          <w:spacing w:val="-15"/>
        </w:rPr>
        <w:t xml:space="preserve"> </w:t>
      </w:r>
      <w:r>
        <w:rPr>
          <w:spacing w:val="-2"/>
        </w:rPr>
        <w:t>and</w:t>
      </w:r>
      <w:r>
        <w:rPr>
          <w:spacing w:val="-16"/>
        </w:rPr>
        <w:t xml:space="preserve"> </w:t>
      </w:r>
      <w:r>
        <w:rPr>
          <w:spacing w:val="-2"/>
        </w:rPr>
        <w:t>video</w:t>
      </w:r>
      <w:r>
        <w:rPr>
          <w:spacing w:val="-15"/>
        </w:rPr>
        <w:t xml:space="preserve"> </w:t>
      </w:r>
      <w:r>
        <w:rPr>
          <w:spacing w:val="-2"/>
        </w:rPr>
        <w:t xml:space="preserve">cassette </w:t>
      </w:r>
      <w:r>
        <w:t>recorders/players,</w:t>
      </w:r>
      <w:r>
        <w:rPr>
          <w:spacing w:val="-16"/>
        </w:rPr>
        <w:t xml:space="preserve"> </w:t>
      </w:r>
      <w:r>
        <w:t>and</w:t>
      </w:r>
      <w:r>
        <w:rPr>
          <w:spacing w:val="-15"/>
        </w:rPr>
        <w:t xml:space="preserve"> </w:t>
      </w:r>
      <w:r>
        <w:t>fax</w:t>
      </w:r>
      <w:r>
        <w:rPr>
          <w:spacing w:val="-16"/>
        </w:rPr>
        <w:t xml:space="preserve"> </w:t>
      </w:r>
      <w:r>
        <w:t>machines.</w:t>
      </w:r>
    </w:p>
    <w:p w14:paraId="530FA3BA" w14:textId="77777777" w:rsidR="00683EA1" w:rsidRDefault="007C3801" w:rsidP="002A1E71">
      <w:pPr>
        <w:pStyle w:val="BodyText"/>
        <w:spacing w:before="134" w:line="290" w:lineRule="auto"/>
        <w:ind w:left="739" w:right="1010"/>
        <w:rPr>
          <w:spacing w:val="-4"/>
        </w:rPr>
      </w:pPr>
      <w:r>
        <w:rPr>
          <w:rFonts w:ascii="Arial Black"/>
          <w:spacing w:val="-4"/>
        </w:rPr>
        <w:t>Hazardous</w:t>
      </w:r>
      <w:r>
        <w:rPr>
          <w:rFonts w:ascii="Arial Black"/>
          <w:spacing w:val="-13"/>
        </w:rPr>
        <w:t xml:space="preserve"> </w:t>
      </w:r>
      <w:r>
        <w:rPr>
          <w:rFonts w:ascii="Arial Black"/>
          <w:spacing w:val="-4"/>
        </w:rPr>
        <w:t>Waste</w:t>
      </w:r>
      <w:r>
        <w:rPr>
          <w:spacing w:val="-4"/>
        </w:rPr>
        <w:t>:</w:t>
      </w:r>
      <w:r>
        <w:rPr>
          <w:spacing w:val="-9"/>
        </w:rPr>
        <w:t xml:space="preserve"> </w:t>
      </w:r>
      <w:r>
        <w:rPr>
          <w:spacing w:val="-4"/>
        </w:rPr>
        <w:t>Waste</w:t>
      </w:r>
      <w:r>
        <w:rPr>
          <w:spacing w:val="-9"/>
        </w:rPr>
        <w:t xml:space="preserve"> </w:t>
      </w:r>
      <w:r>
        <w:rPr>
          <w:spacing w:val="-4"/>
        </w:rPr>
        <w:t>or</w:t>
      </w:r>
      <w:r>
        <w:rPr>
          <w:spacing w:val="-10"/>
        </w:rPr>
        <w:t xml:space="preserve"> </w:t>
      </w:r>
      <w:r>
        <w:rPr>
          <w:spacing w:val="-4"/>
        </w:rPr>
        <w:t>material</w:t>
      </w:r>
      <w:r>
        <w:rPr>
          <w:spacing w:val="-10"/>
        </w:rPr>
        <w:t xml:space="preserve"> </w:t>
      </w:r>
      <w:r>
        <w:rPr>
          <w:spacing w:val="-4"/>
        </w:rPr>
        <w:t>defined,</w:t>
      </w:r>
      <w:r>
        <w:rPr>
          <w:spacing w:val="-8"/>
        </w:rPr>
        <w:t xml:space="preserve"> </w:t>
      </w:r>
      <w:r>
        <w:rPr>
          <w:spacing w:val="-4"/>
        </w:rPr>
        <w:t>characterized,</w:t>
      </w:r>
      <w:r>
        <w:rPr>
          <w:spacing w:val="-9"/>
        </w:rPr>
        <w:t xml:space="preserve"> </w:t>
      </w:r>
      <w:r>
        <w:rPr>
          <w:spacing w:val="-4"/>
        </w:rPr>
        <w:t>or</w:t>
      </w:r>
      <w:r>
        <w:rPr>
          <w:spacing w:val="-9"/>
        </w:rPr>
        <w:t xml:space="preserve"> </w:t>
      </w:r>
      <w:r>
        <w:rPr>
          <w:spacing w:val="-4"/>
        </w:rPr>
        <w:t>designated</w:t>
      </w:r>
      <w:r>
        <w:rPr>
          <w:spacing w:val="-10"/>
        </w:rPr>
        <w:t xml:space="preserve"> </w:t>
      </w:r>
      <w:r>
        <w:rPr>
          <w:spacing w:val="-4"/>
        </w:rPr>
        <w:t>as</w:t>
      </w:r>
      <w:r>
        <w:rPr>
          <w:spacing w:val="-10"/>
        </w:rPr>
        <w:t xml:space="preserve"> </w:t>
      </w:r>
      <w:r>
        <w:rPr>
          <w:spacing w:val="-4"/>
        </w:rPr>
        <w:t>hazardous by</w:t>
      </w:r>
      <w:r>
        <w:rPr>
          <w:spacing w:val="-8"/>
        </w:rPr>
        <w:t xml:space="preserve"> </w:t>
      </w:r>
      <w:r>
        <w:rPr>
          <w:spacing w:val="-4"/>
        </w:rPr>
        <w:t>the</w:t>
      </w:r>
      <w:r>
        <w:rPr>
          <w:spacing w:val="-7"/>
        </w:rPr>
        <w:t xml:space="preserve"> </w:t>
      </w:r>
      <w:r>
        <w:rPr>
          <w:spacing w:val="-4"/>
        </w:rPr>
        <w:t>United</w:t>
      </w:r>
      <w:r>
        <w:rPr>
          <w:spacing w:val="-8"/>
        </w:rPr>
        <w:t xml:space="preserve"> </w:t>
      </w:r>
      <w:r>
        <w:rPr>
          <w:spacing w:val="-4"/>
        </w:rPr>
        <w:t>Stated</w:t>
      </w:r>
      <w:r>
        <w:rPr>
          <w:spacing w:val="-8"/>
        </w:rPr>
        <w:t xml:space="preserve"> </w:t>
      </w:r>
      <w:r>
        <w:rPr>
          <w:spacing w:val="-4"/>
        </w:rPr>
        <w:t>Environmental</w:t>
      </w:r>
      <w:r>
        <w:rPr>
          <w:spacing w:val="-8"/>
        </w:rPr>
        <w:t xml:space="preserve"> </w:t>
      </w:r>
      <w:r>
        <w:rPr>
          <w:spacing w:val="-4"/>
        </w:rPr>
        <w:t>Protection</w:t>
      </w:r>
      <w:r>
        <w:rPr>
          <w:spacing w:val="-8"/>
        </w:rPr>
        <w:t xml:space="preserve"> </w:t>
      </w:r>
      <w:r>
        <w:rPr>
          <w:spacing w:val="-4"/>
        </w:rPr>
        <w:t>Agency</w:t>
      </w:r>
      <w:r>
        <w:rPr>
          <w:spacing w:val="-8"/>
        </w:rPr>
        <w:t xml:space="preserve"> </w:t>
      </w:r>
      <w:r>
        <w:rPr>
          <w:spacing w:val="-4"/>
        </w:rPr>
        <w:t>(USEPA),</w:t>
      </w:r>
      <w:r>
        <w:rPr>
          <w:spacing w:val="-7"/>
        </w:rPr>
        <w:t xml:space="preserve"> </w:t>
      </w:r>
      <w:r>
        <w:rPr>
          <w:spacing w:val="-4"/>
        </w:rPr>
        <w:t>appropriate</w:t>
      </w:r>
      <w:r>
        <w:rPr>
          <w:spacing w:val="-7"/>
        </w:rPr>
        <w:t xml:space="preserve"> </w:t>
      </w:r>
      <w:r>
        <w:rPr>
          <w:spacing w:val="-4"/>
        </w:rPr>
        <w:t>State</w:t>
      </w:r>
      <w:r>
        <w:rPr>
          <w:spacing w:val="-7"/>
        </w:rPr>
        <w:t xml:space="preserve"> </w:t>
      </w:r>
      <w:r>
        <w:rPr>
          <w:spacing w:val="-4"/>
        </w:rPr>
        <w:t xml:space="preserve">agencies, </w:t>
      </w:r>
      <w:r>
        <w:t>or</w:t>
      </w:r>
      <w:r>
        <w:rPr>
          <w:spacing w:val="-18"/>
        </w:rPr>
        <w:t xml:space="preserve"> </w:t>
      </w:r>
      <w:r>
        <w:t>Ramsey</w:t>
      </w:r>
      <w:r>
        <w:rPr>
          <w:spacing w:val="-17"/>
        </w:rPr>
        <w:t xml:space="preserve"> </w:t>
      </w:r>
      <w:r>
        <w:t>County</w:t>
      </w:r>
      <w:r>
        <w:rPr>
          <w:spacing w:val="-18"/>
        </w:rPr>
        <w:t xml:space="preserve"> </w:t>
      </w:r>
      <w:r>
        <w:t>by</w:t>
      </w:r>
      <w:r>
        <w:rPr>
          <w:spacing w:val="-17"/>
        </w:rPr>
        <w:t xml:space="preserve"> </w:t>
      </w:r>
      <w:r>
        <w:t>or</w:t>
      </w:r>
      <w:r>
        <w:rPr>
          <w:spacing w:val="-18"/>
        </w:rPr>
        <w:t xml:space="preserve"> </w:t>
      </w:r>
      <w:r>
        <w:t>pursuant</w:t>
      </w:r>
      <w:r>
        <w:rPr>
          <w:spacing w:val="-17"/>
        </w:rPr>
        <w:t xml:space="preserve"> </w:t>
      </w:r>
      <w:r>
        <w:t>to</w:t>
      </w:r>
      <w:r>
        <w:rPr>
          <w:spacing w:val="-17"/>
        </w:rPr>
        <w:t xml:space="preserve"> </w:t>
      </w:r>
      <w:r>
        <w:t>Federal</w:t>
      </w:r>
      <w:r>
        <w:rPr>
          <w:spacing w:val="-18"/>
        </w:rPr>
        <w:t xml:space="preserve"> </w:t>
      </w:r>
      <w:r>
        <w:t>or</w:t>
      </w:r>
      <w:r>
        <w:rPr>
          <w:spacing w:val="-17"/>
        </w:rPr>
        <w:t xml:space="preserve"> </w:t>
      </w:r>
      <w:r>
        <w:t>State</w:t>
      </w:r>
      <w:r>
        <w:rPr>
          <w:spacing w:val="-18"/>
        </w:rPr>
        <w:t xml:space="preserve"> </w:t>
      </w:r>
      <w:r>
        <w:t>law</w:t>
      </w:r>
      <w:r>
        <w:rPr>
          <w:spacing w:val="-17"/>
        </w:rPr>
        <w:t xml:space="preserve"> </w:t>
      </w:r>
      <w:r>
        <w:t>or</w:t>
      </w:r>
      <w:r>
        <w:rPr>
          <w:spacing w:val="-17"/>
        </w:rPr>
        <w:t xml:space="preserve"> </w:t>
      </w:r>
      <w:r>
        <w:t>regulations.</w:t>
      </w:r>
      <w:r>
        <w:rPr>
          <w:spacing w:val="26"/>
        </w:rPr>
        <w:t xml:space="preserve"> </w:t>
      </w:r>
      <w:r>
        <w:t>For</w:t>
      </w:r>
      <w:r>
        <w:rPr>
          <w:spacing w:val="-17"/>
        </w:rPr>
        <w:t xml:space="preserve"> </w:t>
      </w:r>
      <w:r>
        <w:t>purposes</w:t>
      </w:r>
      <w:r>
        <w:rPr>
          <w:spacing w:val="-17"/>
        </w:rPr>
        <w:t xml:space="preserve"> </w:t>
      </w:r>
      <w:r>
        <w:t xml:space="preserve">of </w:t>
      </w:r>
      <w:r>
        <w:rPr>
          <w:spacing w:val="-4"/>
        </w:rPr>
        <w:t>this</w:t>
      </w:r>
      <w:r>
        <w:rPr>
          <w:spacing w:val="-8"/>
        </w:rPr>
        <w:t xml:space="preserve"> </w:t>
      </w:r>
      <w:r>
        <w:rPr>
          <w:spacing w:val="-4"/>
        </w:rPr>
        <w:t>Agreement,</w:t>
      </w:r>
      <w:r>
        <w:rPr>
          <w:spacing w:val="-6"/>
        </w:rPr>
        <w:t xml:space="preserve"> </w:t>
      </w:r>
      <w:r>
        <w:rPr>
          <w:spacing w:val="-4"/>
        </w:rPr>
        <w:t>the</w:t>
      </w:r>
      <w:r>
        <w:rPr>
          <w:spacing w:val="-6"/>
        </w:rPr>
        <w:t xml:space="preserve"> </w:t>
      </w:r>
      <w:r>
        <w:rPr>
          <w:spacing w:val="-4"/>
        </w:rPr>
        <w:t>term</w:t>
      </w:r>
      <w:r>
        <w:rPr>
          <w:spacing w:val="-8"/>
        </w:rPr>
        <w:t xml:space="preserve"> </w:t>
      </w:r>
      <w:r>
        <w:rPr>
          <w:spacing w:val="-4"/>
        </w:rPr>
        <w:t>hazardous</w:t>
      </w:r>
      <w:r>
        <w:rPr>
          <w:spacing w:val="-8"/>
        </w:rPr>
        <w:t xml:space="preserve"> </w:t>
      </w:r>
      <w:r>
        <w:rPr>
          <w:spacing w:val="-4"/>
        </w:rPr>
        <w:t>waste</w:t>
      </w:r>
      <w:r>
        <w:rPr>
          <w:spacing w:val="-6"/>
        </w:rPr>
        <w:t xml:space="preserve"> </w:t>
      </w:r>
      <w:r>
        <w:rPr>
          <w:spacing w:val="-4"/>
        </w:rPr>
        <w:t>shall</w:t>
      </w:r>
      <w:r>
        <w:rPr>
          <w:spacing w:val="-8"/>
        </w:rPr>
        <w:t xml:space="preserve"> </w:t>
      </w:r>
      <w:r>
        <w:rPr>
          <w:spacing w:val="-4"/>
        </w:rPr>
        <w:t>also</w:t>
      </w:r>
      <w:r>
        <w:rPr>
          <w:spacing w:val="-6"/>
        </w:rPr>
        <w:t xml:space="preserve"> </w:t>
      </w:r>
      <w:r>
        <w:rPr>
          <w:spacing w:val="-4"/>
        </w:rPr>
        <w:t>include</w:t>
      </w:r>
      <w:r>
        <w:rPr>
          <w:spacing w:val="-6"/>
        </w:rPr>
        <w:t xml:space="preserve"> </w:t>
      </w:r>
      <w:r>
        <w:rPr>
          <w:spacing w:val="-4"/>
        </w:rPr>
        <w:t>motor</w:t>
      </w:r>
      <w:r>
        <w:rPr>
          <w:spacing w:val="-6"/>
        </w:rPr>
        <w:t xml:space="preserve"> </w:t>
      </w:r>
      <w:r>
        <w:rPr>
          <w:spacing w:val="-4"/>
        </w:rPr>
        <w:t>oil,</w:t>
      </w:r>
      <w:r>
        <w:rPr>
          <w:spacing w:val="-6"/>
        </w:rPr>
        <w:t xml:space="preserve"> </w:t>
      </w:r>
      <w:r>
        <w:rPr>
          <w:spacing w:val="-4"/>
        </w:rPr>
        <w:t>gasoline,</w:t>
      </w:r>
      <w:r>
        <w:rPr>
          <w:spacing w:val="-6"/>
        </w:rPr>
        <w:t xml:space="preserve"> </w:t>
      </w:r>
      <w:r>
        <w:rPr>
          <w:spacing w:val="-4"/>
        </w:rPr>
        <w:t>batteries</w:t>
      </w:r>
      <w:r w:rsidR="002A1E71">
        <w:rPr>
          <w:spacing w:val="-4"/>
        </w:rPr>
        <w:t xml:space="preserve">, </w:t>
      </w:r>
    </w:p>
    <w:p w14:paraId="7ED705B5" w14:textId="03234039" w:rsidR="002A1E71" w:rsidRDefault="002A1E71" w:rsidP="002A1E71">
      <w:pPr>
        <w:pStyle w:val="BodyText"/>
        <w:spacing w:before="134" w:line="290" w:lineRule="auto"/>
        <w:ind w:left="739" w:right="1010"/>
        <w:sectPr w:rsidR="002A1E71">
          <w:pgSz w:w="12240" w:h="15840"/>
          <w:pgMar w:top="1440" w:right="420" w:bottom="880" w:left="700" w:header="721" w:footer="697" w:gutter="0"/>
          <w:cols w:space="720"/>
        </w:sectPr>
      </w:pPr>
    </w:p>
    <w:p w14:paraId="660139EF" w14:textId="77777777" w:rsidR="00683EA1" w:rsidRDefault="007C3801" w:rsidP="002A1E71">
      <w:pPr>
        <w:pStyle w:val="BodyText"/>
        <w:spacing w:before="12" w:line="300" w:lineRule="auto"/>
        <w:ind w:left="720" w:right="1105"/>
      </w:pPr>
      <w:r>
        <w:rPr>
          <w:spacing w:val="-6"/>
        </w:rPr>
        <w:t>paint,</w:t>
      </w:r>
      <w:r>
        <w:rPr>
          <w:spacing w:val="-10"/>
        </w:rPr>
        <w:t xml:space="preserve"> </w:t>
      </w:r>
      <w:r>
        <w:rPr>
          <w:spacing w:val="-6"/>
        </w:rPr>
        <w:t>paint</w:t>
      </w:r>
      <w:r>
        <w:rPr>
          <w:spacing w:val="-10"/>
        </w:rPr>
        <w:t xml:space="preserve"> </w:t>
      </w:r>
      <w:r>
        <w:rPr>
          <w:spacing w:val="-6"/>
        </w:rPr>
        <w:t>thinner,</w:t>
      </w:r>
      <w:r>
        <w:rPr>
          <w:spacing w:val="-10"/>
        </w:rPr>
        <w:t xml:space="preserve"> </w:t>
      </w:r>
      <w:r>
        <w:rPr>
          <w:spacing w:val="-6"/>
        </w:rPr>
        <w:t>insecticides,</w:t>
      </w:r>
      <w:r>
        <w:rPr>
          <w:spacing w:val="-10"/>
        </w:rPr>
        <w:t xml:space="preserve"> </w:t>
      </w:r>
      <w:r>
        <w:rPr>
          <w:spacing w:val="-6"/>
        </w:rPr>
        <w:t>toxic</w:t>
      </w:r>
      <w:r>
        <w:rPr>
          <w:spacing w:val="-11"/>
        </w:rPr>
        <w:t xml:space="preserve"> </w:t>
      </w:r>
      <w:r>
        <w:rPr>
          <w:spacing w:val="-6"/>
        </w:rPr>
        <w:t>materials,</w:t>
      </w:r>
      <w:r>
        <w:rPr>
          <w:spacing w:val="-10"/>
        </w:rPr>
        <w:t xml:space="preserve"> </w:t>
      </w:r>
      <w:r>
        <w:rPr>
          <w:spacing w:val="-6"/>
        </w:rPr>
        <w:t>acids,</w:t>
      </w:r>
      <w:r>
        <w:rPr>
          <w:spacing w:val="-10"/>
        </w:rPr>
        <w:t xml:space="preserve"> </w:t>
      </w:r>
      <w:r>
        <w:rPr>
          <w:spacing w:val="-6"/>
        </w:rPr>
        <w:t>drugs,</w:t>
      </w:r>
      <w:r>
        <w:rPr>
          <w:spacing w:val="-10"/>
        </w:rPr>
        <w:t xml:space="preserve"> </w:t>
      </w:r>
      <w:r>
        <w:rPr>
          <w:spacing w:val="-6"/>
        </w:rPr>
        <w:t>fireworks,</w:t>
      </w:r>
      <w:r>
        <w:rPr>
          <w:spacing w:val="-10"/>
        </w:rPr>
        <w:t xml:space="preserve"> </w:t>
      </w:r>
      <w:r>
        <w:rPr>
          <w:spacing w:val="-6"/>
        </w:rPr>
        <w:t>ammunition,</w:t>
      </w:r>
      <w:r>
        <w:rPr>
          <w:spacing w:val="-10"/>
        </w:rPr>
        <w:t xml:space="preserve"> </w:t>
      </w:r>
      <w:r>
        <w:rPr>
          <w:spacing w:val="-6"/>
        </w:rPr>
        <w:t xml:space="preserve">and </w:t>
      </w:r>
      <w:r>
        <w:rPr>
          <w:spacing w:val="-2"/>
        </w:rPr>
        <w:t>other</w:t>
      </w:r>
      <w:r>
        <w:rPr>
          <w:spacing w:val="-13"/>
        </w:rPr>
        <w:t xml:space="preserve"> </w:t>
      </w:r>
      <w:r>
        <w:rPr>
          <w:spacing w:val="-2"/>
        </w:rPr>
        <w:t>hazardous</w:t>
      </w:r>
      <w:r>
        <w:rPr>
          <w:spacing w:val="-14"/>
        </w:rPr>
        <w:t xml:space="preserve"> </w:t>
      </w:r>
      <w:r>
        <w:rPr>
          <w:spacing w:val="-2"/>
        </w:rPr>
        <w:t>substances</w:t>
      </w:r>
      <w:r>
        <w:rPr>
          <w:spacing w:val="-14"/>
        </w:rPr>
        <w:t xml:space="preserve"> </w:t>
      </w:r>
      <w:r>
        <w:rPr>
          <w:spacing w:val="-2"/>
        </w:rPr>
        <w:t>so</w:t>
      </w:r>
      <w:r>
        <w:rPr>
          <w:spacing w:val="-13"/>
        </w:rPr>
        <w:t xml:space="preserve"> </w:t>
      </w:r>
      <w:r>
        <w:rPr>
          <w:spacing w:val="-2"/>
        </w:rPr>
        <w:t>designated</w:t>
      </w:r>
      <w:r>
        <w:rPr>
          <w:spacing w:val="-14"/>
        </w:rPr>
        <w:t xml:space="preserve"> </w:t>
      </w:r>
      <w:r>
        <w:rPr>
          <w:spacing w:val="-2"/>
        </w:rPr>
        <w:t>by</w:t>
      </w:r>
      <w:r>
        <w:rPr>
          <w:spacing w:val="-13"/>
        </w:rPr>
        <w:t xml:space="preserve"> </w:t>
      </w:r>
      <w:r>
        <w:rPr>
          <w:spacing w:val="-2"/>
        </w:rPr>
        <w:t>the</w:t>
      </w:r>
      <w:r>
        <w:rPr>
          <w:spacing w:val="-13"/>
        </w:rPr>
        <w:t xml:space="preserve"> </w:t>
      </w:r>
      <w:r>
        <w:rPr>
          <w:spacing w:val="-2"/>
        </w:rPr>
        <w:t>City,</w:t>
      </w:r>
      <w:r>
        <w:rPr>
          <w:spacing w:val="-13"/>
        </w:rPr>
        <w:t xml:space="preserve"> </w:t>
      </w:r>
      <w:r>
        <w:rPr>
          <w:spacing w:val="-2"/>
        </w:rPr>
        <w:t>or</w:t>
      </w:r>
      <w:r>
        <w:rPr>
          <w:spacing w:val="-14"/>
        </w:rPr>
        <w:t xml:space="preserve"> </w:t>
      </w:r>
      <w:r>
        <w:rPr>
          <w:spacing w:val="-2"/>
        </w:rPr>
        <w:t>Ramsey</w:t>
      </w:r>
      <w:r>
        <w:rPr>
          <w:spacing w:val="-13"/>
        </w:rPr>
        <w:t xml:space="preserve"> </w:t>
      </w:r>
      <w:r>
        <w:rPr>
          <w:spacing w:val="-2"/>
        </w:rPr>
        <w:t>County.</w:t>
      </w:r>
    </w:p>
    <w:p w14:paraId="58187A09" w14:textId="1D79AFC0" w:rsidR="00683EA1" w:rsidRDefault="007C3801">
      <w:pPr>
        <w:pStyle w:val="BodyText"/>
        <w:spacing w:before="129" w:line="273" w:lineRule="auto"/>
        <w:ind w:left="740" w:right="1616" w:hanging="1"/>
      </w:pPr>
      <w:r>
        <w:rPr>
          <w:rFonts w:ascii="Arial Black" w:hAnsi="Arial Black"/>
          <w:spacing w:val="-6"/>
        </w:rPr>
        <w:t>Holidays:</w:t>
      </w:r>
      <w:r>
        <w:rPr>
          <w:rFonts w:ascii="Arial Black" w:hAnsi="Arial Black"/>
          <w:spacing w:val="-15"/>
        </w:rPr>
        <w:t xml:space="preserve"> </w:t>
      </w:r>
      <w:r>
        <w:rPr>
          <w:spacing w:val="-6"/>
        </w:rPr>
        <w:t>New</w:t>
      </w:r>
      <w:r>
        <w:rPr>
          <w:spacing w:val="-13"/>
        </w:rPr>
        <w:t xml:space="preserve"> </w:t>
      </w:r>
      <w:r>
        <w:rPr>
          <w:spacing w:val="-6"/>
        </w:rPr>
        <w:t>Year’s</w:t>
      </w:r>
      <w:r>
        <w:rPr>
          <w:spacing w:val="-13"/>
        </w:rPr>
        <w:t xml:space="preserve"> </w:t>
      </w:r>
      <w:r>
        <w:rPr>
          <w:spacing w:val="-6"/>
        </w:rPr>
        <w:t>Day,</w:t>
      </w:r>
      <w:r>
        <w:rPr>
          <w:spacing w:val="-12"/>
        </w:rPr>
        <w:t xml:space="preserve"> </w:t>
      </w:r>
      <w:r>
        <w:rPr>
          <w:spacing w:val="-6"/>
        </w:rPr>
        <w:t>Memorial</w:t>
      </w:r>
      <w:r>
        <w:rPr>
          <w:spacing w:val="-13"/>
        </w:rPr>
        <w:t xml:space="preserve"> </w:t>
      </w:r>
      <w:r>
        <w:rPr>
          <w:spacing w:val="-6"/>
        </w:rPr>
        <w:t>Day,</w:t>
      </w:r>
      <w:r>
        <w:rPr>
          <w:spacing w:val="-12"/>
        </w:rPr>
        <w:t xml:space="preserve"> </w:t>
      </w:r>
      <w:commentRangeStart w:id="179"/>
      <w:del w:id="180" w:author="Law Clerk" w:date="2023-12-13T09:48:00Z">
        <w:r w:rsidDel="004E6932">
          <w:rPr>
            <w:spacing w:val="-6"/>
          </w:rPr>
          <w:delText>Fourth</w:delText>
        </w:r>
        <w:r w:rsidDel="004E6932">
          <w:rPr>
            <w:spacing w:val="-13"/>
          </w:rPr>
          <w:delText xml:space="preserve"> </w:delText>
        </w:r>
        <w:r w:rsidDel="004E6932">
          <w:rPr>
            <w:spacing w:val="-6"/>
          </w:rPr>
          <w:delText>of</w:delText>
        </w:r>
        <w:r w:rsidDel="004E6932">
          <w:rPr>
            <w:spacing w:val="-13"/>
          </w:rPr>
          <w:delText xml:space="preserve"> </w:delText>
        </w:r>
        <w:r w:rsidDel="004E6932">
          <w:rPr>
            <w:spacing w:val="-6"/>
          </w:rPr>
          <w:delText>July,</w:delText>
        </w:r>
        <w:r w:rsidDel="004E6932">
          <w:rPr>
            <w:spacing w:val="-12"/>
          </w:rPr>
          <w:delText xml:space="preserve"> </w:delText>
        </w:r>
      </w:del>
      <w:commentRangeEnd w:id="179"/>
      <w:r w:rsidR="00E242A5">
        <w:rPr>
          <w:rStyle w:val="CommentReference"/>
        </w:rPr>
        <w:commentReference w:id="179"/>
      </w:r>
      <w:r>
        <w:rPr>
          <w:spacing w:val="-6"/>
        </w:rPr>
        <w:t>Labor</w:t>
      </w:r>
      <w:r>
        <w:rPr>
          <w:spacing w:val="-12"/>
        </w:rPr>
        <w:t xml:space="preserve"> </w:t>
      </w:r>
      <w:r>
        <w:rPr>
          <w:spacing w:val="-6"/>
        </w:rPr>
        <w:t>Day,</w:t>
      </w:r>
      <w:r>
        <w:rPr>
          <w:spacing w:val="-12"/>
        </w:rPr>
        <w:t xml:space="preserve"> </w:t>
      </w:r>
      <w:r>
        <w:rPr>
          <w:spacing w:val="-6"/>
        </w:rPr>
        <w:t>Thanksgiving</w:t>
      </w:r>
      <w:r>
        <w:rPr>
          <w:spacing w:val="-13"/>
        </w:rPr>
        <w:t xml:space="preserve"> </w:t>
      </w:r>
      <w:r>
        <w:rPr>
          <w:spacing w:val="-6"/>
        </w:rPr>
        <w:t xml:space="preserve">Day, </w:t>
      </w:r>
      <w:r>
        <w:t>Christmas Day.</w:t>
      </w:r>
    </w:p>
    <w:p w14:paraId="3E0EA0E8" w14:textId="77777777" w:rsidR="00683EA1" w:rsidRDefault="007C3801">
      <w:pPr>
        <w:pStyle w:val="BodyText"/>
        <w:spacing w:before="157" w:line="273" w:lineRule="auto"/>
        <w:ind w:left="740" w:right="1010"/>
      </w:pPr>
      <w:r>
        <w:rPr>
          <w:rFonts w:ascii="Arial Black" w:hAnsi="Arial Black"/>
          <w:spacing w:val="-6"/>
        </w:rPr>
        <w:t>Holiday</w:t>
      </w:r>
      <w:r>
        <w:rPr>
          <w:rFonts w:ascii="Arial Black" w:hAnsi="Arial Black"/>
          <w:spacing w:val="-16"/>
        </w:rPr>
        <w:t xml:space="preserve"> </w:t>
      </w:r>
      <w:r>
        <w:rPr>
          <w:rFonts w:ascii="Arial Black" w:hAnsi="Arial Black"/>
          <w:spacing w:val="-6"/>
        </w:rPr>
        <w:t>Tree:</w:t>
      </w:r>
      <w:r>
        <w:rPr>
          <w:rFonts w:ascii="Arial Black" w:hAnsi="Arial Black"/>
          <w:spacing w:val="40"/>
        </w:rPr>
        <w:t xml:space="preserve"> </w:t>
      </w:r>
      <w:r>
        <w:rPr>
          <w:spacing w:val="-6"/>
        </w:rPr>
        <w:t>A</w:t>
      </w:r>
      <w:r>
        <w:rPr>
          <w:spacing w:val="-12"/>
        </w:rPr>
        <w:t xml:space="preserve"> </w:t>
      </w:r>
      <w:r>
        <w:rPr>
          <w:spacing w:val="-6"/>
        </w:rPr>
        <w:t>tree</w:t>
      </w:r>
      <w:r>
        <w:rPr>
          <w:spacing w:val="-13"/>
        </w:rPr>
        <w:t xml:space="preserve"> </w:t>
      </w:r>
      <w:r>
        <w:rPr>
          <w:spacing w:val="-6"/>
        </w:rPr>
        <w:t>used</w:t>
      </w:r>
      <w:r>
        <w:rPr>
          <w:spacing w:val="-13"/>
        </w:rPr>
        <w:t xml:space="preserve"> </w:t>
      </w:r>
      <w:r>
        <w:rPr>
          <w:spacing w:val="-6"/>
        </w:rPr>
        <w:t>for</w:t>
      </w:r>
      <w:r>
        <w:rPr>
          <w:spacing w:val="-12"/>
        </w:rPr>
        <w:t xml:space="preserve"> </w:t>
      </w:r>
      <w:r>
        <w:rPr>
          <w:spacing w:val="-6"/>
        </w:rPr>
        <w:t>holiday</w:t>
      </w:r>
      <w:r>
        <w:rPr>
          <w:spacing w:val="-13"/>
        </w:rPr>
        <w:t xml:space="preserve"> </w:t>
      </w:r>
      <w:r>
        <w:rPr>
          <w:spacing w:val="-6"/>
        </w:rPr>
        <w:t>décor</w:t>
      </w:r>
      <w:r>
        <w:rPr>
          <w:spacing w:val="-12"/>
        </w:rPr>
        <w:t xml:space="preserve"> </w:t>
      </w:r>
      <w:r>
        <w:rPr>
          <w:spacing w:val="-6"/>
        </w:rPr>
        <w:t>in</w:t>
      </w:r>
      <w:r>
        <w:rPr>
          <w:spacing w:val="-13"/>
        </w:rPr>
        <w:t xml:space="preserve"> </w:t>
      </w:r>
      <w:r>
        <w:rPr>
          <w:spacing w:val="-6"/>
        </w:rPr>
        <w:t>sections</w:t>
      </w:r>
      <w:r>
        <w:rPr>
          <w:spacing w:val="-12"/>
        </w:rPr>
        <w:t xml:space="preserve"> </w:t>
      </w:r>
      <w:r>
        <w:rPr>
          <w:spacing w:val="-6"/>
        </w:rPr>
        <w:t>no</w:t>
      </w:r>
      <w:r>
        <w:rPr>
          <w:spacing w:val="-12"/>
        </w:rPr>
        <w:t xml:space="preserve"> </w:t>
      </w:r>
      <w:r>
        <w:rPr>
          <w:spacing w:val="-6"/>
        </w:rPr>
        <w:t>longer</w:t>
      </w:r>
      <w:r>
        <w:rPr>
          <w:spacing w:val="-12"/>
        </w:rPr>
        <w:t xml:space="preserve"> </w:t>
      </w:r>
      <w:r>
        <w:rPr>
          <w:spacing w:val="-6"/>
        </w:rPr>
        <w:t>than</w:t>
      </w:r>
      <w:r>
        <w:rPr>
          <w:spacing w:val="-13"/>
        </w:rPr>
        <w:t xml:space="preserve"> </w:t>
      </w:r>
      <w:r>
        <w:rPr>
          <w:spacing w:val="-6"/>
        </w:rPr>
        <w:t>six</w:t>
      </w:r>
      <w:r>
        <w:rPr>
          <w:spacing w:val="-12"/>
        </w:rPr>
        <w:t xml:space="preserve"> </w:t>
      </w:r>
      <w:r>
        <w:rPr>
          <w:spacing w:val="-6"/>
        </w:rPr>
        <w:t>(6)</w:t>
      </w:r>
      <w:r>
        <w:rPr>
          <w:spacing w:val="-13"/>
        </w:rPr>
        <w:t xml:space="preserve"> </w:t>
      </w:r>
      <w:r>
        <w:rPr>
          <w:spacing w:val="-6"/>
        </w:rPr>
        <w:t>feet</w:t>
      </w:r>
      <w:r>
        <w:rPr>
          <w:spacing w:val="-12"/>
        </w:rPr>
        <w:t xml:space="preserve"> </w:t>
      </w:r>
      <w:r>
        <w:rPr>
          <w:spacing w:val="-6"/>
        </w:rPr>
        <w:t>in</w:t>
      </w:r>
      <w:r>
        <w:rPr>
          <w:spacing w:val="-13"/>
        </w:rPr>
        <w:t xml:space="preserve"> </w:t>
      </w:r>
      <w:r>
        <w:rPr>
          <w:spacing w:val="-6"/>
        </w:rPr>
        <w:t xml:space="preserve">length </w:t>
      </w:r>
      <w:r>
        <w:t>which</w:t>
      </w:r>
      <w:r>
        <w:rPr>
          <w:spacing w:val="-11"/>
        </w:rPr>
        <w:t xml:space="preserve"> </w:t>
      </w:r>
      <w:r>
        <w:t>is</w:t>
      </w:r>
      <w:r>
        <w:rPr>
          <w:spacing w:val="-11"/>
        </w:rPr>
        <w:t xml:space="preserve"> </w:t>
      </w:r>
      <w:r>
        <w:t>set</w:t>
      </w:r>
      <w:r>
        <w:rPr>
          <w:spacing w:val="-9"/>
        </w:rPr>
        <w:t xml:space="preserve"> </w:t>
      </w:r>
      <w:r>
        <w:t>out</w:t>
      </w:r>
      <w:r>
        <w:rPr>
          <w:spacing w:val="-9"/>
        </w:rPr>
        <w:t xml:space="preserve"> </w:t>
      </w:r>
      <w:r>
        <w:t>for</w:t>
      </w:r>
      <w:r>
        <w:rPr>
          <w:spacing w:val="-9"/>
        </w:rPr>
        <w:t xml:space="preserve"> </w:t>
      </w:r>
      <w:r>
        <w:t>Collection.</w:t>
      </w:r>
    </w:p>
    <w:p w14:paraId="523FC4DD" w14:textId="47504DF0" w:rsidR="00683EA1" w:rsidRDefault="007C3801">
      <w:pPr>
        <w:pStyle w:val="BodyText"/>
        <w:spacing w:before="158" w:line="290" w:lineRule="auto"/>
        <w:ind w:left="740" w:right="1023"/>
      </w:pPr>
      <w:r>
        <w:rPr>
          <w:rFonts w:ascii="Arial Black" w:hAnsi="Arial Black"/>
          <w:w w:val="90"/>
        </w:rPr>
        <w:t xml:space="preserve">Inaccessible Cart, Inaccessible Dumpster: </w:t>
      </w:r>
      <w:r>
        <w:rPr>
          <w:w w:val="90"/>
        </w:rPr>
        <w:t xml:space="preserve">A Cart or Dumpster that is frozen, stuck in </w:t>
      </w:r>
      <w:r>
        <w:rPr>
          <w:spacing w:val="-2"/>
        </w:rPr>
        <w:t>place;</w:t>
      </w:r>
      <w:r>
        <w:rPr>
          <w:spacing w:val="-16"/>
        </w:rPr>
        <w:t xml:space="preserve"> </w:t>
      </w:r>
      <w:r>
        <w:rPr>
          <w:spacing w:val="-2"/>
        </w:rPr>
        <w:t>not</w:t>
      </w:r>
      <w:r>
        <w:rPr>
          <w:spacing w:val="-15"/>
        </w:rPr>
        <w:t xml:space="preserve"> </w:t>
      </w:r>
      <w:r>
        <w:rPr>
          <w:spacing w:val="-2"/>
        </w:rPr>
        <w:t>located</w:t>
      </w:r>
      <w:r>
        <w:rPr>
          <w:spacing w:val="-16"/>
        </w:rPr>
        <w:t xml:space="preserve"> </w:t>
      </w:r>
      <w:r>
        <w:rPr>
          <w:spacing w:val="-2"/>
        </w:rPr>
        <w:t>within</w:t>
      </w:r>
      <w:r>
        <w:rPr>
          <w:spacing w:val="-15"/>
        </w:rPr>
        <w:t xml:space="preserve"> </w:t>
      </w:r>
      <w:r w:rsidR="00E242A5" w:rsidRPr="00E242A5">
        <w:rPr>
          <w:color w:val="FF0000"/>
          <w:spacing w:val="-15"/>
        </w:rPr>
        <w:t xml:space="preserve">three (3) </w:t>
      </w:r>
      <w:r w:rsidRPr="00E242A5">
        <w:rPr>
          <w:strike/>
          <w:color w:val="FF0000"/>
          <w:spacing w:val="-2"/>
        </w:rPr>
        <w:t>six</w:t>
      </w:r>
      <w:r w:rsidRPr="00E242A5">
        <w:rPr>
          <w:strike/>
          <w:color w:val="FF0000"/>
          <w:spacing w:val="-16"/>
        </w:rPr>
        <w:t xml:space="preserve"> </w:t>
      </w:r>
      <w:r w:rsidRPr="00E242A5">
        <w:rPr>
          <w:strike/>
          <w:color w:val="FF0000"/>
          <w:spacing w:val="-2"/>
        </w:rPr>
        <w:t>(6)</w:t>
      </w:r>
      <w:r w:rsidRPr="00E242A5">
        <w:rPr>
          <w:color w:val="FF0000"/>
          <w:spacing w:val="-15"/>
        </w:rPr>
        <w:t xml:space="preserve"> </w:t>
      </w:r>
      <w:r>
        <w:rPr>
          <w:spacing w:val="-2"/>
        </w:rPr>
        <w:t>feet</w:t>
      </w:r>
      <w:r>
        <w:rPr>
          <w:spacing w:val="-15"/>
        </w:rPr>
        <w:t xml:space="preserve"> </w:t>
      </w:r>
      <w:r>
        <w:rPr>
          <w:spacing w:val="-2"/>
        </w:rPr>
        <w:t>of</w:t>
      </w:r>
      <w:r>
        <w:rPr>
          <w:spacing w:val="-16"/>
        </w:rPr>
        <w:t xml:space="preserve"> </w:t>
      </w:r>
      <w:r>
        <w:rPr>
          <w:spacing w:val="-2"/>
        </w:rPr>
        <w:t>the</w:t>
      </w:r>
      <w:r>
        <w:rPr>
          <w:spacing w:val="-15"/>
        </w:rPr>
        <w:t xml:space="preserve"> </w:t>
      </w:r>
      <w:r>
        <w:rPr>
          <w:spacing w:val="-2"/>
        </w:rPr>
        <w:t>alley</w:t>
      </w:r>
      <w:r>
        <w:rPr>
          <w:spacing w:val="-16"/>
        </w:rPr>
        <w:t xml:space="preserve"> </w:t>
      </w:r>
      <w:r>
        <w:rPr>
          <w:spacing w:val="-2"/>
        </w:rPr>
        <w:t>line</w:t>
      </w:r>
      <w:r>
        <w:rPr>
          <w:spacing w:val="-15"/>
        </w:rPr>
        <w:t xml:space="preserve"> </w:t>
      </w:r>
      <w:r>
        <w:rPr>
          <w:spacing w:val="-2"/>
        </w:rPr>
        <w:t>or</w:t>
      </w:r>
      <w:r>
        <w:rPr>
          <w:spacing w:val="-15"/>
        </w:rPr>
        <w:t xml:space="preserve"> </w:t>
      </w:r>
      <w:r>
        <w:rPr>
          <w:spacing w:val="-2"/>
        </w:rPr>
        <w:t>the</w:t>
      </w:r>
      <w:r>
        <w:rPr>
          <w:spacing w:val="-16"/>
        </w:rPr>
        <w:t xml:space="preserve"> </w:t>
      </w:r>
      <w:r>
        <w:rPr>
          <w:spacing w:val="-2"/>
        </w:rPr>
        <w:t>boulevard</w:t>
      </w:r>
      <w:r>
        <w:rPr>
          <w:spacing w:val="-15"/>
        </w:rPr>
        <w:t xml:space="preserve"> </w:t>
      </w:r>
      <w:r>
        <w:rPr>
          <w:spacing w:val="-2"/>
        </w:rPr>
        <w:t>(unless</w:t>
      </w:r>
      <w:r>
        <w:rPr>
          <w:spacing w:val="-16"/>
        </w:rPr>
        <w:t xml:space="preserve"> </w:t>
      </w:r>
      <w:r>
        <w:rPr>
          <w:spacing w:val="-2"/>
        </w:rPr>
        <w:t>a</w:t>
      </w:r>
      <w:r>
        <w:rPr>
          <w:spacing w:val="-15"/>
        </w:rPr>
        <w:t xml:space="preserve"> </w:t>
      </w:r>
      <w:r>
        <w:rPr>
          <w:spacing w:val="-2"/>
        </w:rPr>
        <w:t>‘walk</w:t>
      </w:r>
      <w:r>
        <w:rPr>
          <w:spacing w:val="-15"/>
        </w:rPr>
        <w:t xml:space="preserve"> </w:t>
      </w:r>
      <w:r>
        <w:rPr>
          <w:spacing w:val="-2"/>
        </w:rPr>
        <w:t xml:space="preserve">up </w:t>
      </w:r>
      <w:r>
        <w:rPr>
          <w:spacing w:val="-4"/>
        </w:rPr>
        <w:t>service</w:t>
      </w:r>
      <w:r>
        <w:rPr>
          <w:spacing w:val="-14"/>
        </w:rPr>
        <w:t xml:space="preserve"> </w:t>
      </w:r>
      <w:r>
        <w:rPr>
          <w:spacing w:val="-4"/>
        </w:rPr>
        <w:t>account’);</w:t>
      </w:r>
      <w:r>
        <w:rPr>
          <w:spacing w:val="-13"/>
        </w:rPr>
        <w:t xml:space="preserve"> </w:t>
      </w:r>
      <w:r>
        <w:rPr>
          <w:spacing w:val="-4"/>
        </w:rPr>
        <w:t>not</w:t>
      </w:r>
      <w:r>
        <w:rPr>
          <w:spacing w:val="-14"/>
        </w:rPr>
        <w:t xml:space="preserve"> </w:t>
      </w:r>
      <w:r>
        <w:rPr>
          <w:spacing w:val="-4"/>
        </w:rPr>
        <w:t>shoveled</w:t>
      </w:r>
      <w:r>
        <w:rPr>
          <w:spacing w:val="-13"/>
        </w:rPr>
        <w:t xml:space="preserve"> </w:t>
      </w:r>
      <w:r>
        <w:rPr>
          <w:spacing w:val="-4"/>
        </w:rPr>
        <w:t>out</w:t>
      </w:r>
      <w:r>
        <w:rPr>
          <w:spacing w:val="-14"/>
        </w:rPr>
        <w:t xml:space="preserve"> </w:t>
      </w:r>
      <w:r>
        <w:rPr>
          <w:spacing w:val="-4"/>
        </w:rPr>
        <w:t>after</w:t>
      </w:r>
      <w:r>
        <w:rPr>
          <w:spacing w:val="-13"/>
        </w:rPr>
        <w:t xml:space="preserve"> </w:t>
      </w:r>
      <w:r>
        <w:rPr>
          <w:spacing w:val="-4"/>
        </w:rPr>
        <w:t>a</w:t>
      </w:r>
      <w:r>
        <w:rPr>
          <w:spacing w:val="-14"/>
        </w:rPr>
        <w:t xml:space="preserve"> </w:t>
      </w:r>
      <w:r>
        <w:rPr>
          <w:spacing w:val="-4"/>
        </w:rPr>
        <w:t>significant</w:t>
      </w:r>
      <w:r>
        <w:rPr>
          <w:spacing w:val="-13"/>
        </w:rPr>
        <w:t xml:space="preserve"> </w:t>
      </w:r>
      <w:r>
        <w:rPr>
          <w:spacing w:val="-4"/>
        </w:rPr>
        <w:t>snowfall</w:t>
      </w:r>
      <w:r>
        <w:rPr>
          <w:spacing w:val="-14"/>
        </w:rPr>
        <w:t xml:space="preserve"> </w:t>
      </w:r>
      <w:r>
        <w:rPr>
          <w:spacing w:val="-4"/>
        </w:rPr>
        <w:t>or</w:t>
      </w:r>
      <w:r>
        <w:rPr>
          <w:spacing w:val="-13"/>
        </w:rPr>
        <w:t xml:space="preserve"> </w:t>
      </w:r>
      <w:r>
        <w:rPr>
          <w:spacing w:val="-4"/>
        </w:rPr>
        <w:t>snow</w:t>
      </w:r>
      <w:r>
        <w:rPr>
          <w:spacing w:val="-14"/>
        </w:rPr>
        <w:t xml:space="preserve"> </w:t>
      </w:r>
      <w:r>
        <w:rPr>
          <w:spacing w:val="-4"/>
        </w:rPr>
        <w:t>emergency</w:t>
      </w:r>
      <w:r>
        <w:rPr>
          <w:spacing w:val="-13"/>
        </w:rPr>
        <w:t xml:space="preserve"> </w:t>
      </w:r>
      <w:r>
        <w:rPr>
          <w:spacing w:val="-4"/>
        </w:rPr>
        <w:t>has</w:t>
      </w:r>
      <w:r>
        <w:rPr>
          <w:spacing w:val="-13"/>
        </w:rPr>
        <w:t xml:space="preserve"> </w:t>
      </w:r>
      <w:r>
        <w:rPr>
          <w:spacing w:val="-4"/>
        </w:rPr>
        <w:t xml:space="preserve">been </w:t>
      </w:r>
      <w:r>
        <w:rPr>
          <w:spacing w:val="-2"/>
        </w:rPr>
        <w:t>declared;</w:t>
      </w:r>
      <w:r>
        <w:rPr>
          <w:spacing w:val="-11"/>
        </w:rPr>
        <w:t xml:space="preserve"> </w:t>
      </w:r>
      <w:r>
        <w:rPr>
          <w:spacing w:val="-2"/>
        </w:rPr>
        <w:t>and/or</w:t>
      </w:r>
      <w:r>
        <w:rPr>
          <w:spacing w:val="-11"/>
        </w:rPr>
        <w:t xml:space="preserve"> </w:t>
      </w:r>
      <w:r>
        <w:rPr>
          <w:spacing w:val="-2"/>
        </w:rPr>
        <w:t>is</w:t>
      </w:r>
      <w:r>
        <w:rPr>
          <w:spacing w:val="-12"/>
        </w:rPr>
        <w:t xml:space="preserve"> </w:t>
      </w:r>
      <w:r>
        <w:rPr>
          <w:spacing w:val="-2"/>
        </w:rPr>
        <w:t>blocked</w:t>
      </w:r>
      <w:r>
        <w:rPr>
          <w:spacing w:val="-12"/>
        </w:rPr>
        <w:t xml:space="preserve"> </w:t>
      </w:r>
      <w:r>
        <w:rPr>
          <w:spacing w:val="-2"/>
        </w:rPr>
        <w:t>by</w:t>
      </w:r>
      <w:r>
        <w:rPr>
          <w:spacing w:val="-11"/>
        </w:rPr>
        <w:t xml:space="preserve"> </w:t>
      </w:r>
      <w:r>
        <w:rPr>
          <w:spacing w:val="-2"/>
        </w:rPr>
        <w:t>a</w:t>
      </w:r>
      <w:r>
        <w:rPr>
          <w:spacing w:val="-11"/>
        </w:rPr>
        <w:t xml:space="preserve"> </w:t>
      </w:r>
      <w:r>
        <w:rPr>
          <w:spacing w:val="-2"/>
        </w:rPr>
        <w:t>vehicle</w:t>
      </w:r>
      <w:r>
        <w:rPr>
          <w:spacing w:val="-11"/>
        </w:rPr>
        <w:t xml:space="preserve"> </w:t>
      </w:r>
      <w:r>
        <w:rPr>
          <w:spacing w:val="-2"/>
        </w:rPr>
        <w:t>or</w:t>
      </w:r>
      <w:r>
        <w:rPr>
          <w:spacing w:val="-11"/>
        </w:rPr>
        <w:t xml:space="preserve"> </w:t>
      </w:r>
      <w:r>
        <w:rPr>
          <w:spacing w:val="-2"/>
        </w:rPr>
        <w:t>immovable</w:t>
      </w:r>
      <w:r>
        <w:rPr>
          <w:spacing w:val="-11"/>
        </w:rPr>
        <w:t xml:space="preserve"> </w:t>
      </w:r>
      <w:r>
        <w:rPr>
          <w:spacing w:val="-2"/>
        </w:rPr>
        <w:t>object.</w:t>
      </w:r>
    </w:p>
    <w:p w14:paraId="7370314B" w14:textId="77777777" w:rsidR="00683EA1" w:rsidRDefault="007C3801">
      <w:pPr>
        <w:pStyle w:val="BodyText"/>
        <w:spacing w:before="137" w:line="285" w:lineRule="auto"/>
        <w:ind w:left="740" w:right="1105"/>
      </w:pPr>
      <w:r>
        <w:rPr>
          <w:rFonts w:ascii="Arial Black"/>
          <w:w w:val="90"/>
        </w:rPr>
        <w:t>Inaccessible Street, Inaccessible Alley</w:t>
      </w:r>
      <w:r>
        <w:rPr>
          <w:w w:val="90"/>
        </w:rPr>
        <w:t>:</w:t>
      </w:r>
      <w:r>
        <w:rPr>
          <w:spacing w:val="40"/>
        </w:rPr>
        <w:t xml:space="preserve"> </w:t>
      </w:r>
      <w:r>
        <w:rPr>
          <w:w w:val="90"/>
        </w:rPr>
        <w:t xml:space="preserve">Streets or alleys which are obstructed due to </w:t>
      </w:r>
      <w:r>
        <w:rPr>
          <w:spacing w:val="-2"/>
        </w:rPr>
        <w:t>downed</w:t>
      </w:r>
      <w:r>
        <w:rPr>
          <w:spacing w:val="-9"/>
        </w:rPr>
        <w:t xml:space="preserve"> </w:t>
      </w:r>
      <w:r>
        <w:rPr>
          <w:spacing w:val="-2"/>
        </w:rPr>
        <w:t>trees,</w:t>
      </w:r>
      <w:r>
        <w:rPr>
          <w:spacing w:val="-8"/>
        </w:rPr>
        <w:t xml:space="preserve"> </w:t>
      </w:r>
      <w:r>
        <w:rPr>
          <w:spacing w:val="-2"/>
        </w:rPr>
        <w:t>service</w:t>
      </w:r>
      <w:r>
        <w:rPr>
          <w:spacing w:val="-8"/>
        </w:rPr>
        <w:t xml:space="preserve"> </w:t>
      </w:r>
      <w:r>
        <w:rPr>
          <w:spacing w:val="-2"/>
        </w:rPr>
        <w:t>vehicles,</w:t>
      </w:r>
      <w:r>
        <w:rPr>
          <w:spacing w:val="-8"/>
        </w:rPr>
        <w:t xml:space="preserve"> </w:t>
      </w:r>
      <w:r>
        <w:rPr>
          <w:spacing w:val="-2"/>
        </w:rPr>
        <w:t>and</w:t>
      </w:r>
      <w:r>
        <w:rPr>
          <w:spacing w:val="-7"/>
        </w:rPr>
        <w:t xml:space="preserve"> </w:t>
      </w:r>
      <w:r>
        <w:rPr>
          <w:spacing w:val="-2"/>
        </w:rPr>
        <w:t>other</w:t>
      </w:r>
      <w:r>
        <w:rPr>
          <w:spacing w:val="-8"/>
        </w:rPr>
        <w:t xml:space="preserve"> </w:t>
      </w:r>
      <w:r>
        <w:rPr>
          <w:spacing w:val="-2"/>
        </w:rPr>
        <w:t>temporary</w:t>
      </w:r>
      <w:r>
        <w:rPr>
          <w:spacing w:val="-9"/>
        </w:rPr>
        <w:t xml:space="preserve"> </w:t>
      </w:r>
      <w:r>
        <w:rPr>
          <w:spacing w:val="-2"/>
        </w:rPr>
        <w:t>obstructions</w:t>
      </w:r>
      <w:r>
        <w:rPr>
          <w:spacing w:val="-9"/>
        </w:rPr>
        <w:t xml:space="preserve"> </w:t>
      </w:r>
      <w:r>
        <w:rPr>
          <w:spacing w:val="-2"/>
        </w:rPr>
        <w:t>or</w:t>
      </w:r>
      <w:r>
        <w:rPr>
          <w:spacing w:val="-8"/>
        </w:rPr>
        <w:t xml:space="preserve"> </w:t>
      </w:r>
      <w:r>
        <w:rPr>
          <w:spacing w:val="-2"/>
        </w:rPr>
        <w:t>is</w:t>
      </w:r>
      <w:r>
        <w:rPr>
          <w:spacing w:val="-9"/>
        </w:rPr>
        <w:t xml:space="preserve"> </w:t>
      </w:r>
      <w:r>
        <w:rPr>
          <w:spacing w:val="-2"/>
        </w:rPr>
        <w:t xml:space="preserve">deemed </w:t>
      </w:r>
      <w:r>
        <w:t>Inaccessible</w:t>
      </w:r>
      <w:r>
        <w:rPr>
          <w:spacing w:val="-15"/>
        </w:rPr>
        <w:t xml:space="preserve"> </w:t>
      </w:r>
      <w:r>
        <w:t>due</w:t>
      </w:r>
      <w:r>
        <w:rPr>
          <w:spacing w:val="-15"/>
        </w:rPr>
        <w:t xml:space="preserve"> </w:t>
      </w:r>
      <w:r>
        <w:t>to</w:t>
      </w:r>
      <w:r>
        <w:rPr>
          <w:spacing w:val="-15"/>
        </w:rPr>
        <w:t xml:space="preserve"> </w:t>
      </w:r>
      <w:r>
        <w:t>snow</w:t>
      </w:r>
      <w:r>
        <w:rPr>
          <w:spacing w:val="-16"/>
        </w:rPr>
        <w:t xml:space="preserve"> </w:t>
      </w:r>
      <w:r>
        <w:t>or</w:t>
      </w:r>
      <w:r>
        <w:rPr>
          <w:spacing w:val="-15"/>
        </w:rPr>
        <w:t xml:space="preserve"> </w:t>
      </w:r>
      <w:r>
        <w:t>ice</w:t>
      </w:r>
      <w:r>
        <w:rPr>
          <w:spacing w:val="-15"/>
        </w:rPr>
        <w:t xml:space="preserve"> </w:t>
      </w:r>
      <w:r>
        <w:t>accumulations.</w:t>
      </w:r>
    </w:p>
    <w:p w14:paraId="321FF060" w14:textId="28CFDA06" w:rsidR="00683EA1" w:rsidRDefault="007C3801">
      <w:pPr>
        <w:pStyle w:val="BodyText"/>
        <w:spacing w:before="144" w:line="292" w:lineRule="auto"/>
        <w:ind w:left="740" w:right="1010"/>
      </w:pPr>
      <w:r>
        <w:rPr>
          <w:rFonts w:ascii="Arial Black"/>
          <w:spacing w:val="-6"/>
        </w:rPr>
        <w:t>Missed</w:t>
      </w:r>
      <w:r>
        <w:rPr>
          <w:rFonts w:ascii="Arial Black"/>
          <w:spacing w:val="-14"/>
        </w:rPr>
        <w:t xml:space="preserve"> </w:t>
      </w:r>
      <w:r>
        <w:rPr>
          <w:rFonts w:ascii="Arial Black"/>
          <w:spacing w:val="-6"/>
        </w:rPr>
        <w:t>Collection:</w:t>
      </w:r>
      <w:r>
        <w:rPr>
          <w:rFonts w:ascii="Arial Black"/>
          <w:spacing w:val="40"/>
        </w:rPr>
        <w:t xml:space="preserve"> </w:t>
      </w:r>
      <w:r>
        <w:rPr>
          <w:spacing w:val="-6"/>
        </w:rPr>
        <w:t>Failure</w:t>
      </w:r>
      <w:r>
        <w:rPr>
          <w:spacing w:val="-10"/>
        </w:rPr>
        <w:t xml:space="preserve"> </w:t>
      </w:r>
      <w:r>
        <w:rPr>
          <w:spacing w:val="-6"/>
        </w:rPr>
        <w:t>to</w:t>
      </w:r>
      <w:r>
        <w:rPr>
          <w:spacing w:val="-10"/>
        </w:rPr>
        <w:t xml:space="preserve"> </w:t>
      </w:r>
      <w:r>
        <w:rPr>
          <w:spacing w:val="-6"/>
        </w:rPr>
        <w:t>provide</w:t>
      </w:r>
      <w:r>
        <w:rPr>
          <w:spacing w:val="-10"/>
        </w:rPr>
        <w:t xml:space="preserve"> </w:t>
      </w:r>
      <w:r>
        <w:rPr>
          <w:spacing w:val="-6"/>
        </w:rPr>
        <w:t>Collection</w:t>
      </w:r>
      <w:r>
        <w:rPr>
          <w:spacing w:val="-11"/>
        </w:rPr>
        <w:t xml:space="preserve"> </w:t>
      </w:r>
      <w:r>
        <w:rPr>
          <w:spacing w:val="-6"/>
        </w:rPr>
        <w:t>within</w:t>
      </w:r>
      <w:r>
        <w:rPr>
          <w:spacing w:val="-11"/>
        </w:rPr>
        <w:t xml:space="preserve"> </w:t>
      </w:r>
      <w:r>
        <w:rPr>
          <w:spacing w:val="-6"/>
        </w:rPr>
        <w:t>the</w:t>
      </w:r>
      <w:r>
        <w:rPr>
          <w:spacing w:val="-10"/>
        </w:rPr>
        <w:t xml:space="preserve"> </w:t>
      </w:r>
      <w:r>
        <w:rPr>
          <w:spacing w:val="-6"/>
        </w:rPr>
        <w:t>City</w:t>
      </w:r>
      <w:r>
        <w:rPr>
          <w:spacing w:val="-11"/>
        </w:rPr>
        <w:t xml:space="preserve"> </w:t>
      </w:r>
      <w:r>
        <w:rPr>
          <w:spacing w:val="-6"/>
        </w:rPr>
        <w:t>during</w:t>
      </w:r>
      <w:r>
        <w:rPr>
          <w:spacing w:val="-11"/>
        </w:rPr>
        <w:t xml:space="preserve"> </w:t>
      </w:r>
      <w:r>
        <w:rPr>
          <w:spacing w:val="-6"/>
        </w:rPr>
        <w:t>Collection</w:t>
      </w:r>
      <w:r>
        <w:rPr>
          <w:spacing w:val="-10"/>
        </w:rPr>
        <w:t xml:space="preserve"> </w:t>
      </w:r>
      <w:r>
        <w:rPr>
          <w:spacing w:val="-6"/>
        </w:rPr>
        <w:t>Hours</w:t>
      </w:r>
      <w:r>
        <w:rPr>
          <w:spacing w:val="-11"/>
        </w:rPr>
        <w:t xml:space="preserve"> </w:t>
      </w:r>
      <w:r>
        <w:rPr>
          <w:spacing w:val="-6"/>
        </w:rPr>
        <w:t xml:space="preserve">on </w:t>
      </w:r>
      <w:r>
        <w:rPr>
          <w:spacing w:val="-2"/>
        </w:rPr>
        <w:t>the</w:t>
      </w:r>
      <w:r>
        <w:rPr>
          <w:spacing w:val="-12"/>
        </w:rPr>
        <w:t xml:space="preserve"> </w:t>
      </w:r>
      <w:r>
        <w:rPr>
          <w:spacing w:val="-2"/>
        </w:rPr>
        <w:t>scheduled</w:t>
      </w:r>
      <w:r>
        <w:rPr>
          <w:spacing w:val="-13"/>
        </w:rPr>
        <w:t xml:space="preserve"> </w:t>
      </w:r>
      <w:r>
        <w:rPr>
          <w:spacing w:val="-2"/>
        </w:rPr>
        <w:t>day</w:t>
      </w:r>
      <w:r>
        <w:rPr>
          <w:spacing w:val="-13"/>
        </w:rPr>
        <w:t xml:space="preserve"> </w:t>
      </w:r>
      <w:r>
        <w:rPr>
          <w:spacing w:val="-2"/>
        </w:rPr>
        <w:t>for</w:t>
      </w:r>
      <w:r>
        <w:rPr>
          <w:spacing w:val="-12"/>
        </w:rPr>
        <w:t xml:space="preserve"> </w:t>
      </w:r>
      <w:r>
        <w:rPr>
          <w:spacing w:val="-2"/>
        </w:rPr>
        <w:t>the</w:t>
      </w:r>
      <w:r>
        <w:rPr>
          <w:spacing w:val="-12"/>
        </w:rPr>
        <w:t xml:space="preserve"> </w:t>
      </w:r>
      <w:r>
        <w:rPr>
          <w:spacing w:val="-2"/>
        </w:rPr>
        <w:t>Collection</w:t>
      </w:r>
      <w:r>
        <w:rPr>
          <w:spacing w:val="-13"/>
        </w:rPr>
        <w:t xml:space="preserve"> </w:t>
      </w:r>
      <w:r>
        <w:rPr>
          <w:spacing w:val="-2"/>
        </w:rPr>
        <w:t>Zone,</w:t>
      </w:r>
      <w:r>
        <w:rPr>
          <w:spacing w:val="-12"/>
        </w:rPr>
        <w:t xml:space="preserve"> </w:t>
      </w:r>
      <w:r>
        <w:rPr>
          <w:spacing w:val="-2"/>
        </w:rPr>
        <w:t>provided</w:t>
      </w:r>
      <w:r>
        <w:rPr>
          <w:spacing w:val="-13"/>
        </w:rPr>
        <w:t xml:space="preserve"> </w:t>
      </w:r>
      <w:r>
        <w:rPr>
          <w:spacing w:val="-2"/>
        </w:rPr>
        <w:t>that</w:t>
      </w:r>
      <w:r>
        <w:rPr>
          <w:spacing w:val="-12"/>
        </w:rPr>
        <w:t xml:space="preserve"> </w:t>
      </w:r>
      <w:r>
        <w:rPr>
          <w:spacing w:val="-2"/>
        </w:rPr>
        <w:t>the</w:t>
      </w:r>
      <w:r>
        <w:rPr>
          <w:spacing w:val="-12"/>
        </w:rPr>
        <w:t xml:space="preserve"> </w:t>
      </w:r>
      <w:r>
        <w:rPr>
          <w:spacing w:val="-2"/>
        </w:rPr>
        <w:t>Cart</w:t>
      </w:r>
      <w:r>
        <w:rPr>
          <w:spacing w:val="-12"/>
        </w:rPr>
        <w:t xml:space="preserve"> </w:t>
      </w:r>
      <w:r>
        <w:rPr>
          <w:spacing w:val="-2"/>
        </w:rPr>
        <w:t>or</w:t>
      </w:r>
      <w:r>
        <w:rPr>
          <w:spacing w:val="-13"/>
        </w:rPr>
        <w:t xml:space="preserve"> </w:t>
      </w:r>
      <w:r>
        <w:rPr>
          <w:spacing w:val="-2"/>
        </w:rPr>
        <w:t>Dumpster</w:t>
      </w:r>
      <w:r>
        <w:rPr>
          <w:spacing w:val="-12"/>
        </w:rPr>
        <w:t xml:space="preserve"> </w:t>
      </w:r>
      <w:r>
        <w:rPr>
          <w:spacing w:val="-2"/>
        </w:rPr>
        <w:t>is</w:t>
      </w:r>
      <w:r>
        <w:rPr>
          <w:spacing w:val="-13"/>
        </w:rPr>
        <w:t xml:space="preserve"> </w:t>
      </w:r>
      <w:r>
        <w:rPr>
          <w:spacing w:val="-2"/>
        </w:rPr>
        <w:t>set</w:t>
      </w:r>
      <w:r>
        <w:rPr>
          <w:spacing w:val="-12"/>
        </w:rPr>
        <w:t xml:space="preserve"> </w:t>
      </w:r>
      <w:r>
        <w:rPr>
          <w:spacing w:val="-2"/>
        </w:rPr>
        <w:t xml:space="preserve">out </w:t>
      </w:r>
      <w:r>
        <w:rPr>
          <w:spacing w:val="-4"/>
        </w:rPr>
        <w:t>properly</w:t>
      </w:r>
      <w:r>
        <w:rPr>
          <w:spacing w:val="-14"/>
        </w:rPr>
        <w:t xml:space="preserve"> </w:t>
      </w:r>
      <w:r>
        <w:rPr>
          <w:spacing w:val="-4"/>
        </w:rPr>
        <w:t>and</w:t>
      </w:r>
      <w:r>
        <w:rPr>
          <w:spacing w:val="-13"/>
        </w:rPr>
        <w:t xml:space="preserve"> </w:t>
      </w:r>
      <w:r>
        <w:rPr>
          <w:spacing w:val="-4"/>
        </w:rPr>
        <w:t>Collection</w:t>
      </w:r>
      <w:r>
        <w:rPr>
          <w:spacing w:val="-14"/>
        </w:rPr>
        <w:t xml:space="preserve"> </w:t>
      </w:r>
      <w:r>
        <w:rPr>
          <w:spacing w:val="-4"/>
        </w:rPr>
        <w:t>has</w:t>
      </w:r>
      <w:r>
        <w:rPr>
          <w:spacing w:val="-13"/>
        </w:rPr>
        <w:t xml:space="preserve"> </w:t>
      </w:r>
      <w:r>
        <w:rPr>
          <w:spacing w:val="-4"/>
        </w:rPr>
        <w:t>not</w:t>
      </w:r>
      <w:r>
        <w:rPr>
          <w:spacing w:val="-14"/>
        </w:rPr>
        <w:t xml:space="preserve"> </w:t>
      </w:r>
      <w:r>
        <w:rPr>
          <w:spacing w:val="-4"/>
        </w:rPr>
        <w:t>been</w:t>
      </w:r>
      <w:r>
        <w:rPr>
          <w:spacing w:val="-13"/>
        </w:rPr>
        <w:t xml:space="preserve"> </w:t>
      </w:r>
      <w:r>
        <w:rPr>
          <w:spacing w:val="-4"/>
        </w:rPr>
        <w:t>otherwise</w:t>
      </w:r>
      <w:r>
        <w:rPr>
          <w:spacing w:val="-13"/>
        </w:rPr>
        <w:t xml:space="preserve"> </w:t>
      </w:r>
      <w:r>
        <w:rPr>
          <w:spacing w:val="-4"/>
        </w:rPr>
        <w:t>excused</w:t>
      </w:r>
      <w:r>
        <w:rPr>
          <w:spacing w:val="-14"/>
        </w:rPr>
        <w:t xml:space="preserve"> </w:t>
      </w:r>
      <w:r>
        <w:rPr>
          <w:spacing w:val="-4"/>
        </w:rPr>
        <w:t>by</w:t>
      </w:r>
      <w:r>
        <w:rPr>
          <w:spacing w:val="-13"/>
        </w:rPr>
        <w:t xml:space="preserve"> </w:t>
      </w:r>
      <w:r>
        <w:rPr>
          <w:spacing w:val="-4"/>
        </w:rPr>
        <w:t>the</w:t>
      </w:r>
      <w:r>
        <w:rPr>
          <w:spacing w:val="-14"/>
        </w:rPr>
        <w:t xml:space="preserve"> </w:t>
      </w:r>
      <w:r>
        <w:rPr>
          <w:spacing w:val="-4"/>
        </w:rPr>
        <w:t>City</w:t>
      </w:r>
      <w:r w:rsidR="0068342D">
        <w:rPr>
          <w:spacing w:val="-4"/>
        </w:rPr>
        <w:t xml:space="preserve"> </w:t>
      </w:r>
      <w:r w:rsidR="0068342D" w:rsidRPr="0068342D">
        <w:rPr>
          <w:color w:val="FF0000"/>
          <w:spacing w:val="-4"/>
        </w:rPr>
        <w:t>and is reported by the Resident to the City within 24 hours of scheduled collection</w:t>
      </w:r>
      <w:r>
        <w:rPr>
          <w:spacing w:val="-4"/>
        </w:rPr>
        <w:t>.</w:t>
      </w:r>
      <w:r>
        <w:rPr>
          <w:spacing w:val="-13"/>
        </w:rPr>
        <w:t xml:space="preserve"> </w:t>
      </w:r>
      <w:r>
        <w:rPr>
          <w:spacing w:val="-4"/>
        </w:rPr>
        <w:t>Legally</w:t>
      </w:r>
      <w:r>
        <w:rPr>
          <w:spacing w:val="-13"/>
        </w:rPr>
        <w:t xml:space="preserve"> </w:t>
      </w:r>
      <w:r>
        <w:rPr>
          <w:spacing w:val="-4"/>
        </w:rPr>
        <w:t>parked</w:t>
      </w:r>
      <w:r>
        <w:rPr>
          <w:spacing w:val="-14"/>
        </w:rPr>
        <w:t xml:space="preserve"> </w:t>
      </w:r>
      <w:r>
        <w:rPr>
          <w:spacing w:val="-4"/>
        </w:rPr>
        <w:t>vehicles in</w:t>
      </w:r>
      <w:r>
        <w:rPr>
          <w:spacing w:val="-14"/>
        </w:rPr>
        <w:t xml:space="preserve"> </w:t>
      </w:r>
      <w:r>
        <w:rPr>
          <w:spacing w:val="-4"/>
        </w:rPr>
        <w:t>front</w:t>
      </w:r>
      <w:r>
        <w:rPr>
          <w:spacing w:val="-13"/>
        </w:rPr>
        <w:t xml:space="preserve"> </w:t>
      </w:r>
      <w:r>
        <w:rPr>
          <w:spacing w:val="-4"/>
        </w:rPr>
        <w:t>of</w:t>
      </w:r>
      <w:r>
        <w:rPr>
          <w:spacing w:val="-14"/>
        </w:rPr>
        <w:t xml:space="preserve"> </w:t>
      </w:r>
      <w:r>
        <w:rPr>
          <w:spacing w:val="-4"/>
        </w:rPr>
        <w:t>a</w:t>
      </w:r>
      <w:r>
        <w:rPr>
          <w:spacing w:val="-13"/>
        </w:rPr>
        <w:t xml:space="preserve"> </w:t>
      </w:r>
      <w:r>
        <w:rPr>
          <w:spacing w:val="-4"/>
        </w:rPr>
        <w:t>collection</w:t>
      </w:r>
      <w:r>
        <w:rPr>
          <w:spacing w:val="-14"/>
        </w:rPr>
        <w:t xml:space="preserve"> </w:t>
      </w:r>
      <w:r>
        <w:rPr>
          <w:spacing w:val="-4"/>
        </w:rPr>
        <w:t>location</w:t>
      </w:r>
      <w:r>
        <w:rPr>
          <w:spacing w:val="-13"/>
        </w:rPr>
        <w:t xml:space="preserve"> </w:t>
      </w:r>
      <w:r>
        <w:rPr>
          <w:spacing w:val="-4"/>
        </w:rPr>
        <w:t>do</w:t>
      </w:r>
      <w:r>
        <w:rPr>
          <w:spacing w:val="-13"/>
        </w:rPr>
        <w:t xml:space="preserve"> </w:t>
      </w:r>
      <w:r>
        <w:rPr>
          <w:spacing w:val="-4"/>
        </w:rPr>
        <w:t>not</w:t>
      </w:r>
      <w:r>
        <w:rPr>
          <w:spacing w:val="-14"/>
        </w:rPr>
        <w:t xml:space="preserve"> </w:t>
      </w:r>
      <w:r>
        <w:rPr>
          <w:spacing w:val="-4"/>
        </w:rPr>
        <w:t>count</w:t>
      </w:r>
      <w:r>
        <w:rPr>
          <w:spacing w:val="-13"/>
        </w:rPr>
        <w:t xml:space="preserve"> </w:t>
      </w:r>
      <w:r>
        <w:rPr>
          <w:spacing w:val="-4"/>
        </w:rPr>
        <w:t>as</w:t>
      </w:r>
      <w:r>
        <w:rPr>
          <w:spacing w:val="-14"/>
        </w:rPr>
        <w:t xml:space="preserve"> </w:t>
      </w:r>
      <w:r>
        <w:rPr>
          <w:spacing w:val="-4"/>
        </w:rPr>
        <w:t>missed</w:t>
      </w:r>
      <w:r>
        <w:rPr>
          <w:spacing w:val="-13"/>
        </w:rPr>
        <w:t xml:space="preserve"> </w:t>
      </w:r>
      <w:r>
        <w:rPr>
          <w:spacing w:val="-4"/>
        </w:rPr>
        <w:t>collection.</w:t>
      </w:r>
      <w:r>
        <w:rPr>
          <w:spacing w:val="26"/>
        </w:rPr>
        <w:t xml:space="preserve"> </w:t>
      </w:r>
      <w:r>
        <w:rPr>
          <w:spacing w:val="-4"/>
        </w:rPr>
        <w:t>Each</w:t>
      </w:r>
      <w:r>
        <w:rPr>
          <w:spacing w:val="-13"/>
        </w:rPr>
        <w:t xml:space="preserve"> </w:t>
      </w:r>
      <w:r>
        <w:rPr>
          <w:spacing w:val="-4"/>
        </w:rPr>
        <w:t>instance</w:t>
      </w:r>
      <w:r>
        <w:rPr>
          <w:spacing w:val="-13"/>
        </w:rPr>
        <w:t xml:space="preserve"> </w:t>
      </w:r>
      <w:r>
        <w:rPr>
          <w:spacing w:val="-4"/>
        </w:rPr>
        <w:t xml:space="preserve">constitutes </w:t>
      </w:r>
      <w:r>
        <w:t>one Missed Collection.</w:t>
      </w:r>
    </w:p>
    <w:p w14:paraId="0E555C88" w14:textId="77777777" w:rsidR="00683EA1" w:rsidRDefault="007C3801">
      <w:pPr>
        <w:pStyle w:val="BodyText"/>
        <w:spacing w:before="133" w:line="295" w:lineRule="auto"/>
        <w:ind w:left="739" w:right="1010"/>
      </w:pPr>
      <w:r>
        <w:rPr>
          <w:rFonts w:ascii="Arial Black" w:hAnsi="Arial Black"/>
          <w:spacing w:val="-6"/>
        </w:rPr>
        <w:t>Mixed</w:t>
      </w:r>
      <w:r>
        <w:rPr>
          <w:rFonts w:ascii="Arial Black" w:hAnsi="Arial Black"/>
          <w:spacing w:val="-12"/>
        </w:rPr>
        <w:t xml:space="preserve"> </w:t>
      </w:r>
      <w:r>
        <w:rPr>
          <w:rFonts w:ascii="Arial Black" w:hAnsi="Arial Black"/>
          <w:spacing w:val="-6"/>
        </w:rPr>
        <w:t>Municipal</w:t>
      </w:r>
      <w:r>
        <w:rPr>
          <w:rFonts w:ascii="Arial Black" w:hAnsi="Arial Black"/>
          <w:spacing w:val="-12"/>
        </w:rPr>
        <w:t xml:space="preserve"> </w:t>
      </w:r>
      <w:r>
        <w:rPr>
          <w:rFonts w:ascii="Arial Black" w:hAnsi="Arial Black"/>
          <w:spacing w:val="-6"/>
        </w:rPr>
        <w:t>Solid</w:t>
      </w:r>
      <w:r>
        <w:rPr>
          <w:rFonts w:ascii="Arial Black" w:hAnsi="Arial Black"/>
          <w:spacing w:val="-12"/>
        </w:rPr>
        <w:t xml:space="preserve"> </w:t>
      </w:r>
      <w:r>
        <w:rPr>
          <w:rFonts w:ascii="Arial Black" w:hAnsi="Arial Black"/>
          <w:spacing w:val="-6"/>
        </w:rPr>
        <w:t>Waste</w:t>
      </w:r>
      <w:r>
        <w:rPr>
          <w:rFonts w:ascii="Arial Black" w:hAnsi="Arial Black"/>
          <w:spacing w:val="-12"/>
        </w:rPr>
        <w:t xml:space="preserve"> </w:t>
      </w:r>
      <w:r>
        <w:rPr>
          <w:rFonts w:ascii="Arial Black" w:hAnsi="Arial Black"/>
          <w:spacing w:val="-6"/>
        </w:rPr>
        <w:t>(MSW)</w:t>
      </w:r>
      <w:r>
        <w:rPr>
          <w:rFonts w:ascii="Arial Black" w:hAnsi="Arial Black"/>
          <w:spacing w:val="-12"/>
        </w:rPr>
        <w:t xml:space="preserve"> </w:t>
      </w:r>
      <w:r>
        <w:rPr>
          <w:spacing w:val="-6"/>
        </w:rPr>
        <w:t>As</w:t>
      </w:r>
      <w:r>
        <w:rPr>
          <w:spacing w:val="-9"/>
        </w:rPr>
        <w:t xml:space="preserve"> </w:t>
      </w:r>
      <w:r>
        <w:rPr>
          <w:spacing w:val="-6"/>
        </w:rPr>
        <w:t>defined</w:t>
      </w:r>
      <w:r>
        <w:rPr>
          <w:spacing w:val="-9"/>
        </w:rPr>
        <w:t xml:space="preserve"> </w:t>
      </w:r>
      <w:r>
        <w:rPr>
          <w:spacing w:val="-6"/>
        </w:rPr>
        <w:t>in</w:t>
      </w:r>
      <w:r>
        <w:rPr>
          <w:spacing w:val="-9"/>
        </w:rPr>
        <w:t xml:space="preserve"> </w:t>
      </w:r>
      <w:r>
        <w:rPr>
          <w:spacing w:val="-6"/>
        </w:rPr>
        <w:t>Minnesota</w:t>
      </w:r>
      <w:r>
        <w:rPr>
          <w:spacing w:val="-8"/>
        </w:rPr>
        <w:t xml:space="preserve"> </w:t>
      </w:r>
      <w:r>
        <w:rPr>
          <w:spacing w:val="-6"/>
        </w:rPr>
        <w:t>Statutes,</w:t>
      </w:r>
      <w:r>
        <w:rPr>
          <w:spacing w:val="-8"/>
        </w:rPr>
        <w:t xml:space="preserve"> </w:t>
      </w:r>
      <w:r>
        <w:rPr>
          <w:spacing w:val="-6"/>
        </w:rPr>
        <w:t>garbage,</w:t>
      </w:r>
      <w:r>
        <w:rPr>
          <w:spacing w:val="-7"/>
        </w:rPr>
        <w:t xml:space="preserve"> </w:t>
      </w:r>
      <w:r>
        <w:rPr>
          <w:spacing w:val="-6"/>
        </w:rPr>
        <w:t xml:space="preserve">refuse, </w:t>
      </w:r>
      <w:r>
        <w:rPr>
          <w:spacing w:val="-2"/>
        </w:rPr>
        <w:t>rubbish,</w:t>
      </w:r>
      <w:r>
        <w:rPr>
          <w:spacing w:val="-13"/>
        </w:rPr>
        <w:t xml:space="preserve"> </w:t>
      </w:r>
      <w:r>
        <w:rPr>
          <w:spacing w:val="-2"/>
        </w:rPr>
        <w:t>trash,</w:t>
      </w:r>
      <w:r>
        <w:rPr>
          <w:spacing w:val="-13"/>
        </w:rPr>
        <w:t xml:space="preserve"> </w:t>
      </w:r>
      <w:r>
        <w:rPr>
          <w:spacing w:val="-2"/>
        </w:rPr>
        <w:t>and</w:t>
      </w:r>
      <w:r>
        <w:rPr>
          <w:spacing w:val="-14"/>
        </w:rPr>
        <w:t xml:space="preserve"> </w:t>
      </w:r>
      <w:r>
        <w:rPr>
          <w:spacing w:val="-2"/>
        </w:rPr>
        <w:t>other</w:t>
      </w:r>
      <w:r>
        <w:rPr>
          <w:spacing w:val="-13"/>
        </w:rPr>
        <w:t xml:space="preserve"> </w:t>
      </w:r>
      <w:r>
        <w:rPr>
          <w:spacing w:val="-2"/>
        </w:rPr>
        <w:t>Solid</w:t>
      </w:r>
      <w:r>
        <w:rPr>
          <w:spacing w:val="-14"/>
        </w:rPr>
        <w:t xml:space="preserve"> </w:t>
      </w:r>
      <w:r>
        <w:rPr>
          <w:spacing w:val="-2"/>
        </w:rPr>
        <w:t>Waste</w:t>
      </w:r>
      <w:r>
        <w:rPr>
          <w:spacing w:val="-13"/>
        </w:rPr>
        <w:t xml:space="preserve"> </w:t>
      </w:r>
      <w:r>
        <w:rPr>
          <w:spacing w:val="-2"/>
        </w:rPr>
        <w:t>from</w:t>
      </w:r>
      <w:r>
        <w:rPr>
          <w:spacing w:val="-14"/>
        </w:rPr>
        <w:t xml:space="preserve"> </w:t>
      </w:r>
      <w:r>
        <w:rPr>
          <w:spacing w:val="-2"/>
        </w:rPr>
        <w:t>residential,</w:t>
      </w:r>
      <w:r>
        <w:rPr>
          <w:spacing w:val="-13"/>
        </w:rPr>
        <w:t xml:space="preserve"> </w:t>
      </w:r>
      <w:r>
        <w:rPr>
          <w:spacing w:val="-2"/>
        </w:rPr>
        <w:t>commercial,</w:t>
      </w:r>
      <w:r>
        <w:rPr>
          <w:spacing w:val="-13"/>
        </w:rPr>
        <w:t xml:space="preserve"> </w:t>
      </w:r>
      <w:r>
        <w:rPr>
          <w:spacing w:val="-2"/>
        </w:rPr>
        <w:t>industrial,</w:t>
      </w:r>
      <w:r>
        <w:rPr>
          <w:spacing w:val="-13"/>
        </w:rPr>
        <w:t xml:space="preserve"> </w:t>
      </w:r>
      <w:r>
        <w:rPr>
          <w:spacing w:val="-2"/>
        </w:rPr>
        <w:t>and community</w:t>
      </w:r>
      <w:r>
        <w:rPr>
          <w:spacing w:val="-16"/>
        </w:rPr>
        <w:t xml:space="preserve"> </w:t>
      </w:r>
      <w:r>
        <w:rPr>
          <w:spacing w:val="-2"/>
        </w:rPr>
        <w:t>activities</w:t>
      </w:r>
      <w:r>
        <w:rPr>
          <w:spacing w:val="-15"/>
        </w:rPr>
        <w:t xml:space="preserve"> </w:t>
      </w:r>
      <w:r>
        <w:rPr>
          <w:spacing w:val="-2"/>
        </w:rPr>
        <w:t>that</w:t>
      </w:r>
      <w:r>
        <w:rPr>
          <w:spacing w:val="-16"/>
        </w:rPr>
        <w:t xml:space="preserve"> </w:t>
      </w:r>
      <w:r>
        <w:rPr>
          <w:spacing w:val="-2"/>
        </w:rPr>
        <w:t>the</w:t>
      </w:r>
      <w:r>
        <w:rPr>
          <w:spacing w:val="-15"/>
        </w:rPr>
        <w:t xml:space="preserve"> </w:t>
      </w:r>
      <w:r>
        <w:rPr>
          <w:spacing w:val="-2"/>
        </w:rPr>
        <w:t>generator</w:t>
      </w:r>
      <w:r>
        <w:rPr>
          <w:spacing w:val="-16"/>
        </w:rPr>
        <w:t xml:space="preserve"> </w:t>
      </w:r>
      <w:r>
        <w:rPr>
          <w:spacing w:val="-2"/>
        </w:rPr>
        <w:t>of</w:t>
      </w:r>
      <w:r>
        <w:rPr>
          <w:spacing w:val="-15"/>
        </w:rPr>
        <w:t xml:space="preserve"> </w:t>
      </w:r>
      <w:r>
        <w:rPr>
          <w:spacing w:val="-2"/>
        </w:rPr>
        <w:t>the</w:t>
      </w:r>
      <w:r>
        <w:rPr>
          <w:spacing w:val="-15"/>
        </w:rPr>
        <w:t xml:space="preserve"> </w:t>
      </w:r>
      <w:r>
        <w:rPr>
          <w:spacing w:val="-2"/>
        </w:rPr>
        <w:t>waste</w:t>
      </w:r>
      <w:r>
        <w:rPr>
          <w:spacing w:val="-16"/>
        </w:rPr>
        <w:t xml:space="preserve"> </w:t>
      </w:r>
      <w:r>
        <w:rPr>
          <w:spacing w:val="-2"/>
        </w:rPr>
        <w:t>aggregates</w:t>
      </w:r>
      <w:r>
        <w:rPr>
          <w:spacing w:val="-15"/>
        </w:rPr>
        <w:t xml:space="preserve"> </w:t>
      </w:r>
      <w:r>
        <w:rPr>
          <w:spacing w:val="-2"/>
        </w:rPr>
        <w:t>for</w:t>
      </w:r>
      <w:r>
        <w:rPr>
          <w:spacing w:val="-16"/>
        </w:rPr>
        <w:t xml:space="preserve"> </w:t>
      </w:r>
      <w:r>
        <w:rPr>
          <w:spacing w:val="-2"/>
        </w:rPr>
        <w:t>Collection.</w:t>
      </w:r>
      <w:r>
        <w:rPr>
          <w:spacing w:val="16"/>
        </w:rPr>
        <w:t xml:space="preserve"> </w:t>
      </w:r>
      <w:r>
        <w:rPr>
          <w:spacing w:val="-2"/>
        </w:rPr>
        <w:t>MSW</w:t>
      </w:r>
      <w:r>
        <w:rPr>
          <w:spacing w:val="-15"/>
        </w:rPr>
        <w:t xml:space="preserve"> </w:t>
      </w:r>
      <w:r>
        <w:rPr>
          <w:spacing w:val="-2"/>
        </w:rPr>
        <w:t xml:space="preserve">does </w:t>
      </w:r>
      <w:r>
        <w:rPr>
          <w:spacing w:val="-4"/>
        </w:rPr>
        <w:t>not</w:t>
      </w:r>
      <w:r>
        <w:rPr>
          <w:spacing w:val="-10"/>
        </w:rPr>
        <w:t xml:space="preserve"> </w:t>
      </w:r>
      <w:r>
        <w:rPr>
          <w:spacing w:val="-4"/>
        </w:rPr>
        <w:t>include</w:t>
      </w:r>
      <w:r>
        <w:rPr>
          <w:spacing w:val="-10"/>
        </w:rPr>
        <w:t xml:space="preserve"> </w:t>
      </w:r>
      <w:r>
        <w:rPr>
          <w:spacing w:val="-4"/>
        </w:rPr>
        <w:t>auto</w:t>
      </w:r>
      <w:r>
        <w:rPr>
          <w:spacing w:val="-10"/>
        </w:rPr>
        <w:t xml:space="preserve"> </w:t>
      </w:r>
      <w:r>
        <w:rPr>
          <w:spacing w:val="-4"/>
        </w:rPr>
        <w:t>hulks,</w:t>
      </w:r>
      <w:r>
        <w:rPr>
          <w:spacing w:val="-10"/>
        </w:rPr>
        <w:t xml:space="preserve"> </w:t>
      </w:r>
      <w:r>
        <w:rPr>
          <w:spacing w:val="-4"/>
        </w:rPr>
        <w:t>street</w:t>
      </w:r>
      <w:r>
        <w:rPr>
          <w:spacing w:val="-10"/>
        </w:rPr>
        <w:t xml:space="preserve"> </w:t>
      </w:r>
      <w:r>
        <w:rPr>
          <w:spacing w:val="-4"/>
        </w:rPr>
        <w:t>sweepings,</w:t>
      </w:r>
      <w:r>
        <w:rPr>
          <w:spacing w:val="-10"/>
        </w:rPr>
        <w:t xml:space="preserve"> </w:t>
      </w:r>
      <w:r>
        <w:rPr>
          <w:spacing w:val="-4"/>
        </w:rPr>
        <w:t>ash,</w:t>
      </w:r>
      <w:r>
        <w:rPr>
          <w:spacing w:val="-10"/>
        </w:rPr>
        <w:t xml:space="preserve"> </w:t>
      </w:r>
      <w:r>
        <w:rPr>
          <w:spacing w:val="-4"/>
        </w:rPr>
        <w:t>construction</w:t>
      </w:r>
      <w:r>
        <w:rPr>
          <w:spacing w:val="-11"/>
        </w:rPr>
        <w:t xml:space="preserve"> </w:t>
      </w:r>
      <w:r>
        <w:rPr>
          <w:spacing w:val="-4"/>
        </w:rPr>
        <w:t>debris,</w:t>
      </w:r>
      <w:r>
        <w:rPr>
          <w:spacing w:val="-10"/>
        </w:rPr>
        <w:t xml:space="preserve"> </w:t>
      </w:r>
      <w:r>
        <w:rPr>
          <w:spacing w:val="-4"/>
        </w:rPr>
        <w:t>mining</w:t>
      </w:r>
      <w:r>
        <w:rPr>
          <w:spacing w:val="-11"/>
        </w:rPr>
        <w:t xml:space="preserve"> </w:t>
      </w:r>
      <w:r>
        <w:rPr>
          <w:spacing w:val="-4"/>
        </w:rPr>
        <w:t>waste,</w:t>
      </w:r>
      <w:r>
        <w:rPr>
          <w:spacing w:val="-9"/>
        </w:rPr>
        <w:t xml:space="preserve"> </w:t>
      </w:r>
      <w:r>
        <w:rPr>
          <w:spacing w:val="-4"/>
        </w:rPr>
        <w:t xml:space="preserve">sludges, </w:t>
      </w:r>
      <w:r>
        <w:rPr>
          <w:spacing w:val="-2"/>
        </w:rPr>
        <w:t>tree</w:t>
      </w:r>
      <w:r>
        <w:rPr>
          <w:spacing w:val="-16"/>
        </w:rPr>
        <w:t xml:space="preserve"> </w:t>
      </w:r>
      <w:r>
        <w:rPr>
          <w:spacing w:val="-2"/>
        </w:rPr>
        <w:t>and</w:t>
      </w:r>
      <w:r>
        <w:rPr>
          <w:spacing w:val="-15"/>
        </w:rPr>
        <w:t xml:space="preserve"> </w:t>
      </w:r>
      <w:r>
        <w:rPr>
          <w:spacing w:val="-2"/>
        </w:rPr>
        <w:t>agricultural</w:t>
      </w:r>
      <w:r>
        <w:rPr>
          <w:spacing w:val="-16"/>
        </w:rPr>
        <w:t xml:space="preserve"> </w:t>
      </w:r>
      <w:r>
        <w:rPr>
          <w:spacing w:val="-2"/>
        </w:rPr>
        <w:t>wastes,</w:t>
      </w:r>
      <w:r>
        <w:rPr>
          <w:spacing w:val="-15"/>
        </w:rPr>
        <w:t xml:space="preserve"> </w:t>
      </w:r>
      <w:r>
        <w:rPr>
          <w:spacing w:val="-2"/>
        </w:rPr>
        <w:t>tires,</w:t>
      </w:r>
      <w:r>
        <w:rPr>
          <w:spacing w:val="-16"/>
        </w:rPr>
        <w:t xml:space="preserve"> </w:t>
      </w:r>
      <w:r>
        <w:rPr>
          <w:spacing w:val="-2"/>
        </w:rPr>
        <w:t>lead</w:t>
      </w:r>
      <w:r>
        <w:rPr>
          <w:spacing w:val="-15"/>
        </w:rPr>
        <w:t xml:space="preserve"> </w:t>
      </w:r>
      <w:r>
        <w:rPr>
          <w:spacing w:val="-2"/>
        </w:rPr>
        <w:t>acid</w:t>
      </w:r>
      <w:r>
        <w:rPr>
          <w:spacing w:val="-15"/>
        </w:rPr>
        <w:t xml:space="preserve"> </w:t>
      </w:r>
      <w:r>
        <w:rPr>
          <w:spacing w:val="-2"/>
        </w:rPr>
        <w:t>batteries,</w:t>
      </w:r>
      <w:r>
        <w:rPr>
          <w:spacing w:val="-16"/>
        </w:rPr>
        <w:t xml:space="preserve"> </w:t>
      </w:r>
      <w:r>
        <w:rPr>
          <w:spacing w:val="-2"/>
        </w:rPr>
        <w:t>motor</w:t>
      </w:r>
      <w:r>
        <w:rPr>
          <w:spacing w:val="-15"/>
        </w:rPr>
        <w:t xml:space="preserve"> </w:t>
      </w:r>
      <w:r>
        <w:rPr>
          <w:spacing w:val="-2"/>
        </w:rPr>
        <w:t>and</w:t>
      </w:r>
      <w:r>
        <w:rPr>
          <w:spacing w:val="-16"/>
        </w:rPr>
        <w:t xml:space="preserve"> </w:t>
      </w:r>
      <w:r>
        <w:rPr>
          <w:spacing w:val="-2"/>
        </w:rPr>
        <w:t>vehicle</w:t>
      </w:r>
      <w:r>
        <w:rPr>
          <w:spacing w:val="-15"/>
        </w:rPr>
        <w:t xml:space="preserve"> </w:t>
      </w:r>
      <w:r>
        <w:rPr>
          <w:spacing w:val="-2"/>
        </w:rPr>
        <w:t>fluids</w:t>
      </w:r>
      <w:r>
        <w:rPr>
          <w:spacing w:val="-15"/>
        </w:rPr>
        <w:t xml:space="preserve"> </w:t>
      </w:r>
      <w:r>
        <w:rPr>
          <w:spacing w:val="-2"/>
        </w:rPr>
        <w:t>and</w:t>
      </w:r>
      <w:r>
        <w:rPr>
          <w:spacing w:val="-16"/>
        </w:rPr>
        <w:t xml:space="preserve"> </w:t>
      </w:r>
      <w:r>
        <w:rPr>
          <w:spacing w:val="-2"/>
        </w:rPr>
        <w:t xml:space="preserve">filters, </w:t>
      </w:r>
      <w:r>
        <w:rPr>
          <w:spacing w:val="-4"/>
        </w:rPr>
        <w:t>and</w:t>
      </w:r>
      <w:r>
        <w:rPr>
          <w:spacing w:val="-14"/>
        </w:rPr>
        <w:t xml:space="preserve"> </w:t>
      </w:r>
      <w:r>
        <w:rPr>
          <w:spacing w:val="-4"/>
        </w:rPr>
        <w:t>other</w:t>
      </w:r>
      <w:r>
        <w:rPr>
          <w:spacing w:val="-12"/>
        </w:rPr>
        <w:t xml:space="preserve"> </w:t>
      </w:r>
      <w:r>
        <w:rPr>
          <w:spacing w:val="-4"/>
        </w:rPr>
        <w:t>materials</w:t>
      </w:r>
      <w:r>
        <w:rPr>
          <w:spacing w:val="-14"/>
        </w:rPr>
        <w:t xml:space="preserve"> </w:t>
      </w:r>
      <w:r>
        <w:rPr>
          <w:spacing w:val="-4"/>
        </w:rPr>
        <w:t>collected,</w:t>
      </w:r>
      <w:r>
        <w:rPr>
          <w:spacing w:val="-12"/>
        </w:rPr>
        <w:t xml:space="preserve"> </w:t>
      </w:r>
      <w:r>
        <w:rPr>
          <w:spacing w:val="-4"/>
        </w:rPr>
        <w:t>processed,</w:t>
      </w:r>
      <w:r>
        <w:rPr>
          <w:spacing w:val="-13"/>
        </w:rPr>
        <w:t xml:space="preserve"> </w:t>
      </w:r>
      <w:r>
        <w:rPr>
          <w:spacing w:val="-4"/>
        </w:rPr>
        <w:t>and</w:t>
      </w:r>
      <w:r>
        <w:rPr>
          <w:spacing w:val="-14"/>
        </w:rPr>
        <w:t xml:space="preserve"> </w:t>
      </w:r>
      <w:r>
        <w:rPr>
          <w:spacing w:val="-4"/>
        </w:rPr>
        <w:t>disposed</w:t>
      </w:r>
      <w:r>
        <w:rPr>
          <w:spacing w:val="-13"/>
        </w:rPr>
        <w:t xml:space="preserve"> </w:t>
      </w:r>
      <w:r>
        <w:rPr>
          <w:spacing w:val="-4"/>
        </w:rPr>
        <w:t>of</w:t>
      </w:r>
      <w:r>
        <w:rPr>
          <w:spacing w:val="-13"/>
        </w:rPr>
        <w:t xml:space="preserve"> </w:t>
      </w:r>
      <w:r>
        <w:rPr>
          <w:spacing w:val="-4"/>
        </w:rPr>
        <w:t>as</w:t>
      </w:r>
      <w:r>
        <w:rPr>
          <w:spacing w:val="-14"/>
        </w:rPr>
        <w:t xml:space="preserve"> </w:t>
      </w:r>
      <w:r>
        <w:rPr>
          <w:spacing w:val="-4"/>
        </w:rPr>
        <w:t>separate</w:t>
      </w:r>
      <w:r>
        <w:rPr>
          <w:spacing w:val="-12"/>
        </w:rPr>
        <w:t xml:space="preserve"> </w:t>
      </w:r>
      <w:r>
        <w:rPr>
          <w:spacing w:val="-4"/>
        </w:rPr>
        <w:t>waste</w:t>
      </w:r>
      <w:r>
        <w:rPr>
          <w:spacing w:val="-13"/>
        </w:rPr>
        <w:t xml:space="preserve"> </w:t>
      </w:r>
      <w:r>
        <w:rPr>
          <w:spacing w:val="-4"/>
        </w:rPr>
        <w:t>streams.</w:t>
      </w:r>
      <w:r>
        <w:rPr>
          <w:spacing w:val="40"/>
        </w:rPr>
        <w:t xml:space="preserve"> </w:t>
      </w:r>
      <w:r>
        <w:rPr>
          <w:spacing w:val="-4"/>
        </w:rPr>
        <w:t xml:space="preserve">Also </w:t>
      </w:r>
      <w:r>
        <w:t>referred</w:t>
      </w:r>
      <w:r>
        <w:rPr>
          <w:spacing w:val="-10"/>
        </w:rPr>
        <w:t xml:space="preserve"> </w:t>
      </w:r>
      <w:r>
        <w:t>to</w:t>
      </w:r>
      <w:r>
        <w:rPr>
          <w:spacing w:val="-11"/>
        </w:rPr>
        <w:t xml:space="preserve"> </w:t>
      </w:r>
      <w:r>
        <w:t>in</w:t>
      </w:r>
      <w:r>
        <w:rPr>
          <w:spacing w:val="-10"/>
        </w:rPr>
        <w:t xml:space="preserve"> </w:t>
      </w:r>
      <w:r>
        <w:t>this</w:t>
      </w:r>
      <w:r>
        <w:rPr>
          <w:spacing w:val="-10"/>
        </w:rPr>
        <w:t xml:space="preserve"> </w:t>
      </w:r>
      <w:r>
        <w:t>Agreement</w:t>
      </w:r>
      <w:r>
        <w:rPr>
          <w:spacing w:val="-9"/>
        </w:rPr>
        <w:t xml:space="preserve"> </w:t>
      </w:r>
      <w:r>
        <w:t>as</w:t>
      </w:r>
      <w:r>
        <w:rPr>
          <w:spacing w:val="-10"/>
        </w:rPr>
        <w:t xml:space="preserve"> </w:t>
      </w:r>
      <w:r>
        <w:t>“trash”.</w:t>
      </w:r>
    </w:p>
    <w:p w14:paraId="7BCB9615" w14:textId="77777777" w:rsidR="00683EA1" w:rsidRDefault="007C3801">
      <w:pPr>
        <w:pStyle w:val="BodyText"/>
        <w:spacing w:before="130" w:line="374" w:lineRule="auto"/>
        <w:ind w:left="740" w:right="1102" w:hanging="1"/>
        <w:jc w:val="both"/>
      </w:pPr>
      <w:r>
        <w:rPr>
          <w:rFonts w:ascii="Arial Black"/>
          <w:spacing w:val="-6"/>
        </w:rPr>
        <w:t>Multi-Unit</w:t>
      </w:r>
      <w:r>
        <w:rPr>
          <w:rFonts w:ascii="Arial Black"/>
          <w:spacing w:val="-13"/>
        </w:rPr>
        <w:t xml:space="preserve"> </w:t>
      </w:r>
      <w:r>
        <w:rPr>
          <w:rFonts w:ascii="Arial Black"/>
          <w:spacing w:val="-6"/>
        </w:rPr>
        <w:t>Property</w:t>
      </w:r>
      <w:r>
        <w:rPr>
          <w:rFonts w:ascii="Arial Black"/>
          <w:spacing w:val="-12"/>
        </w:rPr>
        <w:t xml:space="preserve"> </w:t>
      </w:r>
      <w:r>
        <w:rPr>
          <w:rFonts w:ascii="Arial Black"/>
          <w:spacing w:val="-6"/>
        </w:rPr>
        <w:t>MUDA:</w:t>
      </w:r>
      <w:r>
        <w:rPr>
          <w:rFonts w:ascii="Arial Black"/>
          <w:spacing w:val="13"/>
        </w:rPr>
        <w:t xml:space="preserve"> </w:t>
      </w:r>
      <w:r>
        <w:rPr>
          <w:spacing w:val="-6"/>
        </w:rPr>
        <w:t>Residential</w:t>
      </w:r>
      <w:r>
        <w:rPr>
          <w:spacing w:val="-12"/>
        </w:rPr>
        <w:t xml:space="preserve"> </w:t>
      </w:r>
      <w:r>
        <w:rPr>
          <w:spacing w:val="-6"/>
        </w:rPr>
        <w:t>building</w:t>
      </w:r>
      <w:r>
        <w:rPr>
          <w:spacing w:val="-11"/>
        </w:rPr>
        <w:t xml:space="preserve"> </w:t>
      </w:r>
      <w:r>
        <w:rPr>
          <w:spacing w:val="-6"/>
        </w:rPr>
        <w:t>with</w:t>
      </w:r>
      <w:r>
        <w:rPr>
          <w:spacing w:val="-12"/>
        </w:rPr>
        <w:t xml:space="preserve"> </w:t>
      </w:r>
      <w:r>
        <w:rPr>
          <w:spacing w:val="-6"/>
        </w:rPr>
        <w:t>five</w:t>
      </w:r>
      <w:r>
        <w:rPr>
          <w:spacing w:val="-11"/>
        </w:rPr>
        <w:t xml:space="preserve"> </w:t>
      </w:r>
      <w:r>
        <w:rPr>
          <w:spacing w:val="-6"/>
        </w:rPr>
        <w:t>(5)</w:t>
      </w:r>
      <w:r>
        <w:rPr>
          <w:spacing w:val="-11"/>
        </w:rPr>
        <w:t xml:space="preserve"> </w:t>
      </w:r>
      <w:r>
        <w:rPr>
          <w:spacing w:val="-6"/>
        </w:rPr>
        <w:t>to</w:t>
      </w:r>
      <w:r>
        <w:rPr>
          <w:spacing w:val="-12"/>
        </w:rPr>
        <w:t xml:space="preserve"> </w:t>
      </w:r>
      <w:r>
        <w:rPr>
          <w:spacing w:val="-6"/>
        </w:rPr>
        <w:t>eleven</w:t>
      </w:r>
      <w:r>
        <w:rPr>
          <w:spacing w:val="-11"/>
        </w:rPr>
        <w:t xml:space="preserve"> </w:t>
      </w:r>
      <w:r>
        <w:rPr>
          <w:spacing w:val="-6"/>
        </w:rPr>
        <w:t>(11)</w:t>
      </w:r>
      <w:r>
        <w:rPr>
          <w:spacing w:val="-12"/>
        </w:rPr>
        <w:t xml:space="preserve"> </w:t>
      </w:r>
      <w:r>
        <w:rPr>
          <w:spacing w:val="-6"/>
        </w:rPr>
        <w:t>dwelling</w:t>
      </w:r>
      <w:r>
        <w:rPr>
          <w:spacing w:val="-11"/>
        </w:rPr>
        <w:t xml:space="preserve"> </w:t>
      </w:r>
      <w:r>
        <w:rPr>
          <w:spacing w:val="-6"/>
        </w:rPr>
        <w:t xml:space="preserve">units. </w:t>
      </w:r>
      <w:r>
        <w:rPr>
          <w:rFonts w:ascii="Arial Black"/>
          <w:spacing w:val="-4"/>
        </w:rPr>
        <w:t>Multi-Unit</w:t>
      </w:r>
      <w:r>
        <w:rPr>
          <w:rFonts w:ascii="Arial Black"/>
          <w:spacing w:val="-15"/>
        </w:rPr>
        <w:t xml:space="preserve"> </w:t>
      </w:r>
      <w:r>
        <w:rPr>
          <w:rFonts w:ascii="Arial Black"/>
          <w:spacing w:val="-4"/>
        </w:rPr>
        <w:t>Property</w:t>
      </w:r>
      <w:r>
        <w:rPr>
          <w:rFonts w:ascii="Arial Black"/>
          <w:spacing w:val="-14"/>
        </w:rPr>
        <w:t xml:space="preserve"> </w:t>
      </w:r>
      <w:r>
        <w:rPr>
          <w:rFonts w:ascii="Arial Black"/>
          <w:spacing w:val="-4"/>
        </w:rPr>
        <w:t>MUDB:</w:t>
      </w:r>
      <w:r>
        <w:rPr>
          <w:rFonts w:ascii="Arial Black"/>
          <w:spacing w:val="29"/>
        </w:rPr>
        <w:t xml:space="preserve"> </w:t>
      </w:r>
      <w:r>
        <w:rPr>
          <w:spacing w:val="-4"/>
        </w:rPr>
        <w:t>Residential</w:t>
      </w:r>
      <w:r>
        <w:rPr>
          <w:spacing w:val="-14"/>
        </w:rPr>
        <w:t xml:space="preserve"> </w:t>
      </w:r>
      <w:r>
        <w:rPr>
          <w:spacing w:val="-4"/>
        </w:rPr>
        <w:t>building</w:t>
      </w:r>
      <w:r>
        <w:rPr>
          <w:spacing w:val="-13"/>
        </w:rPr>
        <w:t xml:space="preserve"> </w:t>
      </w:r>
      <w:r>
        <w:rPr>
          <w:spacing w:val="-4"/>
        </w:rPr>
        <w:t>with</w:t>
      </w:r>
      <w:r>
        <w:rPr>
          <w:spacing w:val="-14"/>
        </w:rPr>
        <w:t xml:space="preserve"> </w:t>
      </w:r>
      <w:r>
        <w:rPr>
          <w:spacing w:val="-4"/>
        </w:rPr>
        <w:t>twelve</w:t>
      </w:r>
      <w:r>
        <w:rPr>
          <w:spacing w:val="-13"/>
        </w:rPr>
        <w:t xml:space="preserve"> </w:t>
      </w:r>
      <w:r>
        <w:rPr>
          <w:spacing w:val="-4"/>
        </w:rPr>
        <w:t>(12)</w:t>
      </w:r>
      <w:r>
        <w:rPr>
          <w:spacing w:val="-14"/>
        </w:rPr>
        <w:t xml:space="preserve"> </w:t>
      </w:r>
      <w:r>
        <w:rPr>
          <w:spacing w:val="-4"/>
        </w:rPr>
        <w:t>or</w:t>
      </w:r>
      <w:r>
        <w:rPr>
          <w:spacing w:val="-13"/>
        </w:rPr>
        <w:t xml:space="preserve"> </w:t>
      </w:r>
      <w:r>
        <w:rPr>
          <w:spacing w:val="-4"/>
        </w:rPr>
        <w:t>more</w:t>
      </w:r>
      <w:r>
        <w:rPr>
          <w:spacing w:val="-13"/>
        </w:rPr>
        <w:t xml:space="preserve"> </w:t>
      </w:r>
      <w:r>
        <w:rPr>
          <w:spacing w:val="-4"/>
        </w:rPr>
        <w:t>dwelling</w:t>
      </w:r>
      <w:r>
        <w:rPr>
          <w:spacing w:val="-14"/>
        </w:rPr>
        <w:t xml:space="preserve"> </w:t>
      </w:r>
      <w:r>
        <w:rPr>
          <w:spacing w:val="-4"/>
        </w:rPr>
        <w:t xml:space="preserve">units. </w:t>
      </w:r>
      <w:r>
        <w:rPr>
          <w:rFonts w:ascii="Arial Black"/>
          <w:spacing w:val="-6"/>
        </w:rPr>
        <w:t>Old</w:t>
      </w:r>
      <w:r>
        <w:rPr>
          <w:rFonts w:ascii="Arial Black"/>
          <w:spacing w:val="-14"/>
        </w:rPr>
        <w:t xml:space="preserve"> </w:t>
      </w:r>
      <w:r>
        <w:rPr>
          <w:rFonts w:ascii="Arial Black"/>
          <w:spacing w:val="-6"/>
        </w:rPr>
        <w:t>Corrugated</w:t>
      </w:r>
      <w:r>
        <w:rPr>
          <w:rFonts w:ascii="Arial Black"/>
          <w:spacing w:val="-14"/>
        </w:rPr>
        <w:t xml:space="preserve"> </w:t>
      </w:r>
      <w:r>
        <w:rPr>
          <w:rFonts w:ascii="Arial Black"/>
          <w:spacing w:val="-6"/>
        </w:rPr>
        <w:t>Cardboard</w:t>
      </w:r>
      <w:r>
        <w:rPr>
          <w:rFonts w:ascii="Arial Black"/>
          <w:spacing w:val="-14"/>
        </w:rPr>
        <w:t xml:space="preserve"> </w:t>
      </w:r>
      <w:r>
        <w:rPr>
          <w:rFonts w:ascii="Arial Black"/>
          <w:spacing w:val="-6"/>
        </w:rPr>
        <w:t>(OCC):</w:t>
      </w:r>
      <w:r>
        <w:rPr>
          <w:rFonts w:ascii="Arial Black"/>
          <w:spacing w:val="-14"/>
        </w:rPr>
        <w:t xml:space="preserve"> </w:t>
      </w:r>
      <w:r>
        <w:rPr>
          <w:spacing w:val="-6"/>
        </w:rPr>
        <w:t>Corrugated</w:t>
      </w:r>
      <w:r>
        <w:rPr>
          <w:spacing w:val="-11"/>
        </w:rPr>
        <w:t xml:space="preserve"> </w:t>
      </w:r>
      <w:r>
        <w:rPr>
          <w:spacing w:val="-6"/>
        </w:rPr>
        <w:t>cardboard</w:t>
      </w:r>
      <w:r>
        <w:rPr>
          <w:spacing w:val="-11"/>
        </w:rPr>
        <w:t xml:space="preserve"> </w:t>
      </w:r>
      <w:r>
        <w:rPr>
          <w:spacing w:val="-6"/>
        </w:rPr>
        <w:t>packaging.</w:t>
      </w:r>
    </w:p>
    <w:p w14:paraId="4C49AB2C" w14:textId="77777777" w:rsidR="00683EA1" w:rsidRDefault="007C3801">
      <w:pPr>
        <w:pStyle w:val="BodyText"/>
        <w:spacing w:line="290" w:lineRule="auto"/>
        <w:ind w:left="740" w:right="1010"/>
      </w:pPr>
      <w:r>
        <w:rPr>
          <w:rFonts w:ascii="Arial Black"/>
          <w:spacing w:val="-2"/>
        </w:rPr>
        <w:t>Opt-In:</w:t>
      </w:r>
      <w:r>
        <w:rPr>
          <w:rFonts w:ascii="Arial Black"/>
          <w:spacing w:val="-17"/>
        </w:rPr>
        <w:t xml:space="preserve"> </w:t>
      </w:r>
      <w:r>
        <w:rPr>
          <w:spacing w:val="-2"/>
        </w:rPr>
        <w:t>An</w:t>
      </w:r>
      <w:r>
        <w:rPr>
          <w:spacing w:val="-12"/>
        </w:rPr>
        <w:t xml:space="preserve"> </w:t>
      </w:r>
      <w:r>
        <w:rPr>
          <w:spacing w:val="-2"/>
        </w:rPr>
        <w:t>option</w:t>
      </w:r>
      <w:r>
        <w:rPr>
          <w:spacing w:val="-14"/>
        </w:rPr>
        <w:t xml:space="preserve"> </w:t>
      </w:r>
      <w:r>
        <w:rPr>
          <w:spacing w:val="-2"/>
        </w:rPr>
        <w:t>for</w:t>
      </w:r>
      <w:r>
        <w:rPr>
          <w:spacing w:val="-13"/>
        </w:rPr>
        <w:t xml:space="preserve"> </w:t>
      </w:r>
      <w:r>
        <w:rPr>
          <w:spacing w:val="-2"/>
        </w:rPr>
        <w:t>dwelling</w:t>
      </w:r>
      <w:r>
        <w:rPr>
          <w:spacing w:val="-14"/>
        </w:rPr>
        <w:t xml:space="preserve"> </w:t>
      </w:r>
      <w:r>
        <w:rPr>
          <w:spacing w:val="-2"/>
        </w:rPr>
        <w:t>units</w:t>
      </w:r>
      <w:r>
        <w:rPr>
          <w:spacing w:val="-14"/>
        </w:rPr>
        <w:t xml:space="preserve"> </w:t>
      </w:r>
      <w:r>
        <w:rPr>
          <w:spacing w:val="-2"/>
        </w:rPr>
        <w:t>with</w:t>
      </w:r>
      <w:r>
        <w:rPr>
          <w:spacing w:val="-14"/>
        </w:rPr>
        <w:t xml:space="preserve"> </w:t>
      </w:r>
      <w:r>
        <w:rPr>
          <w:spacing w:val="-2"/>
        </w:rPr>
        <w:t>more</w:t>
      </w:r>
      <w:r>
        <w:rPr>
          <w:spacing w:val="-12"/>
        </w:rPr>
        <w:t xml:space="preserve"> </w:t>
      </w:r>
      <w:r>
        <w:rPr>
          <w:spacing w:val="-2"/>
        </w:rPr>
        <w:t>than</w:t>
      </w:r>
      <w:r>
        <w:rPr>
          <w:spacing w:val="-14"/>
        </w:rPr>
        <w:t xml:space="preserve"> </w:t>
      </w:r>
      <w:r>
        <w:rPr>
          <w:spacing w:val="-2"/>
        </w:rPr>
        <w:t>four</w:t>
      </w:r>
      <w:r>
        <w:rPr>
          <w:spacing w:val="-13"/>
        </w:rPr>
        <w:t xml:space="preserve"> </w:t>
      </w:r>
      <w:r>
        <w:rPr>
          <w:spacing w:val="-2"/>
        </w:rPr>
        <w:t>units,</w:t>
      </w:r>
      <w:r>
        <w:rPr>
          <w:spacing w:val="-13"/>
        </w:rPr>
        <w:t xml:space="preserve"> </w:t>
      </w:r>
      <w:r>
        <w:rPr>
          <w:spacing w:val="-2"/>
        </w:rPr>
        <w:t>or</w:t>
      </w:r>
      <w:r>
        <w:rPr>
          <w:spacing w:val="-13"/>
        </w:rPr>
        <w:t xml:space="preserve"> </w:t>
      </w:r>
      <w:r>
        <w:rPr>
          <w:spacing w:val="-2"/>
        </w:rPr>
        <w:t>a</w:t>
      </w:r>
      <w:r>
        <w:rPr>
          <w:spacing w:val="-13"/>
        </w:rPr>
        <w:t xml:space="preserve"> </w:t>
      </w:r>
      <w:r>
        <w:rPr>
          <w:spacing w:val="-2"/>
        </w:rPr>
        <w:t>mixed-use</w:t>
      </w:r>
      <w:r>
        <w:rPr>
          <w:spacing w:val="-13"/>
        </w:rPr>
        <w:t xml:space="preserve"> </w:t>
      </w:r>
      <w:r>
        <w:rPr>
          <w:spacing w:val="-2"/>
        </w:rPr>
        <w:t xml:space="preserve">Property </w:t>
      </w:r>
      <w:r>
        <w:t>with</w:t>
      </w:r>
      <w:r>
        <w:rPr>
          <w:spacing w:val="-18"/>
        </w:rPr>
        <w:t xml:space="preserve"> </w:t>
      </w:r>
      <w:r>
        <w:t>up</w:t>
      </w:r>
      <w:r>
        <w:rPr>
          <w:spacing w:val="-17"/>
        </w:rPr>
        <w:t xml:space="preserve"> </w:t>
      </w:r>
      <w:r>
        <w:t>to</w:t>
      </w:r>
      <w:r>
        <w:rPr>
          <w:spacing w:val="-18"/>
        </w:rPr>
        <w:t xml:space="preserve"> </w:t>
      </w:r>
      <w:r>
        <w:t>eleven</w:t>
      </w:r>
      <w:r>
        <w:rPr>
          <w:spacing w:val="-17"/>
        </w:rPr>
        <w:t xml:space="preserve"> </w:t>
      </w:r>
      <w:r>
        <w:t>dwelling</w:t>
      </w:r>
      <w:r>
        <w:rPr>
          <w:spacing w:val="-18"/>
        </w:rPr>
        <w:t xml:space="preserve"> </w:t>
      </w:r>
      <w:r>
        <w:t>units</w:t>
      </w:r>
      <w:r>
        <w:rPr>
          <w:spacing w:val="-17"/>
        </w:rPr>
        <w:t xml:space="preserve"> </w:t>
      </w:r>
      <w:r>
        <w:t>to</w:t>
      </w:r>
      <w:r>
        <w:rPr>
          <w:spacing w:val="-17"/>
        </w:rPr>
        <w:t xml:space="preserve"> </w:t>
      </w:r>
      <w:r>
        <w:t>participate</w:t>
      </w:r>
      <w:r>
        <w:rPr>
          <w:spacing w:val="-18"/>
        </w:rPr>
        <w:t xml:space="preserve"> </w:t>
      </w:r>
      <w:r>
        <w:t>in</w:t>
      </w:r>
      <w:r>
        <w:rPr>
          <w:spacing w:val="-17"/>
        </w:rPr>
        <w:t xml:space="preserve"> </w:t>
      </w:r>
      <w:r>
        <w:t>Services</w:t>
      </w:r>
      <w:r>
        <w:rPr>
          <w:spacing w:val="-18"/>
        </w:rPr>
        <w:t xml:space="preserve"> </w:t>
      </w:r>
      <w:r>
        <w:t>under</w:t>
      </w:r>
      <w:r>
        <w:rPr>
          <w:spacing w:val="-17"/>
        </w:rPr>
        <w:t xml:space="preserve"> </w:t>
      </w:r>
      <w:r>
        <w:t>the</w:t>
      </w:r>
      <w:r>
        <w:rPr>
          <w:spacing w:val="-17"/>
        </w:rPr>
        <w:t xml:space="preserve"> </w:t>
      </w:r>
      <w:r>
        <w:t>Agreement.</w:t>
      </w:r>
      <w:r>
        <w:rPr>
          <w:spacing w:val="5"/>
        </w:rPr>
        <w:t xml:space="preserve"> </w:t>
      </w:r>
      <w:r>
        <w:t>Once</w:t>
      </w:r>
      <w:r>
        <w:rPr>
          <w:spacing w:val="-18"/>
        </w:rPr>
        <w:t xml:space="preserve"> </w:t>
      </w:r>
      <w:r>
        <w:t xml:space="preserve">a </w:t>
      </w:r>
      <w:r>
        <w:rPr>
          <w:spacing w:val="-4"/>
        </w:rPr>
        <w:t>Property</w:t>
      </w:r>
      <w:r>
        <w:rPr>
          <w:spacing w:val="-9"/>
        </w:rPr>
        <w:t xml:space="preserve"> </w:t>
      </w:r>
      <w:r>
        <w:rPr>
          <w:spacing w:val="-4"/>
        </w:rPr>
        <w:t>has</w:t>
      </w:r>
      <w:r>
        <w:rPr>
          <w:spacing w:val="-9"/>
        </w:rPr>
        <w:t xml:space="preserve"> </w:t>
      </w:r>
      <w:r>
        <w:rPr>
          <w:spacing w:val="-4"/>
        </w:rPr>
        <w:t>chosen</w:t>
      </w:r>
      <w:r>
        <w:rPr>
          <w:spacing w:val="-9"/>
        </w:rPr>
        <w:t xml:space="preserve"> </w:t>
      </w:r>
      <w:r>
        <w:rPr>
          <w:spacing w:val="-4"/>
        </w:rPr>
        <w:t>to</w:t>
      </w:r>
      <w:r>
        <w:rPr>
          <w:spacing w:val="-8"/>
        </w:rPr>
        <w:t xml:space="preserve"> </w:t>
      </w:r>
      <w:r>
        <w:rPr>
          <w:spacing w:val="-4"/>
        </w:rPr>
        <w:t>participate</w:t>
      </w:r>
      <w:r>
        <w:rPr>
          <w:spacing w:val="-8"/>
        </w:rPr>
        <w:t xml:space="preserve"> </w:t>
      </w:r>
      <w:r>
        <w:rPr>
          <w:spacing w:val="-4"/>
        </w:rPr>
        <w:t>that</w:t>
      </w:r>
      <w:r>
        <w:rPr>
          <w:spacing w:val="-8"/>
        </w:rPr>
        <w:t xml:space="preserve"> </w:t>
      </w:r>
      <w:r>
        <w:rPr>
          <w:spacing w:val="-4"/>
        </w:rPr>
        <w:t>Property</w:t>
      </w:r>
      <w:r>
        <w:rPr>
          <w:spacing w:val="-9"/>
        </w:rPr>
        <w:t xml:space="preserve"> </w:t>
      </w:r>
      <w:r>
        <w:rPr>
          <w:spacing w:val="-4"/>
        </w:rPr>
        <w:t>must</w:t>
      </w:r>
      <w:r>
        <w:rPr>
          <w:spacing w:val="-8"/>
        </w:rPr>
        <w:t xml:space="preserve"> </w:t>
      </w:r>
      <w:r>
        <w:rPr>
          <w:spacing w:val="-4"/>
        </w:rPr>
        <w:t>remain</w:t>
      </w:r>
      <w:r>
        <w:rPr>
          <w:spacing w:val="-9"/>
        </w:rPr>
        <w:t xml:space="preserve"> </w:t>
      </w:r>
      <w:r>
        <w:rPr>
          <w:spacing w:val="-4"/>
        </w:rPr>
        <w:t>in</w:t>
      </w:r>
      <w:r>
        <w:rPr>
          <w:spacing w:val="-9"/>
        </w:rPr>
        <w:t xml:space="preserve"> </w:t>
      </w:r>
      <w:r>
        <w:rPr>
          <w:spacing w:val="-4"/>
        </w:rPr>
        <w:t>this</w:t>
      </w:r>
      <w:r>
        <w:rPr>
          <w:spacing w:val="-8"/>
        </w:rPr>
        <w:t xml:space="preserve"> </w:t>
      </w:r>
      <w:r>
        <w:rPr>
          <w:spacing w:val="-4"/>
        </w:rPr>
        <w:t>Agreement</w:t>
      </w:r>
      <w:r>
        <w:rPr>
          <w:spacing w:val="-8"/>
        </w:rPr>
        <w:t xml:space="preserve"> </w:t>
      </w:r>
      <w:r>
        <w:rPr>
          <w:spacing w:val="-4"/>
        </w:rPr>
        <w:t>for</w:t>
      </w:r>
      <w:r>
        <w:rPr>
          <w:spacing w:val="-8"/>
        </w:rPr>
        <w:t xml:space="preserve"> </w:t>
      </w:r>
      <w:r>
        <w:rPr>
          <w:spacing w:val="-4"/>
        </w:rPr>
        <w:t>no</w:t>
      </w:r>
      <w:r>
        <w:rPr>
          <w:spacing w:val="-8"/>
        </w:rPr>
        <w:t xml:space="preserve"> </w:t>
      </w:r>
      <w:r>
        <w:rPr>
          <w:spacing w:val="-4"/>
        </w:rPr>
        <w:t xml:space="preserve">less </w:t>
      </w:r>
      <w:r>
        <w:t>than twelve (12) months.</w:t>
      </w:r>
    </w:p>
    <w:p w14:paraId="4138A774" w14:textId="77777777" w:rsidR="00683EA1" w:rsidRDefault="00683EA1">
      <w:pPr>
        <w:spacing w:line="290" w:lineRule="auto"/>
        <w:sectPr w:rsidR="00683EA1">
          <w:pgSz w:w="12240" w:h="15840"/>
          <w:pgMar w:top="1440" w:right="420" w:bottom="880" w:left="700" w:header="721" w:footer="697" w:gutter="0"/>
          <w:cols w:space="720"/>
        </w:sectPr>
      </w:pPr>
    </w:p>
    <w:p w14:paraId="357CD945" w14:textId="77777777" w:rsidR="00683EA1" w:rsidRDefault="00683EA1">
      <w:pPr>
        <w:pStyle w:val="BodyText"/>
        <w:rPr>
          <w:sz w:val="20"/>
        </w:rPr>
      </w:pPr>
    </w:p>
    <w:p w14:paraId="11A7F486" w14:textId="77777777" w:rsidR="00683EA1" w:rsidRDefault="00683EA1">
      <w:pPr>
        <w:pStyle w:val="BodyText"/>
        <w:rPr>
          <w:sz w:val="20"/>
        </w:rPr>
      </w:pPr>
    </w:p>
    <w:p w14:paraId="735C84F4" w14:textId="77777777" w:rsidR="00683EA1" w:rsidRDefault="00683EA1">
      <w:pPr>
        <w:pStyle w:val="BodyText"/>
        <w:spacing w:before="6"/>
        <w:rPr>
          <w:sz w:val="24"/>
        </w:rPr>
      </w:pPr>
    </w:p>
    <w:p w14:paraId="3F658166" w14:textId="77777777" w:rsidR="00683EA1" w:rsidRDefault="007C3801">
      <w:pPr>
        <w:pStyle w:val="BodyText"/>
        <w:spacing w:line="20" w:lineRule="exact"/>
        <w:ind w:left="710"/>
        <w:rPr>
          <w:sz w:val="2"/>
        </w:rPr>
      </w:pPr>
      <w:r>
        <w:rPr>
          <w:noProof/>
          <w:sz w:val="2"/>
        </w:rPr>
        <mc:AlternateContent>
          <mc:Choice Requires="wpg">
            <w:drawing>
              <wp:inline distT="0" distB="0" distL="0" distR="0" wp14:anchorId="646CAEAE" wp14:editId="38762393">
                <wp:extent cx="5982335" cy="6350"/>
                <wp:effectExtent l="0" t="0" r="0" b="0"/>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6350"/>
                          <a:chOff x="0" y="0"/>
                          <a:chExt cx="5982335" cy="6350"/>
                        </a:xfrm>
                      </wpg:grpSpPr>
                      <wps:wsp>
                        <wps:cNvPr id="168" name="Graphic 167"/>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DA1B95" id="Group 166"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K9dgIAAPMFAAAOAAAAZHJzL2Uyb0RvYy54bWykVE1v2zAMvQ/YfxB0X52kaNoZdYqhXYMB&#10;RVegGXZWZPkDk0WNUuL034+SrcRogQHrfLAp84kiH594fXPoNNsrdC2Ygs/PZpwpI6FsTV3wH5v7&#10;T1ecOS9MKTQYVfAX5fjN6uOH697magEN6FIhoyDG5b0teOO9zbPMyUZ1wp2BVYacFWAnPC2xzkoU&#10;PUXvdLaYzZZZD1haBKmco793g5OvYvyqUtJ/ryqnPNMFp9x8fGN8b8M7W12LvEZhm1aOaYh3ZNGJ&#10;1tChx1B3wgu2w/ZNqK6VCA4qfyahy6CqWqliDVTNfPaqmjXCzsZa6ryv7ZEmovYVT+8OKx/3a7TP&#10;9gmH7Ml8APnLES9Zb+t86g/r+gQ+VNiFTVQEO0RGX46MqoNnkn5efL5anJ9fcCbJtzy/GAmXDXXl&#10;zSbZfP3btkzkw5ExsWMivSXluBM57v/IeW6EVZFzF4p/QtaWJOwl6diIjhS8HsUyX14G9YTjCRcY&#10;HFduJPPd/BwLFbncOb9WEHkW+wfnB72WyRJNsuTBJBNJ9UHvOurdc0Z6R85I79tB71b4sC80L5is&#10;nzSqGfsUnB3s1QYizIduUTfnl/MFZ6nRlOkJo80US5dtgkq+9LUx3oBZzmdXIS8KltzpO8Cmx/4T&#10;OKptElZqcGo4KdQdjzxyQbgp2w50W963WofyHdbbW41sL8IYic+Y8QRGsnT50PxgbaF8IfX0JJeC&#10;u987gYoz/c2QPsMgSgYmY5sM9PoW4riKzKPzm8NPgZZZMgvu6W49QpKpyJMsKP8AGLBhp4EvOw9V&#10;GzQTcxsyGhd0ZaIVJ0tkYpyCYXRN1xF1mtWrPwAAAP//AwBQSwMEFAAGAAgAAAAhANkwoirbAAAA&#10;AwEAAA8AAABkcnMvZG93bnJldi54bWxMj09Lw0AQxe+C32EZwZvdpP5BYzalFPVUhLaCeJtmp0lo&#10;djZkt0n67R296OXB8B7v/SZfTK5VA/Wh8WwgnSWgiEtvG64MfOxebx5BhYhssfVMBs4UYFFcXuSY&#10;WT/yhoZtrJSUcMjQQB1jl2kdypochpnviMU7+N5hlLOvtO1xlHLX6nmSPGiHDctCjR2taiqP25Mz&#10;8DbiuLxNX4b18bA6f+3u3z/XKRlzfTUtn0FFmuJfGH7wBR0KYdr7E9ugWgPySPxV8Z7u5imovYQS&#10;0EWu/7MX3wAAAP//AwBQSwECLQAUAAYACAAAACEAtoM4kv4AAADhAQAAEwAAAAAAAAAAAAAAAAAA&#10;AAAAW0NvbnRlbnRfVHlwZXNdLnhtbFBLAQItABQABgAIAAAAIQA4/SH/1gAAAJQBAAALAAAAAAAA&#10;AAAAAAAAAC8BAABfcmVscy8ucmVsc1BLAQItABQABgAIAAAAIQD/5JK9dgIAAPMFAAAOAAAAAAAA&#10;AAAAAAAAAC4CAABkcnMvZTJvRG9jLnhtbFBLAQItABQABgAIAAAAIQDZMKIq2wAAAAMBAAAPAAAA&#10;AAAAAAAAAAAAANAEAABkcnMvZG93bnJldi54bWxQSwUGAAAAAAQABADzAAAA2AUAAAAA&#10;">
                <v:shape id="Graphic 167"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n6twgAAANwAAAAPAAAAZHJzL2Rvd25yZXYueG1sRI9Ni8Iw&#10;EIbvwv6HMAt703Q9iFSjyLILXmStevA4NGNbbCYlibX+e+cgeJth3o9nluvBtaqnEBvPBr4nGSji&#10;0tuGKwOn4994DiomZIutZzLwoAjr1cdoibn1dy6oP6RKSQjHHA3UKXW51rGsyWGc+I5YbhcfHCZZ&#10;Q6VtwLuEu1ZPs2ymHTYsDTV29FNTeT3cnPQ6/j+fHttbb4uiHXa//Z7DxZivz2GzAJVoSG/xy721&#10;gj8TWnlGJtCrJwAAAP//AwBQSwECLQAUAAYACAAAACEA2+H2y+4AAACFAQAAEwAAAAAAAAAAAAAA&#10;AAAAAAAAW0NvbnRlbnRfVHlwZXNdLnhtbFBLAQItABQABgAIAAAAIQBa9CxbvwAAABUBAAALAAAA&#10;AAAAAAAAAAAAAB8BAABfcmVscy8ucmVsc1BLAQItABQABgAIAAAAIQBNXn6twgAAANwAAAAPAAAA&#10;AAAAAAAAAAAAAAcCAABkcnMvZG93bnJldi54bWxQSwUGAAAAAAMAAwC3AAAA9gIAAAAA&#10;" path="m5981712,l,,,6108r5981712,l5981712,xe" fillcolor="black" stroked="f">
                  <v:path arrowok="t"/>
                </v:shape>
                <w10:anchorlock/>
              </v:group>
            </w:pict>
          </mc:Fallback>
        </mc:AlternateContent>
      </w:r>
    </w:p>
    <w:p w14:paraId="3421EA2A" w14:textId="77777777" w:rsidR="00683EA1" w:rsidRDefault="007C3801">
      <w:pPr>
        <w:pStyle w:val="BodyText"/>
        <w:spacing w:line="293" w:lineRule="exact"/>
        <w:ind w:left="740"/>
        <w:jc w:val="both"/>
      </w:pPr>
      <w:r>
        <w:rPr>
          <w:rFonts w:ascii="Arial Black"/>
          <w:spacing w:val="-6"/>
        </w:rPr>
        <w:t>Opt-Out:</w:t>
      </w:r>
      <w:r>
        <w:rPr>
          <w:rFonts w:ascii="Arial Black"/>
          <w:spacing w:val="-7"/>
        </w:rPr>
        <w:t xml:space="preserve"> </w:t>
      </w:r>
      <w:r>
        <w:rPr>
          <w:spacing w:val="-6"/>
        </w:rPr>
        <w:t>An</w:t>
      </w:r>
      <w:r>
        <w:rPr>
          <w:spacing w:val="-4"/>
        </w:rPr>
        <w:t xml:space="preserve"> </w:t>
      </w:r>
      <w:r>
        <w:rPr>
          <w:spacing w:val="-6"/>
        </w:rPr>
        <w:t>option</w:t>
      </w:r>
      <w:r>
        <w:rPr>
          <w:spacing w:val="-3"/>
        </w:rPr>
        <w:t xml:space="preserve"> </w:t>
      </w:r>
      <w:r>
        <w:rPr>
          <w:spacing w:val="-6"/>
        </w:rPr>
        <w:t>for</w:t>
      </w:r>
      <w:r>
        <w:rPr>
          <w:spacing w:val="-3"/>
        </w:rPr>
        <w:t xml:space="preserve"> </w:t>
      </w:r>
      <w:r>
        <w:rPr>
          <w:spacing w:val="-6"/>
        </w:rPr>
        <w:t>townhomes</w:t>
      </w:r>
      <w:r>
        <w:rPr>
          <w:spacing w:val="-3"/>
        </w:rPr>
        <w:t xml:space="preserve"> </w:t>
      </w:r>
      <w:r>
        <w:rPr>
          <w:spacing w:val="-6"/>
        </w:rPr>
        <w:t>that</w:t>
      </w:r>
      <w:r>
        <w:rPr>
          <w:spacing w:val="-3"/>
        </w:rPr>
        <w:t xml:space="preserve"> </w:t>
      </w:r>
      <w:r>
        <w:rPr>
          <w:spacing w:val="-6"/>
        </w:rPr>
        <w:t>are</w:t>
      </w:r>
      <w:r>
        <w:rPr>
          <w:spacing w:val="-2"/>
        </w:rPr>
        <w:t xml:space="preserve"> </w:t>
      </w:r>
      <w:r>
        <w:rPr>
          <w:spacing w:val="-6"/>
        </w:rPr>
        <w:t>part</w:t>
      </w:r>
      <w:r>
        <w:rPr>
          <w:spacing w:val="-2"/>
        </w:rPr>
        <w:t xml:space="preserve"> </w:t>
      </w:r>
      <w:r>
        <w:rPr>
          <w:spacing w:val="-6"/>
        </w:rPr>
        <w:t>of</w:t>
      </w:r>
      <w:r>
        <w:rPr>
          <w:spacing w:val="-4"/>
        </w:rPr>
        <w:t xml:space="preserve"> </w:t>
      </w:r>
      <w:r>
        <w:rPr>
          <w:spacing w:val="-6"/>
        </w:rPr>
        <w:t>a</w:t>
      </w:r>
      <w:r>
        <w:rPr>
          <w:spacing w:val="-4"/>
        </w:rPr>
        <w:t xml:space="preserve"> </w:t>
      </w:r>
      <w:r>
        <w:rPr>
          <w:spacing w:val="-6"/>
        </w:rPr>
        <w:t>Homeowners</w:t>
      </w:r>
      <w:r>
        <w:rPr>
          <w:spacing w:val="-2"/>
        </w:rPr>
        <w:t xml:space="preserve"> </w:t>
      </w:r>
      <w:proofErr w:type="gramStart"/>
      <w:r>
        <w:rPr>
          <w:spacing w:val="-6"/>
        </w:rPr>
        <w:t>Association(</w:t>
      </w:r>
      <w:proofErr w:type="gramEnd"/>
      <w:r>
        <w:rPr>
          <w:spacing w:val="-6"/>
        </w:rPr>
        <w:t>HOA)</w:t>
      </w:r>
      <w:r>
        <w:rPr>
          <w:spacing w:val="-4"/>
        </w:rPr>
        <w:t xml:space="preserve"> </w:t>
      </w:r>
      <w:r>
        <w:rPr>
          <w:spacing w:val="-6"/>
        </w:rPr>
        <w:t>or</w:t>
      </w:r>
    </w:p>
    <w:p w14:paraId="14212B5F" w14:textId="77777777" w:rsidR="00683EA1" w:rsidRDefault="007C3801">
      <w:pPr>
        <w:pStyle w:val="BodyText"/>
        <w:spacing w:before="42" w:line="300" w:lineRule="auto"/>
        <w:ind w:left="739" w:right="1074"/>
        <w:jc w:val="both"/>
      </w:pPr>
      <w:r>
        <w:rPr>
          <w:spacing w:val="-4"/>
        </w:rPr>
        <w:t>Common</w:t>
      </w:r>
      <w:r>
        <w:rPr>
          <w:spacing w:val="-9"/>
        </w:rPr>
        <w:t xml:space="preserve"> </w:t>
      </w:r>
      <w:r>
        <w:rPr>
          <w:spacing w:val="-4"/>
        </w:rPr>
        <w:t>Interest</w:t>
      </w:r>
      <w:r>
        <w:rPr>
          <w:spacing w:val="-8"/>
        </w:rPr>
        <w:t xml:space="preserve"> </w:t>
      </w:r>
      <w:r>
        <w:rPr>
          <w:spacing w:val="-4"/>
        </w:rPr>
        <w:t>Communities</w:t>
      </w:r>
      <w:r>
        <w:rPr>
          <w:spacing w:val="-9"/>
        </w:rPr>
        <w:t xml:space="preserve"> </w:t>
      </w:r>
      <w:r>
        <w:rPr>
          <w:spacing w:val="-4"/>
        </w:rPr>
        <w:t>(CIC)</w:t>
      </w:r>
      <w:r>
        <w:rPr>
          <w:spacing w:val="-9"/>
        </w:rPr>
        <w:t xml:space="preserve"> </w:t>
      </w:r>
      <w:r>
        <w:rPr>
          <w:spacing w:val="-4"/>
        </w:rPr>
        <w:t>to</w:t>
      </w:r>
      <w:r>
        <w:rPr>
          <w:spacing w:val="-8"/>
        </w:rPr>
        <w:t xml:space="preserve"> </w:t>
      </w:r>
      <w:r>
        <w:rPr>
          <w:spacing w:val="-4"/>
        </w:rPr>
        <w:t>not</w:t>
      </w:r>
      <w:r>
        <w:rPr>
          <w:spacing w:val="-8"/>
        </w:rPr>
        <w:t xml:space="preserve"> </w:t>
      </w:r>
      <w:r>
        <w:rPr>
          <w:spacing w:val="-4"/>
        </w:rPr>
        <w:t>participate</w:t>
      </w:r>
      <w:r>
        <w:rPr>
          <w:spacing w:val="-6"/>
        </w:rPr>
        <w:t xml:space="preserve"> </w:t>
      </w:r>
      <w:r>
        <w:rPr>
          <w:spacing w:val="-4"/>
        </w:rPr>
        <w:t>in</w:t>
      </w:r>
      <w:r>
        <w:rPr>
          <w:spacing w:val="-8"/>
        </w:rPr>
        <w:t xml:space="preserve"> </w:t>
      </w:r>
      <w:r>
        <w:rPr>
          <w:spacing w:val="-4"/>
        </w:rPr>
        <w:t>MSW/</w:t>
      </w:r>
      <w:proofErr w:type="spellStart"/>
      <w:r>
        <w:rPr>
          <w:spacing w:val="-4"/>
        </w:rPr>
        <w:t>Yardwaste</w:t>
      </w:r>
      <w:proofErr w:type="spellEnd"/>
      <w:r>
        <w:rPr>
          <w:spacing w:val="-8"/>
        </w:rPr>
        <w:t xml:space="preserve"> </w:t>
      </w:r>
      <w:r>
        <w:rPr>
          <w:spacing w:val="-4"/>
        </w:rPr>
        <w:t>collection</w:t>
      </w:r>
      <w:r>
        <w:rPr>
          <w:spacing w:val="-8"/>
        </w:rPr>
        <w:t xml:space="preserve"> </w:t>
      </w:r>
      <w:r>
        <w:rPr>
          <w:spacing w:val="-4"/>
        </w:rPr>
        <w:t>in</w:t>
      </w:r>
      <w:r>
        <w:rPr>
          <w:spacing w:val="-9"/>
        </w:rPr>
        <w:t xml:space="preserve"> </w:t>
      </w:r>
      <w:r>
        <w:rPr>
          <w:spacing w:val="-4"/>
        </w:rPr>
        <w:t>the required</w:t>
      </w:r>
      <w:r>
        <w:rPr>
          <w:spacing w:val="-14"/>
        </w:rPr>
        <w:t xml:space="preserve"> </w:t>
      </w:r>
      <w:r>
        <w:rPr>
          <w:spacing w:val="-4"/>
        </w:rPr>
        <w:t>garbage</w:t>
      </w:r>
      <w:r>
        <w:rPr>
          <w:spacing w:val="-13"/>
        </w:rPr>
        <w:t xml:space="preserve"> </w:t>
      </w:r>
      <w:r>
        <w:rPr>
          <w:spacing w:val="-4"/>
        </w:rPr>
        <w:t>program</w:t>
      </w:r>
      <w:r>
        <w:rPr>
          <w:spacing w:val="-14"/>
        </w:rPr>
        <w:t xml:space="preserve"> </w:t>
      </w:r>
      <w:r>
        <w:rPr>
          <w:spacing w:val="-4"/>
        </w:rPr>
        <w:t>for</w:t>
      </w:r>
      <w:r>
        <w:rPr>
          <w:spacing w:val="-13"/>
        </w:rPr>
        <w:t xml:space="preserve"> </w:t>
      </w:r>
      <w:r>
        <w:rPr>
          <w:spacing w:val="-4"/>
        </w:rPr>
        <w:t>1-4-unit</w:t>
      </w:r>
      <w:r>
        <w:rPr>
          <w:spacing w:val="-14"/>
        </w:rPr>
        <w:t xml:space="preserve"> </w:t>
      </w:r>
      <w:r>
        <w:rPr>
          <w:spacing w:val="-4"/>
        </w:rPr>
        <w:t>dwellings.</w:t>
      </w:r>
      <w:r>
        <w:rPr>
          <w:spacing w:val="-13"/>
        </w:rPr>
        <w:t xml:space="preserve"> </w:t>
      </w:r>
      <w:r>
        <w:rPr>
          <w:spacing w:val="-4"/>
        </w:rPr>
        <w:t>The</w:t>
      </w:r>
      <w:r>
        <w:rPr>
          <w:spacing w:val="-13"/>
        </w:rPr>
        <w:t xml:space="preserve"> </w:t>
      </w:r>
      <w:r>
        <w:rPr>
          <w:spacing w:val="-4"/>
        </w:rPr>
        <w:t>HOA</w:t>
      </w:r>
      <w:r>
        <w:rPr>
          <w:spacing w:val="-14"/>
        </w:rPr>
        <w:t xml:space="preserve"> </w:t>
      </w:r>
      <w:r>
        <w:rPr>
          <w:spacing w:val="-4"/>
        </w:rPr>
        <w:t>or</w:t>
      </w:r>
      <w:r>
        <w:rPr>
          <w:spacing w:val="-13"/>
        </w:rPr>
        <w:t xml:space="preserve"> </w:t>
      </w:r>
      <w:r>
        <w:rPr>
          <w:spacing w:val="-4"/>
        </w:rPr>
        <w:t>CIC</w:t>
      </w:r>
      <w:r>
        <w:rPr>
          <w:spacing w:val="-14"/>
        </w:rPr>
        <w:t xml:space="preserve"> </w:t>
      </w:r>
      <w:r>
        <w:rPr>
          <w:spacing w:val="-4"/>
        </w:rPr>
        <w:t>must</w:t>
      </w:r>
      <w:r>
        <w:rPr>
          <w:spacing w:val="-13"/>
        </w:rPr>
        <w:t xml:space="preserve"> </w:t>
      </w:r>
      <w:r>
        <w:rPr>
          <w:spacing w:val="-4"/>
        </w:rPr>
        <w:t>provide</w:t>
      </w:r>
      <w:r>
        <w:rPr>
          <w:spacing w:val="-13"/>
        </w:rPr>
        <w:t xml:space="preserve"> </w:t>
      </w:r>
      <w:r>
        <w:rPr>
          <w:spacing w:val="-4"/>
        </w:rPr>
        <w:t>verification of</w:t>
      </w:r>
      <w:r>
        <w:rPr>
          <w:spacing w:val="-14"/>
        </w:rPr>
        <w:t xml:space="preserve"> </w:t>
      </w:r>
      <w:r>
        <w:rPr>
          <w:spacing w:val="-4"/>
        </w:rPr>
        <w:t>alternate</w:t>
      </w:r>
      <w:r>
        <w:rPr>
          <w:spacing w:val="-13"/>
        </w:rPr>
        <w:t xml:space="preserve"> </w:t>
      </w:r>
      <w:r>
        <w:rPr>
          <w:spacing w:val="-4"/>
        </w:rPr>
        <w:t>disposal</w:t>
      </w:r>
      <w:r>
        <w:rPr>
          <w:spacing w:val="-14"/>
        </w:rPr>
        <w:t xml:space="preserve"> </w:t>
      </w:r>
      <w:r>
        <w:rPr>
          <w:spacing w:val="-4"/>
        </w:rPr>
        <w:t>services.</w:t>
      </w:r>
      <w:r>
        <w:rPr>
          <w:spacing w:val="-13"/>
        </w:rPr>
        <w:t xml:space="preserve"> </w:t>
      </w:r>
      <w:r>
        <w:rPr>
          <w:spacing w:val="-4"/>
        </w:rPr>
        <w:t>This</w:t>
      </w:r>
      <w:r>
        <w:rPr>
          <w:spacing w:val="-14"/>
        </w:rPr>
        <w:t xml:space="preserve"> </w:t>
      </w:r>
      <w:r>
        <w:rPr>
          <w:spacing w:val="-4"/>
        </w:rPr>
        <w:t>shall</w:t>
      </w:r>
      <w:r>
        <w:rPr>
          <w:spacing w:val="-13"/>
        </w:rPr>
        <w:t xml:space="preserve"> </w:t>
      </w:r>
      <w:r>
        <w:rPr>
          <w:spacing w:val="-4"/>
        </w:rPr>
        <w:t>be</w:t>
      </w:r>
      <w:r>
        <w:rPr>
          <w:spacing w:val="-13"/>
        </w:rPr>
        <w:t xml:space="preserve"> </w:t>
      </w:r>
      <w:r>
        <w:rPr>
          <w:spacing w:val="-4"/>
        </w:rPr>
        <w:t>allowed</w:t>
      </w:r>
      <w:r>
        <w:rPr>
          <w:spacing w:val="-14"/>
        </w:rPr>
        <w:t xml:space="preserve"> </w:t>
      </w:r>
      <w:r>
        <w:rPr>
          <w:spacing w:val="-4"/>
        </w:rPr>
        <w:t>only</w:t>
      </w:r>
      <w:r>
        <w:rPr>
          <w:spacing w:val="-13"/>
        </w:rPr>
        <w:t xml:space="preserve"> </w:t>
      </w:r>
      <w:r>
        <w:rPr>
          <w:spacing w:val="-4"/>
        </w:rPr>
        <w:t>after</w:t>
      </w:r>
      <w:r>
        <w:rPr>
          <w:spacing w:val="-14"/>
        </w:rPr>
        <w:t xml:space="preserve"> </w:t>
      </w:r>
      <w:r>
        <w:rPr>
          <w:spacing w:val="-4"/>
        </w:rPr>
        <w:t>application</w:t>
      </w:r>
      <w:r>
        <w:rPr>
          <w:spacing w:val="-13"/>
        </w:rPr>
        <w:t xml:space="preserve"> </w:t>
      </w:r>
      <w:r>
        <w:rPr>
          <w:spacing w:val="-4"/>
        </w:rPr>
        <w:t>by</w:t>
      </w:r>
      <w:r>
        <w:rPr>
          <w:spacing w:val="-13"/>
        </w:rPr>
        <w:t xml:space="preserve"> </w:t>
      </w:r>
      <w:r>
        <w:rPr>
          <w:spacing w:val="-4"/>
        </w:rPr>
        <w:t>the</w:t>
      </w:r>
      <w:r>
        <w:rPr>
          <w:spacing w:val="-14"/>
        </w:rPr>
        <w:t xml:space="preserve"> </w:t>
      </w:r>
      <w:r>
        <w:rPr>
          <w:spacing w:val="-4"/>
        </w:rPr>
        <w:t xml:space="preserve">Residential </w:t>
      </w:r>
      <w:r>
        <w:t>Property</w:t>
      </w:r>
      <w:r>
        <w:rPr>
          <w:spacing w:val="-16"/>
        </w:rPr>
        <w:t xml:space="preserve"> </w:t>
      </w:r>
      <w:r>
        <w:t>Owner</w:t>
      </w:r>
      <w:r>
        <w:rPr>
          <w:spacing w:val="-15"/>
        </w:rPr>
        <w:t xml:space="preserve"> </w:t>
      </w:r>
      <w:r>
        <w:t>to</w:t>
      </w:r>
      <w:r>
        <w:rPr>
          <w:spacing w:val="-15"/>
        </w:rPr>
        <w:t xml:space="preserve"> </w:t>
      </w:r>
      <w:r>
        <w:t>the</w:t>
      </w:r>
      <w:r>
        <w:rPr>
          <w:spacing w:val="-15"/>
        </w:rPr>
        <w:t xml:space="preserve"> </w:t>
      </w:r>
      <w:r>
        <w:t>City</w:t>
      </w:r>
      <w:r>
        <w:rPr>
          <w:spacing w:val="-16"/>
        </w:rPr>
        <w:t xml:space="preserve"> </w:t>
      </w:r>
      <w:r>
        <w:t>and</w:t>
      </w:r>
      <w:r>
        <w:rPr>
          <w:spacing w:val="-16"/>
        </w:rPr>
        <w:t xml:space="preserve"> </w:t>
      </w:r>
      <w:r>
        <w:t>with</w:t>
      </w:r>
      <w:r>
        <w:rPr>
          <w:spacing w:val="-16"/>
        </w:rPr>
        <w:t xml:space="preserve"> </w:t>
      </w:r>
      <w:r>
        <w:t>the</w:t>
      </w:r>
      <w:r>
        <w:rPr>
          <w:spacing w:val="-15"/>
        </w:rPr>
        <w:t xml:space="preserve"> </w:t>
      </w:r>
      <w:r>
        <w:t>written</w:t>
      </w:r>
      <w:r>
        <w:rPr>
          <w:spacing w:val="-16"/>
        </w:rPr>
        <w:t xml:space="preserve"> </w:t>
      </w:r>
      <w:r>
        <w:t>approval</w:t>
      </w:r>
      <w:r>
        <w:rPr>
          <w:spacing w:val="-16"/>
        </w:rPr>
        <w:t xml:space="preserve"> </w:t>
      </w:r>
      <w:r>
        <w:t>of</w:t>
      </w:r>
      <w:r>
        <w:rPr>
          <w:spacing w:val="-16"/>
        </w:rPr>
        <w:t xml:space="preserve"> </w:t>
      </w:r>
      <w:r>
        <w:t>the</w:t>
      </w:r>
      <w:r>
        <w:rPr>
          <w:spacing w:val="-15"/>
        </w:rPr>
        <w:t xml:space="preserve"> </w:t>
      </w:r>
      <w:r>
        <w:t>City.</w:t>
      </w:r>
    </w:p>
    <w:p w14:paraId="57899462" w14:textId="2B8892CE" w:rsidR="00683EA1" w:rsidDel="004E6932" w:rsidRDefault="007C3801">
      <w:pPr>
        <w:pStyle w:val="BodyText"/>
        <w:spacing w:before="128" w:line="273" w:lineRule="auto"/>
        <w:ind w:left="739" w:right="1113"/>
        <w:jc w:val="both"/>
        <w:rPr>
          <w:del w:id="181" w:author="Law Clerk" w:date="2023-12-13T09:49:00Z"/>
        </w:rPr>
      </w:pPr>
      <w:del w:id="182" w:author="Law Clerk" w:date="2023-12-13T09:49:00Z">
        <w:r w:rsidDel="004E6932">
          <w:rPr>
            <w:rFonts w:ascii="Arial Black"/>
            <w:spacing w:val="-8"/>
          </w:rPr>
          <w:delText>Extra</w:delText>
        </w:r>
        <w:r w:rsidDel="004E6932">
          <w:rPr>
            <w:rFonts w:ascii="Arial Black"/>
            <w:spacing w:val="-9"/>
          </w:rPr>
          <w:delText xml:space="preserve"> </w:delText>
        </w:r>
        <w:r w:rsidDel="004E6932">
          <w:rPr>
            <w:rFonts w:ascii="Arial Black"/>
            <w:spacing w:val="-8"/>
          </w:rPr>
          <w:delText>Recyclables</w:delText>
        </w:r>
        <w:r w:rsidDel="004E6932">
          <w:rPr>
            <w:spacing w:val="-8"/>
          </w:rPr>
          <w:delText xml:space="preserve">: Recyclables which are set out at the Collection Location adjacent to the </w:delText>
        </w:r>
        <w:r w:rsidDel="004E6932">
          <w:delText>Cart</w:delText>
        </w:r>
        <w:r w:rsidDel="004E6932">
          <w:rPr>
            <w:spacing w:val="-5"/>
          </w:rPr>
          <w:delText xml:space="preserve"> </w:delText>
        </w:r>
        <w:r w:rsidDel="004E6932">
          <w:delText>or</w:delText>
        </w:r>
        <w:r w:rsidDel="004E6932">
          <w:rPr>
            <w:spacing w:val="-5"/>
          </w:rPr>
          <w:delText xml:space="preserve"> </w:delText>
        </w:r>
        <w:r w:rsidDel="004E6932">
          <w:delText>Dumpster</w:delText>
        </w:r>
        <w:r w:rsidDel="004E6932">
          <w:rPr>
            <w:spacing w:val="-5"/>
          </w:rPr>
          <w:delText xml:space="preserve"> </w:delText>
        </w:r>
        <w:r w:rsidDel="004E6932">
          <w:delText>for</w:delText>
        </w:r>
        <w:r w:rsidDel="004E6932">
          <w:rPr>
            <w:spacing w:val="-5"/>
          </w:rPr>
          <w:delText xml:space="preserve"> </w:delText>
        </w:r>
        <w:r w:rsidDel="004E6932">
          <w:delText>collection.</w:delText>
        </w:r>
      </w:del>
    </w:p>
    <w:p w14:paraId="540E4845" w14:textId="6ECAC1DB" w:rsidR="00683EA1" w:rsidRDefault="007C3801">
      <w:pPr>
        <w:pStyle w:val="BodyText"/>
        <w:spacing w:before="157" w:line="285" w:lineRule="auto"/>
        <w:ind w:left="739" w:right="1010" w:hanging="1"/>
      </w:pPr>
      <w:r>
        <w:rPr>
          <w:rFonts w:ascii="Arial Black"/>
          <w:spacing w:val="-6"/>
        </w:rPr>
        <w:t>Extra</w:t>
      </w:r>
      <w:r>
        <w:rPr>
          <w:rFonts w:ascii="Arial Black"/>
          <w:spacing w:val="-16"/>
        </w:rPr>
        <w:t xml:space="preserve"> </w:t>
      </w:r>
      <w:r>
        <w:rPr>
          <w:rFonts w:ascii="Arial Black"/>
          <w:spacing w:val="-6"/>
        </w:rPr>
        <w:t>Trash</w:t>
      </w:r>
      <w:r>
        <w:rPr>
          <w:rFonts w:ascii="Arial Black"/>
          <w:spacing w:val="-17"/>
        </w:rPr>
        <w:t xml:space="preserve"> </w:t>
      </w:r>
      <w:r>
        <w:rPr>
          <w:rFonts w:ascii="Arial Black"/>
          <w:spacing w:val="-6"/>
        </w:rPr>
        <w:t>Bags:</w:t>
      </w:r>
      <w:r>
        <w:rPr>
          <w:rFonts w:ascii="Arial Black"/>
        </w:rPr>
        <w:t xml:space="preserve"> </w:t>
      </w:r>
      <w:r>
        <w:rPr>
          <w:spacing w:val="-6"/>
        </w:rPr>
        <w:t>Extra</w:t>
      </w:r>
      <w:r>
        <w:rPr>
          <w:spacing w:val="-12"/>
        </w:rPr>
        <w:t xml:space="preserve"> </w:t>
      </w:r>
      <w:r>
        <w:rPr>
          <w:spacing w:val="-6"/>
        </w:rPr>
        <w:t>bags</w:t>
      </w:r>
      <w:r>
        <w:rPr>
          <w:spacing w:val="-13"/>
        </w:rPr>
        <w:t xml:space="preserve"> </w:t>
      </w:r>
      <w:r>
        <w:rPr>
          <w:spacing w:val="-6"/>
        </w:rPr>
        <w:t>of</w:t>
      </w:r>
      <w:r>
        <w:rPr>
          <w:spacing w:val="-13"/>
        </w:rPr>
        <w:t xml:space="preserve"> </w:t>
      </w:r>
      <w:r>
        <w:rPr>
          <w:spacing w:val="-6"/>
        </w:rPr>
        <w:t>Trash</w:t>
      </w:r>
      <w:r>
        <w:rPr>
          <w:spacing w:val="-13"/>
        </w:rPr>
        <w:t xml:space="preserve"> </w:t>
      </w:r>
      <w:r>
        <w:rPr>
          <w:spacing w:val="-6"/>
        </w:rPr>
        <w:t>that</w:t>
      </w:r>
      <w:r>
        <w:rPr>
          <w:spacing w:val="-12"/>
        </w:rPr>
        <w:t xml:space="preserve"> </w:t>
      </w:r>
      <w:r>
        <w:rPr>
          <w:spacing w:val="-6"/>
        </w:rPr>
        <w:t>do</w:t>
      </w:r>
      <w:r>
        <w:rPr>
          <w:spacing w:val="-12"/>
        </w:rPr>
        <w:t xml:space="preserve"> </w:t>
      </w:r>
      <w:r>
        <w:rPr>
          <w:spacing w:val="-6"/>
        </w:rPr>
        <w:t>not</w:t>
      </w:r>
      <w:r>
        <w:rPr>
          <w:spacing w:val="-12"/>
        </w:rPr>
        <w:t xml:space="preserve"> </w:t>
      </w:r>
      <w:r>
        <w:rPr>
          <w:spacing w:val="-6"/>
        </w:rPr>
        <w:t>fit</w:t>
      </w:r>
      <w:r>
        <w:rPr>
          <w:spacing w:val="-12"/>
        </w:rPr>
        <w:t xml:space="preserve"> </w:t>
      </w:r>
      <w:r>
        <w:rPr>
          <w:spacing w:val="-6"/>
        </w:rPr>
        <w:t>into</w:t>
      </w:r>
      <w:r>
        <w:rPr>
          <w:spacing w:val="-12"/>
        </w:rPr>
        <w:t xml:space="preserve"> </w:t>
      </w:r>
      <w:r>
        <w:rPr>
          <w:spacing w:val="-6"/>
        </w:rPr>
        <w:t>the</w:t>
      </w:r>
      <w:r>
        <w:rPr>
          <w:spacing w:val="-12"/>
        </w:rPr>
        <w:t xml:space="preserve"> </w:t>
      </w:r>
      <w:r>
        <w:rPr>
          <w:spacing w:val="-6"/>
        </w:rPr>
        <w:t>Cart,</w:t>
      </w:r>
      <w:r>
        <w:rPr>
          <w:spacing w:val="-14"/>
        </w:rPr>
        <w:t xml:space="preserve"> </w:t>
      </w:r>
      <w:r>
        <w:rPr>
          <w:spacing w:val="-6"/>
        </w:rPr>
        <w:t>which</w:t>
      </w:r>
      <w:r>
        <w:rPr>
          <w:spacing w:val="-13"/>
        </w:rPr>
        <w:t xml:space="preserve"> </w:t>
      </w:r>
      <w:r>
        <w:rPr>
          <w:spacing w:val="-6"/>
        </w:rPr>
        <w:t>are</w:t>
      </w:r>
      <w:r>
        <w:rPr>
          <w:spacing w:val="-12"/>
        </w:rPr>
        <w:t xml:space="preserve"> </w:t>
      </w:r>
      <w:r>
        <w:rPr>
          <w:spacing w:val="-6"/>
        </w:rPr>
        <w:t>set</w:t>
      </w:r>
      <w:r>
        <w:rPr>
          <w:spacing w:val="-12"/>
        </w:rPr>
        <w:t xml:space="preserve"> </w:t>
      </w:r>
      <w:r>
        <w:rPr>
          <w:spacing w:val="-6"/>
        </w:rPr>
        <w:t>out</w:t>
      </w:r>
      <w:r>
        <w:rPr>
          <w:spacing w:val="-12"/>
        </w:rPr>
        <w:t xml:space="preserve"> </w:t>
      </w:r>
      <w:r>
        <w:rPr>
          <w:spacing w:val="-6"/>
        </w:rPr>
        <w:t>at</w:t>
      </w:r>
      <w:r>
        <w:rPr>
          <w:spacing w:val="-12"/>
        </w:rPr>
        <w:t xml:space="preserve"> </w:t>
      </w:r>
      <w:r>
        <w:rPr>
          <w:spacing w:val="-6"/>
        </w:rPr>
        <w:t xml:space="preserve">the </w:t>
      </w:r>
      <w:r>
        <w:rPr>
          <w:spacing w:val="-2"/>
        </w:rPr>
        <w:t>Collection</w:t>
      </w:r>
      <w:r>
        <w:rPr>
          <w:spacing w:val="-16"/>
        </w:rPr>
        <w:t xml:space="preserve"> </w:t>
      </w:r>
      <w:r>
        <w:rPr>
          <w:spacing w:val="-2"/>
        </w:rPr>
        <w:t>Location</w:t>
      </w:r>
      <w:r>
        <w:rPr>
          <w:spacing w:val="-15"/>
        </w:rPr>
        <w:t xml:space="preserve"> </w:t>
      </w:r>
      <w:r>
        <w:rPr>
          <w:spacing w:val="-2"/>
        </w:rPr>
        <w:t>next</w:t>
      </w:r>
      <w:r>
        <w:rPr>
          <w:spacing w:val="-16"/>
        </w:rPr>
        <w:t xml:space="preserve"> </w:t>
      </w:r>
      <w:r>
        <w:rPr>
          <w:spacing w:val="-2"/>
        </w:rPr>
        <w:t>to</w:t>
      </w:r>
      <w:r>
        <w:rPr>
          <w:spacing w:val="-15"/>
        </w:rPr>
        <w:t xml:space="preserve"> </w:t>
      </w:r>
      <w:r>
        <w:rPr>
          <w:spacing w:val="-2"/>
        </w:rPr>
        <w:t>the</w:t>
      </w:r>
      <w:r>
        <w:rPr>
          <w:spacing w:val="-16"/>
        </w:rPr>
        <w:t xml:space="preserve"> </w:t>
      </w:r>
      <w:r>
        <w:rPr>
          <w:spacing w:val="-2"/>
        </w:rPr>
        <w:t>Cart.</w:t>
      </w:r>
      <w:r>
        <w:rPr>
          <w:spacing w:val="32"/>
        </w:rPr>
        <w:t xml:space="preserve"> </w:t>
      </w:r>
      <w:r>
        <w:rPr>
          <w:spacing w:val="-2"/>
        </w:rPr>
        <w:t>Overflow</w:t>
      </w:r>
      <w:r>
        <w:rPr>
          <w:spacing w:val="-15"/>
        </w:rPr>
        <w:t xml:space="preserve"> </w:t>
      </w:r>
      <w:r>
        <w:rPr>
          <w:spacing w:val="-2"/>
        </w:rPr>
        <w:t>Trash</w:t>
      </w:r>
      <w:r>
        <w:rPr>
          <w:spacing w:val="-16"/>
        </w:rPr>
        <w:t xml:space="preserve"> </w:t>
      </w:r>
      <w:r>
        <w:rPr>
          <w:spacing w:val="-2"/>
        </w:rPr>
        <w:t>must</w:t>
      </w:r>
      <w:r>
        <w:rPr>
          <w:spacing w:val="-14"/>
        </w:rPr>
        <w:t xml:space="preserve"> </w:t>
      </w:r>
      <w:r>
        <w:rPr>
          <w:spacing w:val="-2"/>
        </w:rPr>
        <w:t>be</w:t>
      </w:r>
      <w:r>
        <w:rPr>
          <w:spacing w:val="-16"/>
        </w:rPr>
        <w:t xml:space="preserve"> </w:t>
      </w:r>
      <w:r>
        <w:rPr>
          <w:spacing w:val="-2"/>
        </w:rPr>
        <w:t>placed</w:t>
      </w:r>
      <w:r>
        <w:rPr>
          <w:spacing w:val="-15"/>
        </w:rPr>
        <w:t xml:space="preserve"> </w:t>
      </w:r>
      <w:r>
        <w:rPr>
          <w:spacing w:val="-2"/>
        </w:rPr>
        <w:t>in</w:t>
      </w:r>
      <w:r>
        <w:rPr>
          <w:spacing w:val="-16"/>
        </w:rPr>
        <w:t xml:space="preserve"> </w:t>
      </w:r>
      <w:r>
        <w:rPr>
          <w:spacing w:val="-2"/>
        </w:rPr>
        <w:t>a</w:t>
      </w:r>
      <w:r>
        <w:rPr>
          <w:spacing w:val="-15"/>
        </w:rPr>
        <w:t xml:space="preserve"> </w:t>
      </w:r>
      <w:r>
        <w:rPr>
          <w:spacing w:val="-2"/>
        </w:rPr>
        <w:t>bag</w:t>
      </w:r>
      <w:r>
        <w:rPr>
          <w:spacing w:val="-16"/>
        </w:rPr>
        <w:t xml:space="preserve"> </w:t>
      </w:r>
      <w:r>
        <w:rPr>
          <w:spacing w:val="-2"/>
        </w:rPr>
        <w:t>and</w:t>
      </w:r>
      <w:r>
        <w:rPr>
          <w:spacing w:val="-14"/>
        </w:rPr>
        <w:t xml:space="preserve"> </w:t>
      </w:r>
      <w:r>
        <w:rPr>
          <w:spacing w:val="-2"/>
        </w:rPr>
        <w:t>the</w:t>
      </w:r>
      <w:r>
        <w:rPr>
          <w:spacing w:val="-16"/>
        </w:rPr>
        <w:t xml:space="preserve"> </w:t>
      </w:r>
      <w:r>
        <w:rPr>
          <w:spacing w:val="-2"/>
        </w:rPr>
        <w:t xml:space="preserve">bag </w:t>
      </w:r>
      <w:r>
        <w:t>must be securely closed.</w:t>
      </w:r>
    </w:p>
    <w:p w14:paraId="42F762A5" w14:textId="77777777" w:rsidR="00683EA1" w:rsidRDefault="007C3801">
      <w:pPr>
        <w:pStyle w:val="BodyText"/>
        <w:spacing w:before="145" w:line="285" w:lineRule="auto"/>
        <w:ind w:left="739" w:right="1105"/>
      </w:pPr>
      <w:r>
        <w:rPr>
          <w:rFonts w:ascii="Arial Black"/>
          <w:spacing w:val="-6"/>
        </w:rPr>
        <w:t>Overfilled</w:t>
      </w:r>
      <w:r>
        <w:rPr>
          <w:rFonts w:ascii="Arial Black"/>
          <w:spacing w:val="-9"/>
        </w:rPr>
        <w:t xml:space="preserve"> </w:t>
      </w:r>
      <w:r>
        <w:rPr>
          <w:rFonts w:ascii="Arial Black"/>
          <w:spacing w:val="-6"/>
        </w:rPr>
        <w:t>cart:</w:t>
      </w:r>
      <w:r>
        <w:rPr>
          <w:rFonts w:ascii="Arial Black"/>
          <w:spacing w:val="-12"/>
        </w:rPr>
        <w:t xml:space="preserve"> </w:t>
      </w:r>
      <w:r>
        <w:rPr>
          <w:spacing w:val="-6"/>
        </w:rPr>
        <w:t>a Cart which</w:t>
      </w:r>
      <w:r>
        <w:rPr>
          <w:spacing w:val="-8"/>
        </w:rPr>
        <w:t xml:space="preserve"> </w:t>
      </w:r>
      <w:r>
        <w:rPr>
          <w:spacing w:val="-6"/>
        </w:rPr>
        <w:t>has</w:t>
      </w:r>
      <w:r>
        <w:rPr>
          <w:spacing w:val="-8"/>
        </w:rPr>
        <w:t xml:space="preserve"> </w:t>
      </w:r>
      <w:r>
        <w:rPr>
          <w:spacing w:val="-6"/>
        </w:rPr>
        <w:t>excess</w:t>
      </w:r>
      <w:r>
        <w:rPr>
          <w:spacing w:val="-8"/>
        </w:rPr>
        <w:t xml:space="preserve"> </w:t>
      </w:r>
      <w:r>
        <w:rPr>
          <w:spacing w:val="-6"/>
        </w:rPr>
        <w:t>bags or MSW</w:t>
      </w:r>
      <w:r>
        <w:rPr>
          <w:spacing w:val="-8"/>
        </w:rPr>
        <w:t xml:space="preserve"> </w:t>
      </w:r>
      <w:r>
        <w:rPr>
          <w:spacing w:val="-6"/>
        </w:rPr>
        <w:t>such</w:t>
      </w:r>
      <w:r>
        <w:rPr>
          <w:spacing w:val="-8"/>
        </w:rPr>
        <w:t xml:space="preserve"> </w:t>
      </w:r>
      <w:r>
        <w:rPr>
          <w:spacing w:val="-6"/>
        </w:rPr>
        <w:t>that the cart cannot</w:t>
      </w:r>
      <w:r>
        <w:rPr>
          <w:spacing w:val="-8"/>
        </w:rPr>
        <w:t xml:space="preserve"> </w:t>
      </w:r>
      <w:r>
        <w:rPr>
          <w:spacing w:val="-6"/>
        </w:rPr>
        <w:t xml:space="preserve">be moved </w:t>
      </w:r>
      <w:r>
        <w:rPr>
          <w:spacing w:val="-2"/>
        </w:rPr>
        <w:t>or</w:t>
      </w:r>
      <w:r>
        <w:rPr>
          <w:spacing w:val="-13"/>
        </w:rPr>
        <w:t xml:space="preserve"> </w:t>
      </w:r>
      <w:r>
        <w:rPr>
          <w:spacing w:val="-2"/>
        </w:rPr>
        <w:t>emptied</w:t>
      </w:r>
      <w:r>
        <w:rPr>
          <w:spacing w:val="-14"/>
        </w:rPr>
        <w:t xml:space="preserve"> </w:t>
      </w:r>
      <w:r>
        <w:rPr>
          <w:spacing w:val="-2"/>
        </w:rPr>
        <w:t>without</w:t>
      </w:r>
      <w:r>
        <w:rPr>
          <w:spacing w:val="-13"/>
        </w:rPr>
        <w:t xml:space="preserve"> </w:t>
      </w:r>
      <w:r>
        <w:rPr>
          <w:spacing w:val="-2"/>
        </w:rPr>
        <w:t>removing</w:t>
      </w:r>
      <w:r>
        <w:rPr>
          <w:spacing w:val="-14"/>
        </w:rPr>
        <w:t xml:space="preserve"> </w:t>
      </w:r>
      <w:r>
        <w:rPr>
          <w:spacing w:val="-2"/>
        </w:rPr>
        <w:t>separately</w:t>
      </w:r>
      <w:r>
        <w:rPr>
          <w:spacing w:val="-14"/>
        </w:rPr>
        <w:t xml:space="preserve"> </w:t>
      </w:r>
      <w:r>
        <w:rPr>
          <w:spacing w:val="-2"/>
        </w:rPr>
        <w:t>removing</w:t>
      </w:r>
      <w:r>
        <w:rPr>
          <w:spacing w:val="-14"/>
        </w:rPr>
        <w:t xml:space="preserve"> </w:t>
      </w:r>
      <w:r>
        <w:rPr>
          <w:spacing w:val="-2"/>
        </w:rPr>
        <w:t>the</w:t>
      </w:r>
      <w:r>
        <w:rPr>
          <w:spacing w:val="-13"/>
        </w:rPr>
        <w:t xml:space="preserve"> </w:t>
      </w:r>
      <w:r>
        <w:rPr>
          <w:spacing w:val="-2"/>
        </w:rPr>
        <w:t>bags.</w:t>
      </w:r>
      <w:r>
        <w:rPr>
          <w:spacing w:val="-13"/>
        </w:rPr>
        <w:t xml:space="preserve"> </w:t>
      </w:r>
      <w:r>
        <w:rPr>
          <w:spacing w:val="-2"/>
        </w:rPr>
        <w:t>An</w:t>
      </w:r>
      <w:r>
        <w:rPr>
          <w:spacing w:val="-14"/>
        </w:rPr>
        <w:t xml:space="preserve"> </w:t>
      </w:r>
      <w:r>
        <w:rPr>
          <w:spacing w:val="-2"/>
        </w:rPr>
        <w:t>opening</w:t>
      </w:r>
      <w:r>
        <w:rPr>
          <w:spacing w:val="-14"/>
        </w:rPr>
        <w:t xml:space="preserve"> </w:t>
      </w:r>
      <w:r>
        <w:rPr>
          <w:spacing w:val="-2"/>
        </w:rPr>
        <w:t>of</w:t>
      </w:r>
      <w:r>
        <w:rPr>
          <w:spacing w:val="-14"/>
        </w:rPr>
        <w:t xml:space="preserve"> </w:t>
      </w:r>
      <w:r>
        <w:rPr>
          <w:spacing w:val="-2"/>
        </w:rPr>
        <w:t>the</w:t>
      </w:r>
      <w:r>
        <w:rPr>
          <w:spacing w:val="-13"/>
        </w:rPr>
        <w:t xml:space="preserve"> </w:t>
      </w:r>
      <w:r>
        <w:rPr>
          <w:spacing w:val="-2"/>
        </w:rPr>
        <w:t>cart</w:t>
      </w:r>
      <w:r>
        <w:rPr>
          <w:spacing w:val="-13"/>
        </w:rPr>
        <w:t xml:space="preserve"> </w:t>
      </w:r>
      <w:r>
        <w:rPr>
          <w:spacing w:val="-2"/>
        </w:rPr>
        <w:t xml:space="preserve">lid </w:t>
      </w:r>
      <w:r>
        <w:t>more</w:t>
      </w:r>
      <w:r>
        <w:rPr>
          <w:spacing w:val="-18"/>
        </w:rPr>
        <w:t xml:space="preserve"> </w:t>
      </w:r>
      <w:r>
        <w:t>than</w:t>
      </w:r>
      <w:r>
        <w:rPr>
          <w:spacing w:val="-17"/>
        </w:rPr>
        <w:t xml:space="preserve"> </w:t>
      </w:r>
      <w:r>
        <w:t>twelve</w:t>
      </w:r>
      <w:r>
        <w:rPr>
          <w:spacing w:val="-18"/>
        </w:rPr>
        <w:t xml:space="preserve"> </w:t>
      </w:r>
      <w:r>
        <w:t>(12)</w:t>
      </w:r>
      <w:r>
        <w:rPr>
          <w:spacing w:val="-17"/>
        </w:rPr>
        <w:t xml:space="preserve"> </w:t>
      </w:r>
      <w:r>
        <w:t>inches</w:t>
      </w:r>
      <w:r>
        <w:rPr>
          <w:spacing w:val="-18"/>
        </w:rPr>
        <w:t xml:space="preserve"> </w:t>
      </w:r>
      <w:r>
        <w:t>may</w:t>
      </w:r>
      <w:r>
        <w:rPr>
          <w:spacing w:val="-17"/>
        </w:rPr>
        <w:t xml:space="preserve"> </w:t>
      </w:r>
      <w:r>
        <w:t>be</w:t>
      </w:r>
      <w:r>
        <w:rPr>
          <w:spacing w:val="-17"/>
        </w:rPr>
        <w:t xml:space="preserve"> </w:t>
      </w:r>
      <w:r>
        <w:t>an</w:t>
      </w:r>
      <w:r>
        <w:rPr>
          <w:spacing w:val="-18"/>
        </w:rPr>
        <w:t xml:space="preserve"> </w:t>
      </w:r>
      <w:r>
        <w:t>indication</w:t>
      </w:r>
      <w:r>
        <w:rPr>
          <w:spacing w:val="-17"/>
        </w:rPr>
        <w:t xml:space="preserve"> </w:t>
      </w:r>
      <w:r>
        <w:t>of</w:t>
      </w:r>
      <w:r>
        <w:rPr>
          <w:spacing w:val="-18"/>
        </w:rPr>
        <w:t xml:space="preserve"> </w:t>
      </w:r>
      <w:r>
        <w:t>an</w:t>
      </w:r>
      <w:r>
        <w:rPr>
          <w:spacing w:val="-17"/>
        </w:rPr>
        <w:t xml:space="preserve"> </w:t>
      </w:r>
      <w:r>
        <w:t>overfilled</w:t>
      </w:r>
      <w:r>
        <w:rPr>
          <w:spacing w:val="-17"/>
        </w:rPr>
        <w:t xml:space="preserve"> </w:t>
      </w:r>
      <w:r>
        <w:t>cart.</w:t>
      </w:r>
    </w:p>
    <w:p w14:paraId="27903D24" w14:textId="77777777" w:rsidR="00683EA1" w:rsidRDefault="007C3801">
      <w:pPr>
        <w:pStyle w:val="BodyText"/>
        <w:spacing w:before="144" w:line="276" w:lineRule="auto"/>
        <w:ind w:left="739" w:right="1610" w:hanging="4"/>
        <w:rPr>
          <w:rFonts w:ascii="Times New Roman"/>
          <w:sz w:val="24"/>
        </w:rPr>
      </w:pPr>
      <w:r>
        <w:rPr>
          <w:rFonts w:ascii="Arial Black"/>
          <w:spacing w:val="-2"/>
        </w:rPr>
        <w:t>Participation</w:t>
      </w:r>
      <w:r>
        <w:rPr>
          <w:rFonts w:ascii="Arial Black"/>
          <w:spacing w:val="-17"/>
        </w:rPr>
        <w:t xml:space="preserve"> </w:t>
      </w:r>
      <w:r>
        <w:rPr>
          <w:rFonts w:ascii="Arial Black"/>
          <w:spacing w:val="-2"/>
        </w:rPr>
        <w:t>Rate:</w:t>
      </w:r>
      <w:r>
        <w:rPr>
          <w:rFonts w:ascii="Arial Black"/>
        </w:rPr>
        <w:t xml:space="preserve"> </w:t>
      </w:r>
      <w:r>
        <w:rPr>
          <w:spacing w:val="-2"/>
        </w:rPr>
        <w:t>The</w:t>
      </w:r>
      <w:r>
        <w:rPr>
          <w:spacing w:val="-15"/>
        </w:rPr>
        <w:t xml:space="preserve"> </w:t>
      </w:r>
      <w:r>
        <w:rPr>
          <w:spacing w:val="-2"/>
        </w:rPr>
        <w:t>participation</w:t>
      </w:r>
      <w:r>
        <w:rPr>
          <w:spacing w:val="-15"/>
        </w:rPr>
        <w:t xml:space="preserve"> </w:t>
      </w:r>
      <w:r>
        <w:rPr>
          <w:spacing w:val="-2"/>
        </w:rPr>
        <w:t>rate</w:t>
      </w:r>
      <w:r>
        <w:rPr>
          <w:spacing w:val="-16"/>
        </w:rPr>
        <w:t xml:space="preserve"> </w:t>
      </w:r>
      <w:r>
        <w:rPr>
          <w:spacing w:val="-2"/>
        </w:rPr>
        <w:t>is</w:t>
      </w:r>
      <w:r>
        <w:rPr>
          <w:spacing w:val="-15"/>
        </w:rPr>
        <w:t xml:space="preserve"> </w:t>
      </w:r>
      <w:r>
        <w:rPr>
          <w:spacing w:val="-2"/>
        </w:rPr>
        <w:t>the</w:t>
      </w:r>
      <w:r>
        <w:rPr>
          <w:spacing w:val="-16"/>
        </w:rPr>
        <w:t xml:space="preserve"> </w:t>
      </w:r>
      <w:r>
        <w:rPr>
          <w:spacing w:val="-2"/>
        </w:rPr>
        <w:t>number</w:t>
      </w:r>
      <w:r>
        <w:rPr>
          <w:spacing w:val="-15"/>
        </w:rPr>
        <w:t xml:space="preserve"> </w:t>
      </w:r>
      <w:r>
        <w:rPr>
          <w:spacing w:val="-2"/>
        </w:rPr>
        <w:t>of</w:t>
      </w:r>
      <w:r>
        <w:rPr>
          <w:spacing w:val="-15"/>
        </w:rPr>
        <w:t xml:space="preserve"> </w:t>
      </w:r>
      <w:r>
        <w:rPr>
          <w:spacing w:val="-2"/>
        </w:rPr>
        <w:t>households</w:t>
      </w:r>
      <w:r>
        <w:rPr>
          <w:spacing w:val="24"/>
        </w:rPr>
        <w:t xml:space="preserve"> </w:t>
      </w:r>
      <w:r>
        <w:rPr>
          <w:spacing w:val="-2"/>
        </w:rPr>
        <w:t>that</w:t>
      </w:r>
      <w:r>
        <w:rPr>
          <w:spacing w:val="29"/>
        </w:rPr>
        <w:t xml:space="preserve"> </w:t>
      </w:r>
      <w:r>
        <w:rPr>
          <w:spacing w:val="-2"/>
        </w:rPr>
        <w:t xml:space="preserve">set </w:t>
      </w:r>
      <w:r>
        <w:t>materials</w:t>
      </w:r>
      <w:r>
        <w:rPr>
          <w:spacing w:val="3"/>
        </w:rPr>
        <w:t xml:space="preserve"> </w:t>
      </w:r>
      <w:r>
        <w:t>out</w:t>
      </w:r>
      <w:r>
        <w:rPr>
          <w:spacing w:val="-17"/>
        </w:rPr>
        <w:t xml:space="preserve"> </w:t>
      </w:r>
      <w:r>
        <w:t>for</w:t>
      </w:r>
      <w:r>
        <w:rPr>
          <w:spacing w:val="-18"/>
        </w:rPr>
        <w:t xml:space="preserve"> </w:t>
      </w:r>
      <w:r>
        <w:t>recycling</w:t>
      </w:r>
      <w:r>
        <w:rPr>
          <w:spacing w:val="-17"/>
        </w:rPr>
        <w:t xml:space="preserve"> </w:t>
      </w:r>
      <w:r>
        <w:t>collection</w:t>
      </w:r>
      <w:r>
        <w:rPr>
          <w:spacing w:val="-9"/>
        </w:rPr>
        <w:t xml:space="preserve"> </w:t>
      </w:r>
      <w:r>
        <w:t>at</w:t>
      </w:r>
      <w:r>
        <w:rPr>
          <w:spacing w:val="-18"/>
        </w:rPr>
        <w:t xml:space="preserve"> </w:t>
      </w:r>
      <w:r>
        <w:t>least</w:t>
      </w:r>
      <w:r>
        <w:rPr>
          <w:spacing w:val="-14"/>
        </w:rPr>
        <w:t xml:space="preserve"> </w:t>
      </w:r>
      <w:r>
        <w:t>once</w:t>
      </w:r>
      <w:r>
        <w:rPr>
          <w:spacing w:val="-17"/>
        </w:rPr>
        <w:t xml:space="preserve"> </w:t>
      </w:r>
      <w:r>
        <w:t>over</w:t>
      </w:r>
      <w:r>
        <w:rPr>
          <w:spacing w:val="-18"/>
        </w:rPr>
        <w:t xml:space="preserve"> </w:t>
      </w:r>
      <w:r>
        <w:t>a</w:t>
      </w:r>
      <w:r>
        <w:rPr>
          <w:spacing w:val="-17"/>
        </w:rPr>
        <w:t xml:space="preserve"> </w:t>
      </w:r>
      <w:r>
        <w:t>period</w:t>
      </w:r>
      <w:r>
        <w:rPr>
          <w:spacing w:val="-12"/>
        </w:rPr>
        <w:t xml:space="preserve"> </w:t>
      </w:r>
      <w:r>
        <w:t>of</w:t>
      </w:r>
      <w:r>
        <w:rPr>
          <w:spacing w:val="-18"/>
        </w:rPr>
        <w:t xml:space="preserve"> </w:t>
      </w:r>
      <w:r>
        <w:t>four</w:t>
      </w:r>
      <w:r>
        <w:rPr>
          <w:spacing w:val="-17"/>
        </w:rPr>
        <w:t xml:space="preserve"> </w:t>
      </w:r>
      <w:r>
        <w:t xml:space="preserve">collection </w:t>
      </w:r>
      <w:r>
        <w:rPr>
          <w:spacing w:val="-2"/>
        </w:rPr>
        <w:t>days</w:t>
      </w:r>
      <w:r>
        <w:rPr>
          <w:rFonts w:ascii="Times New Roman"/>
          <w:spacing w:val="-2"/>
          <w:sz w:val="24"/>
        </w:rPr>
        <w:t>.</w:t>
      </w:r>
    </w:p>
    <w:p w14:paraId="638668D0" w14:textId="0924206F" w:rsidR="00683EA1" w:rsidDel="004E6932" w:rsidRDefault="007C3801">
      <w:pPr>
        <w:pStyle w:val="BodyText"/>
        <w:spacing w:before="119" w:line="283" w:lineRule="auto"/>
        <w:ind w:left="740" w:right="1874" w:firstLine="8"/>
        <w:rPr>
          <w:del w:id="183" w:author="Law Clerk" w:date="2023-12-13T09:49:00Z"/>
        </w:rPr>
      </w:pPr>
      <w:del w:id="184" w:author="Law Clerk" w:date="2023-12-13T09:49:00Z">
        <w:r w:rsidDel="004E6932">
          <w:rPr>
            <w:rFonts w:ascii="Arial Black"/>
            <w:spacing w:val="-4"/>
          </w:rPr>
          <w:delText>Participation</w:delText>
        </w:r>
        <w:r w:rsidDel="004E6932">
          <w:rPr>
            <w:rFonts w:ascii="Arial Black"/>
            <w:spacing w:val="-17"/>
          </w:rPr>
          <w:delText xml:space="preserve"> </w:delText>
        </w:r>
        <w:r w:rsidDel="004E6932">
          <w:rPr>
            <w:rFonts w:ascii="Arial Black"/>
            <w:spacing w:val="-4"/>
          </w:rPr>
          <w:delText>Study:</w:delText>
        </w:r>
        <w:r w:rsidDel="004E6932">
          <w:rPr>
            <w:rFonts w:ascii="Arial Black"/>
            <w:spacing w:val="-15"/>
          </w:rPr>
          <w:delText xml:space="preserve"> </w:delText>
        </w:r>
        <w:r w:rsidDel="004E6932">
          <w:rPr>
            <w:spacing w:val="-4"/>
          </w:rPr>
          <w:delText>Data</w:delText>
        </w:r>
        <w:r w:rsidDel="004E6932">
          <w:rPr>
            <w:spacing w:val="-12"/>
          </w:rPr>
          <w:delText xml:space="preserve"> </w:delText>
        </w:r>
        <w:r w:rsidDel="004E6932">
          <w:rPr>
            <w:spacing w:val="-4"/>
          </w:rPr>
          <w:delText>collection</w:delText>
        </w:r>
        <w:r w:rsidDel="004E6932">
          <w:rPr>
            <w:spacing w:val="-13"/>
          </w:rPr>
          <w:delText xml:space="preserve"> </w:delText>
        </w:r>
        <w:r w:rsidDel="004E6932">
          <w:rPr>
            <w:spacing w:val="-4"/>
          </w:rPr>
          <w:delText>over</w:delText>
        </w:r>
        <w:r w:rsidDel="004E6932">
          <w:rPr>
            <w:spacing w:val="-12"/>
          </w:rPr>
          <w:delText xml:space="preserve"> </w:delText>
        </w:r>
        <w:r w:rsidDel="004E6932">
          <w:rPr>
            <w:spacing w:val="-4"/>
          </w:rPr>
          <w:delText>a</w:delText>
        </w:r>
        <w:r w:rsidDel="004E6932">
          <w:rPr>
            <w:spacing w:val="-12"/>
          </w:rPr>
          <w:delText xml:space="preserve"> </w:delText>
        </w:r>
        <w:r w:rsidDel="004E6932">
          <w:rPr>
            <w:spacing w:val="-4"/>
          </w:rPr>
          <w:delText>six</w:delText>
        </w:r>
        <w:r w:rsidDel="004E6932">
          <w:rPr>
            <w:spacing w:val="-12"/>
          </w:rPr>
          <w:delText xml:space="preserve"> </w:delText>
        </w:r>
        <w:r w:rsidDel="004E6932">
          <w:rPr>
            <w:spacing w:val="-4"/>
          </w:rPr>
          <w:delText>(6)</w:delText>
        </w:r>
        <w:r w:rsidDel="004E6932">
          <w:rPr>
            <w:spacing w:val="-13"/>
          </w:rPr>
          <w:delText xml:space="preserve"> </w:delText>
        </w:r>
        <w:r w:rsidDel="004E6932">
          <w:rPr>
            <w:spacing w:val="-4"/>
          </w:rPr>
          <w:delText>week</w:delText>
        </w:r>
        <w:r w:rsidDel="004E6932">
          <w:rPr>
            <w:spacing w:val="-13"/>
          </w:rPr>
          <w:delText xml:space="preserve"> </w:delText>
        </w:r>
        <w:r w:rsidDel="004E6932">
          <w:rPr>
            <w:spacing w:val="-4"/>
          </w:rPr>
          <w:delText>period</w:delText>
        </w:r>
        <w:r w:rsidDel="004E6932">
          <w:rPr>
            <w:spacing w:val="-13"/>
          </w:rPr>
          <w:delText xml:space="preserve"> </w:delText>
        </w:r>
        <w:r w:rsidDel="004E6932">
          <w:rPr>
            <w:spacing w:val="-4"/>
          </w:rPr>
          <w:delText>in</w:delText>
        </w:r>
        <w:r w:rsidDel="004E6932">
          <w:rPr>
            <w:spacing w:val="-13"/>
          </w:rPr>
          <w:delText xml:space="preserve"> </w:delText>
        </w:r>
        <w:r w:rsidDel="004E6932">
          <w:rPr>
            <w:spacing w:val="-4"/>
          </w:rPr>
          <w:delText>which</w:delText>
        </w:r>
        <w:r w:rsidDel="004E6932">
          <w:rPr>
            <w:spacing w:val="-13"/>
          </w:rPr>
          <w:delText xml:space="preserve"> </w:delText>
        </w:r>
        <w:r w:rsidDel="004E6932">
          <w:rPr>
            <w:spacing w:val="-4"/>
          </w:rPr>
          <w:delText xml:space="preserve">the </w:delText>
        </w:r>
        <w:r w:rsidDel="004E6932">
          <w:rPr>
            <w:spacing w:val="-2"/>
          </w:rPr>
          <w:delText>Contractor</w:delText>
        </w:r>
        <w:r w:rsidDel="004E6932">
          <w:rPr>
            <w:spacing w:val="-10"/>
          </w:rPr>
          <w:delText xml:space="preserve"> </w:delText>
        </w:r>
        <w:r w:rsidDel="004E6932">
          <w:rPr>
            <w:spacing w:val="-2"/>
          </w:rPr>
          <w:delText>shall</w:delText>
        </w:r>
        <w:r w:rsidDel="004E6932">
          <w:rPr>
            <w:spacing w:val="-11"/>
          </w:rPr>
          <w:delText xml:space="preserve"> </w:delText>
        </w:r>
        <w:r w:rsidDel="004E6932">
          <w:rPr>
            <w:spacing w:val="-2"/>
          </w:rPr>
          <w:delText>identify</w:delText>
        </w:r>
        <w:r w:rsidDel="004E6932">
          <w:rPr>
            <w:spacing w:val="-11"/>
          </w:rPr>
          <w:delText xml:space="preserve"> </w:delText>
        </w:r>
        <w:r w:rsidDel="004E6932">
          <w:rPr>
            <w:spacing w:val="-2"/>
          </w:rPr>
          <w:delText>and</w:delText>
        </w:r>
        <w:r w:rsidDel="004E6932">
          <w:rPr>
            <w:spacing w:val="-11"/>
          </w:rPr>
          <w:delText xml:space="preserve"> </w:delText>
        </w:r>
        <w:r w:rsidDel="004E6932">
          <w:rPr>
            <w:spacing w:val="-2"/>
          </w:rPr>
          <w:delText>track</w:delText>
        </w:r>
        <w:r w:rsidDel="004E6932">
          <w:rPr>
            <w:spacing w:val="-11"/>
          </w:rPr>
          <w:delText xml:space="preserve"> </w:delText>
        </w:r>
        <w:r w:rsidDel="004E6932">
          <w:rPr>
            <w:spacing w:val="-2"/>
          </w:rPr>
          <w:delText>all</w:delText>
        </w:r>
        <w:r w:rsidDel="004E6932">
          <w:rPr>
            <w:spacing w:val="-11"/>
          </w:rPr>
          <w:delText xml:space="preserve"> </w:delText>
        </w:r>
        <w:r w:rsidDel="004E6932">
          <w:rPr>
            <w:spacing w:val="-2"/>
          </w:rPr>
          <w:delText>Residential</w:delText>
        </w:r>
        <w:r w:rsidDel="004E6932">
          <w:rPr>
            <w:spacing w:val="-11"/>
          </w:rPr>
          <w:delText xml:space="preserve"> </w:delText>
        </w:r>
        <w:r w:rsidDel="004E6932">
          <w:rPr>
            <w:spacing w:val="-2"/>
          </w:rPr>
          <w:delText>Properties</w:delText>
        </w:r>
        <w:r w:rsidDel="004E6932">
          <w:rPr>
            <w:spacing w:val="-11"/>
          </w:rPr>
          <w:delText xml:space="preserve"> </w:delText>
        </w:r>
        <w:r w:rsidDel="004E6932">
          <w:rPr>
            <w:spacing w:val="-2"/>
          </w:rPr>
          <w:delText>which</w:delText>
        </w:r>
        <w:r w:rsidDel="004E6932">
          <w:rPr>
            <w:spacing w:val="-11"/>
          </w:rPr>
          <w:delText xml:space="preserve"> </w:delText>
        </w:r>
        <w:r w:rsidDel="004E6932">
          <w:rPr>
            <w:spacing w:val="-2"/>
          </w:rPr>
          <w:delText>set</w:delText>
        </w:r>
        <w:r w:rsidDel="004E6932">
          <w:rPr>
            <w:spacing w:val="-10"/>
          </w:rPr>
          <w:delText xml:space="preserve"> </w:delText>
        </w:r>
        <w:r w:rsidDel="004E6932">
          <w:rPr>
            <w:spacing w:val="-2"/>
          </w:rPr>
          <w:delText xml:space="preserve">out </w:delText>
        </w:r>
        <w:r w:rsidDel="004E6932">
          <w:rPr>
            <w:spacing w:val="-6"/>
          </w:rPr>
          <w:delText>Recyclables for Collection. The results</w:delText>
        </w:r>
        <w:r w:rsidDel="004E6932">
          <w:rPr>
            <w:spacing w:val="-8"/>
          </w:rPr>
          <w:delText xml:space="preserve"> </w:delText>
        </w:r>
        <w:r w:rsidDel="004E6932">
          <w:rPr>
            <w:spacing w:val="-6"/>
          </w:rPr>
          <w:delText>of</w:delText>
        </w:r>
        <w:r w:rsidDel="004E6932">
          <w:rPr>
            <w:spacing w:val="-8"/>
          </w:rPr>
          <w:delText xml:space="preserve"> </w:delText>
        </w:r>
        <w:r w:rsidDel="004E6932">
          <w:rPr>
            <w:spacing w:val="-6"/>
          </w:rPr>
          <w:delText>the study</w:delText>
        </w:r>
        <w:r w:rsidDel="004E6932">
          <w:rPr>
            <w:spacing w:val="-8"/>
          </w:rPr>
          <w:delText xml:space="preserve"> </w:delText>
        </w:r>
        <w:r w:rsidDel="004E6932">
          <w:rPr>
            <w:spacing w:val="-6"/>
          </w:rPr>
          <w:delText>must be provided</w:delText>
        </w:r>
        <w:r w:rsidDel="004E6932">
          <w:rPr>
            <w:spacing w:val="-8"/>
          </w:rPr>
          <w:delText xml:space="preserve"> </w:delText>
        </w:r>
        <w:r w:rsidDel="004E6932">
          <w:rPr>
            <w:spacing w:val="-6"/>
          </w:rPr>
          <w:delText xml:space="preserve">to the City </w:delText>
        </w:r>
        <w:r w:rsidDel="004E6932">
          <w:delText>within</w:delText>
        </w:r>
        <w:r w:rsidDel="004E6932">
          <w:rPr>
            <w:spacing w:val="-13"/>
          </w:rPr>
          <w:delText xml:space="preserve"> </w:delText>
        </w:r>
        <w:r w:rsidDel="004E6932">
          <w:delText>five</w:delText>
        </w:r>
        <w:r w:rsidDel="004E6932">
          <w:rPr>
            <w:spacing w:val="-12"/>
          </w:rPr>
          <w:delText xml:space="preserve"> </w:delText>
        </w:r>
        <w:r w:rsidDel="004E6932">
          <w:delText>(5)</w:delText>
        </w:r>
        <w:r w:rsidDel="004E6932">
          <w:rPr>
            <w:spacing w:val="-13"/>
          </w:rPr>
          <w:delText xml:space="preserve"> </w:delText>
        </w:r>
        <w:r w:rsidDel="004E6932">
          <w:delText>weeks</w:delText>
        </w:r>
        <w:r w:rsidDel="004E6932">
          <w:rPr>
            <w:spacing w:val="-13"/>
          </w:rPr>
          <w:delText xml:space="preserve"> </w:delText>
        </w:r>
        <w:r w:rsidDel="004E6932">
          <w:delText>of</w:delText>
        </w:r>
        <w:r w:rsidDel="004E6932">
          <w:rPr>
            <w:spacing w:val="-13"/>
          </w:rPr>
          <w:delText xml:space="preserve"> </w:delText>
        </w:r>
        <w:r w:rsidDel="004E6932">
          <w:delText>completion.</w:delText>
        </w:r>
      </w:del>
    </w:p>
    <w:p w14:paraId="366FF27E" w14:textId="77777777" w:rsidR="00683EA1" w:rsidRDefault="007C3801">
      <w:pPr>
        <w:pStyle w:val="BodyText"/>
        <w:spacing w:before="96"/>
        <w:ind w:left="740"/>
      </w:pPr>
      <w:r>
        <w:rPr>
          <w:rFonts w:ascii="Arial Black"/>
          <w:spacing w:val="-6"/>
        </w:rPr>
        <w:t>Person:</w:t>
      </w:r>
      <w:r>
        <w:rPr>
          <w:rFonts w:ascii="Arial Black"/>
          <w:spacing w:val="-15"/>
        </w:rPr>
        <w:t xml:space="preserve"> </w:t>
      </w:r>
      <w:r>
        <w:rPr>
          <w:spacing w:val="-6"/>
        </w:rPr>
        <w:t>Includes</w:t>
      </w:r>
      <w:r>
        <w:rPr>
          <w:spacing w:val="-11"/>
        </w:rPr>
        <w:t xml:space="preserve"> </w:t>
      </w:r>
      <w:r>
        <w:rPr>
          <w:spacing w:val="-6"/>
        </w:rPr>
        <w:t>any</w:t>
      </w:r>
      <w:r>
        <w:rPr>
          <w:spacing w:val="-10"/>
        </w:rPr>
        <w:t xml:space="preserve"> </w:t>
      </w:r>
      <w:r>
        <w:rPr>
          <w:spacing w:val="-6"/>
        </w:rPr>
        <w:t>natural</w:t>
      </w:r>
      <w:r>
        <w:rPr>
          <w:spacing w:val="-11"/>
        </w:rPr>
        <w:t xml:space="preserve"> </w:t>
      </w:r>
      <w:r>
        <w:rPr>
          <w:spacing w:val="-6"/>
        </w:rPr>
        <w:t>person,</w:t>
      </w:r>
      <w:r>
        <w:rPr>
          <w:spacing w:val="-9"/>
        </w:rPr>
        <w:t xml:space="preserve"> </w:t>
      </w:r>
      <w:r>
        <w:rPr>
          <w:spacing w:val="-6"/>
        </w:rPr>
        <w:t>corporation,</w:t>
      </w:r>
      <w:r>
        <w:rPr>
          <w:spacing w:val="-10"/>
        </w:rPr>
        <w:t xml:space="preserve"> </w:t>
      </w:r>
      <w:r>
        <w:rPr>
          <w:spacing w:val="-6"/>
        </w:rPr>
        <w:t>firm</w:t>
      </w:r>
      <w:r>
        <w:rPr>
          <w:spacing w:val="-11"/>
        </w:rPr>
        <w:t xml:space="preserve"> </w:t>
      </w:r>
      <w:r>
        <w:rPr>
          <w:spacing w:val="-6"/>
        </w:rPr>
        <w:t>or</w:t>
      </w:r>
      <w:r>
        <w:rPr>
          <w:spacing w:val="-9"/>
        </w:rPr>
        <w:t xml:space="preserve"> </w:t>
      </w:r>
      <w:r>
        <w:rPr>
          <w:spacing w:val="-6"/>
        </w:rPr>
        <w:t>association.</w:t>
      </w:r>
    </w:p>
    <w:p w14:paraId="7FB69A12" w14:textId="3359A608" w:rsidR="00683EA1" w:rsidRDefault="007C3801">
      <w:pPr>
        <w:pStyle w:val="BodyText"/>
        <w:spacing w:before="172" w:line="273" w:lineRule="auto"/>
        <w:ind w:left="740" w:right="1105"/>
      </w:pPr>
      <w:r>
        <w:rPr>
          <w:rFonts w:ascii="Arial Black"/>
          <w:spacing w:val="-6"/>
        </w:rPr>
        <w:t>Pick-up</w:t>
      </w:r>
      <w:r>
        <w:rPr>
          <w:rFonts w:ascii="Arial Black"/>
          <w:spacing w:val="-13"/>
        </w:rPr>
        <w:t xml:space="preserve"> </w:t>
      </w:r>
      <w:r>
        <w:rPr>
          <w:rFonts w:ascii="Arial Black"/>
          <w:spacing w:val="-6"/>
        </w:rPr>
        <w:t>(Stop):</w:t>
      </w:r>
      <w:r>
        <w:rPr>
          <w:rFonts w:ascii="Arial Black"/>
          <w:spacing w:val="-13"/>
        </w:rPr>
        <w:t xml:space="preserve"> </w:t>
      </w:r>
      <w:r>
        <w:rPr>
          <w:spacing w:val="-6"/>
        </w:rPr>
        <w:t>A</w:t>
      </w:r>
      <w:r>
        <w:rPr>
          <w:spacing w:val="-9"/>
        </w:rPr>
        <w:t xml:space="preserve"> </w:t>
      </w:r>
      <w:r>
        <w:rPr>
          <w:spacing w:val="-6"/>
        </w:rPr>
        <w:t>Collection</w:t>
      </w:r>
      <w:r>
        <w:rPr>
          <w:spacing w:val="-10"/>
        </w:rPr>
        <w:t xml:space="preserve"> </w:t>
      </w:r>
      <w:r>
        <w:rPr>
          <w:spacing w:val="-6"/>
        </w:rPr>
        <w:t>of</w:t>
      </w:r>
      <w:r>
        <w:rPr>
          <w:spacing w:val="-10"/>
        </w:rPr>
        <w:t xml:space="preserve"> </w:t>
      </w:r>
      <w:r>
        <w:rPr>
          <w:spacing w:val="-6"/>
        </w:rPr>
        <w:t>one</w:t>
      </w:r>
      <w:r>
        <w:rPr>
          <w:spacing w:val="-9"/>
        </w:rPr>
        <w:t xml:space="preserve"> </w:t>
      </w:r>
      <w:r>
        <w:rPr>
          <w:spacing w:val="-6"/>
        </w:rPr>
        <w:t>or</w:t>
      </w:r>
      <w:r>
        <w:rPr>
          <w:spacing w:val="-9"/>
        </w:rPr>
        <w:t xml:space="preserve"> </w:t>
      </w:r>
      <w:r>
        <w:rPr>
          <w:spacing w:val="-6"/>
        </w:rPr>
        <w:t>more</w:t>
      </w:r>
      <w:r>
        <w:rPr>
          <w:spacing w:val="-10"/>
        </w:rPr>
        <w:t xml:space="preserve"> </w:t>
      </w:r>
      <w:r w:rsidRPr="00E242A5">
        <w:rPr>
          <w:strike/>
          <w:color w:val="FF0000"/>
          <w:spacing w:val="-6"/>
        </w:rPr>
        <w:t>containers</w:t>
      </w:r>
      <w:r w:rsidR="00E242A5" w:rsidRPr="00E242A5">
        <w:rPr>
          <w:color w:val="FF0000"/>
          <w:spacing w:val="-6"/>
        </w:rPr>
        <w:t xml:space="preserve"> carts</w:t>
      </w:r>
      <w:r>
        <w:rPr>
          <w:spacing w:val="-10"/>
        </w:rPr>
        <w:t xml:space="preserve"> </w:t>
      </w:r>
      <w:r>
        <w:rPr>
          <w:spacing w:val="-6"/>
        </w:rPr>
        <w:t>from</w:t>
      </w:r>
      <w:r>
        <w:rPr>
          <w:spacing w:val="-10"/>
        </w:rPr>
        <w:t xml:space="preserve"> </w:t>
      </w:r>
      <w:r>
        <w:rPr>
          <w:spacing w:val="-6"/>
        </w:rPr>
        <w:t>a</w:t>
      </w:r>
      <w:r>
        <w:rPr>
          <w:spacing w:val="-9"/>
        </w:rPr>
        <w:t xml:space="preserve"> </w:t>
      </w:r>
      <w:r>
        <w:rPr>
          <w:spacing w:val="-6"/>
        </w:rPr>
        <w:t>Property.</w:t>
      </w:r>
      <w:r>
        <w:rPr>
          <w:spacing w:val="-9"/>
        </w:rPr>
        <w:t xml:space="preserve"> </w:t>
      </w:r>
      <w:r>
        <w:rPr>
          <w:spacing w:val="-6"/>
        </w:rPr>
        <w:t>One</w:t>
      </w:r>
      <w:r>
        <w:rPr>
          <w:spacing w:val="-9"/>
        </w:rPr>
        <w:t xml:space="preserve"> </w:t>
      </w:r>
      <w:r>
        <w:rPr>
          <w:spacing w:val="-6"/>
        </w:rPr>
        <w:t>pick-up</w:t>
      </w:r>
      <w:r>
        <w:rPr>
          <w:spacing w:val="-10"/>
        </w:rPr>
        <w:t xml:space="preserve"> </w:t>
      </w:r>
      <w:r>
        <w:rPr>
          <w:spacing w:val="-6"/>
        </w:rPr>
        <w:t xml:space="preserve">may </w:t>
      </w:r>
      <w:r>
        <w:t>include</w:t>
      </w:r>
      <w:r>
        <w:rPr>
          <w:spacing w:val="-13"/>
        </w:rPr>
        <w:t xml:space="preserve"> </w:t>
      </w:r>
      <w:r>
        <w:t>more</w:t>
      </w:r>
      <w:r>
        <w:rPr>
          <w:spacing w:val="-13"/>
        </w:rPr>
        <w:t xml:space="preserve"> </w:t>
      </w:r>
      <w:r>
        <w:t>than</w:t>
      </w:r>
      <w:r>
        <w:rPr>
          <w:spacing w:val="-14"/>
        </w:rPr>
        <w:t xml:space="preserve"> </w:t>
      </w:r>
      <w:r>
        <w:t>one</w:t>
      </w:r>
      <w:r>
        <w:rPr>
          <w:spacing w:val="-13"/>
        </w:rPr>
        <w:t xml:space="preserve"> </w:t>
      </w:r>
      <w:r w:rsidRPr="00E242A5">
        <w:rPr>
          <w:strike/>
          <w:color w:val="FF0000"/>
        </w:rPr>
        <w:t>container</w:t>
      </w:r>
      <w:r w:rsidR="00E242A5" w:rsidRPr="00E242A5">
        <w:rPr>
          <w:color w:val="FF0000"/>
        </w:rPr>
        <w:t xml:space="preserve"> carts</w:t>
      </w:r>
      <w:r>
        <w:rPr>
          <w:spacing w:val="-13"/>
        </w:rPr>
        <w:t xml:space="preserve"> </w:t>
      </w:r>
      <w:r>
        <w:t>or</w:t>
      </w:r>
      <w:r>
        <w:rPr>
          <w:spacing w:val="-13"/>
        </w:rPr>
        <w:t xml:space="preserve"> </w:t>
      </w:r>
      <w:r>
        <w:t>extra</w:t>
      </w:r>
      <w:r>
        <w:rPr>
          <w:spacing w:val="-14"/>
        </w:rPr>
        <w:t xml:space="preserve"> </w:t>
      </w:r>
      <w:r>
        <w:t>bag</w:t>
      </w:r>
      <w:r>
        <w:rPr>
          <w:spacing w:val="-14"/>
        </w:rPr>
        <w:t xml:space="preserve"> </w:t>
      </w:r>
      <w:r>
        <w:t>or</w:t>
      </w:r>
      <w:r>
        <w:rPr>
          <w:spacing w:val="-13"/>
        </w:rPr>
        <w:t xml:space="preserve"> </w:t>
      </w:r>
      <w:r>
        <w:t>bundle.</w:t>
      </w:r>
    </w:p>
    <w:p w14:paraId="1B419DA0" w14:textId="11433EA6" w:rsidR="00683EA1" w:rsidRDefault="007C3801">
      <w:pPr>
        <w:pStyle w:val="BodyText"/>
        <w:spacing w:before="158" w:line="292" w:lineRule="auto"/>
        <w:ind w:left="739" w:right="1010"/>
      </w:pPr>
      <w:r>
        <w:rPr>
          <w:rFonts w:ascii="Arial Black" w:hAnsi="Arial Black"/>
          <w:spacing w:val="-8"/>
        </w:rPr>
        <w:t xml:space="preserve">Bulky Items/Problem Materials: </w:t>
      </w:r>
      <w:r>
        <w:rPr>
          <w:spacing w:val="-8"/>
        </w:rPr>
        <w:t xml:space="preserve">As defined in Minnesota Statutes 115A.952, waste that is </w:t>
      </w:r>
      <w:r>
        <w:rPr>
          <w:spacing w:val="-2"/>
        </w:rPr>
        <w:t>too</w:t>
      </w:r>
      <w:r>
        <w:rPr>
          <w:spacing w:val="-16"/>
        </w:rPr>
        <w:t xml:space="preserve"> </w:t>
      </w:r>
      <w:r>
        <w:rPr>
          <w:spacing w:val="-2"/>
        </w:rPr>
        <w:t>large</w:t>
      </w:r>
      <w:r>
        <w:rPr>
          <w:spacing w:val="-15"/>
        </w:rPr>
        <w:t xml:space="preserve"> </w:t>
      </w:r>
      <w:r>
        <w:rPr>
          <w:spacing w:val="-2"/>
        </w:rPr>
        <w:t>to</w:t>
      </w:r>
      <w:r>
        <w:rPr>
          <w:spacing w:val="-16"/>
        </w:rPr>
        <w:t xml:space="preserve"> </w:t>
      </w:r>
      <w:r>
        <w:rPr>
          <w:spacing w:val="-2"/>
        </w:rPr>
        <w:t>fit</w:t>
      </w:r>
      <w:r>
        <w:rPr>
          <w:spacing w:val="-15"/>
        </w:rPr>
        <w:t xml:space="preserve"> </w:t>
      </w:r>
      <w:r>
        <w:rPr>
          <w:spacing w:val="-2"/>
        </w:rPr>
        <w:t>into</w:t>
      </w:r>
      <w:r>
        <w:rPr>
          <w:spacing w:val="-16"/>
        </w:rPr>
        <w:t xml:space="preserve"> </w:t>
      </w:r>
      <w:r>
        <w:rPr>
          <w:spacing w:val="-2"/>
        </w:rPr>
        <w:t>a</w:t>
      </w:r>
      <w:r>
        <w:rPr>
          <w:spacing w:val="-15"/>
        </w:rPr>
        <w:t xml:space="preserve"> </w:t>
      </w:r>
      <w:r>
        <w:rPr>
          <w:spacing w:val="-2"/>
        </w:rPr>
        <w:t>standard</w:t>
      </w:r>
      <w:r>
        <w:rPr>
          <w:spacing w:val="-15"/>
        </w:rPr>
        <w:t xml:space="preserve"> </w:t>
      </w:r>
      <w:r>
        <w:rPr>
          <w:spacing w:val="-2"/>
        </w:rPr>
        <w:t>Cart</w:t>
      </w:r>
      <w:r>
        <w:rPr>
          <w:spacing w:val="-16"/>
        </w:rPr>
        <w:t xml:space="preserve"> </w:t>
      </w:r>
      <w:r>
        <w:rPr>
          <w:spacing w:val="-2"/>
        </w:rPr>
        <w:t>and</w:t>
      </w:r>
      <w:r>
        <w:rPr>
          <w:spacing w:val="-15"/>
        </w:rPr>
        <w:t xml:space="preserve"> </w:t>
      </w:r>
      <w:r>
        <w:rPr>
          <w:spacing w:val="-2"/>
        </w:rPr>
        <w:t>requires</w:t>
      </w:r>
      <w:r>
        <w:rPr>
          <w:spacing w:val="-16"/>
        </w:rPr>
        <w:t xml:space="preserve"> </w:t>
      </w:r>
      <w:r>
        <w:rPr>
          <w:spacing w:val="-2"/>
        </w:rPr>
        <w:t>special</w:t>
      </w:r>
      <w:r>
        <w:rPr>
          <w:spacing w:val="-15"/>
        </w:rPr>
        <w:t xml:space="preserve"> </w:t>
      </w:r>
      <w:r>
        <w:rPr>
          <w:spacing w:val="-2"/>
        </w:rPr>
        <w:t>Collection</w:t>
      </w:r>
      <w:r>
        <w:rPr>
          <w:spacing w:val="-15"/>
        </w:rPr>
        <w:t xml:space="preserve"> </w:t>
      </w:r>
      <w:r>
        <w:rPr>
          <w:spacing w:val="-2"/>
        </w:rPr>
        <w:t>by</w:t>
      </w:r>
      <w:r>
        <w:rPr>
          <w:spacing w:val="-16"/>
        </w:rPr>
        <w:t xml:space="preserve"> </w:t>
      </w:r>
      <w:r>
        <w:rPr>
          <w:spacing w:val="-2"/>
        </w:rPr>
        <w:t>Contractor.</w:t>
      </w:r>
      <w:r>
        <w:rPr>
          <w:spacing w:val="5"/>
        </w:rPr>
        <w:t xml:space="preserve"> </w:t>
      </w:r>
      <w:r>
        <w:rPr>
          <w:spacing w:val="-2"/>
        </w:rPr>
        <w:t>Problem material</w:t>
      </w:r>
      <w:r>
        <w:rPr>
          <w:spacing w:val="-16"/>
        </w:rPr>
        <w:t xml:space="preserve"> </w:t>
      </w:r>
      <w:r>
        <w:rPr>
          <w:spacing w:val="-2"/>
        </w:rPr>
        <w:t>waste</w:t>
      </w:r>
      <w:r>
        <w:rPr>
          <w:spacing w:val="-14"/>
        </w:rPr>
        <w:t xml:space="preserve"> </w:t>
      </w:r>
      <w:r>
        <w:rPr>
          <w:spacing w:val="-2"/>
        </w:rPr>
        <w:t>includes,</w:t>
      </w:r>
      <w:r>
        <w:rPr>
          <w:spacing w:val="-15"/>
        </w:rPr>
        <w:t xml:space="preserve"> </w:t>
      </w:r>
      <w:r>
        <w:rPr>
          <w:spacing w:val="-2"/>
        </w:rPr>
        <w:t>but</w:t>
      </w:r>
      <w:r>
        <w:rPr>
          <w:spacing w:val="-15"/>
        </w:rPr>
        <w:t xml:space="preserve"> </w:t>
      </w:r>
      <w:r>
        <w:rPr>
          <w:spacing w:val="-2"/>
        </w:rPr>
        <w:t>is</w:t>
      </w:r>
      <w:r>
        <w:rPr>
          <w:spacing w:val="-16"/>
        </w:rPr>
        <w:t xml:space="preserve"> </w:t>
      </w:r>
      <w:r>
        <w:rPr>
          <w:spacing w:val="-2"/>
        </w:rPr>
        <w:t>not</w:t>
      </w:r>
      <w:r>
        <w:rPr>
          <w:spacing w:val="-14"/>
        </w:rPr>
        <w:t xml:space="preserve"> </w:t>
      </w:r>
      <w:r>
        <w:rPr>
          <w:spacing w:val="-2"/>
        </w:rPr>
        <w:t>limited</w:t>
      </w:r>
      <w:r>
        <w:rPr>
          <w:spacing w:val="-16"/>
        </w:rPr>
        <w:t xml:space="preserve"> </w:t>
      </w:r>
      <w:r>
        <w:rPr>
          <w:spacing w:val="-2"/>
        </w:rPr>
        <w:t>to</w:t>
      </w:r>
      <w:r>
        <w:rPr>
          <w:spacing w:val="-14"/>
        </w:rPr>
        <w:t xml:space="preserve"> </w:t>
      </w:r>
      <w:r>
        <w:rPr>
          <w:spacing w:val="-2"/>
        </w:rPr>
        <w:t>furniture,</w:t>
      </w:r>
      <w:r>
        <w:rPr>
          <w:spacing w:val="-15"/>
        </w:rPr>
        <w:t xml:space="preserve"> </w:t>
      </w:r>
      <w:r>
        <w:rPr>
          <w:spacing w:val="-2"/>
        </w:rPr>
        <w:t>appliances,</w:t>
      </w:r>
      <w:r>
        <w:rPr>
          <w:spacing w:val="-15"/>
        </w:rPr>
        <w:t xml:space="preserve"> </w:t>
      </w:r>
      <w:r>
        <w:rPr>
          <w:spacing w:val="-2"/>
        </w:rPr>
        <w:t>mattresses,</w:t>
      </w:r>
      <w:r>
        <w:rPr>
          <w:spacing w:val="-15"/>
        </w:rPr>
        <w:t xml:space="preserve"> </w:t>
      </w:r>
      <w:r>
        <w:rPr>
          <w:spacing w:val="-2"/>
        </w:rPr>
        <w:t>and</w:t>
      </w:r>
      <w:r>
        <w:rPr>
          <w:spacing w:val="-16"/>
        </w:rPr>
        <w:t xml:space="preserve"> </w:t>
      </w:r>
      <w:r>
        <w:rPr>
          <w:spacing w:val="-2"/>
        </w:rPr>
        <w:t xml:space="preserve">bed </w:t>
      </w:r>
      <w:r>
        <w:t>springs,</w:t>
      </w:r>
      <w:r>
        <w:rPr>
          <w:spacing w:val="-18"/>
        </w:rPr>
        <w:t xml:space="preserve"> </w:t>
      </w:r>
      <w:r>
        <w:t>and</w:t>
      </w:r>
      <w:r>
        <w:rPr>
          <w:spacing w:val="-17"/>
        </w:rPr>
        <w:t xml:space="preserve"> </w:t>
      </w:r>
      <w:r>
        <w:t>may</w:t>
      </w:r>
      <w:r>
        <w:rPr>
          <w:spacing w:val="-18"/>
        </w:rPr>
        <w:t xml:space="preserve"> </w:t>
      </w:r>
      <w:r>
        <w:t>be</w:t>
      </w:r>
      <w:r>
        <w:rPr>
          <w:spacing w:val="-17"/>
        </w:rPr>
        <w:t xml:space="preserve"> </w:t>
      </w:r>
      <w:r>
        <w:t>referred</w:t>
      </w:r>
      <w:r>
        <w:rPr>
          <w:spacing w:val="-18"/>
        </w:rPr>
        <w:t xml:space="preserve"> </w:t>
      </w:r>
      <w:r>
        <w:t>to</w:t>
      </w:r>
      <w:r>
        <w:rPr>
          <w:spacing w:val="-17"/>
        </w:rPr>
        <w:t xml:space="preserve"> </w:t>
      </w:r>
      <w:r>
        <w:t>as</w:t>
      </w:r>
      <w:r>
        <w:rPr>
          <w:spacing w:val="-17"/>
        </w:rPr>
        <w:t xml:space="preserve"> </w:t>
      </w:r>
      <w:r>
        <w:t>“bulky</w:t>
      </w:r>
      <w:r>
        <w:rPr>
          <w:spacing w:val="-18"/>
        </w:rPr>
        <w:t xml:space="preserve"> </w:t>
      </w:r>
      <w:r>
        <w:t>waste.”</w:t>
      </w:r>
      <w:r>
        <w:rPr>
          <w:spacing w:val="5"/>
        </w:rPr>
        <w:t xml:space="preserve"> </w:t>
      </w:r>
      <w:r>
        <w:t>Problem</w:t>
      </w:r>
      <w:r>
        <w:rPr>
          <w:spacing w:val="-18"/>
        </w:rPr>
        <w:t xml:space="preserve"> </w:t>
      </w:r>
      <w:r>
        <w:t>Material</w:t>
      </w:r>
      <w:r>
        <w:rPr>
          <w:spacing w:val="-17"/>
        </w:rPr>
        <w:t xml:space="preserve"> </w:t>
      </w:r>
      <w:r>
        <w:t>waste</w:t>
      </w:r>
      <w:r>
        <w:rPr>
          <w:spacing w:val="-17"/>
        </w:rPr>
        <w:t xml:space="preserve"> </w:t>
      </w:r>
      <w:r>
        <w:t>includes Electronic Waste.</w:t>
      </w:r>
    </w:p>
    <w:p w14:paraId="3F48CAFB" w14:textId="77777777" w:rsidR="00683EA1" w:rsidRDefault="007C3801">
      <w:pPr>
        <w:pStyle w:val="BodyText"/>
        <w:spacing w:before="133" w:line="285" w:lineRule="auto"/>
        <w:ind w:left="739" w:right="1105"/>
      </w:pPr>
      <w:r>
        <w:rPr>
          <w:rFonts w:ascii="Arial Black"/>
          <w:spacing w:val="-4"/>
        </w:rPr>
        <w:t>R</w:t>
      </w:r>
      <w:r>
        <w:rPr>
          <w:rFonts w:ascii="Arial Black"/>
          <w:spacing w:val="-16"/>
        </w:rPr>
        <w:t xml:space="preserve"> </w:t>
      </w:r>
      <w:r>
        <w:rPr>
          <w:rFonts w:ascii="Arial Black"/>
          <w:spacing w:val="-4"/>
        </w:rPr>
        <w:t>&amp;</w:t>
      </w:r>
      <w:r>
        <w:rPr>
          <w:rFonts w:ascii="Arial Black"/>
          <w:spacing w:val="-16"/>
        </w:rPr>
        <w:t xml:space="preserve"> </w:t>
      </w:r>
      <w:r>
        <w:rPr>
          <w:rFonts w:ascii="Arial Black"/>
          <w:spacing w:val="-4"/>
        </w:rPr>
        <w:t>E</w:t>
      </w:r>
      <w:r>
        <w:rPr>
          <w:rFonts w:ascii="Arial Black"/>
          <w:spacing w:val="-16"/>
        </w:rPr>
        <w:t xml:space="preserve"> </w:t>
      </w:r>
      <w:r>
        <w:rPr>
          <w:rFonts w:ascii="Arial Black"/>
          <w:spacing w:val="-4"/>
        </w:rPr>
        <w:t>Center:</w:t>
      </w:r>
      <w:r>
        <w:rPr>
          <w:rFonts w:ascii="Arial Black"/>
          <w:spacing w:val="40"/>
        </w:rPr>
        <w:t xml:space="preserve"> </w:t>
      </w:r>
      <w:r>
        <w:rPr>
          <w:spacing w:val="-4"/>
        </w:rPr>
        <w:t>The</w:t>
      </w:r>
      <w:r>
        <w:rPr>
          <w:spacing w:val="-12"/>
        </w:rPr>
        <w:t xml:space="preserve"> </w:t>
      </w:r>
      <w:r>
        <w:rPr>
          <w:spacing w:val="-4"/>
        </w:rPr>
        <w:t>Ramsey/Washington</w:t>
      </w:r>
      <w:r>
        <w:rPr>
          <w:spacing w:val="-13"/>
        </w:rPr>
        <w:t xml:space="preserve"> </w:t>
      </w:r>
      <w:r>
        <w:rPr>
          <w:spacing w:val="-4"/>
        </w:rPr>
        <w:t>Recycling</w:t>
      </w:r>
      <w:r>
        <w:rPr>
          <w:spacing w:val="-13"/>
        </w:rPr>
        <w:t xml:space="preserve"> </w:t>
      </w:r>
      <w:r>
        <w:rPr>
          <w:spacing w:val="-4"/>
        </w:rPr>
        <w:t>&amp;</w:t>
      </w:r>
      <w:r>
        <w:rPr>
          <w:spacing w:val="-12"/>
        </w:rPr>
        <w:t xml:space="preserve"> </w:t>
      </w:r>
      <w:r>
        <w:rPr>
          <w:spacing w:val="-4"/>
        </w:rPr>
        <w:t>Energy</w:t>
      </w:r>
      <w:r>
        <w:rPr>
          <w:spacing w:val="-13"/>
        </w:rPr>
        <w:t xml:space="preserve"> </w:t>
      </w:r>
      <w:r>
        <w:rPr>
          <w:spacing w:val="-4"/>
        </w:rPr>
        <w:t>facility</w:t>
      </w:r>
      <w:r>
        <w:rPr>
          <w:spacing w:val="-13"/>
        </w:rPr>
        <w:t xml:space="preserve"> </w:t>
      </w:r>
      <w:r>
        <w:rPr>
          <w:spacing w:val="-4"/>
        </w:rPr>
        <w:t>to</w:t>
      </w:r>
      <w:r>
        <w:rPr>
          <w:spacing w:val="-12"/>
        </w:rPr>
        <w:t xml:space="preserve"> </w:t>
      </w:r>
      <w:r>
        <w:rPr>
          <w:spacing w:val="-4"/>
        </w:rPr>
        <w:t>which</w:t>
      </w:r>
      <w:r>
        <w:rPr>
          <w:spacing w:val="-13"/>
        </w:rPr>
        <w:t xml:space="preserve"> </w:t>
      </w:r>
      <w:r>
        <w:rPr>
          <w:spacing w:val="-4"/>
        </w:rPr>
        <w:t>all</w:t>
      </w:r>
      <w:r>
        <w:rPr>
          <w:spacing w:val="-13"/>
        </w:rPr>
        <w:t xml:space="preserve"> </w:t>
      </w:r>
      <w:r>
        <w:rPr>
          <w:spacing w:val="-4"/>
        </w:rPr>
        <w:t>MSW collected</w:t>
      </w:r>
      <w:r>
        <w:rPr>
          <w:spacing w:val="-14"/>
        </w:rPr>
        <w:t xml:space="preserve"> </w:t>
      </w:r>
      <w:r>
        <w:rPr>
          <w:spacing w:val="-4"/>
        </w:rPr>
        <w:t>under</w:t>
      </w:r>
      <w:r>
        <w:rPr>
          <w:spacing w:val="-12"/>
        </w:rPr>
        <w:t xml:space="preserve"> </w:t>
      </w:r>
      <w:r>
        <w:rPr>
          <w:spacing w:val="-4"/>
        </w:rPr>
        <w:t>this</w:t>
      </w:r>
      <w:r>
        <w:rPr>
          <w:spacing w:val="-14"/>
        </w:rPr>
        <w:t xml:space="preserve"> </w:t>
      </w:r>
      <w:r>
        <w:rPr>
          <w:spacing w:val="-4"/>
        </w:rPr>
        <w:t>Agreement</w:t>
      </w:r>
      <w:r>
        <w:rPr>
          <w:spacing w:val="-12"/>
        </w:rPr>
        <w:t xml:space="preserve"> </w:t>
      </w:r>
      <w:r>
        <w:rPr>
          <w:spacing w:val="-4"/>
        </w:rPr>
        <w:t>must</w:t>
      </w:r>
      <w:r>
        <w:rPr>
          <w:spacing w:val="-13"/>
        </w:rPr>
        <w:t xml:space="preserve"> </w:t>
      </w:r>
      <w:r>
        <w:rPr>
          <w:spacing w:val="-4"/>
        </w:rPr>
        <w:t>be</w:t>
      </w:r>
      <w:r>
        <w:rPr>
          <w:spacing w:val="-13"/>
        </w:rPr>
        <w:t xml:space="preserve"> </w:t>
      </w:r>
      <w:r>
        <w:rPr>
          <w:spacing w:val="-4"/>
        </w:rPr>
        <w:t>delivered,</w:t>
      </w:r>
      <w:r>
        <w:rPr>
          <w:spacing w:val="-13"/>
        </w:rPr>
        <w:t xml:space="preserve"> </w:t>
      </w:r>
      <w:r>
        <w:rPr>
          <w:spacing w:val="-4"/>
        </w:rPr>
        <w:t>unless</w:t>
      </w:r>
      <w:r>
        <w:rPr>
          <w:spacing w:val="-14"/>
        </w:rPr>
        <w:t xml:space="preserve"> </w:t>
      </w:r>
      <w:r>
        <w:rPr>
          <w:spacing w:val="-4"/>
        </w:rPr>
        <w:t>otherwise</w:t>
      </w:r>
      <w:r>
        <w:rPr>
          <w:spacing w:val="-12"/>
        </w:rPr>
        <w:t xml:space="preserve"> </w:t>
      </w:r>
      <w:r>
        <w:rPr>
          <w:spacing w:val="-4"/>
        </w:rPr>
        <w:t>directed</w:t>
      </w:r>
      <w:r>
        <w:rPr>
          <w:spacing w:val="-14"/>
        </w:rPr>
        <w:t xml:space="preserve"> </w:t>
      </w:r>
      <w:r>
        <w:rPr>
          <w:spacing w:val="-4"/>
        </w:rPr>
        <w:t>by</w:t>
      </w:r>
      <w:r>
        <w:rPr>
          <w:spacing w:val="-13"/>
        </w:rPr>
        <w:t xml:space="preserve"> </w:t>
      </w:r>
      <w:r>
        <w:rPr>
          <w:spacing w:val="-4"/>
        </w:rPr>
        <w:t>the</w:t>
      </w:r>
      <w:r>
        <w:rPr>
          <w:spacing w:val="-13"/>
        </w:rPr>
        <w:t xml:space="preserve"> </w:t>
      </w:r>
      <w:r>
        <w:rPr>
          <w:spacing w:val="-4"/>
        </w:rPr>
        <w:t>City</w:t>
      </w:r>
      <w:r>
        <w:rPr>
          <w:spacing w:val="-14"/>
        </w:rPr>
        <w:t xml:space="preserve"> </w:t>
      </w:r>
      <w:r>
        <w:rPr>
          <w:spacing w:val="-4"/>
        </w:rPr>
        <w:t xml:space="preserve">or </w:t>
      </w:r>
      <w:r>
        <w:t>the R &amp; E Center.</w:t>
      </w:r>
    </w:p>
    <w:p w14:paraId="669FE070" w14:textId="77777777" w:rsidR="00683EA1" w:rsidRDefault="007C3801">
      <w:pPr>
        <w:pStyle w:val="BodyText"/>
        <w:spacing w:before="145" w:line="285" w:lineRule="auto"/>
        <w:ind w:left="739" w:right="1366"/>
        <w:jc w:val="both"/>
      </w:pPr>
      <w:r>
        <w:rPr>
          <w:rFonts w:ascii="Arial Black"/>
          <w:spacing w:val="-6"/>
        </w:rPr>
        <w:t>Residential</w:t>
      </w:r>
      <w:r>
        <w:rPr>
          <w:rFonts w:ascii="Arial Black"/>
          <w:spacing w:val="-13"/>
        </w:rPr>
        <w:t xml:space="preserve"> </w:t>
      </w:r>
      <w:r>
        <w:rPr>
          <w:rFonts w:ascii="Arial Black"/>
          <w:spacing w:val="-6"/>
        </w:rPr>
        <w:t>Property:</w:t>
      </w:r>
      <w:r>
        <w:rPr>
          <w:rFonts w:ascii="Arial Black"/>
          <w:spacing w:val="40"/>
        </w:rPr>
        <w:t xml:space="preserve"> </w:t>
      </w:r>
      <w:r>
        <w:rPr>
          <w:spacing w:val="-6"/>
        </w:rPr>
        <w:t>Any</w:t>
      </w:r>
      <w:r>
        <w:rPr>
          <w:spacing w:val="-12"/>
        </w:rPr>
        <w:t xml:space="preserve"> </w:t>
      </w:r>
      <w:r>
        <w:rPr>
          <w:spacing w:val="-6"/>
        </w:rPr>
        <w:t>Property,</w:t>
      </w:r>
      <w:r>
        <w:rPr>
          <w:spacing w:val="-10"/>
        </w:rPr>
        <w:t xml:space="preserve"> </w:t>
      </w:r>
      <w:r>
        <w:rPr>
          <w:spacing w:val="-6"/>
        </w:rPr>
        <w:t>as</w:t>
      </w:r>
      <w:r>
        <w:rPr>
          <w:spacing w:val="-12"/>
        </w:rPr>
        <w:t xml:space="preserve"> </w:t>
      </w:r>
      <w:r>
        <w:rPr>
          <w:spacing w:val="-6"/>
        </w:rPr>
        <w:t>defined</w:t>
      </w:r>
      <w:r>
        <w:rPr>
          <w:spacing w:val="-11"/>
        </w:rPr>
        <w:t xml:space="preserve"> </w:t>
      </w:r>
      <w:r>
        <w:rPr>
          <w:spacing w:val="-6"/>
        </w:rPr>
        <w:t>by</w:t>
      </w:r>
      <w:r>
        <w:rPr>
          <w:spacing w:val="-12"/>
        </w:rPr>
        <w:t xml:space="preserve"> </w:t>
      </w:r>
      <w:r>
        <w:rPr>
          <w:spacing w:val="-6"/>
        </w:rPr>
        <w:t>the</w:t>
      </w:r>
      <w:r>
        <w:rPr>
          <w:spacing w:val="-10"/>
        </w:rPr>
        <w:t xml:space="preserve"> </w:t>
      </w:r>
      <w:r>
        <w:rPr>
          <w:spacing w:val="-6"/>
        </w:rPr>
        <w:t>City,</w:t>
      </w:r>
      <w:r>
        <w:rPr>
          <w:spacing w:val="-11"/>
        </w:rPr>
        <w:t xml:space="preserve"> </w:t>
      </w:r>
      <w:r>
        <w:rPr>
          <w:spacing w:val="-6"/>
        </w:rPr>
        <w:t>having</w:t>
      </w:r>
      <w:r>
        <w:rPr>
          <w:spacing w:val="-12"/>
        </w:rPr>
        <w:t xml:space="preserve"> </w:t>
      </w:r>
      <w:r>
        <w:rPr>
          <w:spacing w:val="-6"/>
        </w:rPr>
        <w:t>a</w:t>
      </w:r>
      <w:r>
        <w:rPr>
          <w:spacing w:val="-10"/>
        </w:rPr>
        <w:t xml:space="preserve"> </w:t>
      </w:r>
      <w:r>
        <w:rPr>
          <w:spacing w:val="-6"/>
        </w:rPr>
        <w:t>one,</w:t>
      </w:r>
      <w:r>
        <w:rPr>
          <w:spacing w:val="-11"/>
        </w:rPr>
        <w:t xml:space="preserve"> </w:t>
      </w:r>
      <w:r>
        <w:rPr>
          <w:spacing w:val="-6"/>
        </w:rPr>
        <w:t>two,</w:t>
      </w:r>
      <w:r>
        <w:rPr>
          <w:spacing w:val="-11"/>
        </w:rPr>
        <w:t xml:space="preserve"> </w:t>
      </w:r>
      <w:r>
        <w:rPr>
          <w:spacing w:val="-6"/>
        </w:rPr>
        <w:t>three,</w:t>
      </w:r>
      <w:r>
        <w:rPr>
          <w:spacing w:val="-11"/>
        </w:rPr>
        <w:t xml:space="preserve"> </w:t>
      </w:r>
      <w:r>
        <w:rPr>
          <w:spacing w:val="-6"/>
        </w:rPr>
        <w:t xml:space="preserve">or </w:t>
      </w:r>
      <w:r>
        <w:rPr>
          <w:spacing w:val="-4"/>
        </w:rPr>
        <w:t>four-unit</w:t>
      </w:r>
      <w:r>
        <w:rPr>
          <w:spacing w:val="-14"/>
        </w:rPr>
        <w:t xml:space="preserve"> </w:t>
      </w:r>
      <w:r>
        <w:rPr>
          <w:spacing w:val="-4"/>
        </w:rPr>
        <w:t>building,</w:t>
      </w:r>
      <w:r>
        <w:rPr>
          <w:spacing w:val="-13"/>
        </w:rPr>
        <w:t xml:space="preserve"> </w:t>
      </w:r>
      <w:r>
        <w:rPr>
          <w:spacing w:val="-4"/>
        </w:rPr>
        <w:t>and</w:t>
      </w:r>
      <w:r>
        <w:rPr>
          <w:spacing w:val="-14"/>
        </w:rPr>
        <w:t xml:space="preserve"> </w:t>
      </w:r>
      <w:r>
        <w:rPr>
          <w:spacing w:val="-4"/>
        </w:rPr>
        <w:t>other</w:t>
      </w:r>
      <w:r>
        <w:rPr>
          <w:spacing w:val="-13"/>
        </w:rPr>
        <w:t xml:space="preserve"> </w:t>
      </w:r>
      <w:r>
        <w:rPr>
          <w:spacing w:val="-4"/>
        </w:rPr>
        <w:t>Properties</w:t>
      </w:r>
      <w:r>
        <w:rPr>
          <w:spacing w:val="-14"/>
        </w:rPr>
        <w:t xml:space="preserve"> </w:t>
      </w:r>
      <w:r>
        <w:rPr>
          <w:spacing w:val="-4"/>
        </w:rPr>
        <w:t>expressly</w:t>
      </w:r>
      <w:r>
        <w:rPr>
          <w:spacing w:val="-13"/>
        </w:rPr>
        <w:t xml:space="preserve"> </w:t>
      </w:r>
      <w:r>
        <w:rPr>
          <w:spacing w:val="-4"/>
        </w:rPr>
        <w:t>agreed</w:t>
      </w:r>
      <w:r>
        <w:rPr>
          <w:spacing w:val="-13"/>
        </w:rPr>
        <w:t xml:space="preserve"> </w:t>
      </w:r>
      <w:r>
        <w:rPr>
          <w:spacing w:val="-4"/>
        </w:rPr>
        <w:t>upon</w:t>
      </w:r>
      <w:r>
        <w:rPr>
          <w:spacing w:val="-14"/>
        </w:rPr>
        <w:t xml:space="preserve"> </w:t>
      </w:r>
      <w:r>
        <w:rPr>
          <w:spacing w:val="-4"/>
        </w:rPr>
        <w:t>in</w:t>
      </w:r>
      <w:r>
        <w:rPr>
          <w:spacing w:val="-13"/>
        </w:rPr>
        <w:t xml:space="preserve"> </w:t>
      </w:r>
      <w:r>
        <w:rPr>
          <w:spacing w:val="-4"/>
        </w:rPr>
        <w:t>writing</w:t>
      </w:r>
      <w:r>
        <w:rPr>
          <w:spacing w:val="-14"/>
        </w:rPr>
        <w:t xml:space="preserve"> </w:t>
      </w:r>
      <w:r>
        <w:rPr>
          <w:spacing w:val="-4"/>
        </w:rPr>
        <w:t>by</w:t>
      </w:r>
      <w:r>
        <w:rPr>
          <w:spacing w:val="-13"/>
        </w:rPr>
        <w:t xml:space="preserve"> </w:t>
      </w:r>
      <w:r>
        <w:rPr>
          <w:spacing w:val="-4"/>
        </w:rPr>
        <w:t>the</w:t>
      </w:r>
      <w:r>
        <w:rPr>
          <w:spacing w:val="-13"/>
        </w:rPr>
        <w:t xml:space="preserve"> </w:t>
      </w:r>
      <w:r>
        <w:rPr>
          <w:spacing w:val="-4"/>
        </w:rPr>
        <w:t>City</w:t>
      </w:r>
      <w:r>
        <w:rPr>
          <w:spacing w:val="-14"/>
        </w:rPr>
        <w:t xml:space="preserve"> </w:t>
      </w:r>
      <w:r>
        <w:rPr>
          <w:spacing w:val="-4"/>
        </w:rPr>
        <w:t xml:space="preserve">and </w:t>
      </w:r>
      <w:r>
        <w:rPr>
          <w:spacing w:val="-2"/>
        </w:rPr>
        <w:t>the</w:t>
      </w:r>
      <w:r>
        <w:rPr>
          <w:spacing w:val="-14"/>
        </w:rPr>
        <w:t xml:space="preserve"> </w:t>
      </w:r>
      <w:r>
        <w:rPr>
          <w:spacing w:val="-2"/>
        </w:rPr>
        <w:t>Contractor,</w:t>
      </w:r>
      <w:r>
        <w:rPr>
          <w:spacing w:val="-14"/>
        </w:rPr>
        <w:t xml:space="preserve"> </w:t>
      </w:r>
      <w:r>
        <w:rPr>
          <w:spacing w:val="-2"/>
        </w:rPr>
        <w:t>which</w:t>
      </w:r>
      <w:r>
        <w:rPr>
          <w:spacing w:val="-15"/>
        </w:rPr>
        <w:t xml:space="preserve"> </w:t>
      </w:r>
      <w:r>
        <w:rPr>
          <w:spacing w:val="-2"/>
        </w:rPr>
        <w:t>are</w:t>
      </w:r>
      <w:r>
        <w:rPr>
          <w:spacing w:val="-14"/>
        </w:rPr>
        <w:t xml:space="preserve"> </w:t>
      </w:r>
      <w:r>
        <w:rPr>
          <w:spacing w:val="-2"/>
        </w:rPr>
        <w:t>included</w:t>
      </w:r>
      <w:r>
        <w:rPr>
          <w:spacing w:val="-13"/>
        </w:rPr>
        <w:t xml:space="preserve"> </w:t>
      </w:r>
      <w:r>
        <w:rPr>
          <w:spacing w:val="-2"/>
        </w:rPr>
        <w:t>by</w:t>
      </w:r>
      <w:r>
        <w:rPr>
          <w:spacing w:val="-15"/>
        </w:rPr>
        <w:t xml:space="preserve"> </w:t>
      </w:r>
      <w:r>
        <w:rPr>
          <w:spacing w:val="-2"/>
        </w:rPr>
        <w:t>the</w:t>
      </w:r>
      <w:r>
        <w:rPr>
          <w:spacing w:val="-14"/>
        </w:rPr>
        <w:t xml:space="preserve"> </w:t>
      </w:r>
      <w:r>
        <w:rPr>
          <w:spacing w:val="-2"/>
        </w:rPr>
        <w:t>City</w:t>
      </w:r>
      <w:r>
        <w:rPr>
          <w:spacing w:val="-15"/>
        </w:rPr>
        <w:t xml:space="preserve"> </w:t>
      </w:r>
      <w:r>
        <w:rPr>
          <w:spacing w:val="-2"/>
        </w:rPr>
        <w:t>for</w:t>
      </w:r>
      <w:r>
        <w:rPr>
          <w:spacing w:val="-14"/>
        </w:rPr>
        <w:t xml:space="preserve"> </w:t>
      </w:r>
      <w:r>
        <w:rPr>
          <w:spacing w:val="-2"/>
        </w:rPr>
        <w:t>Collection</w:t>
      </w:r>
      <w:r>
        <w:rPr>
          <w:spacing w:val="-15"/>
        </w:rPr>
        <w:t xml:space="preserve"> </w:t>
      </w:r>
      <w:r>
        <w:rPr>
          <w:spacing w:val="-2"/>
        </w:rPr>
        <w:t>under</w:t>
      </w:r>
      <w:r>
        <w:rPr>
          <w:spacing w:val="-14"/>
        </w:rPr>
        <w:t xml:space="preserve"> </w:t>
      </w:r>
      <w:r>
        <w:rPr>
          <w:spacing w:val="-2"/>
        </w:rPr>
        <w:t>this</w:t>
      </w:r>
      <w:r>
        <w:rPr>
          <w:spacing w:val="-15"/>
        </w:rPr>
        <w:t xml:space="preserve"> </w:t>
      </w:r>
      <w:r>
        <w:rPr>
          <w:spacing w:val="-2"/>
        </w:rPr>
        <w:t>Agreement.</w:t>
      </w:r>
    </w:p>
    <w:p w14:paraId="1E72200D" w14:textId="77777777" w:rsidR="00683EA1" w:rsidRDefault="00683EA1">
      <w:pPr>
        <w:spacing w:line="285" w:lineRule="auto"/>
        <w:jc w:val="both"/>
        <w:sectPr w:rsidR="00683EA1">
          <w:pgSz w:w="12240" w:h="15840"/>
          <w:pgMar w:top="1440" w:right="420" w:bottom="880" w:left="700" w:header="721" w:footer="697" w:gutter="0"/>
          <w:cols w:space="720"/>
        </w:sectPr>
      </w:pPr>
    </w:p>
    <w:p w14:paraId="1B4453C3" w14:textId="77777777" w:rsidR="00683EA1" w:rsidRDefault="00683EA1">
      <w:pPr>
        <w:pStyle w:val="BodyText"/>
        <w:rPr>
          <w:sz w:val="20"/>
        </w:rPr>
      </w:pPr>
    </w:p>
    <w:p w14:paraId="274E2CCB" w14:textId="77777777" w:rsidR="00683EA1" w:rsidRDefault="00683EA1">
      <w:pPr>
        <w:pStyle w:val="BodyText"/>
        <w:rPr>
          <w:sz w:val="20"/>
        </w:rPr>
      </w:pPr>
    </w:p>
    <w:p w14:paraId="7D193020" w14:textId="77777777" w:rsidR="00683EA1" w:rsidRDefault="00683EA1">
      <w:pPr>
        <w:pStyle w:val="BodyText"/>
        <w:spacing w:before="6"/>
        <w:rPr>
          <w:sz w:val="24"/>
        </w:rPr>
      </w:pPr>
    </w:p>
    <w:p w14:paraId="4A58274C" w14:textId="77777777" w:rsidR="00683EA1" w:rsidRDefault="007C3801">
      <w:pPr>
        <w:pStyle w:val="BodyText"/>
        <w:spacing w:line="20" w:lineRule="exact"/>
        <w:ind w:left="710"/>
        <w:rPr>
          <w:sz w:val="2"/>
        </w:rPr>
      </w:pPr>
      <w:r>
        <w:rPr>
          <w:noProof/>
          <w:sz w:val="2"/>
        </w:rPr>
        <mc:AlternateContent>
          <mc:Choice Requires="wpg">
            <w:drawing>
              <wp:inline distT="0" distB="0" distL="0" distR="0" wp14:anchorId="273F9A7E" wp14:editId="4E169051">
                <wp:extent cx="5982335" cy="6350"/>
                <wp:effectExtent l="0" t="0" r="0" b="0"/>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6350"/>
                          <a:chOff x="0" y="0"/>
                          <a:chExt cx="5982335" cy="6350"/>
                        </a:xfrm>
                      </wpg:grpSpPr>
                      <wps:wsp>
                        <wps:cNvPr id="111" name="Graphic 169"/>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A3D949" id="Group 110"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E6dgIAAPMFAAAOAAAAZHJzL2Uyb0RvYy54bWykVN9r2zAQfh/sfxB6XxwnJEtNnDLaNQxK&#10;V2jGnhVZ/sFkSTspcfLf7yRbiWlhsM4P9sn36XT33adb355aSY4CbKNVTtPJlBKhuC4aVeX0x+7h&#10;04oS65gqmNRK5PQsLL3dfPyw7kwmZrrWshBAMIiyWWdyWjtnsiSxvBYtsxNthEJnqaFlDpdQJQWw&#10;DqO3MplNp8uk01AY0FxYi3/veyfdhPhlKbj7XpZWOCJzirm58Ibw3vt3slmzrAJm6oYPabB3ZNGy&#10;RuGhl1D3zDFygOZNqLbhoK0u3YTrNtFl2XARasBq0umraragDybUUmVdZS40IbWveHp3WP503IJ5&#10;Mc/QZ4/mo+a/LPKSdKbKxn6/rq7gUwmt34RFkFNg9HxhVJwc4fhzcbOazecLSjj6lvPFQDivsStv&#10;NvH669+2JSzrjwyJXRLpDCrHXsmx/0fOS82MCJxbX/wzkKZAYacpJYq1qODtIJZ0eePV449HnGdw&#10;WNmBzHfzcymUZfxg3VbowDM7PlrX67WIFqujxU8qmoCq93qXQe+OEtQ7UIJ63/d6N8z5fb553iTd&#10;qFH10CfvbPVR7HSAOd8t7Gb6OZ1REhuNmV4xUo2xeNlGqOiLXxPi9ZhlOl35vDBYdMdvDxsf+0/g&#10;oLZRWC61Ff1Jvu5w5IULxI3Ztlo2xUMjpS/fQrW/k0COzI+R8AwZj2AoS5v1zffWXhdnVE+Hcsmp&#10;/X1gICiR3xTq0w+iaEA09tEAJ+90GFeBebBud/rJwBCDZk4d3q0nHWXKsigLzN8DeqzfqfSXg9Nl&#10;4zUTcuszGhZ4ZYIVJktgYpiCfnSN1wF1ndWbPwAAAP//AwBQSwMEFAAGAAgAAAAhANkwoirbAAAA&#10;AwEAAA8AAABkcnMvZG93bnJldi54bWxMj09Lw0AQxe+C32EZwZvdpP5BYzalFPVUhLaCeJtmp0lo&#10;djZkt0n67R296OXB8B7v/SZfTK5VA/Wh8WwgnSWgiEtvG64MfOxebx5BhYhssfVMBs4UYFFcXuSY&#10;WT/yhoZtrJSUcMjQQB1jl2kdypochpnviMU7+N5hlLOvtO1xlHLX6nmSPGiHDctCjR2taiqP25Mz&#10;8DbiuLxNX4b18bA6f+3u3z/XKRlzfTUtn0FFmuJfGH7wBR0KYdr7E9ugWgPySPxV8Z7u5imovYQS&#10;0EWu/7MX3wAAAP//AwBQSwECLQAUAAYACAAAACEAtoM4kv4AAADhAQAAEwAAAAAAAAAAAAAAAAAA&#10;AAAAW0NvbnRlbnRfVHlwZXNdLnhtbFBLAQItABQABgAIAAAAIQA4/SH/1gAAAJQBAAALAAAAAAAA&#10;AAAAAAAAAC8BAABfcmVscy8ucmVsc1BLAQItABQABgAIAAAAIQDeRkE6dgIAAPMFAAAOAAAAAAAA&#10;AAAAAAAAAC4CAABkcnMvZTJvRG9jLnhtbFBLAQItABQABgAIAAAAIQDZMKIq2wAAAAMBAAAPAAAA&#10;AAAAAAAAAAAAANAEAABkcnMvZG93bnJldi54bWxQSwUGAAAAAAQABADzAAAA2AUAAAAA&#10;">
                <v:shape id="Graphic 169"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qRNxAAAANwAAAAPAAAAZHJzL2Rvd25yZXYueG1sRI/NasMw&#10;EITvhb6D2EButeweQnGjhBBSyKUkTn3IcbE2tqm1MpLin7ePAoXedpnZ+WbX28l0YiDnW8sKsiQF&#10;QVxZ3XKtoPz5evsA4QOyxs4yKZjJw3bz+rLGXNuRCxouoRYxhH2OCpoQ+lxKXzVk0Ce2J47azTqD&#10;Ia6ultrhGMNNJ9/TdCUNthwJDfa0b6j6vdxN5Bo+Xcv5eB90UXTT92E4s7sptVxMu08Qgabwb/67&#10;PupYP8vg+UycQG4eAAAA//8DAFBLAQItABQABgAIAAAAIQDb4fbL7gAAAIUBAAATAAAAAAAAAAAA&#10;AAAAAAAAAABbQ29udGVudF9UeXBlc10ueG1sUEsBAi0AFAAGAAgAAAAhAFr0LFu/AAAAFQEAAAsA&#10;AAAAAAAAAAAAAAAAHwEAAF9yZWxzLy5yZWxzUEsBAi0AFAAGAAgAAAAhAIRipE3EAAAA3AAAAA8A&#10;AAAAAAAAAAAAAAAABwIAAGRycy9kb3ducmV2LnhtbFBLBQYAAAAAAwADALcAAAD4AgAAAAA=&#10;" path="m5981712,l,,,6108r5981712,l5981712,xe" fillcolor="black" stroked="f">
                  <v:path arrowok="t"/>
                </v:shape>
                <w10:anchorlock/>
              </v:group>
            </w:pict>
          </mc:Fallback>
        </mc:AlternateContent>
      </w:r>
    </w:p>
    <w:p w14:paraId="32E86933" w14:textId="77777777" w:rsidR="00683EA1" w:rsidRDefault="007C3801">
      <w:pPr>
        <w:pStyle w:val="BodyText"/>
        <w:spacing w:before="12" w:line="300" w:lineRule="auto"/>
        <w:ind w:left="740" w:right="1105"/>
      </w:pPr>
      <w:r>
        <w:rPr>
          <w:spacing w:val="-4"/>
        </w:rPr>
        <w:t>Properties</w:t>
      </w:r>
      <w:r>
        <w:rPr>
          <w:spacing w:val="-14"/>
        </w:rPr>
        <w:t xml:space="preserve"> </w:t>
      </w:r>
      <w:r>
        <w:rPr>
          <w:spacing w:val="-4"/>
        </w:rPr>
        <w:t>may</w:t>
      </w:r>
      <w:r>
        <w:rPr>
          <w:spacing w:val="-13"/>
        </w:rPr>
        <w:t xml:space="preserve"> </w:t>
      </w:r>
      <w:r>
        <w:rPr>
          <w:spacing w:val="-4"/>
        </w:rPr>
        <w:t>include</w:t>
      </w:r>
      <w:r>
        <w:rPr>
          <w:spacing w:val="-14"/>
        </w:rPr>
        <w:t xml:space="preserve"> </w:t>
      </w:r>
      <w:r>
        <w:rPr>
          <w:spacing w:val="-4"/>
        </w:rPr>
        <w:t>attached</w:t>
      </w:r>
      <w:r>
        <w:rPr>
          <w:spacing w:val="-14"/>
        </w:rPr>
        <w:t xml:space="preserve"> </w:t>
      </w:r>
      <w:r>
        <w:rPr>
          <w:spacing w:val="-4"/>
        </w:rPr>
        <w:t>dwelling</w:t>
      </w:r>
      <w:r>
        <w:rPr>
          <w:spacing w:val="-13"/>
        </w:rPr>
        <w:t xml:space="preserve"> </w:t>
      </w:r>
      <w:r>
        <w:rPr>
          <w:spacing w:val="-4"/>
        </w:rPr>
        <w:t>units,</w:t>
      </w:r>
      <w:r>
        <w:rPr>
          <w:spacing w:val="-14"/>
        </w:rPr>
        <w:t xml:space="preserve"> </w:t>
      </w:r>
      <w:r>
        <w:rPr>
          <w:spacing w:val="-4"/>
        </w:rPr>
        <w:t>regardless</w:t>
      </w:r>
      <w:r>
        <w:rPr>
          <w:spacing w:val="-13"/>
        </w:rPr>
        <w:t xml:space="preserve"> </w:t>
      </w:r>
      <w:r>
        <w:rPr>
          <w:spacing w:val="-4"/>
        </w:rPr>
        <w:t>of</w:t>
      </w:r>
      <w:r>
        <w:rPr>
          <w:spacing w:val="-13"/>
        </w:rPr>
        <w:t xml:space="preserve"> </w:t>
      </w:r>
      <w:r>
        <w:rPr>
          <w:spacing w:val="-4"/>
        </w:rPr>
        <w:t>the</w:t>
      </w:r>
      <w:r>
        <w:rPr>
          <w:spacing w:val="-14"/>
        </w:rPr>
        <w:t xml:space="preserve"> </w:t>
      </w:r>
      <w:r>
        <w:rPr>
          <w:spacing w:val="-4"/>
        </w:rPr>
        <w:t>number</w:t>
      </w:r>
      <w:r>
        <w:rPr>
          <w:spacing w:val="-13"/>
        </w:rPr>
        <w:t xml:space="preserve"> </w:t>
      </w:r>
      <w:r>
        <w:rPr>
          <w:spacing w:val="-4"/>
        </w:rPr>
        <w:t>of</w:t>
      </w:r>
      <w:r>
        <w:rPr>
          <w:spacing w:val="-14"/>
        </w:rPr>
        <w:t xml:space="preserve"> </w:t>
      </w:r>
      <w:r>
        <w:rPr>
          <w:spacing w:val="-4"/>
        </w:rPr>
        <w:t>units,</w:t>
      </w:r>
      <w:r>
        <w:rPr>
          <w:spacing w:val="-13"/>
        </w:rPr>
        <w:t xml:space="preserve"> </w:t>
      </w:r>
      <w:r>
        <w:rPr>
          <w:spacing w:val="-4"/>
        </w:rPr>
        <w:t xml:space="preserve">using </w:t>
      </w:r>
      <w:r>
        <w:rPr>
          <w:spacing w:val="-2"/>
        </w:rPr>
        <w:t>Cart</w:t>
      </w:r>
      <w:r>
        <w:rPr>
          <w:spacing w:val="-14"/>
        </w:rPr>
        <w:t xml:space="preserve"> </w:t>
      </w:r>
      <w:r>
        <w:rPr>
          <w:spacing w:val="-2"/>
        </w:rPr>
        <w:t>Collection</w:t>
      </w:r>
      <w:r>
        <w:rPr>
          <w:spacing w:val="-15"/>
        </w:rPr>
        <w:t xml:space="preserve"> </w:t>
      </w:r>
      <w:r>
        <w:rPr>
          <w:spacing w:val="-2"/>
        </w:rPr>
        <w:t>that</w:t>
      </w:r>
      <w:r>
        <w:rPr>
          <w:spacing w:val="-14"/>
        </w:rPr>
        <w:t xml:space="preserve"> </w:t>
      </w:r>
      <w:r>
        <w:rPr>
          <w:spacing w:val="-2"/>
        </w:rPr>
        <w:t>choose</w:t>
      </w:r>
      <w:r>
        <w:rPr>
          <w:spacing w:val="-14"/>
        </w:rPr>
        <w:t xml:space="preserve"> </w:t>
      </w:r>
      <w:r>
        <w:rPr>
          <w:spacing w:val="-2"/>
        </w:rPr>
        <w:t>to</w:t>
      </w:r>
      <w:r>
        <w:rPr>
          <w:spacing w:val="-14"/>
        </w:rPr>
        <w:t xml:space="preserve"> </w:t>
      </w:r>
      <w:r>
        <w:rPr>
          <w:spacing w:val="-2"/>
        </w:rPr>
        <w:t>be</w:t>
      </w:r>
      <w:r>
        <w:rPr>
          <w:spacing w:val="-14"/>
        </w:rPr>
        <w:t xml:space="preserve"> </w:t>
      </w:r>
      <w:r>
        <w:rPr>
          <w:spacing w:val="-2"/>
        </w:rPr>
        <w:t>included</w:t>
      </w:r>
      <w:r>
        <w:rPr>
          <w:spacing w:val="-15"/>
        </w:rPr>
        <w:t xml:space="preserve"> </w:t>
      </w:r>
      <w:r>
        <w:rPr>
          <w:spacing w:val="-2"/>
        </w:rPr>
        <w:t>in</w:t>
      </w:r>
      <w:r>
        <w:rPr>
          <w:spacing w:val="-15"/>
        </w:rPr>
        <w:t xml:space="preserve"> </w:t>
      </w:r>
      <w:r>
        <w:rPr>
          <w:spacing w:val="-2"/>
        </w:rPr>
        <w:t>Coordinated</w:t>
      </w:r>
      <w:r>
        <w:rPr>
          <w:spacing w:val="-15"/>
        </w:rPr>
        <w:t xml:space="preserve"> </w:t>
      </w:r>
      <w:r>
        <w:rPr>
          <w:spacing w:val="-2"/>
        </w:rPr>
        <w:t>Collection.</w:t>
      </w:r>
    </w:p>
    <w:p w14:paraId="19189429" w14:textId="77777777" w:rsidR="00683EA1" w:rsidRDefault="007C3801">
      <w:pPr>
        <w:pStyle w:val="BodyText"/>
        <w:spacing w:before="158" w:line="300" w:lineRule="auto"/>
        <w:ind w:left="740" w:right="1105"/>
      </w:pPr>
      <w:r>
        <w:rPr>
          <w:spacing w:val="-4"/>
        </w:rPr>
        <w:t>Saint</w:t>
      </w:r>
      <w:r>
        <w:rPr>
          <w:spacing w:val="-11"/>
        </w:rPr>
        <w:t xml:space="preserve"> </w:t>
      </w:r>
      <w:r>
        <w:rPr>
          <w:spacing w:val="-4"/>
        </w:rPr>
        <w:t>Paul</w:t>
      </w:r>
      <w:r>
        <w:rPr>
          <w:spacing w:val="-12"/>
        </w:rPr>
        <w:t xml:space="preserve"> </w:t>
      </w:r>
      <w:r>
        <w:rPr>
          <w:spacing w:val="-4"/>
        </w:rPr>
        <w:t>Public</w:t>
      </w:r>
      <w:r>
        <w:rPr>
          <w:spacing w:val="-12"/>
        </w:rPr>
        <w:t xml:space="preserve"> </w:t>
      </w:r>
      <w:r>
        <w:rPr>
          <w:spacing w:val="-4"/>
        </w:rPr>
        <w:t>Housing</w:t>
      </w:r>
      <w:r>
        <w:rPr>
          <w:spacing w:val="-12"/>
        </w:rPr>
        <w:t xml:space="preserve"> </w:t>
      </w:r>
      <w:r>
        <w:rPr>
          <w:spacing w:val="-4"/>
        </w:rPr>
        <w:t>Authority</w:t>
      </w:r>
      <w:r>
        <w:rPr>
          <w:spacing w:val="-12"/>
        </w:rPr>
        <w:t xml:space="preserve"> </w:t>
      </w:r>
      <w:r>
        <w:rPr>
          <w:spacing w:val="-4"/>
        </w:rPr>
        <w:t>properties</w:t>
      </w:r>
      <w:r>
        <w:rPr>
          <w:spacing w:val="-12"/>
        </w:rPr>
        <w:t xml:space="preserve"> </w:t>
      </w:r>
      <w:r>
        <w:rPr>
          <w:spacing w:val="-4"/>
        </w:rPr>
        <w:t>are</w:t>
      </w:r>
      <w:r>
        <w:rPr>
          <w:spacing w:val="-11"/>
        </w:rPr>
        <w:t xml:space="preserve"> </w:t>
      </w:r>
      <w:r>
        <w:rPr>
          <w:spacing w:val="-4"/>
        </w:rPr>
        <w:t>not</w:t>
      </w:r>
      <w:r>
        <w:rPr>
          <w:spacing w:val="-11"/>
        </w:rPr>
        <w:t xml:space="preserve"> </w:t>
      </w:r>
      <w:r>
        <w:rPr>
          <w:spacing w:val="-4"/>
        </w:rPr>
        <w:t>included</w:t>
      </w:r>
      <w:r>
        <w:rPr>
          <w:spacing w:val="-12"/>
        </w:rPr>
        <w:t xml:space="preserve"> </w:t>
      </w:r>
      <w:r>
        <w:rPr>
          <w:spacing w:val="-4"/>
        </w:rPr>
        <w:t>in</w:t>
      </w:r>
      <w:r>
        <w:rPr>
          <w:spacing w:val="-12"/>
        </w:rPr>
        <w:t xml:space="preserve"> </w:t>
      </w:r>
      <w:r>
        <w:rPr>
          <w:spacing w:val="-4"/>
        </w:rPr>
        <w:t>Saint</w:t>
      </w:r>
      <w:r>
        <w:rPr>
          <w:spacing w:val="-11"/>
        </w:rPr>
        <w:t xml:space="preserve"> </w:t>
      </w:r>
      <w:r>
        <w:rPr>
          <w:spacing w:val="-4"/>
        </w:rPr>
        <w:t>Paul’</w:t>
      </w:r>
      <w:r>
        <w:rPr>
          <w:spacing w:val="-12"/>
        </w:rPr>
        <w:t xml:space="preserve"> </w:t>
      </w:r>
      <w:r>
        <w:rPr>
          <w:spacing w:val="-4"/>
        </w:rPr>
        <w:t xml:space="preserve">Coordinated </w:t>
      </w:r>
      <w:r>
        <w:rPr>
          <w:spacing w:val="-2"/>
        </w:rPr>
        <w:t>Collection</w:t>
      </w:r>
      <w:r>
        <w:rPr>
          <w:spacing w:val="-16"/>
        </w:rPr>
        <w:t xml:space="preserve"> </w:t>
      </w:r>
      <w:r>
        <w:rPr>
          <w:spacing w:val="-2"/>
        </w:rPr>
        <w:t>program.</w:t>
      </w:r>
      <w:r>
        <w:rPr>
          <w:spacing w:val="39"/>
        </w:rPr>
        <w:t xml:space="preserve"> </w:t>
      </w:r>
      <w:r>
        <w:rPr>
          <w:spacing w:val="-2"/>
        </w:rPr>
        <w:t>1-4</w:t>
      </w:r>
      <w:r>
        <w:rPr>
          <w:spacing w:val="-15"/>
        </w:rPr>
        <w:t xml:space="preserve"> </w:t>
      </w:r>
      <w:r>
        <w:rPr>
          <w:spacing w:val="-2"/>
        </w:rPr>
        <w:t>units</w:t>
      </w:r>
      <w:r>
        <w:rPr>
          <w:spacing w:val="-16"/>
        </w:rPr>
        <w:t xml:space="preserve"> </w:t>
      </w:r>
      <w:r>
        <w:rPr>
          <w:spacing w:val="-2"/>
        </w:rPr>
        <w:t>(PHA)</w:t>
      </w:r>
      <w:r>
        <w:rPr>
          <w:spacing w:val="-15"/>
        </w:rPr>
        <w:t xml:space="preserve"> </w:t>
      </w:r>
      <w:r>
        <w:rPr>
          <w:spacing w:val="-2"/>
        </w:rPr>
        <w:t>properties</w:t>
      </w:r>
      <w:r>
        <w:rPr>
          <w:spacing w:val="-16"/>
        </w:rPr>
        <w:t xml:space="preserve"> </w:t>
      </w:r>
      <w:r>
        <w:rPr>
          <w:spacing w:val="-2"/>
        </w:rPr>
        <w:t>are</w:t>
      </w:r>
      <w:r>
        <w:rPr>
          <w:spacing w:val="-14"/>
        </w:rPr>
        <w:t xml:space="preserve"> </w:t>
      </w:r>
      <w:r>
        <w:rPr>
          <w:spacing w:val="-2"/>
        </w:rPr>
        <w:t>eligible</w:t>
      </w:r>
      <w:r>
        <w:rPr>
          <w:spacing w:val="-15"/>
        </w:rPr>
        <w:t xml:space="preserve"> </w:t>
      </w:r>
      <w:r>
        <w:rPr>
          <w:spacing w:val="-2"/>
        </w:rPr>
        <w:t>to</w:t>
      </w:r>
      <w:r>
        <w:rPr>
          <w:spacing w:val="-16"/>
        </w:rPr>
        <w:t xml:space="preserve"> </w:t>
      </w:r>
      <w:r>
        <w:rPr>
          <w:spacing w:val="-2"/>
        </w:rPr>
        <w:t>Opt-in</w:t>
      </w:r>
      <w:r>
        <w:rPr>
          <w:spacing w:val="-15"/>
        </w:rPr>
        <w:t xml:space="preserve"> </w:t>
      </w:r>
      <w:r>
        <w:rPr>
          <w:spacing w:val="-2"/>
        </w:rPr>
        <w:t>to</w:t>
      </w:r>
      <w:r>
        <w:rPr>
          <w:spacing w:val="-15"/>
        </w:rPr>
        <w:t xml:space="preserve"> </w:t>
      </w:r>
      <w:r>
        <w:rPr>
          <w:spacing w:val="-2"/>
        </w:rPr>
        <w:t>the</w:t>
      </w:r>
      <w:r>
        <w:rPr>
          <w:spacing w:val="-15"/>
        </w:rPr>
        <w:t xml:space="preserve"> </w:t>
      </w:r>
      <w:r>
        <w:rPr>
          <w:spacing w:val="-2"/>
        </w:rPr>
        <w:t xml:space="preserve">Coordinated </w:t>
      </w:r>
      <w:r>
        <w:t>Collection system.</w:t>
      </w:r>
    </w:p>
    <w:p w14:paraId="5EF89912" w14:textId="27012CEB" w:rsidR="00683EA1" w:rsidDel="004E6932" w:rsidRDefault="007C3801">
      <w:pPr>
        <w:pStyle w:val="BodyText"/>
        <w:spacing w:before="159" w:line="300" w:lineRule="auto"/>
        <w:ind w:left="740" w:right="1105"/>
        <w:rPr>
          <w:del w:id="185" w:author="Law Clerk" w:date="2023-12-13T09:49:00Z"/>
        </w:rPr>
      </w:pPr>
      <w:del w:id="186" w:author="Law Clerk" w:date="2023-12-13T09:49:00Z">
        <w:r w:rsidDel="004E6932">
          <w:rPr>
            <w:spacing w:val="-6"/>
          </w:rPr>
          <w:delText xml:space="preserve">Recycling collection service is provided to all PHA residential properties (single family </w:delText>
        </w:r>
        <w:r w:rsidDel="004E6932">
          <w:delText>through</w:delText>
        </w:r>
        <w:r w:rsidDel="004E6932">
          <w:rPr>
            <w:spacing w:val="-18"/>
          </w:rPr>
          <w:delText xml:space="preserve"> </w:delText>
        </w:r>
        <w:r w:rsidDel="004E6932">
          <w:delText>multi-unit</w:delText>
        </w:r>
        <w:r w:rsidDel="004E6932">
          <w:rPr>
            <w:spacing w:val="-17"/>
          </w:rPr>
          <w:delText xml:space="preserve"> </w:delText>
        </w:r>
        <w:r w:rsidDel="004E6932">
          <w:delText>apartment</w:delText>
        </w:r>
        <w:r w:rsidDel="004E6932">
          <w:rPr>
            <w:spacing w:val="-18"/>
          </w:rPr>
          <w:delText xml:space="preserve"> </w:delText>
        </w:r>
        <w:r w:rsidDel="004E6932">
          <w:delText>buildings).</w:delText>
        </w:r>
      </w:del>
    </w:p>
    <w:p w14:paraId="02153FE1" w14:textId="178149EC" w:rsidR="00683EA1" w:rsidDel="004E6932" w:rsidRDefault="007C3801">
      <w:pPr>
        <w:pStyle w:val="BodyText"/>
        <w:spacing w:before="129" w:line="273" w:lineRule="auto"/>
        <w:ind w:left="740" w:right="1105" w:hanging="1"/>
        <w:rPr>
          <w:del w:id="187" w:author="Law Clerk" w:date="2023-12-13T09:49:00Z"/>
        </w:rPr>
      </w:pPr>
      <w:del w:id="188" w:author="Law Clerk" w:date="2023-12-13T09:49:00Z">
        <w:r w:rsidDel="004E6932">
          <w:rPr>
            <w:rFonts w:ascii="Arial Black"/>
            <w:spacing w:val="-8"/>
          </w:rPr>
          <w:delText>Single</w:delText>
        </w:r>
        <w:r w:rsidDel="004E6932">
          <w:rPr>
            <w:rFonts w:ascii="Arial Black"/>
            <w:spacing w:val="-15"/>
          </w:rPr>
          <w:delText xml:space="preserve"> </w:delText>
        </w:r>
        <w:r w:rsidDel="004E6932">
          <w:rPr>
            <w:rFonts w:ascii="Arial Black"/>
            <w:spacing w:val="-8"/>
          </w:rPr>
          <w:delText>Stream</w:delText>
        </w:r>
        <w:r w:rsidDel="004E6932">
          <w:rPr>
            <w:rFonts w:ascii="Arial Black"/>
            <w:spacing w:val="-15"/>
          </w:rPr>
          <w:delText xml:space="preserve"> </w:delText>
        </w:r>
        <w:r w:rsidDel="004E6932">
          <w:rPr>
            <w:rFonts w:ascii="Arial Black"/>
            <w:spacing w:val="-8"/>
          </w:rPr>
          <w:delText>Recyclables:</w:delText>
        </w:r>
        <w:r w:rsidDel="004E6932">
          <w:rPr>
            <w:rFonts w:ascii="Arial Black"/>
            <w:spacing w:val="40"/>
          </w:rPr>
          <w:delText xml:space="preserve"> </w:delText>
        </w:r>
        <w:r w:rsidDel="004E6932">
          <w:rPr>
            <w:spacing w:val="-8"/>
          </w:rPr>
          <w:delText>Recyclable</w:delText>
        </w:r>
        <w:r w:rsidDel="004E6932">
          <w:rPr>
            <w:spacing w:val="-11"/>
          </w:rPr>
          <w:delText xml:space="preserve"> </w:delText>
        </w:r>
        <w:r w:rsidDel="004E6932">
          <w:rPr>
            <w:spacing w:val="-8"/>
          </w:rPr>
          <w:delText>materials</w:delText>
        </w:r>
        <w:r w:rsidDel="004E6932">
          <w:rPr>
            <w:spacing w:val="-12"/>
          </w:rPr>
          <w:delText xml:space="preserve"> </w:delText>
        </w:r>
        <w:r w:rsidDel="004E6932">
          <w:rPr>
            <w:spacing w:val="-8"/>
          </w:rPr>
          <w:delText>in</w:delText>
        </w:r>
        <w:r w:rsidDel="004E6932">
          <w:rPr>
            <w:spacing w:val="-11"/>
          </w:rPr>
          <w:delText xml:space="preserve"> </w:delText>
        </w:r>
        <w:r w:rsidDel="004E6932">
          <w:rPr>
            <w:spacing w:val="-8"/>
          </w:rPr>
          <w:delText>commingled</w:delText>
        </w:r>
        <w:r w:rsidDel="004E6932">
          <w:rPr>
            <w:spacing w:val="-12"/>
          </w:rPr>
          <w:delText xml:space="preserve"> </w:delText>
        </w:r>
        <w:r w:rsidDel="004E6932">
          <w:rPr>
            <w:spacing w:val="-8"/>
          </w:rPr>
          <w:delText>form</w:delText>
        </w:r>
        <w:r w:rsidDel="004E6932">
          <w:rPr>
            <w:spacing w:val="-12"/>
          </w:rPr>
          <w:delText xml:space="preserve"> </w:delText>
        </w:r>
        <w:r w:rsidDel="004E6932">
          <w:rPr>
            <w:spacing w:val="-8"/>
          </w:rPr>
          <w:delText>which</w:delText>
        </w:r>
        <w:r w:rsidDel="004E6932">
          <w:rPr>
            <w:spacing w:val="-11"/>
          </w:rPr>
          <w:delText xml:space="preserve"> </w:delText>
        </w:r>
        <w:r w:rsidDel="004E6932">
          <w:rPr>
            <w:spacing w:val="-8"/>
          </w:rPr>
          <w:delText>are</w:delText>
        </w:r>
        <w:r w:rsidDel="004E6932">
          <w:rPr>
            <w:spacing w:val="-11"/>
          </w:rPr>
          <w:delText xml:space="preserve"> </w:delText>
        </w:r>
        <w:r w:rsidDel="004E6932">
          <w:rPr>
            <w:spacing w:val="-8"/>
          </w:rPr>
          <w:delText xml:space="preserve">collected </w:delText>
        </w:r>
        <w:r w:rsidDel="004E6932">
          <w:rPr>
            <w:spacing w:val="-2"/>
          </w:rPr>
          <w:delText>in</w:delText>
        </w:r>
        <w:r w:rsidDel="004E6932">
          <w:rPr>
            <w:spacing w:val="-16"/>
          </w:rPr>
          <w:delText xml:space="preserve"> </w:delText>
        </w:r>
        <w:r w:rsidDel="004E6932">
          <w:rPr>
            <w:spacing w:val="-2"/>
          </w:rPr>
          <w:delText>one</w:delText>
        </w:r>
        <w:r w:rsidDel="004E6932">
          <w:rPr>
            <w:spacing w:val="-15"/>
          </w:rPr>
          <w:delText xml:space="preserve"> </w:delText>
        </w:r>
        <w:r w:rsidDel="004E6932">
          <w:rPr>
            <w:spacing w:val="-2"/>
          </w:rPr>
          <w:delText>compartment</w:delText>
        </w:r>
        <w:r w:rsidDel="004E6932">
          <w:rPr>
            <w:spacing w:val="-16"/>
          </w:rPr>
          <w:delText xml:space="preserve"> </w:delText>
        </w:r>
        <w:r w:rsidDel="004E6932">
          <w:rPr>
            <w:spacing w:val="-2"/>
          </w:rPr>
          <w:delText>on</w:delText>
        </w:r>
        <w:r w:rsidDel="004E6932">
          <w:rPr>
            <w:spacing w:val="-15"/>
          </w:rPr>
          <w:delText xml:space="preserve"> </w:delText>
        </w:r>
        <w:r w:rsidDel="004E6932">
          <w:rPr>
            <w:spacing w:val="-2"/>
          </w:rPr>
          <w:delText>a</w:delText>
        </w:r>
        <w:r w:rsidDel="004E6932">
          <w:rPr>
            <w:spacing w:val="-15"/>
          </w:rPr>
          <w:delText xml:space="preserve"> </w:delText>
        </w:r>
        <w:r w:rsidDel="004E6932">
          <w:rPr>
            <w:spacing w:val="-2"/>
          </w:rPr>
          <w:delText>recycling</w:delText>
        </w:r>
        <w:r w:rsidDel="004E6932">
          <w:rPr>
            <w:spacing w:val="-15"/>
          </w:rPr>
          <w:delText xml:space="preserve"> </w:delText>
        </w:r>
        <w:r w:rsidDel="004E6932">
          <w:rPr>
            <w:spacing w:val="-2"/>
          </w:rPr>
          <w:delText>collection</w:delText>
        </w:r>
        <w:r w:rsidDel="004E6932">
          <w:rPr>
            <w:spacing w:val="-15"/>
          </w:rPr>
          <w:delText xml:space="preserve"> </w:delText>
        </w:r>
        <w:r w:rsidDel="004E6932">
          <w:rPr>
            <w:spacing w:val="-2"/>
          </w:rPr>
          <w:delText>route</w:delText>
        </w:r>
        <w:r w:rsidDel="004E6932">
          <w:rPr>
            <w:spacing w:val="-15"/>
          </w:rPr>
          <w:delText xml:space="preserve"> </w:delText>
        </w:r>
        <w:r w:rsidDel="004E6932">
          <w:rPr>
            <w:spacing w:val="-2"/>
          </w:rPr>
          <w:delText>truck</w:delText>
        </w:r>
        <w:r w:rsidDel="004E6932">
          <w:rPr>
            <w:spacing w:val="-15"/>
          </w:rPr>
          <w:delText xml:space="preserve"> </w:delText>
        </w:r>
        <w:r w:rsidDel="004E6932">
          <w:rPr>
            <w:spacing w:val="-2"/>
          </w:rPr>
          <w:delText>and</w:delText>
        </w:r>
        <w:r w:rsidDel="004E6932">
          <w:rPr>
            <w:spacing w:val="-16"/>
          </w:rPr>
          <w:delText xml:space="preserve"> </w:delText>
        </w:r>
        <w:r w:rsidDel="004E6932">
          <w:rPr>
            <w:spacing w:val="-2"/>
          </w:rPr>
          <w:delText>itemized</w:delText>
        </w:r>
        <w:r w:rsidDel="004E6932">
          <w:rPr>
            <w:spacing w:val="-15"/>
          </w:rPr>
          <w:delText xml:space="preserve"> </w:delText>
        </w:r>
        <w:r w:rsidDel="004E6932">
          <w:rPr>
            <w:spacing w:val="-2"/>
          </w:rPr>
          <w:delText>in</w:delText>
        </w:r>
        <w:r w:rsidDel="004E6932">
          <w:rPr>
            <w:spacing w:val="-15"/>
          </w:rPr>
          <w:delText xml:space="preserve"> </w:delText>
        </w:r>
        <w:r w:rsidDel="004E6932">
          <w:rPr>
            <w:spacing w:val="-2"/>
          </w:rPr>
          <w:delText>Attachment</w:delText>
        </w:r>
        <w:r w:rsidDel="004E6932">
          <w:rPr>
            <w:spacing w:val="-15"/>
          </w:rPr>
          <w:delText xml:space="preserve"> </w:delText>
        </w:r>
        <w:r w:rsidDel="004E6932">
          <w:rPr>
            <w:spacing w:val="-2"/>
          </w:rPr>
          <w:delText>4.</w:delText>
        </w:r>
      </w:del>
    </w:p>
    <w:p w14:paraId="04404347" w14:textId="77777777" w:rsidR="00683EA1" w:rsidRDefault="007C3801">
      <w:pPr>
        <w:pStyle w:val="BodyText"/>
        <w:spacing w:before="158"/>
        <w:ind w:left="740"/>
      </w:pPr>
      <w:r>
        <w:rPr>
          <w:rFonts w:ascii="Arial Black"/>
          <w:w w:val="90"/>
        </w:rPr>
        <w:t>Single</w:t>
      </w:r>
      <w:r>
        <w:rPr>
          <w:rFonts w:ascii="Arial Black"/>
          <w:spacing w:val="4"/>
        </w:rPr>
        <w:t xml:space="preserve"> </w:t>
      </w:r>
      <w:r>
        <w:rPr>
          <w:rFonts w:ascii="Arial Black"/>
          <w:w w:val="90"/>
        </w:rPr>
        <w:t>Unit</w:t>
      </w:r>
      <w:r>
        <w:rPr>
          <w:rFonts w:ascii="Arial Black"/>
          <w:spacing w:val="5"/>
        </w:rPr>
        <w:t xml:space="preserve"> </w:t>
      </w:r>
      <w:r>
        <w:rPr>
          <w:rFonts w:ascii="Arial Black"/>
          <w:w w:val="90"/>
        </w:rPr>
        <w:t>Property</w:t>
      </w:r>
      <w:r>
        <w:rPr>
          <w:rFonts w:ascii="Arial Black"/>
          <w:spacing w:val="5"/>
        </w:rPr>
        <w:t xml:space="preserve"> </w:t>
      </w:r>
      <w:r>
        <w:rPr>
          <w:rFonts w:ascii="Arial Black"/>
          <w:w w:val="90"/>
        </w:rPr>
        <w:t>(SUD):</w:t>
      </w:r>
      <w:r>
        <w:rPr>
          <w:rFonts w:ascii="Arial Black"/>
          <w:spacing w:val="5"/>
        </w:rPr>
        <w:t xml:space="preserve"> </w:t>
      </w:r>
      <w:r>
        <w:rPr>
          <w:w w:val="90"/>
        </w:rPr>
        <w:t>Residential</w:t>
      </w:r>
      <w:r>
        <w:rPr>
          <w:spacing w:val="8"/>
        </w:rPr>
        <w:t xml:space="preserve"> </w:t>
      </w:r>
      <w:r>
        <w:rPr>
          <w:w w:val="90"/>
        </w:rPr>
        <w:t>building</w:t>
      </w:r>
      <w:r>
        <w:rPr>
          <w:spacing w:val="9"/>
        </w:rPr>
        <w:t xml:space="preserve"> </w:t>
      </w:r>
      <w:r>
        <w:rPr>
          <w:w w:val="90"/>
        </w:rPr>
        <w:t>with</w:t>
      </w:r>
      <w:r>
        <w:rPr>
          <w:spacing w:val="8"/>
        </w:rPr>
        <w:t xml:space="preserve"> </w:t>
      </w:r>
      <w:r>
        <w:rPr>
          <w:w w:val="90"/>
        </w:rPr>
        <w:t>four</w:t>
      </w:r>
      <w:r>
        <w:rPr>
          <w:spacing w:val="9"/>
        </w:rPr>
        <w:t xml:space="preserve"> </w:t>
      </w:r>
      <w:r>
        <w:rPr>
          <w:w w:val="90"/>
        </w:rPr>
        <w:t>(4)</w:t>
      </w:r>
      <w:r>
        <w:rPr>
          <w:spacing w:val="7"/>
        </w:rPr>
        <w:t xml:space="preserve"> </w:t>
      </w:r>
      <w:r>
        <w:rPr>
          <w:w w:val="90"/>
        </w:rPr>
        <w:t>or</w:t>
      </w:r>
      <w:r>
        <w:rPr>
          <w:spacing w:val="9"/>
        </w:rPr>
        <w:t xml:space="preserve"> </w:t>
      </w:r>
      <w:r>
        <w:rPr>
          <w:w w:val="90"/>
        </w:rPr>
        <w:t>fewer</w:t>
      </w:r>
      <w:r>
        <w:rPr>
          <w:spacing w:val="9"/>
        </w:rPr>
        <w:t xml:space="preserve"> </w:t>
      </w:r>
      <w:r>
        <w:rPr>
          <w:w w:val="90"/>
        </w:rPr>
        <w:t>dwelling</w:t>
      </w:r>
      <w:r>
        <w:rPr>
          <w:spacing w:val="10"/>
        </w:rPr>
        <w:t xml:space="preserve"> </w:t>
      </w:r>
      <w:r>
        <w:rPr>
          <w:spacing w:val="-2"/>
          <w:w w:val="90"/>
        </w:rPr>
        <w:t>units.</w:t>
      </w:r>
    </w:p>
    <w:p w14:paraId="3061B88A" w14:textId="77777777" w:rsidR="00683EA1" w:rsidRDefault="007C3801">
      <w:pPr>
        <w:pStyle w:val="BodyText"/>
        <w:spacing w:before="173"/>
        <w:ind w:left="740"/>
      </w:pPr>
      <w:r>
        <w:rPr>
          <w:rFonts w:ascii="Arial Black"/>
          <w:w w:val="90"/>
        </w:rPr>
        <w:t>Trash:</w:t>
      </w:r>
      <w:r>
        <w:rPr>
          <w:rFonts w:ascii="Arial Black"/>
          <w:spacing w:val="-4"/>
        </w:rPr>
        <w:t xml:space="preserve"> </w:t>
      </w:r>
      <w:r>
        <w:rPr>
          <w:w w:val="90"/>
        </w:rPr>
        <w:t>See</w:t>
      </w:r>
      <w:r>
        <w:rPr>
          <w:spacing w:val="3"/>
        </w:rPr>
        <w:t xml:space="preserve"> </w:t>
      </w:r>
      <w:r>
        <w:rPr>
          <w:spacing w:val="-4"/>
          <w:w w:val="90"/>
        </w:rPr>
        <w:t>MSW.</w:t>
      </w:r>
    </w:p>
    <w:p w14:paraId="2FF14404" w14:textId="77777777" w:rsidR="00683EA1" w:rsidRDefault="007C3801">
      <w:pPr>
        <w:pStyle w:val="BodyText"/>
        <w:spacing w:before="172" w:line="295" w:lineRule="auto"/>
        <w:ind w:left="740" w:right="1105"/>
      </w:pPr>
      <w:r>
        <w:rPr>
          <w:rFonts w:ascii="Arial Black" w:hAnsi="Arial Black"/>
          <w:spacing w:val="-4"/>
        </w:rPr>
        <w:t>Unacceptable</w:t>
      </w:r>
      <w:r>
        <w:rPr>
          <w:rFonts w:ascii="Arial Black" w:hAnsi="Arial Black"/>
          <w:spacing w:val="-16"/>
        </w:rPr>
        <w:t xml:space="preserve"> </w:t>
      </w:r>
      <w:r>
        <w:rPr>
          <w:rFonts w:ascii="Arial Black" w:hAnsi="Arial Black"/>
          <w:spacing w:val="-4"/>
        </w:rPr>
        <w:t>Materials:</w:t>
      </w:r>
      <w:r>
        <w:rPr>
          <w:rFonts w:ascii="Arial Black" w:hAnsi="Arial Black"/>
          <w:spacing w:val="33"/>
        </w:rPr>
        <w:t xml:space="preserve"> </w:t>
      </w:r>
      <w:r>
        <w:rPr>
          <w:spacing w:val="-4"/>
        </w:rPr>
        <w:t>Items</w:t>
      </w:r>
      <w:r>
        <w:rPr>
          <w:spacing w:val="-14"/>
        </w:rPr>
        <w:t xml:space="preserve"> </w:t>
      </w:r>
      <w:r>
        <w:rPr>
          <w:spacing w:val="-4"/>
        </w:rPr>
        <w:t>which</w:t>
      </w:r>
      <w:r>
        <w:rPr>
          <w:spacing w:val="-13"/>
        </w:rPr>
        <w:t xml:space="preserve"> </w:t>
      </w:r>
      <w:r>
        <w:rPr>
          <w:spacing w:val="-4"/>
        </w:rPr>
        <w:t>are</w:t>
      </w:r>
      <w:r>
        <w:rPr>
          <w:spacing w:val="-13"/>
        </w:rPr>
        <w:t xml:space="preserve"> </w:t>
      </w:r>
      <w:r>
        <w:rPr>
          <w:spacing w:val="-4"/>
        </w:rPr>
        <w:t>prohibited</w:t>
      </w:r>
      <w:r>
        <w:rPr>
          <w:spacing w:val="-14"/>
        </w:rPr>
        <w:t xml:space="preserve"> </w:t>
      </w:r>
      <w:r>
        <w:rPr>
          <w:spacing w:val="-4"/>
        </w:rPr>
        <w:t>from</w:t>
      </w:r>
      <w:r>
        <w:rPr>
          <w:spacing w:val="-13"/>
        </w:rPr>
        <w:t xml:space="preserve"> </w:t>
      </w:r>
      <w:r>
        <w:rPr>
          <w:spacing w:val="-4"/>
        </w:rPr>
        <w:t>Collection</w:t>
      </w:r>
      <w:r>
        <w:rPr>
          <w:spacing w:val="-14"/>
        </w:rPr>
        <w:t xml:space="preserve"> </w:t>
      </w:r>
      <w:r>
        <w:rPr>
          <w:spacing w:val="-4"/>
        </w:rPr>
        <w:t>pursuant</w:t>
      </w:r>
      <w:r>
        <w:rPr>
          <w:spacing w:val="-13"/>
        </w:rPr>
        <w:t xml:space="preserve"> </w:t>
      </w:r>
      <w:r>
        <w:rPr>
          <w:spacing w:val="-4"/>
        </w:rPr>
        <w:t>to</w:t>
      </w:r>
      <w:r>
        <w:rPr>
          <w:spacing w:val="-14"/>
        </w:rPr>
        <w:t xml:space="preserve"> </w:t>
      </w:r>
      <w:r>
        <w:rPr>
          <w:spacing w:val="-4"/>
        </w:rPr>
        <w:t xml:space="preserve">the </w:t>
      </w:r>
      <w:r>
        <w:rPr>
          <w:spacing w:val="-2"/>
        </w:rPr>
        <w:t>Agreement</w:t>
      </w:r>
      <w:r>
        <w:rPr>
          <w:spacing w:val="-16"/>
        </w:rPr>
        <w:t xml:space="preserve"> </w:t>
      </w:r>
      <w:r>
        <w:rPr>
          <w:spacing w:val="-2"/>
        </w:rPr>
        <w:t>and</w:t>
      </w:r>
      <w:r>
        <w:rPr>
          <w:spacing w:val="-15"/>
        </w:rPr>
        <w:t xml:space="preserve"> </w:t>
      </w:r>
      <w:r>
        <w:rPr>
          <w:spacing w:val="-2"/>
        </w:rPr>
        <w:t>items</w:t>
      </w:r>
      <w:r>
        <w:rPr>
          <w:spacing w:val="-16"/>
        </w:rPr>
        <w:t xml:space="preserve"> </w:t>
      </w:r>
      <w:r>
        <w:rPr>
          <w:spacing w:val="-2"/>
        </w:rPr>
        <w:t>that</w:t>
      </w:r>
      <w:r>
        <w:rPr>
          <w:spacing w:val="-15"/>
        </w:rPr>
        <w:t xml:space="preserve"> </w:t>
      </w:r>
      <w:r>
        <w:rPr>
          <w:spacing w:val="-2"/>
        </w:rPr>
        <w:t>may</w:t>
      </w:r>
      <w:r>
        <w:rPr>
          <w:spacing w:val="-16"/>
        </w:rPr>
        <w:t xml:space="preserve"> </w:t>
      </w:r>
      <w:r>
        <w:rPr>
          <w:spacing w:val="-2"/>
        </w:rPr>
        <w:t>contaminate</w:t>
      </w:r>
      <w:r>
        <w:rPr>
          <w:spacing w:val="-15"/>
        </w:rPr>
        <w:t xml:space="preserve"> </w:t>
      </w:r>
      <w:r>
        <w:rPr>
          <w:spacing w:val="-2"/>
        </w:rPr>
        <w:t>the</w:t>
      </w:r>
      <w:r>
        <w:rPr>
          <w:spacing w:val="-15"/>
        </w:rPr>
        <w:t xml:space="preserve"> </w:t>
      </w:r>
      <w:r>
        <w:rPr>
          <w:spacing w:val="-2"/>
        </w:rPr>
        <w:t>MSW/Yard</w:t>
      </w:r>
      <w:r>
        <w:rPr>
          <w:spacing w:val="-15"/>
        </w:rPr>
        <w:t xml:space="preserve"> </w:t>
      </w:r>
      <w:r>
        <w:rPr>
          <w:spacing w:val="-2"/>
        </w:rPr>
        <w:t>Waste</w:t>
      </w:r>
      <w:r>
        <w:rPr>
          <w:spacing w:val="-15"/>
        </w:rPr>
        <w:t xml:space="preserve"> </w:t>
      </w:r>
      <w:r>
        <w:rPr>
          <w:spacing w:val="-2"/>
        </w:rPr>
        <w:t>or</w:t>
      </w:r>
      <w:r>
        <w:rPr>
          <w:spacing w:val="-15"/>
        </w:rPr>
        <w:t xml:space="preserve"> </w:t>
      </w:r>
      <w:r>
        <w:rPr>
          <w:spacing w:val="-2"/>
        </w:rPr>
        <w:t>Recyclables</w:t>
      </w:r>
      <w:r>
        <w:rPr>
          <w:spacing w:val="-16"/>
        </w:rPr>
        <w:t xml:space="preserve"> </w:t>
      </w:r>
      <w:r>
        <w:rPr>
          <w:spacing w:val="-2"/>
        </w:rPr>
        <w:t>to</w:t>
      </w:r>
      <w:r>
        <w:rPr>
          <w:spacing w:val="-14"/>
        </w:rPr>
        <w:t xml:space="preserve"> </w:t>
      </w:r>
      <w:r>
        <w:rPr>
          <w:spacing w:val="-2"/>
        </w:rPr>
        <w:t xml:space="preserve">cause </w:t>
      </w:r>
      <w:r>
        <w:rPr>
          <w:spacing w:val="-4"/>
        </w:rPr>
        <w:t>unsafe handling/management, require special</w:t>
      </w:r>
      <w:r>
        <w:rPr>
          <w:spacing w:val="-5"/>
        </w:rPr>
        <w:t xml:space="preserve"> </w:t>
      </w:r>
      <w:r>
        <w:rPr>
          <w:spacing w:val="-4"/>
        </w:rPr>
        <w:t>handling, management or disposal</w:t>
      </w:r>
      <w:r>
        <w:rPr>
          <w:spacing w:val="-5"/>
        </w:rPr>
        <w:t xml:space="preserve"> </w:t>
      </w:r>
      <w:r>
        <w:rPr>
          <w:spacing w:val="-4"/>
        </w:rPr>
        <w:t xml:space="preserve">or may </w:t>
      </w:r>
      <w:r>
        <w:t>otherwise</w:t>
      </w:r>
      <w:r>
        <w:rPr>
          <w:spacing w:val="-18"/>
        </w:rPr>
        <w:t xml:space="preserve"> </w:t>
      </w:r>
      <w:r>
        <w:t>harm</w:t>
      </w:r>
      <w:r>
        <w:rPr>
          <w:spacing w:val="-17"/>
        </w:rPr>
        <w:t xml:space="preserve"> </w:t>
      </w:r>
      <w:r>
        <w:t>the</w:t>
      </w:r>
      <w:r>
        <w:rPr>
          <w:spacing w:val="-18"/>
        </w:rPr>
        <w:t xml:space="preserve"> </w:t>
      </w:r>
      <w:r>
        <w:t>environment.</w:t>
      </w:r>
      <w:r>
        <w:rPr>
          <w:spacing w:val="5"/>
        </w:rPr>
        <w:t xml:space="preserve"> </w:t>
      </w:r>
      <w:r>
        <w:t>Examples</w:t>
      </w:r>
      <w:r>
        <w:rPr>
          <w:spacing w:val="-17"/>
        </w:rPr>
        <w:t xml:space="preserve"> </w:t>
      </w:r>
      <w:r>
        <w:t>include</w:t>
      </w:r>
      <w:r>
        <w:rPr>
          <w:spacing w:val="-18"/>
        </w:rPr>
        <w:t xml:space="preserve"> </w:t>
      </w:r>
      <w:r>
        <w:t>but</w:t>
      </w:r>
      <w:r>
        <w:rPr>
          <w:spacing w:val="-17"/>
        </w:rPr>
        <w:t xml:space="preserve"> </w:t>
      </w:r>
      <w:r>
        <w:t>are</w:t>
      </w:r>
      <w:r>
        <w:rPr>
          <w:spacing w:val="-17"/>
        </w:rPr>
        <w:t xml:space="preserve"> </w:t>
      </w:r>
      <w:r>
        <w:t>not</w:t>
      </w:r>
      <w:r>
        <w:rPr>
          <w:spacing w:val="-18"/>
        </w:rPr>
        <w:t xml:space="preserve"> </w:t>
      </w:r>
      <w:r>
        <w:t>limited</w:t>
      </w:r>
      <w:r>
        <w:rPr>
          <w:spacing w:val="-17"/>
        </w:rPr>
        <w:t xml:space="preserve"> </w:t>
      </w:r>
      <w:r>
        <w:t>to</w:t>
      </w:r>
      <w:r>
        <w:rPr>
          <w:spacing w:val="-18"/>
        </w:rPr>
        <w:t xml:space="preserve"> </w:t>
      </w:r>
      <w:r>
        <w:t xml:space="preserve">biomedical </w:t>
      </w:r>
      <w:r>
        <w:rPr>
          <w:spacing w:val="-4"/>
        </w:rPr>
        <w:t>(“Red</w:t>
      </w:r>
      <w:r>
        <w:rPr>
          <w:spacing w:val="-10"/>
        </w:rPr>
        <w:t xml:space="preserve"> </w:t>
      </w:r>
      <w:r>
        <w:rPr>
          <w:spacing w:val="-4"/>
        </w:rPr>
        <w:t>Bag”)</w:t>
      </w:r>
      <w:r>
        <w:rPr>
          <w:spacing w:val="-8"/>
        </w:rPr>
        <w:t xml:space="preserve"> </w:t>
      </w:r>
      <w:r>
        <w:rPr>
          <w:spacing w:val="-4"/>
        </w:rPr>
        <w:t>waste,</w:t>
      </w:r>
      <w:r>
        <w:rPr>
          <w:spacing w:val="-9"/>
        </w:rPr>
        <w:t xml:space="preserve"> </w:t>
      </w:r>
      <w:r>
        <w:rPr>
          <w:spacing w:val="-4"/>
        </w:rPr>
        <w:t>motorized</w:t>
      </w:r>
      <w:r>
        <w:rPr>
          <w:spacing w:val="-10"/>
        </w:rPr>
        <w:t xml:space="preserve"> </w:t>
      </w:r>
      <w:r>
        <w:rPr>
          <w:spacing w:val="-4"/>
        </w:rPr>
        <w:t>or</w:t>
      </w:r>
      <w:r>
        <w:rPr>
          <w:spacing w:val="-9"/>
        </w:rPr>
        <w:t xml:space="preserve"> </w:t>
      </w:r>
      <w:r>
        <w:rPr>
          <w:spacing w:val="-4"/>
        </w:rPr>
        <w:t>rechargeable-battery-operated</w:t>
      </w:r>
      <w:r>
        <w:rPr>
          <w:spacing w:val="-10"/>
        </w:rPr>
        <w:t xml:space="preserve"> </w:t>
      </w:r>
      <w:r>
        <w:rPr>
          <w:spacing w:val="-4"/>
        </w:rPr>
        <w:t>devices,</w:t>
      </w:r>
      <w:r>
        <w:rPr>
          <w:spacing w:val="-9"/>
        </w:rPr>
        <w:t xml:space="preserve"> </w:t>
      </w:r>
      <w:r>
        <w:rPr>
          <w:spacing w:val="-4"/>
        </w:rPr>
        <w:t>Hazardous</w:t>
      </w:r>
      <w:r>
        <w:rPr>
          <w:spacing w:val="-10"/>
        </w:rPr>
        <w:t xml:space="preserve"> </w:t>
      </w:r>
      <w:r>
        <w:rPr>
          <w:spacing w:val="-4"/>
        </w:rPr>
        <w:t xml:space="preserve">Waste, </w:t>
      </w:r>
      <w:r>
        <w:t>and non-accepted Recyclables.</w:t>
      </w:r>
    </w:p>
    <w:p w14:paraId="55CB1964" w14:textId="77777777" w:rsidR="00683EA1" w:rsidRDefault="007C3801">
      <w:pPr>
        <w:pStyle w:val="BodyText"/>
        <w:spacing w:before="125" w:line="285" w:lineRule="auto"/>
        <w:ind w:left="739" w:right="1105"/>
      </w:pPr>
      <w:r>
        <w:rPr>
          <w:rFonts w:ascii="Arial Black"/>
          <w:spacing w:val="-6"/>
        </w:rPr>
        <w:t>Walk-Up</w:t>
      </w:r>
      <w:r>
        <w:rPr>
          <w:rFonts w:ascii="Arial Black"/>
          <w:spacing w:val="-16"/>
        </w:rPr>
        <w:t xml:space="preserve"> </w:t>
      </w:r>
      <w:r>
        <w:rPr>
          <w:rFonts w:ascii="Arial Black"/>
          <w:spacing w:val="-6"/>
        </w:rPr>
        <w:t>Service</w:t>
      </w:r>
      <w:r>
        <w:rPr>
          <w:spacing w:val="-6"/>
        </w:rPr>
        <w:t>:</w:t>
      </w:r>
      <w:r>
        <w:rPr>
          <w:spacing w:val="37"/>
        </w:rPr>
        <w:t xml:space="preserve"> </w:t>
      </w:r>
      <w:r>
        <w:rPr>
          <w:spacing w:val="-6"/>
        </w:rPr>
        <w:t>Collection</w:t>
      </w:r>
      <w:r>
        <w:rPr>
          <w:spacing w:val="-13"/>
        </w:rPr>
        <w:t xml:space="preserve"> </w:t>
      </w:r>
      <w:r>
        <w:rPr>
          <w:spacing w:val="-6"/>
        </w:rPr>
        <w:t>of</w:t>
      </w:r>
      <w:r>
        <w:rPr>
          <w:spacing w:val="-13"/>
        </w:rPr>
        <w:t xml:space="preserve"> </w:t>
      </w:r>
      <w:r>
        <w:rPr>
          <w:spacing w:val="-6"/>
        </w:rPr>
        <w:t>Carts</w:t>
      </w:r>
      <w:r>
        <w:rPr>
          <w:spacing w:val="-13"/>
        </w:rPr>
        <w:t xml:space="preserve"> </w:t>
      </w:r>
      <w:r>
        <w:rPr>
          <w:spacing w:val="-6"/>
        </w:rPr>
        <w:t>from</w:t>
      </w:r>
      <w:r>
        <w:rPr>
          <w:spacing w:val="-13"/>
        </w:rPr>
        <w:t xml:space="preserve"> </w:t>
      </w:r>
      <w:r>
        <w:rPr>
          <w:spacing w:val="-6"/>
        </w:rPr>
        <w:t>a</w:t>
      </w:r>
      <w:r>
        <w:rPr>
          <w:spacing w:val="-12"/>
        </w:rPr>
        <w:t xml:space="preserve"> </w:t>
      </w:r>
      <w:r>
        <w:rPr>
          <w:spacing w:val="-6"/>
        </w:rPr>
        <w:t>location</w:t>
      </w:r>
      <w:r>
        <w:rPr>
          <w:spacing w:val="-13"/>
        </w:rPr>
        <w:t xml:space="preserve"> </w:t>
      </w:r>
      <w:r>
        <w:rPr>
          <w:spacing w:val="-6"/>
        </w:rPr>
        <w:t>other</w:t>
      </w:r>
      <w:r>
        <w:rPr>
          <w:spacing w:val="-12"/>
        </w:rPr>
        <w:t xml:space="preserve"> </w:t>
      </w:r>
      <w:r>
        <w:rPr>
          <w:spacing w:val="-6"/>
        </w:rPr>
        <w:t>than</w:t>
      </w:r>
      <w:r>
        <w:rPr>
          <w:spacing w:val="-13"/>
        </w:rPr>
        <w:t xml:space="preserve"> </w:t>
      </w:r>
      <w:r>
        <w:rPr>
          <w:spacing w:val="-6"/>
        </w:rPr>
        <w:t>the</w:t>
      </w:r>
      <w:r>
        <w:rPr>
          <w:spacing w:val="-13"/>
        </w:rPr>
        <w:t xml:space="preserve"> </w:t>
      </w:r>
      <w:r>
        <w:rPr>
          <w:spacing w:val="-6"/>
        </w:rPr>
        <w:t>Collection</w:t>
      </w:r>
      <w:r>
        <w:rPr>
          <w:spacing w:val="-13"/>
        </w:rPr>
        <w:t xml:space="preserve"> </w:t>
      </w:r>
      <w:r>
        <w:rPr>
          <w:spacing w:val="-6"/>
        </w:rPr>
        <w:t>Location</w:t>
      </w:r>
      <w:r>
        <w:rPr>
          <w:spacing w:val="-13"/>
        </w:rPr>
        <w:t xml:space="preserve"> </w:t>
      </w:r>
      <w:r>
        <w:rPr>
          <w:spacing w:val="-6"/>
        </w:rPr>
        <w:t xml:space="preserve">to </w:t>
      </w:r>
      <w:r>
        <w:rPr>
          <w:spacing w:val="-2"/>
        </w:rPr>
        <w:t>accommodate</w:t>
      </w:r>
      <w:r>
        <w:rPr>
          <w:spacing w:val="-10"/>
        </w:rPr>
        <w:t xml:space="preserve"> </w:t>
      </w:r>
      <w:r>
        <w:rPr>
          <w:spacing w:val="-2"/>
        </w:rPr>
        <w:t>less</w:t>
      </w:r>
      <w:r>
        <w:rPr>
          <w:spacing w:val="-11"/>
        </w:rPr>
        <w:t xml:space="preserve"> </w:t>
      </w:r>
      <w:r>
        <w:rPr>
          <w:spacing w:val="-2"/>
        </w:rPr>
        <w:t>abled</w:t>
      </w:r>
      <w:r>
        <w:rPr>
          <w:spacing w:val="-11"/>
        </w:rPr>
        <w:t xml:space="preserve"> </w:t>
      </w:r>
      <w:r>
        <w:rPr>
          <w:spacing w:val="-2"/>
        </w:rPr>
        <w:t>persons</w:t>
      </w:r>
      <w:r>
        <w:rPr>
          <w:spacing w:val="-9"/>
        </w:rPr>
        <w:t xml:space="preserve"> </w:t>
      </w:r>
      <w:r>
        <w:rPr>
          <w:spacing w:val="-2"/>
        </w:rPr>
        <w:t>that</w:t>
      </w:r>
      <w:r>
        <w:rPr>
          <w:spacing w:val="-10"/>
        </w:rPr>
        <w:t xml:space="preserve"> </w:t>
      </w:r>
      <w:r>
        <w:rPr>
          <w:spacing w:val="-2"/>
        </w:rPr>
        <w:t>is</w:t>
      </w:r>
      <w:r>
        <w:rPr>
          <w:spacing w:val="-11"/>
        </w:rPr>
        <w:t xml:space="preserve"> </w:t>
      </w:r>
      <w:r>
        <w:rPr>
          <w:spacing w:val="-2"/>
        </w:rPr>
        <w:t>identified</w:t>
      </w:r>
      <w:r>
        <w:rPr>
          <w:spacing w:val="-11"/>
        </w:rPr>
        <w:t xml:space="preserve"> </w:t>
      </w:r>
      <w:r>
        <w:rPr>
          <w:spacing w:val="-2"/>
        </w:rPr>
        <w:t>by</w:t>
      </w:r>
      <w:r>
        <w:rPr>
          <w:spacing w:val="-11"/>
        </w:rPr>
        <w:t xml:space="preserve"> </w:t>
      </w:r>
      <w:r>
        <w:rPr>
          <w:spacing w:val="-2"/>
        </w:rPr>
        <w:t>the</w:t>
      </w:r>
      <w:r>
        <w:rPr>
          <w:spacing w:val="-9"/>
        </w:rPr>
        <w:t xml:space="preserve"> </w:t>
      </w:r>
      <w:r>
        <w:rPr>
          <w:spacing w:val="-2"/>
        </w:rPr>
        <w:t>City.</w:t>
      </w:r>
      <w:r>
        <w:rPr>
          <w:spacing w:val="-10"/>
        </w:rPr>
        <w:t xml:space="preserve"> </w:t>
      </w:r>
      <w:r>
        <w:rPr>
          <w:spacing w:val="-2"/>
        </w:rPr>
        <w:t>Walk-Up</w:t>
      </w:r>
      <w:r>
        <w:rPr>
          <w:spacing w:val="-11"/>
        </w:rPr>
        <w:t xml:space="preserve"> </w:t>
      </w:r>
      <w:r>
        <w:rPr>
          <w:spacing w:val="-2"/>
        </w:rPr>
        <w:t>Service</w:t>
      </w:r>
      <w:r>
        <w:rPr>
          <w:spacing w:val="-10"/>
        </w:rPr>
        <w:t xml:space="preserve"> </w:t>
      </w:r>
      <w:r>
        <w:rPr>
          <w:spacing w:val="-2"/>
        </w:rPr>
        <w:t>may</w:t>
      </w:r>
      <w:r>
        <w:rPr>
          <w:spacing w:val="-11"/>
        </w:rPr>
        <w:t xml:space="preserve"> </w:t>
      </w:r>
      <w:r>
        <w:rPr>
          <w:spacing w:val="-2"/>
        </w:rPr>
        <w:t xml:space="preserve">be </w:t>
      </w:r>
      <w:r>
        <w:t>provided</w:t>
      </w:r>
      <w:r>
        <w:rPr>
          <w:spacing w:val="-5"/>
        </w:rPr>
        <w:t xml:space="preserve"> </w:t>
      </w:r>
      <w:r>
        <w:t>on</w:t>
      </w:r>
      <w:r>
        <w:rPr>
          <w:spacing w:val="-5"/>
        </w:rPr>
        <w:t xml:space="preserve"> </w:t>
      </w:r>
      <w:r>
        <w:t>a</w:t>
      </w:r>
      <w:r>
        <w:rPr>
          <w:spacing w:val="-4"/>
        </w:rPr>
        <w:t xml:space="preserve"> </w:t>
      </w:r>
      <w:r>
        <w:t>temporary</w:t>
      </w:r>
      <w:r>
        <w:rPr>
          <w:spacing w:val="-5"/>
        </w:rPr>
        <w:t xml:space="preserve"> </w:t>
      </w:r>
      <w:r>
        <w:t>or</w:t>
      </w:r>
      <w:r>
        <w:rPr>
          <w:spacing w:val="-4"/>
        </w:rPr>
        <w:t xml:space="preserve"> </w:t>
      </w:r>
      <w:r>
        <w:t>permanent</w:t>
      </w:r>
      <w:r>
        <w:rPr>
          <w:spacing w:val="-4"/>
        </w:rPr>
        <w:t xml:space="preserve"> </w:t>
      </w:r>
      <w:r>
        <w:t>basis.</w:t>
      </w:r>
    </w:p>
    <w:p w14:paraId="6B9A01E8" w14:textId="77777777" w:rsidR="00683EA1" w:rsidRDefault="007C3801">
      <w:pPr>
        <w:pStyle w:val="BodyText"/>
        <w:spacing w:before="144" w:line="285" w:lineRule="auto"/>
        <w:ind w:left="739" w:right="1010"/>
      </w:pPr>
      <w:r>
        <w:rPr>
          <w:rFonts w:ascii="Arial Black"/>
          <w:spacing w:val="-6"/>
        </w:rPr>
        <w:t>Yard</w:t>
      </w:r>
      <w:r>
        <w:rPr>
          <w:rFonts w:ascii="Arial Black"/>
          <w:spacing w:val="-15"/>
        </w:rPr>
        <w:t xml:space="preserve"> </w:t>
      </w:r>
      <w:r>
        <w:rPr>
          <w:rFonts w:ascii="Arial Black"/>
          <w:spacing w:val="-6"/>
        </w:rPr>
        <w:t>Waste</w:t>
      </w:r>
      <w:r>
        <w:rPr>
          <w:spacing w:val="-6"/>
        </w:rPr>
        <w:t>:</w:t>
      </w:r>
      <w:r>
        <w:rPr>
          <w:spacing w:val="40"/>
        </w:rPr>
        <w:t xml:space="preserve"> </w:t>
      </w:r>
      <w:r>
        <w:rPr>
          <w:spacing w:val="-6"/>
        </w:rPr>
        <w:t>As</w:t>
      </w:r>
      <w:r>
        <w:rPr>
          <w:spacing w:val="-12"/>
        </w:rPr>
        <w:t xml:space="preserve"> </w:t>
      </w:r>
      <w:r>
        <w:rPr>
          <w:spacing w:val="-6"/>
        </w:rPr>
        <w:t>defined</w:t>
      </w:r>
      <w:r>
        <w:rPr>
          <w:spacing w:val="-12"/>
        </w:rPr>
        <w:t xml:space="preserve"> </w:t>
      </w:r>
      <w:r>
        <w:rPr>
          <w:spacing w:val="-6"/>
        </w:rPr>
        <w:t>in</w:t>
      </w:r>
      <w:r>
        <w:rPr>
          <w:spacing w:val="-12"/>
        </w:rPr>
        <w:t xml:space="preserve"> </w:t>
      </w:r>
      <w:r>
        <w:rPr>
          <w:spacing w:val="-6"/>
        </w:rPr>
        <w:t>Minnesota</w:t>
      </w:r>
      <w:r>
        <w:rPr>
          <w:spacing w:val="-11"/>
        </w:rPr>
        <w:t xml:space="preserve"> </w:t>
      </w:r>
      <w:r>
        <w:rPr>
          <w:spacing w:val="-6"/>
        </w:rPr>
        <w:t>Statutes,</w:t>
      </w:r>
      <w:r>
        <w:rPr>
          <w:spacing w:val="-11"/>
        </w:rPr>
        <w:t xml:space="preserve"> </w:t>
      </w:r>
      <w:r>
        <w:rPr>
          <w:spacing w:val="-6"/>
        </w:rPr>
        <w:t>grass</w:t>
      </w:r>
      <w:r>
        <w:rPr>
          <w:spacing w:val="-12"/>
        </w:rPr>
        <w:t xml:space="preserve"> </w:t>
      </w:r>
      <w:r>
        <w:rPr>
          <w:spacing w:val="-6"/>
        </w:rPr>
        <w:t>trimmings,</w:t>
      </w:r>
      <w:r>
        <w:rPr>
          <w:spacing w:val="-11"/>
        </w:rPr>
        <w:t xml:space="preserve"> </w:t>
      </w:r>
      <w:r>
        <w:rPr>
          <w:spacing w:val="-6"/>
        </w:rPr>
        <w:t>leaves,</w:t>
      </w:r>
      <w:r>
        <w:rPr>
          <w:spacing w:val="-11"/>
        </w:rPr>
        <w:t xml:space="preserve"> </w:t>
      </w:r>
      <w:r>
        <w:rPr>
          <w:spacing w:val="-6"/>
        </w:rPr>
        <w:t>home,</w:t>
      </w:r>
      <w:r>
        <w:rPr>
          <w:spacing w:val="-11"/>
        </w:rPr>
        <w:t xml:space="preserve"> </w:t>
      </w:r>
      <w:r>
        <w:rPr>
          <w:spacing w:val="-6"/>
        </w:rPr>
        <w:t>and</w:t>
      </w:r>
      <w:r>
        <w:rPr>
          <w:spacing w:val="-12"/>
        </w:rPr>
        <w:t xml:space="preserve"> </w:t>
      </w:r>
      <w:r>
        <w:rPr>
          <w:spacing w:val="-6"/>
        </w:rPr>
        <w:t xml:space="preserve">garden </w:t>
      </w:r>
      <w:r>
        <w:rPr>
          <w:spacing w:val="-2"/>
        </w:rPr>
        <w:t>plant</w:t>
      </w:r>
      <w:r>
        <w:rPr>
          <w:spacing w:val="-14"/>
        </w:rPr>
        <w:t xml:space="preserve"> </w:t>
      </w:r>
      <w:r>
        <w:rPr>
          <w:spacing w:val="-2"/>
        </w:rPr>
        <w:t>wastes,</w:t>
      </w:r>
      <w:r>
        <w:rPr>
          <w:spacing w:val="-14"/>
        </w:rPr>
        <w:t xml:space="preserve"> </w:t>
      </w:r>
      <w:r>
        <w:rPr>
          <w:spacing w:val="-2"/>
        </w:rPr>
        <w:t>twigs,</w:t>
      </w:r>
      <w:r>
        <w:rPr>
          <w:spacing w:val="-14"/>
        </w:rPr>
        <w:t xml:space="preserve"> </w:t>
      </w:r>
      <w:r>
        <w:rPr>
          <w:spacing w:val="-2"/>
        </w:rPr>
        <w:t>and</w:t>
      </w:r>
      <w:r>
        <w:rPr>
          <w:spacing w:val="-15"/>
        </w:rPr>
        <w:t xml:space="preserve"> </w:t>
      </w:r>
      <w:r>
        <w:rPr>
          <w:spacing w:val="-2"/>
        </w:rPr>
        <w:t>branches</w:t>
      </w:r>
      <w:r>
        <w:rPr>
          <w:spacing w:val="-15"/>
        </w:rPr>
        <w:t xml:space="preserve"> </w:t>
      </w:r>
      <w:r>
        <w:rPr>
          <w:spacing w:val="-2"/>
        </w:rPr>
        <w:t>less</w:t>
      </w:r>
      <w:r>
        <w:rPr>
          <w:spacing w:val="-15"/>
        </w:rPr>
        <w:t xml:space="preserve"> </w:t>
      </w:r>
      <w:r>
        <w:rPr>
          <w:spacing w:val="-2"/>
        </w:rPr>
        <w:t>than</w:t>
      </w:r>
      <w:r>
        <w:rPr>
          <w:spacing w:val="-15"/>
        </w:rPr>
        <w:t xml:space="preserve"> </w:t>
      </w:r>
      <w:r>
        <w:rPr>
          <w:spacing w:val="-2"/>
        </w:rPr>
        <w:t>four</w:t>
      </w:r>
      <w:r>
        <w:rPr>
          <w:spacing w:val="-14"/>
        </w:rPr>
        <w:t xml:space="preserve"> </w:t>
      </w:r>
      <w:r>
        <w:rPr>
          <w:spacing w:val="-2"/>
        </w:rPr>
        <w:t>(4)</w:t>
      </w:r>
      <w:r>
        <w:rPr>
          <w:spacing w:val="-15"/>
        </w:rPr>
        <w:t xml:space="preserve"> </w:t>
      </w:r>
      <w:r>
        <w:rPr>
          <w:spacing w:val="-2"/>
        </w:rPr>
        <w:t>inches</w:t>
      </w:r>
      <w:r>
        <w:rPr>
          <w:spacing w:val="-15"/>
        </w:rPr>
        <w:t xml:space="preserve"> </w:t>
      </w:r>
      <w:r>
        <w:rPr>
          <w:spacing w:val="-2"/>
        </w:rPr>
        <w:t>in</w:t>
      </w:r>
      <w:r>
        <w:rPr>
          <w:spacing w:val="-15"/>
        </w:rPr>
        <w:t xml:space="preserve"> </w:t>
      </w:r>
      <w:r>
        <w:rPr>
          <w:spacing w:val="-2"/>
        </w:rPr>
        <w:t>diameter</w:t>
      </w:r>
      <w:r>
        <w:rPr>
          <w:spacing w:val="-14"/>
        </w:rPr>
        <w:t xml:space="preserve"> </w:t>
      </w:r>
      <w:r>
        <w:rPr>
          <w:spacing w:val="-2"/>
        </w:rPr>
        <w:t>and</w:t>
      </w:r>
      <w:r>
        <w:rPr>
          <w:spacing w:val="-15"/>
        </w:rPr>
        <w:t xml:space="preserve"> </w:t>
      </w:r>
      <w:r>
        <w:rPr>
          <w:spacing w:val="-2"/>
        </w:rPr>
        <w:t xml:space="preserve">miscellaneous </w:t>
      </w:r>
      <w:r>
        <w:t>tree seeds and cones.</w:t>
      </w:r>
    </w:p>
    <w:p w14:paraId="0E480B15" w14:textId="77777777" w:rsidR="00683EA1" w:rsidRDefault="00683EA1">
      <w:pPr>
        <w:spacing w:line="285" w:lineRule="auto"/>
        <w:sectPr w:rsidR="00683EA1">
          <w:pgSz w:w="12240" w:h="15840"/>
          <w:pgMar w:top="1440" w:right="420" w:bottom="880" w:left="700" w:header="721" w:footer="697" w:gutter="0"/>
          <w:cols w:space="720"/>
        </w:sectPr>
      </w:pPr>
    </w:p>
    <w:p w14:paraId="7CDDEA62" w14:textId="77777777" w:rsidR="00683EA1" w:rsidRDefault="00683EA1">
      <w:pPr>
        <w:pStyle w:val="BodyText"/>
        <w:rPr>
          <w:sz w:val="20"/>
        </w:rPr>
      </w:pPr>
    </w:p>
    <w:p w14:paraId="6875B5EC" w14:textId="77777777" w:rsidR="00683EA1" w:rsidRDefault="00683EA1">
      <w:pPr>
        <w:pStyle w:val="BodyText"/>
        <w:rPr>
          <w:sz w:val="20"/>
        </w:rPr>
      </w:pPr>
    </w:p>
    <w:p w14:paraId="06D1168C" w14:textId="77777777" w:rsidR="00683EA1" w:rsidRDefault="00683EA1">
      <w:pPr>
        <w:pStyle w:val="BodyText"/>
        <w:spacing w:before="6"/>
        <w:rPr>
          <w:sz w:val="24"/>
        </w:rPr>
      </w:pPr>
    </w:p>
    <w:p w14:paraId="1E5ABD59" w14:textId="77777777" w:rsidR="00683EA1" w:rsidRDefault="007C3801">
      <w:pPr>
        <w:pStyle w:val="BodyText"/>
        <w:spacing w:line="20" w:lineRule="exact"/>
        <w:ind w:left="710"/>
        <w:rPr>
          <w:sz w:val="2"/>
        </w:rPr>
      </w:pPr>
      <w:r>
        <w:rPr>
          <w:noProof/>
          <w:sz w:val="2"/>
        </w:rPr>
        <mc:AlternateContent>
          <mc:Choice Requires="wpg">
            <w:drawing>
              <wp:inline distT="0" distB="0" distL="0" distR="0" wp14:anchorId="52AB4446" wp14:editId="0F670AE6">
                <wp:extent cx="5982335" cy="6350"/>
                <wp:effectExtent l="0" t="0" r="0" b="0"/>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6350"/>
                          <a:chOff x="0" y="0"/>
                          <a:chExt cx="5982335" cy="6350"/>
                        </a:xfrm>
                      </wpg:grpSpPr>
                      <wps:wsp>
                        <wps:cNvPr id="172" name="Graphic 171"/>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14BBB9" id="Group 170"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TfdAIAAPMFAAAOAAAAZHJzL2Uyb0RvYy54bWykVNtu2zAMfR+wfxD0vjoX9DKjTjG0azCg&#10;6Aq0w54VWb5gsqhRSpz+/SjZSowWGLDMDzZlHlHk4RGvb/adZjuFrgVT8PnZjDNlJJStqQv+4+X+&#10;0xVnzgtTCg1GFfxVOX6z+vjhure5WkADulTIKIhxeW8L3nhv8yxzslGdcGdglSFnBdgJT0ussxJF&#10;T9E7nS1ms4usBywtglTO0d+7wclXMX5VKem/V5VTnumCU24+vjG+N+Gdra5FXqOwTSvHNMQJWXSi&#10;NXToIdSd8IJtsX0XqmslgoPKn0noMqiqVqpYA1Uzn72pZo2wtbGWOu9re6CJqH3D08lh5eNujfbZ&#10;PuGQPZkPIH854iXrbZ1P/WFdH8H7CruwiYpg+8jo64FRtfdM0s/zz1eL5fKcM0m+i+X5SLhsqCvv&#10;Nsnm69+2ZSIfjoyJHRLpLSnHHclx/0fOcyOsipy7UPwTsrYkYV8uODOiIwWvR7HML+dBPeF4wgUG&#10;x5UbyTyZn0OhIpdb59cKIs9i9+D8oNcyWaJJltybZCKpPuhdR717zkjvyBnpfTPo3Qof9oXmBZP1&#10;k0Y1Y5+Cs4OdeoEI86Fb1E2qmphIjaZMjxhtpli6bBNU8qWvjfEGzMV8dhXyomDJnb4DbHrsP4Gj&#10;2iZhpQanhpNC3fHIAxeEm7LtQLflfat1KN9hvbnVyHYijJH4jBlPYCRLlw/ND9YGyldST09yKbj7&#10;vRWoONPfDOkzDKJkYDI2yUCvbyGOq8g8Ov+y/ynQMktmwT3drUdIMhV5kgXlHwADNuw08GXroWqD&#10;ZmJuQ0bjgq5MtOJkiUyMUzCMruk6oo6zevUHAAD//wMAUEsDBBQABgAIAAAAIQDZMKIq2wAAAAMB&#10;AAAPAAAAZHJzL2Rvd25yZXYueG1sTI9PS8NAEMXvgt9hGcGb3aT+QWM2pRT1VIS2gnibZqdJaHY2&#10;ZLdJ+u0dvejlwfAe7/0mX0yuVQP1ofFsIJ0loIhLbxuuDHzsXm8eQYWIbLH1TAbOFGBRXF7kmFk/&#10;8oaGbayUlHDI0EAdY5dpHcqaHIaZ74jFO/jeYZSzr7TtcZRy1+p5kjxohw3LQo0drWoqj9uTM/A2&#10;4ri8TV+G9fGwOn/t7t8/1ykZc301LZ9BRZriXxh+8AUdCmHa+xPboFoD8kj8VfGe7uYpqL2EEtBF&#10;rv+zF98AAAD//wMAUEsBAi0AFAAGAAgAAAAhALaDOJL+AAAA4QEAABMAAAAAAAAAAAAAAAAAAAAA&#10;AFtDb250ZW50X1R5cGVzXS54bWxQSwECLQAUAAYACAAAACEAOP0h/9YAAACUAQAACwAAAAAAAAAA&#10;AAAAAAAvAQAAX3JlbHMvLnJlbHNQSwECLQAUAAYACAAAACEAlSWE33QCAADzBQAADgAAAAAAAAAA&#10;AAAAAAAuAgAAZHJzL2Uyb0RvYy54bWxQSwECLQAUAAYACAAAACEA2TCiKtsAAAADAQAADwAAAAAA&#10;AAAAAAAAAADOBAAAZHJzL2Rvd25yZXYueG1sUEsFBgAAAAAEAAQA8wAAANYFAAAAAA==&#10;">
                <v:shape id="Graphic 171"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9+awgAAANwAAAAPAAAAZHJzL2Rvd25yZXYueG1sRI9Bi8Iw&#10;EIXvC/6HMIK3NdWDSjWKiAteFq168Dg0Y1tsJiWJtf57IwjeZnhv3vdmsepMLVpyvrKsYDRMQBDn&#10;VldcKDif/n5nIHxA1lhbJgVP8rBa9n4WmGr74IzaYyhEDGGfooIyhCaV0uclGfRD2xBH7WqdwRBX&#10;V0jt8BHDTS3HSTKRBiuOhBIb2pSU3453E7mG95fzc3dvdZbV3f+2PbC7KjXod+s5iEBd+Jo/1zsd&#10;60/H8H4mTiCXLwAAAP//AwBQSwECLQAUAAYACAAAACEA2+H2y+4AAACFAQAAEwAAAAAAAAAAAAAA&#10;AAAAAAAAW0NvbnRlbnRfVHlwZXNdLnhtbFBLAQItABQABgAIAAAAIQBa9CxbvwAAABUBAAALAAAA&#10;AAAAAAAAAAAAAB8BAABfcmVscy8ucmVsc1BLAQItABQABgAIAAAAIQCpb9+awgAAANwAAAAPAAAA&#10;AAAAAAAAAAAAAAcCAABkcnMvZG93bnJldi54bWxQSwUGAAAAAAMAAwC3AAAA9gIAAAAA&#10;" path="m5981712,l,,,6108r5981712,l5981712,xe" fillcolor="black" stroked="f">
                  <v:path arrowok="t"/>
                </v:shape>
                <w10:anchorlock/>
              </v:group>
            </w:pict>
          </mc:Fallback>
        </mc:AlternateContent>
      </w:r>
    </w:p>
    <w:p w14:paraId="1A1EB38F" w14:textId="77777777" w:rsidR="00683EA1" w:rsidRDefault="007C3801">
      <w:pPr>
        <w:pStyle w:val="Heading2"/>
      </w:pPr>
      <w:bookmarkStart w:id="189" w:name="Attachment_3_Collection_Zones"/>
      <w:bookmarkStart w:id="190" w:name="_bookmark35"/>
      <w:bookmarkEnd w:id="189"/>
      <w:bookmarkEnd w:id="190"/>
      <w:r>
        <w:t>Attachment</w:t>
      </w:r>
      <w:r>
        <w:rPr>
          <w:spacing w:val="24"/>
        </w:rPr>
        <w:t xml:space="preserve"> </w:t>
      </w:r>
      <w:r>
        <w:t>3</w:t>
      </w:r>
      <w:r>
        <w:rPr>
          <w:spacing w:val="24"/>
        </w:rPr>
        <w:t xml:space="preserve"> </w:t>
      </w:r>
      <w:r>
        <w:t>Collection</w:t>
      </w:r>
      <w:r>
        <w:rPr>
          <w:spacing w:val="24"/>
        </w:rPr>
        <w:t xml:space="preserve"> </w:t>
      </w:r>
      <w:r>
        <w:rPr>
          <w:spacing w:val="-4"/>
        </w:rPr>
        <w:t>Zones</w:t>
      </w:r>
    </w:p>
    <w:p w14:paraId="26DB3F94" w14:textId="77777777" w:rsidR="00683EA1" w:rsidRDefault="00683EA1">
      <w:pPr>
        <w:pStyle w:val="BodyText"/>
        <w:rPr>
          <w:rFonts w:ascii="Arial"/>
          <w:sz w:val="20"/>
        </w:rPr>
      </w:pPr>
    </w:p>
    <w:p w14:paraId="4422E74F" w14:textId="77777777" w:rsidR="00683EA1" w:rsidRDefault="00683EA1">
      <w:pPr>
        <w:pStyle w:val="BodyText"/>
        <w:rPr>
          <w:rFonts w:ascii="Arial"/>
          <w:sz w:val="20"/>
        </w:rPr>
      </w:pPr>
    </w:p>
    <w:p w14:paraId="0A1093AD" w14:textId="77777777" w:rsidR="00683EA1" w:rsidRDefault="00683EA1">
      <w:pPr>
        <w:pStyle w:val="BodyText"/>
        <w:rPr>
          <w:rFonts w:ascii="Arial"/>
          <w:sz w:val="20"/>
        </w:rPr>
      </w:pPr>
    </w:p>
    <w:p w14:paraId="38FDFC62" w14:textId="77777777" w:rsidR="00683EA1" w:rsidRDefault="007C3801">
      <w:pPr>
        <w:pStyle w:val="BodyText"/>
        <w:spacing w:before="6"/>
        <w:rPr>
          <w:rFonts w:ascii="Arial"/>
          <w:sz w:val="19"/>
        </w:rPr>
      </w:pPr>
      <w:r>
        <w:rPr>
          <w:noProof/>
        </w:rPr>
        <w:drawing>
          <wp:anchor distT="0" distB="0" distL="0" distR="0" simplePos="0" relativeHeight="487618048" behindDoc="1" locked="0" layoutInCell="1" allowOverlap="1" wp14:anchorId="7F19C862" wp14:editId="1B294599">
            <wp:simplePos x="0" y="0"/>
            <wp:positionH relativeFrom="page">
              <wp:posOffset>914400</wp:posOffset>
            </wp:positionH>
            <wp:positionV relativeFrom="paragraph">
              <wp:posOffset>157801</wp:posOffset>
            </wp:positionV>
            <wp:extent cx="5904953" cy="4101084"/>
            <wp:effectExtent l="0" t="0" r="0" b="0"/>
            <wp:wrapTopAndBottom/>
            <wp:docPr id="116" name="Image 172" descr="Recycling Cart Transition | Saint Paul Minnesota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descr="Recycling Cart Transition | Saint Paul Minnesota "/>
                    <pic:cNvPicPr/>
                  </pic:nvPicPr>
                  <pic:blipFill>
                    <a:blip r:embed="rId15" cstate="print"/>
                    <a:stretch>
                      <a:fillRect/>
                    </a:stretch>
                  </pic:blipFill>
                  <pic:spPr>
                    <a:xfrm>
                      <a:off x="0" y="0"/>
                      <a:ext cx="5904953" cy="4101084"/>
                    </a:xfrm>
                    <a:prstGeom prst="rect">
                      <a:avLst/>
                    </a:prstGeom>
                  </pic:spPr>
                </pic:pic>
              </a:graphicData>
            </a:graphic>
          </wp:anchor>
        </w:drawing>
      </w:r>
    </w:p>
    <w:p w14:paraId="02C81FB6" w14:textId="77777777" w:rsidR="00683EA1" w:rsidRDefault="00683EA1">
      <w:pPr>
        <w:rPr>
          <w:rFonts w:ascii="Arial"/>
          <w:sz w:val="19"/>
        </w:rPr>
        <w:sectPr w:rsidR="00683EA1">
          <w:pgSz w:w="12240" w:h="15840"/>
          <w:pgMar w:top="1440" w:right="420" w:bottom="880" w:left="700" w:header="721" w:footer="697" w:gutter="0"/>
          <w:cols w:space="720"/>
        </w:sectPr>
      </w:pPr>
    </w:p>
    <w:p w14:paraId="52753001" w14:textId="77777777" w:rsidR="00683EA1" w:rsidRDefault="00683EA1">
      <w:pPr>
        <w:pStyle w:val="BodyText"/>
        <w:rPr>
          <w:rFonts w:ascii="Arial"/>
          <w:sz w:val="20"/>
        </w:rPr>
      </w:pPr>
    </w:p>
    <w:p w14:paraId="74BF7A9E" w14:textId="77777777" w:rsidR="00683EA1" w:rsidRDefault="00683EA1">
      <w:pPr>
        <w:pStyle w:val="BodyText"/>
        <w:rPr>
          <w:rFonts w:ascii="Arial"/>
          <w:sz w:val="20"/>
        </w:rPr>
      </w:pPr>
    </w:p>
    <w:p w14:paraId="70CFF196" w14:textId="77777777" w:rsidR="00683EA1" w:rsidRDefault="00683EA1">
      <w:pPr>
        <w:pStyle w:val="BodyText"/>
        <w:spacing w:before="1"/>
        <w:rPr>
          <w:rFonts w:ascii="Arial"/>
          <w:sz w:val="26"/>
        </w:rPr>
      </w:pPr>
    </w:p>
    <w:p w14:paraId="747400CC" w14:textId="77777777" w:rsidR="00683EA1" w:rsidRDefault="007C3801">
      <w:pPr>
        <w:pStyle w:val="BodyText"/>
        <w:spacing w:line="20" w:lineRule="exact"/>
        <w:ind w:left="710"/>
        <w:rPr>
          <w:rFonts w:ascii="Arial"/>
          <w:sz w:val="2"/>
        </w:rPr>
      </w:pPr>
      <w:r>
        <w:rPr>
          <w:rFonts w:ascii="Arial"/>
          <w:noProof/>
          <w:sz w:val="2"/>
        </w:rPr>
        <mc:AlternateContent>
          <mc:Choice Requires="wpg">
            <w:drawing>
              <wp:inline distT="0" distB="0" distL="0" distR="0" wp14:anchorId="195FCAF0" wp14:editId="0AF91030">
                <wp:extent cx="5982335" cy="6350"/>
                <wp:effectExtent l="0" t="0" r="0" b="0"/>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6350"/>
                          <a:chOff x="0" y="0"/>
                          <a:chExt cx="5982335" cy="6350"/>
                        </a:xfrm>
                      </wpg:grpSpPr>
                      <wps:wsp>
                        <wps:cNvPr id="174" name="Graphic 174"/>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2BD1F6" id="Group 173"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SRdQIAAPMFAAAOAAAAZHJzL2Uyb0RvYy54bWykVE1v2zAMvQ/YfxB0X52ka5sZdYqhXYMB&#10;RVugHXZWZPkDk0WNUuL034+SrcRogQHrfLAp84kiH594ebXvNNspdC2Ygs9PZpwpI6FsTV3wH8+3&#10;n5acOS9MKTQYVfAX5fjV6uOHy97magEN6FIhoyDG5b0teOO9zbPMyUZ1wp2AVYacFWAnPC2xzkoU&#10;PUXvdLaYzc6zHrC0CFI5R39vBidfxfhVpaR/qCqnPNMFp9x8fGN8b8I7W12KvEZhm1aOaYh3ZNGJ&#10;1tChh1A3wgu2xfZNqK6VCA4qfyKhy6CqWqliDVTNfPaqmjXC1sZa6ryv7YEmovYVT+8OK+93a7RP&#10;9hGH7Mm8A/nLES9Zb+t86g/r+gjeV9iFTVQE20dGXw6Mqr1nkn6efVkuTk/POJPkOz89GwmXDXXl&#10;zSbZfPvbtkzkw5ExsUMivSXluCM57v/IeWqEVZFzF4p/RNaWJOyLz5wZ0ZGC16NYwi9iKRxPuMDg&#10;uHIjme/m51CoyOXW+bWCyLPY3Tk/6LVMlmiSJfcmmUiqD3rXUe+eM9I7ckZ63wx6t8KHfaF5wWT9&#10;pFHN2Kfg7GCnniHCfOgWdXN+MV9wlhpNmR4x2kyxdNkmqORLXxvjDZjz+WwZ8qJgyZ2+A2x67D+B&#10;o9omYaUGp4aTQt3xyAMXhJuy7UC35W2rdSjfYb251sh2IoyR+IwZT2AkS5cPzQ/WBsoXUk9Pcim4&#10;+70VqDjT3w3pMwyiZGAyNslAr68hjqvIPDr/vP8p0DJLZsE93a17SDIVeZIF5R8AAzbsNPB166Fq&#10;g2ZibkNG44KuTLTiZIlMjFMwjK7pOqKOs3r1BwAA//8DAFBLAwQUAAYACAAAACEA2TCiKtsAAAAD&#10;AQAADwAAAGRycy9kb3ducmV2LnhtbEyPT0vDQBDF74LfYRnBm92k/kFjNqUU9VSEtoJ4m2anSWh2&#10;NmS3SfrtHb3o5cHwHu/9Jl9MrlUD9aHxbCCdJaCIS28brgx87F5vHkGFiGyx9UwGzhRgUVxe5JhZ&#10;P/KGhm2slJRwyNBAHWOXaR3KmhyGme+IxTv43mGUs6+07XGUctfqeZI8aIcNy0KNHa1qKo/bkzPw&#10;NuK4vE1fhvXxsDp/7e7fP9cpGXN9NS2fQUWa4l8YfvAFHQph2vsT26BaA/JI/FXxnu7mKai9hBLQ&#10;Ra7/sxffAAAA//8DAFBLAQItABQABgAIAAAAIQC2gziS/gAAAOEBAAATAAAAAAAAAAAAAAAAAAAA&#10;AABbQ29udGVudF9UeXBlc10ueG1sUEsBAi0AFAAGAAgAAAAhADj9If/WAAAAlAEAAAsAAAAAAAAA&#10;AAAAAAAALwEAAF9yZWxzLy5yZWxzUEsBAi0AFAAGAAgAAAAhAAwSRJF1AgAA8wUAAA4AAAAAAAAA&#10;AAAAAAAALgIAAGRycy9lMm9Eb2MueG1sUEsBAi0AFAAGAAgAAAAhANkwoirbAAAAAwEAAA8AAAAA&#10;AAAAAAAAAAAAzwQAAGRycy9kb3ducmV2LnhtbFBLBQYAAAAABAAEAPMAAADXBQAAAAA=&#10;">
                <v:shape id="Graphic 174"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uJ1wgAAANwAAAAPAAAAZHJzL2Rvd25yZXYueG1sRI9Bi8Iw&#10;EIXvgv8hjOBNUxdR6RplkRW8iFY97HFoxrZsMylJrPXfG0HwNsN78743y3VnatGS85VlBZNxAoI4&#10;t7riQsHlvB0tQPiArLG2TAoe5GG96veWmGp754zaUyhEDGGfooIyhCaV0uclGfRj2xBH7WqdwRBX&#10;V0jt8B7DTS2/kmQmDVYcCSU2tCkp/z/dTOQaPvxdHrtbq7Os7va/7ZHdVanhoPv5BhGoCx/z+3qn&#10;Y/35FF7PxAnk6gkAAP//AwBQSwECLQAUAAYACAAAACEA2+H2y+4AAACFAQAAEwAAAAAAAAAAAAAA&#10;AAAAAAAAW0NvbnRlbnRfVHlwZXNdLnhtbFBLAQItABQABgAIAAAAIQBa9CxbvwAAABUBAAALAAAA&#10;AAAAAAAAAAAAAB8BAABfcmVscy8ucmVsc1BLAQItABQABgAIAAAAIQBJyuJ1wgAAANwAAAAPAAAA&#10;AAAAAAAAAAAAAAcCAABkcnMvZG93bnJldi54bWxQSwUGAAAAAAMAAwC3AAAA9gIAAAAA&#10;" path="m5981712,l,,,6108r5981712,l5981712,xe" fillcolor="black" stroked="f">
                  <v:path arrowok="t"/>
                </v:shape>
                <w10:anchorlock/>
              </v:group>
            </w:pict>
          </mc:Fallback>
        </mc:AlternateContent>
      </w:r>
    </w:p>
    <w:p w14:paraId="214F9550" w14:textId="77777777" w:rsidR="00683EA1" w:rsidRDefault="007C3801">
      <w:pPr>
        <w:pStyle w:val="Heading2"/>
      </w:pPr>
      <w:bookmarkStart w:id="191" w:name="Attachment_4.__Accepted_Recyclables"/>
      <w:bookmarkStart w:id="192" w:name="_bookmark36"/>
      <w:bookmarkEnd w:id="191"/>
      <w:bookmarkEnd w:id="192"/>
      <w:r>
        <w:rPr>
          <w:w w:val="105"/>
        </w:rPr>
        <w:t>Attachment</w:t>
      </w:r>
      <w:r>
        <w:rPr>
          <w:spacing w:val="-21"/>
          <w:w w:val="105"/>
        </w:rPr>
        <w:t xml:space="preserve"> </w:t>
      </w:r>
      <w:r>
        <w:rPr>
          <w:w w:val="105"/>
        </w:rPr>
        <w:t>4.</w:t>
      </w:r>
      <w:r>
        <w:rPr>
          <w:spacing w:val="24"/>
          <w:w w:val="105"/>
        </w:rPr>
        <w:t xml:space="preserve"> </w:t>
      </w:r>
      <w:r>
        <w:rPr>
          <w:w w:val="105"/>
        </w:rPr>
        <w:t>Accepted</w:t>
      </w:r>
      <w:r>
        <w:rPr>
          <w:spacing w:val="-21"/>
          <w:w w:val="105"/>
        </w:rPr>
        <w:t xml:space="preserve"> </w:t>
      </w:r>
      <w:r>
        <w:rPr>
          <w:spacing w:val="-2"/>
          <w:w w:val="105"/>
        </w:rPr>
        <w:t>Recyclables</w:t>
      </w:r>
    </w:p>
    <w:p w14:paraId="051FD3A4" w14:textId="77777777" w:rsidR="00683EA1" w:rsidRDefault="007C3801">
      <w:pPr>
        <w:pStyle w:val="BodyText"/>
        <w:spacing w:before="77" w:line="300" w:lineRule="auto"/>
        <w:ind w:left="740" w:right="1105"/>
      </w:pPr>
      <w:r>
        <w:t>The</w:t>
      </w:r>
      <w:r>
        <w:rPr>
          <w:spacing w:val="-8"/>
        </w:rPr>
        <w:t xml:space="preserve"> </w:t>
      </w:r>
      <w:r>
        <w:t>Contractor will collect Recyclable Materials listed in</w:t>
      </w:r>
      <w:r>
        <w:rPr>
          <w:spacing w:val="-10"/>
        </w:rPr>
        <w:t xml:space="preserve"> </w:t>
      </w:r>
      <w:r>
        <w:t>Table 1.</w:t>
      </w:r>
      <w:r>
        <w:rPr>
          <w:spacing w:val="40"/>
        </w:rPr>
        <w:t xml:space="preserve"> </w:t>
      </w:r>
      <w:r>
        <w:t>The City</w:t>
      </w:r>
      <w:r>
        <w:rPr>
          <w:spacing w:val="-9"/>
        </w:rPr>
        <w:t xml:space="preserve"> </w:t>
      </w:r>
      <w:r>
        <w:t>retains</w:t>
      </w:r>
      <w:r>
        <w:rPr>
          <w:spacing w:val="-11"/>
        </w:rPr>
        <w:t xml:space="preserve"> </w:t>
      </w:r>
      <w:r>
        <w:t>the right to make</w:t>
      </w:r>
      <w:r>
        <w:rPr>
          <w:spacing w:val="-2"/>
        </w:rPr>
        <w:t xml:space="preserve"> </w:t>
      </w:r>
      <w:r>
        <w:t>additions</w:t>
      </w:r>
      <w:r>
        <w:rPr>
          <w:spacing w:val="40"/>
        </w:rPr>
        <w:t xml:space="preserve"> </w:t>
      </w:r>
      <w:r>
        <w:t>or deletions to the list of recyclable</w:t>
      </w:r>
      <w:r>
        <w:rPr>
          <w:spacing w:val="40"/>
        </w:rPr>
        <w:t xml:space="preserve"> </w:t>
      </w:r>
      <w:r>
        <w:t>materials</w:t>
      </w:r>
      <w:r>
        <w:rPr>
          <w:spacing w:val="39"/>
        </w:rPr>
        <w:t xml:space="preserve"> </w:t>
      </w:r>
      <w:r>
        <w:t xml:space="preserve">in the </w:t>
      </w:r>
      <w:r>
        <w:rPr>
          <w:spacing w:val="-2"/>
        </w:rPr>
        <w:t>Agreement.</w:t>
      </w:r>
    </w:p>
    <w:p w14:paraId="3106E92F" w14:textId="77777777" w:rsidR="00683EA1" w:rsidRDefault="00683EA1">
      <w:pPr>
        <w:pStyle w:val="BodyText"/>
        <w:spacing w:before="6"/>
        <w:rPr>
          <w:sz w:val="11"/>
        </w:r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02"/>
      </w:tblGrid>
      <w:tr w:rsidR="00683EA1" w14:paraId="5496E8F9" w14:textId="77777777">
        <w:trPr>
          <w:trHeight w:val="454"/>
        </w:trPr>
        <w:tc>
          <w:tcPr>
            <w:tcW w:w="10402" w:type="dxa"/>
            <w:tcBorders>
              <w:left w:val="single" w:sz="4" w:space="0" w:color="000000"/>
              <w:bottom w:val="single" w:sz="4" w:space="0" w:color="000000"/>
              <w:right w:val="single" w:sz="4" w:space="0" w:color="000000"/>
            </w:tcBorders>
          </w:tcPr>
          <w:p w14:paraId="712C8929" w14:textId="77777777" w:rsidR="00683EA1" w:rsidRDefault="007C3801">
            <w:pPr>
              <w:pStyle w:val="TableParagraph"/>
              <w:spacing w:line="276" w:lineRule="exact"/>
              <w:ind w:left="4"/>
              <w:jc w:val="left"/>
              <w:rPr>
                <w:rFonts w:ascii="Arial Black"/>
                <w:sz w:val="20"/>
              </w:rPr>
            </w:pPr>
            <w:r>
              <w:rPr>
                <w:rFonts w:ascii="Arial Black"/>
                <w:w w:val="85"/>
                <w:sz w:val="20"/>
              </w:rPr>
              <w:t>SINGLE</w:t>
            </w:r>
            <w:r>
              <w:rPr>
                <w:rFonts w:ascii="Arial Black"/>
                <w:spacing w:val="-4"/>
                <w:sz w:val="20"/>
              </w:rPr>
              <w:t xml:space="preserve"> </w:t>
            </w:r>
            <w:r>
              <w:rPr>
                <w:rFonts w:ascii="Arial Black"/>
                <w:w w:val="85"/>
                <w:sz w:val="20"/>
              </w:rPr>
              <w:t>STREAM</w:t>
            </w:r>
            <w:r>
              <w:rPr>
                <w:rFonts w:ascii="Arial Black"/>
                <w:spacing w:val="1"/>
                <w:sz w:val="20"/>
              </w:rPr>
              <w:t xml:space="preserve"> </w:t>
            </w:r>
            <w:r>
              <w:rPr>
                <w:rFonts w:ascii="Arial Black"/>
                <w:spacing w:val="-2"/>
                <w:w w:val="85"/>
                <w:sz w:val="20"/>
              </w:rPr>
              <w:t>RECYCLABLES</w:t>
            </w:r>
          </w:p>
        </w:tc>
      </w:tr>
      <w:tr w:rsidR="00683EA1" w14:paraId="72B89F2D" w14:textId="77777777">
        <w:trPr>
          <w:trHeight w:val="4994"/>
        </w:trPr>
        <w:tc>
          <w:tcPr>
            <w:tcW w:w="10402" w:type="dxa"/>
            <w:tcBorders>
              <w:top w:val="single" w:sz="4" w:space="0" w:color="000000"/>
              <w:left w:val="single" w:sz="4" w:space="0" w:color="000000"/>
              <w:bottom w:val="single" w:sz="4" w:space="0" w:color="000000"/>
              <w:right w:val="single" w:sz="4" w:space="0" w:color="000000"/>
            </w:tcBorders>
          </w:tcPr>
          <w:p w14:paraId="3C7474B2" w14:textId="77777777" w:rsidR="00683EA1" w:rsidRDefault="007C3801">
            <w:pPr>
              <w:pStyle w:val="TableParagraph"/>
              <w:spacing w:line="277" w:lineRule="exact"/>
              <w:ind w:left="4"/>
              <w:jc w:val="left"/>
              <w:rPr>
                <w:rFonts w:ascii="Arial Black"/>
                <w:sz w:val="20"/>
              </w:rPr>
            </w:pPr>
            <w:r>
              <w:rPr>
                <w:rFonts w:ascii="Arial Black"/>
                <w:w w:val="90"/>
                <w:sz w:val="20"/>
              </w:rPr>
              <w:t>Paper</w:t>
            </w:r>
            <w:r>
              <w:rPr>
                <w:rFonts w:ascii="Arial Black"/>
                <w:spacing w:val="-5"/>
                <w:sz w:val="20"/>
              </w:rPr>
              <w:t xml:space="preserve"> </w:t>
            </w:r>
            <w:r>
              <w:rPr>
                <w:rFonts w:ascii="Arial Black"/>
                <w:spacing w:val="-2"/>
                <w:sz w:val="20"/>
              </w:rPr>
              <w:t>products:</w:t>
            </w:r>
          </w:p>
          <w:p w14:paraId="5AAD9B24" w14:textId="77777777" w:rsidR="00683EA1" w:rsidRDefault="007C3801">
            <w:pPr>
              <w:pStyle w:val="TableParagraph"/>
              <w:spacing w:before="198"/>
              <w:ind w:left="4"/>
              <w:jc w:val="left"/>
              <w:rPr>
                <w:rFonts w:ascii="Lucida Sans"/>
                <w:sz w:val="20"/>
              </w:rPr>
            </w:pPr>
            <w:r>
              <w:rPr>
                <w:rFonts w:ascii="Lucida Sans"/>
                <w:spacing w:val="-4"/>
                <w:sz w:val="20"/>
              </w:rPr>
              <w:t>Newspaper</w:t>
            </w:r>
            <w:r>
              <w:rPr>
                <w:rFonts w:ascii="Lucida Sans"/>
                <w:spacing w:val="-17"/>
                <w:sz w:val="20"/>
              </w:rPr>
              <w:t xml:space="preserve"> </w:t>
            </w:r>
            <w:r>
              <w:rPr>
                <w:rFonts w:ascii="Lucida Sans"/>
                <w:spacing w:val="-4"/>
                <w:sz w:val="20"/>
              </w:rPr>
              <w:t>(inserts</w:t>
            </w:r>
            <w:r>
              <w:rPr>
                <w:rFonts w:ascii="Lucida Sans"/>
                <w:spacing w:val="-15"/>
                <w:sz w:val="20"/>
              </w:rPr>
              <w:t xml:space="preserve"> </w:t>
            </w:r>
            <w:r>
              <w:rPr>
                <w:rFonts w:ascii="Lucida Sans"/>
                <w:spacing w:val="-4"/>
                <w:sz w:val="20"/>
              </w:rPr>
              <w:t>are</w:t>
            </w:r>
            <w:r>
              <w:rPr>
                <w:rFonts w:ascii="Lucida Sans"/>
                <w:spacing w:val="-16"/>
                <w:sz w:val="20"/>
              </w:rPr>
              <w:t xml:space="preserve"> </w:t>
            </w:r>
            <w:r>
              <w:rPr>
                <w:rFonts w:ascii="Lucida Sans"/>
                <w:spacing w:val="-4"/>
                <w:sz w:val="20"/>
              </w:rPr>
              <w:t>acceptable)</w:t>
            </w:r>
          </w:p>
          <w:p w14:paraId="5125A30C" w14:textId="77777777" w:rsidR="00683EA1" w:rsidRDefault="007C3801">
            <w:pPr>
              <w:pStyle w:val="TableParagraph"/>
              <w:spacing w:before="218"/>
              <w:ind w:left="4"/>
              <w:jc w:val="left"/>
              <w:rPr>
                <w:rFonts w:ascii="Lucida Sans"/>
                <w:sz w:val="20"/>
              </w:rPr>
            </w:pPr>
            <w:r>
              <w:rPr>
                <w:rFonts w:ascii="Lucida Sans"/>
                <w:spacing w:val="-4"/>
                <w:sz w:val="20"/>
              </w:rPr>
              <w:t>Magazines,</w:t>
            </w:r>
            <w:r>
              <w:rPr>
                <w:rFonts w:ascii="Lucida Sans"/>
                <w:spacing w:val="-12"/>
                <w:sz w:val="20"/>
              </w:rPr>
              <w:t xml:space="preserve"> </w:t>
            </w:r>
            <w:r>
              <w:rPr>
                <w:rFonts w:ascii="Lucida Sans"/>
                <w:spacing w:val="-4"/>
                <w:sz w:val="20"/>
              </w:rPr>
              <w:t>mail,</w:t>
            </w:r>
            <w:r>
              <w:rPr>
                <w:rFonts w:ascii="Lucida Sans"/>
                <w:spacing w:val="-12"/>
                <w:sz w:val="20"/>
              </w:rPr>
              <w:t xml:space="preserve"> </w:t>
            </w:r>
            <w:r>
              <w:rPr>
                <w:rFonts w:ascii="Lucida Sans"/>
                <w:spacing w:val="-4"/>
                <w:sz w:val="20"/>
              </w:rPr>
              <w:t>phonebooks,</w:t>
            </w:r>
            <w:r>
              <w:rPr>
                <w:rFonts w:ascii="Lucida Sans"/>
                <w:spacing w:val="-7"/>
                <w:sz w:val="20"/>
              </w:rPr>
              <w:t xml:space="preserve"> </w:t>
            </w:r>
            <w:r>
              <w:rPr>
                <w:rFonts w:ascii="Lucida Sans"/>
                <w:spacing w:val="-4"/>
                <w:sz w:val="20"/>
              </w:rPr>
              <w:t>and</w:t>
            </w:r>
            <w:r>
              <w:rPr>
                <w:rFonts w:ascii="Lucida Sans"/>
                <w:spacing w:val="-12"/>
                <w:sz w:val="20"/>
              </w:rPr>
              <w:t xml:space="preserve"> </w:t>
            </w:r>
            <w:r>
              <w:rPr>
                <w:rFonts w:ascii="Lucida Sans"/>
                <w:spacing w:val="-4"/>
                <w:sz w:val="20"/>
              </w:rPr>
              <w:t>home</w:t>
            </w:r>
            <w:r>
              <w:rPr>
                <w:rFonts w:ascii="Lucida Sans"/>
                <w:spacing w:val="-11"/>
                <w:sz w:val="20"/>
              </w:rPr>
              <w:t xml:space="preserve"> </w:t>
            </w:r>
            <w:r>
              <w:rPr>
                <w:rFonts w:ascii="Lucida Sans"/>
                <w:spacing w:val="-4"/>
                <w:sz w:val="20"/>
              </w:rPr>
              <w:t>office</w:t>
            </w:r>
            <w:r>
              <w:rPr>
                <w:rFonts w:ascii="Lucida Sans"/>
                <w:spacing w:val="-12"/>
                <w:sz w:val="20"/>
              </w:rPr>
              <w:t xml:space="preserve"> </w:t>
            </w:r>
            <w:r>
              <w:rPr>
                <w:rFonts w:ascii="Lucida Sans"/>
                <w:spacing w:val="-4"/>
                <w:sz w:val="20"/>
              </w:rPr>
              <w:t>paper</w:t>
            </w:r>
          </w:p>
          <w:p w14:paraId="2BECDD93" w14:textId="77777777" w:rsidR="00683EA1" w:rsidRDefault="007C3801">
            <w:pPr>
              <w:pStyle w:val="TableParagraph"/>
              <w:spacing w:before="219" w:line="463" w:lineRule="auto"/>
              <w:ind w:left="4" w:right="956"/>
              <w:jc w:val="left"/>
              <w:rPr>
                <w:rFonts w:ascii="Lucida Sans"/>
                <w:sz w:val="20"/>
              </w:rPr>
            </w:pPr>
            <w:r>
              <w:rPr>
                <w:rFonts w:ascii="Lucida Sans"/>
                <w:sz w:val="20"/>
              </w:rPr>
              <w:t>Envelopes</w:t>
            </w:r>
            <w:r>
              <w:rPr>
                <w:rFonts w:ascii="Lucida Sans"/>
                <w:spacing w:val="-15"/>
                <w:sz w:val="20"/>
              </w:rPr>
              <w:t xml:space="preserve"> </w:t>
            </w:r>
            <w:r>
              <w:rPr>
                <w:rFonts w:ascii="Lucida Sans"/>
                <w:sz w:val="20"/>
              </w:rPr>
              <w:t>(envelopes</w:t>
            </w:r>
            <w:r>
              <w:rPr>
                <w:rFonts w:ascii="Lucida Sans"/>
                <w:spacing w:val="-16"/>
                <w:sz w:val="20"/>
              </w:rPr>
              <w:t xml:space="preserve"> </w:t>
            </w:r>
            <w:r>
              <w:rPr>
                <w:rFonts w:ascii="Lucida Sans"/>
                <w:sz w:val="20"/>
              </w:rPr>
              <w:t>with</w:t>
            </w:r>
            <w:r>
              <w:rPr>
                <w:rFonts w:ascii="Lucida Sans"/>
                <w:spacing w:val="-16"/>
                <w:sz w:val="20"/>
              </w:rPr>
              <w:t xml:space="preserve"> </w:t>
            </w:r>
            <w:r>
              <w:rPr>
                <w:rFonts w:ascii="Lucida Sans"/>
                <w:sz w:val="20"/>
              </w:rPr>
              <w:t>windows</w:t>
            </w:r>
            <w:r>
              <w:rPr>
                <w:rFonts w:ascii="Lucida Sans"/>
                <w:spacing w:val="-15"/>
                <w:sz w:val="20"/>
              </w:rPr>
              <w:t xml:space="preserve"> </w:t>
            </w:r>
            <w:r>
              <w:rPr>
                <w:rFonts w:ascii="Lucida Sans"/>
                <w:sz w:val="20"/>
              </w:rPr>
              <w:t>or</w:t>
            </w:r>
            <w:r>
              <w:rPr>
                <w:rFonts w:ascii="Lucida Sans"/>
                <w:spacing w:val="-16"/>
                <w:sz w:val="20"/>
              </w:rPr>
              <w:t xml:space="preserve"> </w:t>
            </w:r>
            <w:r>
              <w:rPr>
                <w:rFonts w:ascii="Lucida Sans"/>
                <w:sz w:val="20"/>
              </w:rPr>
              <w:t>metal</w:t>
            </w:r>
            <w:r>
              <w:rPr>
                <w:rFonts w:ascii="Lucida Sans"/>
                <w:spacing w:val="-17"/>
                <w:sz w:val="20"/>
              </w:rPr>
              <w:t xml:space="preserve"> </w:t>
            </w:r>
            <w:r>
              <w:rPr>
                <w:rFonts w:ascii="Lucida Sans"/>
                <w:sz w:val="20"/>
              </w:rPr>
              <w:t>clasps</w:t>
            </w:r>
            <w:r>
              <w:rPr>
                <w:rFonts w:ascii="Lucida Sans"/>
                <w:spacing w:val="-16"/>
                <w:sz w:val="20"/>
              </w:rPr>
              <w:t xml:space="preserve"> </w:t>
            </w:r>
            <w:r>
              <w:rPr>
                <w:rFonts w:ascii="Lucida Sans"/>
                <w:sz w:val="20"/>
              </w:rPr>
              <w:t>are</w:t>
            </w:r>
            <w:r>
              <w:rPr>
                <w:rFonts w:ascii="Lucida Sans"/>
                <w:spacing w:val="-20"/>
                <w:sz w:val="20"/>
              </w:rPr>
              <w:t xml:space="preserve"> </w:t>
            </w:r>
            <w:r>
              <w:rPr>
                <w:rFonts w:ascii="Lucida Sans"/>
                <w:sz w:val="20"/>
              </w:rPr>
              <w:t>acceptable)</w:t>
            </w:r>
            <w:r>
              <w:rPr>
                <w:rFonts w:ascii="Lucida Sans"/>
                <w:spacing w:val="-16"/>
                <w:sz w:val="20"/>
              </w:rPr>
              <w:t xml:space="preserve"> </w:t>
            </w:r>
            <w:r>
              <w:rPr>
                <w:rFonts w:ascii="Lucida Sans"/>
                <w:sz w:val="20"/>
              </w:rPr>
              <w:t>Corrugated</w:t>
            </w:r>
            <w:r>
              <w:rPr>
                <w:rFonts w:ascii="Lucida Sans"/>
                <w:spacing w:val="-16"/>
                <w:sz w:val="20"/>
              </w:rPr>
              <w:t xml:space="preserve"> </w:t>
            </w:r>
            <w:r>
              <w:rPr>
                <w:rFonts w:ascii="Lucida Sans"/>
                <w:sz w:val="20"/>
              </w:rPr>
              <w:t xml:space="preserve">cardboard </w:t>
            </w:r>
            <w:r>
              <w:rPr>
                <w:rFonts w:ascii="Lucida Sans"/>
                <w:spacing w:val="-4"/>
                <w:sz w:val="20"/>
              </w:rPr>
              <w:t>Boxboard</w:t>
            </w:r>
            <w:r>
              <w:rPr>
                <w:rFonts w:ascii="Lucida Sans"/>
                <w:spacing w:val="-16"/>
                <w:sz w:val="20"/>
              </w:rPr>
              <w:t xml:space="preserve"> </w:t>
            </w:r>
            <w:r>
              <w:rPr>
                <w:rFonts w:ascii="Lucida Sans"/>
                <w:spacing w:val="-4"/>
                <w:sz w:val="20"/>
              </w:rPr>
              <w:t>(crackers,</w:t>
            </w:r>
            <w:r>
              <w:rPr>
                <w:rFonts w:ascii="Lucida Sans"/>
                <w:spacing w:val="-17"/>
                <w:sz w:val="20"/>
              </w:rPr>
              <w:t xml:space="preserve"> </w:t>
            </w:r>
            <w:r>
              <w:rPr>
                <w:rFonts w:ascii="Lucida Sans"/>
                <w:spacing w:val="-4"/>
                <w:sz w:val="20"/>
              </w:rPr>
              <w:t>cereal,</w:t>
            </w:r>
            <w:r>
              <w:rPr>
                <w:rFonts w:ascii="Lucida Sans"/>
                <w:spacing w:val="-17"/>
                <w:sz w:val="20"/>
              </w:rPr>
              <w:t xml:space="preserve"> </w:t>
            </w:r>
            <w:r>
              <w:rPr>
                <w:rFonts w:ascii="Lucida Sans"/>
                <w:spacing w:val="-4"/>
                <w:sz w:val="20"/>
              </w:rPr>
              <w:t>pasta,</w:t>
            </w:r>
            <w:r>
              <w:rPr>
                <w:rFonts w:ascii="Lucida Sans"/>
                <w:spacing w:val="-17"/>
                <w:sz w:val="20"/>
              </w:rPr>
              <w:t xml:space="preserve"> </w:t>
            </w:r>
            <w:r>
              <w:rPr>
                <w:rFonts w:ascii="Lucida Sans"/>
                <w:spacing w:val="-4"/>
                <w:sz w:val="20"/>
              </w:rPr>
              <w:t>toothpaste,</w:t>
            </w:r>
            <w:r>
              <w:rPr>
                <w:rFonts w:ascii="Lucida Sans"/>
                <w:spacing w:val="-17"/>
                <w:sz w:val="20"/>
              </w:rPr>
              <w:t xml:space="preserve"> </w:t>
            </w:r>
            <w:r>
              <w:rPr>
                <w:rFonts w:ascii="Lucida Sans"/>
                <w:spacing w:val="-4"/>
                <w:sz w:val="20"/>
              </w:rPr>
              <w:t>and</w:t>
            </w:r>
            <w:r>
              <w:rPr>
                <w:rFonts w:ascii="Lucida Sans"/>
                <w:spacing w:val="-17"/>
                <w:sz w:val="20"/>
              </w:rPr>
              <w:t xml:space="preserve"> </w:t>
            </w:r>
            <w:r>
              <w:rPr>
                <w:rFonts w:ascii="Lucida Sans"/>
                <w:spacing w:val="-4"/>
                <w:sz w:val="20"/>
              </w:rPr>
              <w:t>soda</w:t>
            </w:r>
            <w:r>
              <w:rPr>
                <w:rFonts w:ascii="Lucida Sans"/>
                <w:spacing w:val="-17"/>
                <w:sz w:val="20"/>
              </w:rPr>
              <w:t xml:space="preserve"> </w:t>
            </w:r>
            <w:r>
              <w:rPr>
                <w:rFonts w:ascii="Lucida Sans"/>
                <w:spacing w:val="-4"/>
                <w:sz w:val="20"/>
              </w:rPr>
              <w:t>and</w:t>
            </w:r>
            <w:r>
              <w:rPr>
                <w:rFonts w:ascii="Lucida Sans"/>
                <w:spacing w:val="-16"/>
                <w:sz w:val="20"/>
              </w:rPr>
              <w:t xml:space="preserve"> </w:t>
            </w:r>
            <w:r>
              <w:rPr>
                <w:rFonts w:ascii="Lucida Sans"/>
                <w:spacing w:val="-4"/>
                <w:sz w:val="20"/>
              </w:rPr>
              <w:t>beer</w:t>
            </w:r>
            <w:r>
              <w:rPr>
                <w:rFonts w:ascii="Lucida Sans"/>
                <w:spacing w:val="-16"/>
                <w:sz w:val="20"/>
              </w:rPr>
              <w:t xml:space="preserve"> </w:t>
            </w:r>
            <w:r>
              <w:rPr>
                <w:rFonts w:ascii="Lucida Sans"/>
                <w:spacing w:val="-4"/>
                <w:sz w:val="20"/>
              </w:rPr>
              <w:t>boxes)</w:t>
            </w:r>
            <w:r>
              <w:rPr>
                <w:rFonts w:ascii="Lucida Sans"/>
                <w:spacing w:val="-13"/>
                <w:sz w:val="20"/>
              </w:rPr>
              <w:t xml:space="preserve"> </w:t>
            </w:r>
            <w:r>
              <w:rPr>
                <w:rFonts w:ascii="Lucida Sans"/>
                <w:spacing w:val="-4"/>
                <w:sz w:val="20"/>
              </w:rPr>
              <w:t>Cardboard</w:t>
            </w:r>
            <w:r>
              <w:rPr>
                <w:rFonts w:ascii="Lucida Sans"/>
                <w:spacing w:val="-13"/>
                <w:sz w:val="20"/>
              </w:rPr>
              <w:t xml:space="preserve"> </w:t>
            </w:r>
            <w:r>
              <w:rPr>
                <w:rFonts w:ascii="Lucida Sans"/>
                <w:spacing w:val="-4"/>
                <w:sz w:val="20"/>
              </w:rPr>
              <w:t>Pizza</w:t>
            </w:r>
            <w:r>
              <w:rPr>
                <w:rFonts w:ascii="Lucida Sans"/>
                <w:spacing w:val="-13"/>
                <w:sz w:val="20"/>
              </w:rPr>
              <w:t xml:space="preserve"> </w:t>
            </w:r>
            <w:r>
              <w:rPr>
                <w:rFonts w:ascii="Lucida Sans"/>
                <w:spacing w:val="-4"/>
                <w:sz w:val="20"/>
              </w:rPr>
              <w:t xml:space="preserve">boxes </w:t>
            </w:r>
            <w:r>
              <w:rPr>
                <w:rFonts w:ascii="Lucida Sans"/>
                <w:sz w:val="20"/>
              </w:rPr>
              <w:t>Cardboard</w:t>
            </w:r>
            <w:r>
              <w:rPr>
                <w:rFonts w:ascii="Lucida Sans"/>
                <w:spacing w:val="-1"/>
                <w:sz w:val="20"/>
              </w:rPr>
              <w:t xml:space="preserve"> </w:t>
            </w:r>
            <w:r>
              <w:rPr>
                <w:rFonts w:ascii="Lucida Sans"/>
                <w:sz w:val="20"/>
              </w:rPr>
              <w:t>food cans</w:t>
            </w:r>
          </w:p>
          <w:p w14:paraId="38FD1E8E" w14:textId="77777777" w:rsidR="00683EA1" w:rsidRDefault="007C3801">
            <w:pPr>
              <w:pStyle w:val="TableParagraph"/>
              <w:spacing w:line="463" w:lineRule="auto"/>
              <w:ind w:left="4" w:right="2116"/>
              <w:jc w:val="left"/>
              <w:rPr>
                <w:rFonts w:ascii="Lucida Sans"/>
                <w:sz w:val="20"/>
              </w:rPr>
            </w:pPr>
            <w:r>
              <w:rPr>
                <w:rFonts w:ascii="Lucida Sans"/>
                <w:spacing w:val="-4"/>
                <w:sz w:val="20"/>
              </w:rPr>
              <w:t>Milk</w:t>
            </w:r>
            <w:r>
              <w:rPr>
                <w:rFonts w:ascii="Lucida Sans"/>
                <w:spacing w:val="-13"/>
                <w:sz w:val="20"/>
              </w:rPr>
              <w:t xml:space="preserve"> </w:t>
            </w:r>
            <w:r>
              <w:rPr>
                <w:rFonts w:ascii="Lucida Sans"/>
                <w:spacing w:val="-4"/>
                <w:sz w:val="20"/>
              </w:rPr>
              <w:t>Cartons</w:t>
            </w:r>
            <w:r>
              <w:rPr>
                <w:rFonts w:ascii="Lucida Sans"/>
                <w:spacing w:val="-14"/>
                <w:sz w:val="20"/>
              </w:rPr>
              <w:t xml:space="preserve"> </w:t>
            </w:r>
            <w:r>
              <w:rPr>
                <w:rFonts w:ascii="Lucida Sans"/>
                <w:spacing w:val="-4"/>
                <w:sz w:val="20"/>
              </w:rPr>
              <w:t>and</w:t>
            </w:r>
            <w:r>
              <w:rPr>
                <w:rFonts w:ascii="Lucida Sans"/>
                <w:spacing w:val="-14"/>
                <w:sz w:val="20"/>
              </w:rPr>
              <w:t xml:space="preserve"> </w:t>
            </w:r>
            <w:r>
              <w:rPr>
                <w:rFonts w:ascii="Lucida Sans"/>
                <w:spacing w:val="-4"/>
                <w:sz w:val="20"/>
              </w:rPr>
              <w:t>juice</w:t>
            </w:r>
            <w:r>
              <w:rPr>
                <w:rFonts w:ascii="Lucida Sans"/>
                <w:spacing w:val="-13"/>
                <w:sz w:val="20"/>
              </w:rPr>
              <w:t xml:space="preserve"> </w:t>
            </w:r>
            <w:r>
              <w:rPr>
                <w:rFonts w:ascii="Lucida Sans"/>
                <w:spacing w:val="-4"/>
                <w:sz w:val="20"/>
              </w:rPr>
              <w:t>boxes</w:t>
            </w:r>
            <w:r>
              <w:rPr>
                <w:rFonts w:ascii="Lucida Sans"/>
                <w:spacing w:val="-15"/>
                <w:sz w:val="20"/>
              </w:rPr>
              <w:t xml:space="preserve"> </w:t>
            </w:r>
            <w:r>
              <w:rPr>
                <w:rFonts w:ascii="Lucida Sans"/>
                <w:spacing w:val="-4"/>
                <w:sz w:val="20"/>
              </w:rPr>
              <w:t>(including</w:t>
            </w:r>
            <w:r>
              <w:rPr>
                <w:rFonts w:ascii="Lucida Sans"/>
                <w:spacing w:val="-12"/>
                <w:sz w:val="20"/>
              </w:rPr>
              <w:t xml:space="preserve"> </w:t>
            </w:r>
            <w:r>
              <w:rPr>
                <w:rFonts w:ascii="Lucida Sans"/>
                <w:spacing w:val="-4"/>
                <w:sz w:val="20"/>
              </w:rPr>
              <w:t>soy/oat</w:t>
            </w:r>
            <w:r>
              <w:rPr>
                <w:rFonts w:ascii="Lucida Sans"/>
                <w:spacing w:val="-14"/>
                <w:sz w:val="20"/>
              </w:rPr>
              <w:t xml:space="preserve"> </w:t>
            </w:r>
            <w:r>
              <w:rPr>
                <w:rFonts w:ascii="Lucida Sans"/>
                <w:spacing w:val="-4"/>
                <w:sz w:val="20"/>
              </w:rPr>
              <w:t>milk,</w:t>
            </w:r>
            <w:r>
              <w:rPr>
                <w:rFonts w:ascii="Lucida Sans"/>
                <w:spacing w:val="-15"/>
                <w:sz w:val="20"/>
              </w:rPr>
              <w:t xml:space="preserve"> </w:t>
            </w:r>
            <w:r>
              <w:rPr>
                <w:rFonts w:ascii="Lucida Sans"/>
                <w:spacing w:val="-4"/>
                <w:sz w:val="20"/>
              </w:rPr>
              <w:t>and</w:t>
            </w:r>
            <w:r>
              <w:rPr>
                <w:rFonts w:ascii="Lucida Sans"/>
                <w:spacing w:val="-12"/>
                <w:sz w:val="20"/>
              </w:rPr>
              <w:t xml:space="preserve"> </w:t>
            </w:r>
            <w:r>
              <w:rPr>
                <w:rFonts w:ascii="Lucida Sans"/>
                <w:spacing w:val="-4"/>
                <w:sz w:val="20"/>
              </w:rPr>
              <w:t>soup</w:t>
            </w:r>
            <w:r>
              <w:rPr>
                <w:rFonts w:ascii="Lucida Sans"/>
                <w:spacing w:val="-14"/>
                <w:sz w:val="20"/>
              </w:rPr>
              <w:t xml:space="preserve"> </w:t>
            </w:r>
            <w:r>
              <w:rPr>
                <w:rFonts w:ascii="Lucida Sans"/>
                <w:spacing w:val="-4"/>
                <w:sz w:val="20"/>
              </w:rPr>
              <w:t>and</w:t>
            </w:r>
            <w:r>
              <w:rPr>
                <w:rFonts w:ascii="Lucida Sans"/>
                <w:spacing w:val="-9"/>
                <w:sz w:val="20"/>
              </w:rPr>
              <w:t xml:space="preserve"> </w:t>
            </w:r>
            <w:r>
              <w:rPr>
                <w:rFonts w:ascii="Lucida Sans"/>
                <w:spacing w:val="-4"/>
                <w:sz w:val="20"/>
              </w:rPr>
              <w:t>broth</w:t>
            </w:r>
            <w:r>
              <w:rPr>
                <w:rFonts w:ascii="Lucida Sans"/>
                <w:spacing w:val="-12"/>
                <w:sz w:val="20"/>
              </w:rPr>
              <w:t xml:space="preserve"> </w:t>
            </w:r>
            <w:r>
              <w:rPr>
                <w:rFonts w:ascii="Lucida Sans"/>
                <w:spacing w:val="-4"/>
                <w:sz w:val="20"/>
              </w:rPr>
              <w:t xml:space="preserve">cartons) </w:t>
            </w:r>
            <w:r>
              <w:rPr>
                <w:rFonts w:ascii="Lucida Sans"/>
                <w:sz w:val="20"/>
              </w:rPr>
              <w:t>Aseptic</w:t>
            </w:r>
            <w:r>
              <w:rPr>
                <w:rFonts w:ascii="Lucida Sans"/>
                <w:spacing w:val="-7"/>
                <w:sz w:val="20"/>
              </w:rPr>
              <w:t xml:space="preserve"> </w:t>
            </w:r>
            <w:r>
              <w:rPr>
                <w:rFonts w:ascii="Lucida Sans"/>
                <w:sz w:val="20"/>
              </w:rPr>
              <w:t>Containers</w:t>
            </w:r>
          </w:p>
          <w:p w14:paraId="6189F25E" w14:textId="77777777" w:rsidR="00683EA1" w:rsidRDefault="007C3801">
            <w:pPr>
              <w:pStyle w:val="TableParagraph"/>
              <w:spacing w:line="235" w:lineRule="exact"/>
              <w:ind w:left="4"/>
              <w:jc w:val="left"/>
              <w:rPr>
                <w:rFonts w:ascii="Lucida Sans"/>
                <w:sz w:val="20"/>
              </w:rPr>
            </w:pPr>
            <w:r>
              <w:rPr>
                <w:rFonts w:ascii="Lucida Sans"/>
                <w:spacing w:val="-4"/>
                <w:sz w:val="20"/>
              </w:rPr>
              <w:t>Hard</w:t>
            </w:r>
            <w:r>
              <w:rPr>
                <w:rFonts w:ascii="Lucida Sans"/>
                <w:spacing w:val="-13"/>
                <w:sz w:val="20"/>
              </w:rPr>
              <w:t xml:space="preserve"> </w:t>
            </w:r>
            <w:r>
              <w:rPr>
                <w:rFonts w:ascii="Lucida Sans"/>
                <w:spacing w:val="-4"/>
                <w:sz w:val="20"/>
              </w:rPr>
              <w:t>and</w:t>
            </w:r>
            <w:r>
              <w:rPr>
                <w:rFonts w:ascii="Lucida Sans"/>
                <w:spacing w:val="-12"/>
                <w:sz w:val="20"/>
              </w:rPr>
              <w:t xml:space="preserve"> </w:t>
            </w:r>
            <w:r>
              <w:rPr>
                <w:rFonts w:ascii="Lucida Sans"/>
                <w:spacing w:val="-4"/>
                <w:sz w:val="20"/>
              </w:rPr>
              <w:t>soft</w:t>
            </w:r>
            <w:r>
              <w:rPr>
                <w:rFonts w:ascii="Lucida Sans"/>
                <w:spacing w:val="-12"/>
                <w:sz w:val="20"/>
              </w:rPr>
              <w:t xml:space="preserve"> </w:t>
            </w:r>
            <w:r>
              <w:rPr>
                <w:rFonts w:ascii="Lucida Sans"/>
                <w:spacing w:val="-4"/>
                <w:sz w:val="20"/>
              </w:rPr>
              <w:t>cover</w:t>
            </w:r>
            <w:r>
              <w:rPr>
                <w:rFonts w:ascii="Lucida Sans"/>
                <w:spacing w:val="-12"/>
                <w:sz w:val="20"/>
              </w:rPr>
              <w:t xml:space="preserve"> </w:t>
            </w:r>
            <w:r>
              <w:rPr>
                <w:rFonts w:ascii="Lucida Sans"/>
                <w:spacing w:val="-4"/>
                <w:sz w:val="20"/>
              </w:rPr>
              <w:t>books</w:t>
            </w:r>
          </w:p>
          <w:p w14:paraId="0423F69D" w14:textId="77777777" w:rsidR="00683EA1" w:rsidRDefault="007C3801">
            <w:pPr>
              <w:pStyle w:val="TableParagraph"/>
              <w:spacing w:before="1" w:line="450" w:lineRule="atLeast"/>
              <w:ind w:left="4" w:right="6049"/>
              <w:jc w:val="left"/>
              <w:rPr>
                <w:rFonts w:ascii="Lucida Sans"/>
                <w:sz w:val="20"/>
              </w:rPr>
            </w:pPr>
            <w:r>
              <w:rPr>
                <w:rFonts w:ascii="Lucida Sans"/>
                <w:sz w:val="20"/>
              </w:rPr>
              <w:t xml:space="preserve">Paper towel and toilet paper rolls </w:t>
            </w:r>
            <w:r>
              <w:rPr>
                <w:rFonts w:ascii="Lucida Sans"/>
                <w:spacing w:val="-4"/>
                <w:sz w:val="20"/>
              </w:rPr>
              <w:t>Refrigerated</w:t>
            </w:r>
            <w:r>
              <w:rPr>
                <w:rFonts w:ascii="Lucida Sans"/>
                <w:spacing w:val="-12"/>
                <w:sz w:val="20"/>
              </w:rPr>
              <w:t xml:space="preserve"> </w:t>
            </w:r>
            <w:r>
              <w:rPr>
                <w:rFonts w:ascii="Lucida Sans"/>
                <w:spacing w:val="-4"/>
                <w:sz w:val="20"/>
              </w:rPr>
              <w:t>(not</w:t>
            </w:r>
            <w:r>
              <w:rPr>
                <w:rFonts w:ascii="Lucida Sans"/>
                <w:spacing w:val="-16"/>
                <w:sz w:val="20"/>
              </w:rPr>
              <w:t xml:space="preserve"> </w:t>
            </w:r>
            <w:r>
              <w:rPr>
                <w:rFonts w:ascii="Lucida Sans"/>
                <w:spacing w:val="-4"/>
                <w:sz w:val="20"/>
              </w:rPr>
              <w:t>frozen)</w:t>
            </w:r>
            <w:r>
              <w:rPr>
                <w:rFonts w:ascii="Lucida Sans"/>
                <w:spacing w:val="-12"/>
                <w:sz w:val="20"/>
              </w:rPr>
              <w:t xml:space="preserve"> </w:t>
            </w:r>
            <w:r>
              <w:rPr>
                <w:rFonts w:ascii="Lucida Sans"/>
                <w:spacing w:val="-4"/>
                <w:sz w:val="20"/>
              </w:rPr>
              <w:t>food</w:t>
            </w:r>
            <w:r>
              <w:rPr>
                <w:rFonts w:ascii="Lucida Sans"/>
                <w:spacing w:val="-12"/>
                <w:sz w:val="20"/>
              </w:rPr>
              <w:t xml:space="preserve"> </w:t>
            </w:r>
            <w:r>
              <w:rPr>
                <w:rFonts w:ascii="Lucida Sans"/>
                <w:spacing w:val="-4"/>
                <w:sz w:val="20"/>
              </w:rPr>
              <w:t>boxes</w:t>
            </w:r>
          </w:p>
        </w:tc>
      </w:tr>
      <w:tr w:rsidR="00683EA1" w14:paraId="3D24ED29" w14:textId="77777777">
        <w:trPr>
          <w:trHeight w:val="3194"/>
        </w:trPr>
        <w:tc>
          <w:tcPr>
            <w:tcW w:w="10402" w:type="dxa"/>
            <w:tcBorders>
              <w:top w:val="single" w:sz="4" w:space="0" w:color="000000"/>
              <w:left w:val="single" w:sz="4" w:space="0" w:color="000000"/>
              <w:bottom w:val="single" w:sz="4" w:space="0" w:color="000000"/>
              <w:right w:val="single" w:sz="4" w:space="0" w:color="000000"/>
            </w:tcBorders>
          </w:tcPr>
          <w:p w14:paraId="2FBF7FC1" w14:textId="77777777" w:rsidR="00683EA1" w:rsidRDefault="007C3801">
            <w:pPr>
              <w:pStyle w:val="TableParagraph"/>
              <w:spacing w:line="275" w:lineRule="exact"/>
              <w:ind w:left="4"/>
              <w:jc w:val="left"/>
              <w:rPr>
                <w:rFonts w:ascii="Arial Black"/>
                <w:sz w:val="20"/>
              </w:rPr>
            </w:pPr>
            <w:r>
              <w:rPr>
                <w:rFonts w:ascii="Arial Black"/>
                <w:w w:val="90"/>
                <w:sz w:val="20"/>
              </w:rPr>
              <w:t>Rigid</w:t>
            </w:r>
            <w:r>
              <w:rPr>
                <w:rFonts w:ascii="Arial Black"/>
                <w:sz w:val="20"/>
              </w:rPr>
              <w:t xml:space="preserve"> </w:t>
            </w:r>
            <w:r>
              <w:rPr>
                <w:rFonts w:ascii="Arial Black"/>
                <w:w w:val="90"/>
                <w:sz w:val="20"/>
              </w:rPr>
              <w:t>plastic</w:t>
            </w:r>
            <w:r>
              <w:rPr>
                <w:rFonts w:ascii="Arial Black"/>
                <w:spacing w:val="-3"/>
                <w:w w:val="90"/>
                <w:sz w:val="20"/>
              </w:rPr>
              <w:t xml:space="preserve"> </w:t>
            </w:r>
            <w:r>
              <w:rPr>
                <w:rFonts w:ascii="Arial Black"/>
                <w:w w:val="90"/>
                <w:sz w:val="20"/>
              </w:rPr>
              <w:t>bottles</w:t>
            </w:r>
            <w:r>
              <w:rPr>
                <w:rFonts w:ascii="Arial Black"/>
                <w:spacing w:val="-2"/>
                <w:w w:val="90"/>
                <w:sz w:val="20"/>
              </w:rPr>
              <w:t xml:space="preserve"> </w:t>
            </w:r>
            <w:r>
              <w:rPr>
                <w:rFonts w:ascii="Arial Black"/>
                <w:w w:val="90"/>
                <w:sz w:val="20"/>
              </w:rPr>
              <w:t>or</w:t>
            </w:r>
            <w:r>
              <w:rPr>
                <w:rFonts w:ascii="Arial Black"/>
                <w:spacing w:val="-12"/>
                <w:w w:val="90"/>
                <w:sz w:val="20"/>
              </w:rPr>
              <w:t xml:space="preserve"> </w:t>
            </w:r>
            <w:r>
              <w:rPr>
                <w:rFonts w:ascii="Arial Black"/>
                <w:spacing w:val="-2"/>
                <w:w w:val="90"/>
                <w:sz w:val="20"/>
              </w:rPr>
              <w:t>containers:</w:t>
            </w:r>
          </w:p>
          <w:p w14:paraId="6094D312" w14:textId="77777777" w:rsidR="00683EA1" w:rsidRDefault="007C3801">
            <w:pPr>
              <w:pStyle w:val="TableParagraph"/>
              <w:spacing w:before="198"/>
              <w:ind w:left="4"/>
              <w:jc w:val="left"/>
              <w:rPr>
                <w:rFonts w:ascii="Lucida Sans"/>
                <w:sz w:val="20"/>
              </w:rPr>
            </w:pPr>
            <w:r>
              <w:rPr>
                <w:rFonts w:ascii="Lucida Sans"/>
                <w:spacing w:val="-4"/>
                <w:sz w:val="20"/>
              </w:rPr>
              <w:t>Plastic</w:t>
            </w:r>
            <w:r>
              <w:rPr>
                <w:rFonts w:ascii="Lucida Sans"/>
                <w:spacing w:val="-12"/>
                <w:sz w:val="20"/>
              </w:rPr>
              <w:t xml:space="preserve"> </w:t>
            </w:r>
            <w:r>
              <w:rPr>
                <w:rFonts w:ascii="Lucida Sans"/>
                <w:spacing w:val="-4"/>
                <w:sz w:val="20"/>
              </w:rPr>
              <w:t>bottles</w:t>
            </w:r>
            <w:r>
              <w:rPr>
                <w:rFonts w:ascii="Lucida Sans"/>
                <w:spacing w:val="13"/>
                <w:sz w:val="20"/>
              </w:rPr>
              <w:t xml:space="preserve"> </w:t>
            </w:r>
            <w:r>
              <w:rPr>
                <w:rFonts w:ascii="Lucida Sans"/>
                <w:spacing w:val="-4"/>
                <w:sz w:val="20"/>
              </w:rPr>
              <w:t>or</w:t>
            </w:r>
            <w:r>
              <w:rPr>
                <w:rFonts w:ascii="Lucida Sans"/>
                <w:spacing w:val="16"/>
                <w:sz w:val="20"/>
              </w:rPr>
              <w:t xml:space="preserve"> </w:t>
            </w:r>
            <w:r>
              <w:rPr>
                <w:rFonts w:ascii="Lucida Sans"/>
                <w:spacing w:val="-4"/>
                <w:sz w:val="20"/>
              </w:rPr>
              <w:t>containers</w:t>
            </w:r>
            <w:r>
              <w:rPr>
                <w:rFonts w:ascii="Lucida Sans"/>
                <w:spacing w:val="-14"/>
                <w:sz w:val="20"/>
              </w:rPr>
              <w:t xml:space="preserve"> </w:t>
            </w:r>
            <w:r>
              <w:rPr>
                <w:rFonts w:ascii="Lucida Sans"/>
                <w:spacing w:val="-4"/>
                <w:sz w:val="20"/>
              </w:rPr>
              <w:t>with</w:t>
            </w:r>
            <w:r>
              <w:rPr>
                <w:rFonts w:ascii="Lucida Sans"/>
                <w:spacing w:val="-15"/>
                <w:sz w:val="20"/>
              </w:rPr>
              <w:t xml:space="preserve"> </w:t>
            </w:r>
            <w:r>
              <w:rPr>
                <w:rFonts w:ascii="Lucida Sans"/>
                <w:spacing w:val="-4"/>
                <w:sz w:val="20"/>
              </w:rPr>
              <w:t>a</w:t>
            </w:r>
            <w:r>
              <w:rPr>
                <w:rFonts w:ascii="Lucida Sans"/>
                <w:spacing w:val="-16"/>
                <w:sz w:val="20"/>
              </w:rPr>
              <w:t xml:space="preserve"> </w:t>
            </w:r>
            <w:r>
              <w:rPr>
                <w:rFonts w:ascii="Lucida Sans"/>
                <w:spacing w:val="-4"/>
                <w:sz w:val="20"/>
              </w:rPr>
              <w:t>capacity</w:t>
            </w:r>
            <w:r>
              <w:rPr>
                <w:rFonts w:ascii="Lucida Sans"/>
                <w:spacing w:val="-15"/>
                <w:sz w:val="20"/>
              </w:rPr>
              <w:t xml:space="preserve"> </w:t>
            </w:r>
            <w:r>
              <w:rPr>
                <w:rFonts w:ascii="Lucida Sans"/>
                <w:spacing w:val="-4"/>
                <w:sz w:val="20"/>
              </w:rPr>
              <w:t>of</w:t>
            </w:r>
            <w:r>
              <w:rPr>
                <w:rFonts w:ascii="Lucida Sans"/>
                <w:spacing w:val="-15"/>
                <w:sz w:val="20"/>
              </w:rPr>
              <w:t xml:space="preserve"> </w:t>
            </w:r>
            <w:r>
              <w:rPr>
                <w:rFonts w:ascii="Lucida Sans"/>
                <w:spacing w:val="-4"/>
                <w:sz w:val="20"/>
              </w:rPr>
              <w:t>3</w:t>
            </w:r>
            <w:r>
              <w:rPr>
                <w:rFonts w:ascii="Lucida Sans"/>
                <w:spacing w:val="-16"/>
                <w:sz w:val="20"/>
              </w:rPr>
              <w:t xml:space="preserve"> </w:t>
            </w:r>
            <w:r>
              <w:rPr>
                <w:rFonts w:ascii="Lucida Sans"/>
                <w:spacing w:val="-4"/>
                <w:sz w:val="20"/>
              </w:rPr>
              <w:t>gallons</w:t>
            </w:r>
            <w:r>
              <w:rPr>
                <w:rFonts w:ascii="Lucida Sans"/>
                <w:spacing w:val="-14"/>
                <w:sz w:val="20"/>
              </w:rPr>
              <w:t xml:space="preserve"> </w:t>
            </w:r>
            <w:r>
              <w:rPr>
                <w:rFonts w:ascii="Lucida Sans"/>
                <w:spacing w:val="-4"/>
                <w:sz w:val="20"/>
              </w:rPr>
              <w:t>or</w:t>
            </w:r>
            <w:r>
              <w:rPr>
                <w:rFonts w:ascii="Lucida Sans"/>
                <w:spacing w:val="-15"/>
                <w:sz w:val="20"/>
              </w:rPr>
              <w:t xml:space="preserve"> </w:t>
            </w:r>
            <w:r>
              <w:rPr>
                <w:rFonts w:ascii="Lucida Sans"/>
                <w:spacing w:val="-4"/>
                <w:sz w:val="20"/>
              </w:rPr>
              <w:t>less,</w:t>
            </w:r>
            <w:r>
              <w:rPr>
                <w:rFonts w:ascii="Lucida Sans"/>
                <w:spacing w:val="14"/>
                <w:sz w:val="20"/>
              </w:rPr>
              <w:t xml:space="preserve"> </w:t>
            </w:r>
            <w:r>
              <w:rPr>
                <w:rFonts w:ascii="Lucida Sans"/>
                <w:spacing w:val="-4"/>
                <w:sz w:val="20"/>
              </w:rPr>
              <w:t>coded</w:t>
            </w:r>
            <w:r>
              <w:rPr>
                <w:rFonts w:ascii="Lucida Sans"/>
                <w:spacing w:val="17"/>
                <w:sz w:val="20"/>
              </w:rPr>
              <w:t xml:space="preserve"> </w:t>
            </w:r>
            <w:r>
              <w:rPr>
                <w:rFonts w:ascii="Lucida Sans"/>
                <w:spacing w:val="-4"/>
                <w:sz w:val="20"/>
              </w:rPr>
              <w:t>with</w:t>
            </w:r>
            <w:r>
              <w:rPr>
                <w:rFonts w:ascii="Lucida Sans"/>
                <w:spacing w:val="-12"/>
                <w:sz w:val="20"/>
              </w:rPr>
              <w:t xml:space="preserve"> </w:t>
            </w:r>
            <w:r>
              <w:rPr>
                <w:rFonts w:ascii="Lucida Sans"/>
                <w:spacing w:val="-4"/>
                <w:sz w:val="20"/>
              </w:rPr>
              <w:t>a</w:t>
            </w:r>
            <w:r>
              <w:rPr>
                <w:rFonts w:ascii="Lucida Sans"/>
                <w:spacing w:val="-13"/>
                <w:sz w:val="20"/>
              </w:rPr>
              <w:t xml:space="preserve"> </w:t>
            </w:r>
            <w:r>
              <w:rPr>
                <w:rFonts w:ascii="Lucida Sans"/>
                <w:spacing w:val="-4"/>
                <w:sz w:val="20"/>
              </w:rPr>
              <w:t>number</w:t>
            </w:r>
            <w:r>
              <w:rPr>
                <w:rFonts w:ascii="Lucida Sans"/>
                <w:spacing w:val="22"/>
                <w:sz w:val="20"/>
              </w:rPr>
              <w:t xml:space="preserve"> </w:t>
            </w:r>
            <w:r>
              <w:rPr>
                <w:rFonts w:ascii="Lucida Sans"/>
                <w:spacing w:val="-4"/>
                <w:sz w:val="20"/>
              </w:rPr>
              <w:t>1,</w:t>
            </w:r>
            <w:r>
              <w:rPr>
                <w:rFonts w:ascii="Lucida Sans"/>
                <w:spacing w:val="-12"/>
                <w:sz w:val="20"/>
              </w:rPr>
              <w:t xml:space="preserve"> </w:t>
            </w:r>
            <w:r>
              <w:rPr>
                <w:rFonts w:ascii="Lucida Sans"/>
                <w:spacing w:val="-4"/>
                <w:sz w:val="20"/>
              </w:rPr>
              <w:t>2,</w:t>
            </w:r>
            <w:r>
              <w:rPr>
                <w:rFonts w:ascii="Lucida Sans"/>
                <w:spacing w:val="-12"/>
                <w:sz w:val="20"/>
              </w:rPr>
              <w:t xml:space="preserve"> </w:t>
            </w:r>
            <w:r>
              <w:rPr>
                <w:rFonts w:ascii="Lucida Sans"/>
                <w:spacing w:val="-4"/>
                <w:sz w:val="20"/>
              </w:rPr>
              <w:t>or</w:t>
            </w:r>
            <w:r>
              <w:rPr>
                <w:rFonts w:ascii="Lucida Sans"/>
                <w:spacing w:val="-12"/>
                <w:sz w:val="20"/>
              </w:rPr>
              <w:t xml:space="preserve"> </w:t>
            </w:r>
            <w:r>
              <w:rPr>
                <w:rFonts w:ascii="Lucida Sans"/>
                <w:spacing w:val="-10"/>
                <w:sz w:val="20"/>
              </w:rPr>
              <w:t>5</w:t>
            </w:r>
          </w:p>
          <w:p w14:paraId="48725013" w14:textId="77777777" w:rsidR="00683EA1" w:rsidRDefault="007C3801">
            <w:pPr>
              <w:pStyle w:val="TableParagraph"/>
              <w:spacing w:before="219" w:line="463" w:lineRule="auto"/>
              <w:ind w:left="4" w:right="95"/>
              <w:jc w:val="left"/>
              <w:rPr>
                <w:rFonts w:ascii="Lucida Sans"/>
                <w:sz w:val="20"/>
              </w:rPr>
            </w:pPr>
            <w:r>
              <w:rPr>
                <w:rFonts w:ascii="Lucida Sans"/>
                <w:spacing w:val="-4"/>
                <w:sz w:val="20"/>
              </w:rPr>
              <w:t>Yogurt</w:t>
            </w:r>
            <w:r>
              <w:rPr>
                <w:rFonts w:ascii="Lucida Sans"/>
                <w:spacing w:val="-17"/>
                <w:sz w:val="20"/>
              </w:rPr>
              <w:t xml:space="preserve"> </w:t>
            </w:r>
            <w:r>
              <w:rPr>
                <w:rFonts w:ascii="Lucida Sans"/>
                <w:spacing w:val="-4"/>
                <w:sz w:val="20"/>
              </w:rPr>
              <w:t>and</w:t>
            </w:r>
            <w:r>
              <w:rPr>
                <w:rFonts w:ascii="Lucida Sans"/>
                <w:spacing w:val="-17"/>
                <w:sz w:val="20"/>
              </w:rPr>
              <w:t xml:space="preserve"> </w:t>
            </w:r>
            <w:r>
              <w:rPr>
                <w:rFonts w:ascii="Lucida Sans"/>
                <w:spacing w:val="-4"/>
                <w:sz w:val="20"/>
              </w:rPr>
              <w:t>margarine</w:t>
            </w:r>
            <w:r>
              <w:rPr>
                <w:rFonts w:ascii="Lucida Sans"/>
                <w:sz w:val="20"/>
              </w:rPr>
              <w:t xml:space="preserve"> </w:t>
            </w:r>
            <w:r>
              <w:rPr>
                <w:rFonts w:ascii="Lucida Sans"/>
                <w:spacing w:val="-4"/>
                <w:sz w:val="20"/>
              </w:rPr>
              <w:t>tubs</w:t>
            </w:r>
            <w:r>
              <w:rPr>
                <w:rFonts w:ascii="Lucida Sans"/>
                <w:spacing w:val="-15"/>
                <w:sz w:val="20"/>
              </w:rPr>
              <w:t xml:space="preserve"> </w:t>
            </w:r>
            <w:r>
              <w:rPr>
                <w:rFonts w:ascii="Lucida Sans"/>
                <w:spacing w:val="-4"/>
                <w:sz w:val="20"/>
              </w:rPr>
              <w:t>and</w:t>
            </w:r>
            <w:r>
              <w:rPr>
                <w:rFonts w:ascii="Lucida Sans"/>
                <w:spacing w:val="-17"/>
                <w:sz w:val="20"/>
              </w:rPr>
              <w:t xml:space="preserve"> </w:t>
            </w:r>
            <w:r>
              <w:rPr>
                <w:rFonts w:ascii="Lucida Sans"/>
                <w:spacing w:val="-4"/>
                <w:sz w:val="20"/>
              </w:rPr>
              <w:t>similar</w:t>
            </w:r>
            <w:r>
              <w:rPr>
                <w:rFonts w:ascii="Lucida Sans"/>
                <w:spacing w:val="-16"/>
                <w:sz w:val="20"/>
              </w:rPr>
              <w:t xml:space="preserve"> </w:t>
            </w:r>
            <w:r>
              <w:rPr>
                <w:rFonts w:ascii="Lucida Sans"/>
                <w:spacing w:val="-4"/>
                <w:sz w:val="20"/>
              </w:rPr>
              <w:t>non-bottle</w:t>
            </w:r>
            <w:r>
              <w:rPr>
                <w:rFonts w:ascii="Lucida Sans"/>
                <w:spacing w:val="11"/>
                <w:sz w:val="20"/>
              </w:rPr>
              <w:t xml:space="preserve"> </w:t>
            </w:r>
            <w:r>
              <w:rPr>
                <w:rFonts w:ascii="Lucida Sans"/>
                <w:spacing w:val="-4"/>
                <w:sz w:val="20"/>
              </w:rPr>
              <w:t>rigid</w:t>
            </w:r>
            <w:r>
              <w:rPr>
                <w:rFonts w:ascii="Lucida Sans"/>
                <w:spacing w:val="-16"/>
                <w:sz w:val="20"/>
              </w:rPr>
              <w:t xml:space="preserve"> </w:t>
            </w:r>
            <w:r>
              <w:rPr>
                <w:rFonts w:ascii="Lucida Sans"/>
                <w:spacing w:val="-4"/>
                <w:sz w:val="20"/>
              </w:rPr>
              <w:t>plastic</w:t>
            </w:r>
            <w:r>
              <w:rPr>
                <w:rFonts w:ascii="Lucida Sans"/>
                <w:spacing w:val="-16"/>
                <w:sz w:val="20"/>
              </w:rPr>
              <w:t xml:space="preserve"> </w:t>
            </w:r>
            <w:r>
              <w:rPr>
                <w:rFonts w:ascii="Lucida Sans"/>
                <w:spacing w:val="-4"/>
                <w:sz w:val="20"/>
              </w:rPr>
              <w:t>containers</w:t>
            </w:r>
            <w:r>
              <w:rPr>
                <w:rFonts w:ascii="Lucida Sans"/>
                <w:spacing w:val="-12"/>
                <w:sz w:val="20"/>
              </w:rPr>
              <w:t xml:space="preserve"> </w:t>
            </w:r>
            <w:r>
              <w:rPr>
                <w:rFonts w:ascii="Lucida Sans"/>
                <w:spacing w:val="-4"/>
                <w:sz w:val="20"/>
              </w:rPr>
              <w:t>with</w:t>
            </w:r>
            <w:r>
              <w:rPr>
                <w:rFonts w:ascii="Lucida Sans"/>
                <w:spacing w:val="-12"/>
                <w:sz w:val="20"/>
              </w:rPr>
              <w:t xml:space="preserve"> </w:t>
            </w:r>
            <w:r>
              <w:rPr>
                <w:rFonts w:ascii="Lucida Sans"/>
                <w:spacing w:val="-4"/>
                <w:sz w:val="20"/>
              </w:rPr>
              <w:t>less</w:t>
            </w:r>
            <w:r>
              <w:rPr>
                <w:rFonts w:ascii="Lucida Sans"/>
                <w:spacing w:val="-12"/>
                <w:sz w:val="20"/>
              </w:rPr>
              <w:t xml:space="preserve"> </w:t>
            </w:r>
            <w:r>
              <w:rPr>
                <w:rFonts w:ascii="Lucida Sans"/>
                <w:spacing w:val="-4"/>
                <w:sz w:val="20"/>
              </w:rPr>
              <w:t>than</w:t>
            </w:r>
            <w:r>
              <w:rPr>
                <w:rFonts w:ascii="Lucida Sans"/>
                <w:spacing w:val="-13"/>
                <w:sz w:val="20"/>
              </w:rPr>
              <w:t xml:space="preserve"> </w:t>
            </w:r>
            <w:r>
              <w:rPr>
                <w:rFonts w:ascii="Lucida Sans"/>
                <w:spacing w:val="-4"/>
                <w:sz w:val="20"/>
              </w:rPr>
              <w:t>3</w:t>
            </w:r>
            <w:r>
              <w:rPr>
                <w:rFonts w:ascii="Lucida Sans"/>
                <w:spacing w:val="-12"/>
                <w:sz w:val="20"/>
              </w:rPr>
              <w:t xml:space="preserve"> </w:t>
            </w:r>
            <w:r>
              <w:rPr>
                <w:rFonts w:ascii="Lucida Sans"/>
                <w:spacing w:val="-4"/>
                <w:sz w:val="20"/>
              </w:rPr>
              <w:t>gallons</w:t>
            </w:r>
            <w:r>
              <w:rPr>
                <w:rFonts w:ascii="Lucida Sans"/>
                <w:spacing w:val="-12"/>
                <w:sz w:val="20"/>
              </w:rPr>
              <w:t xml:space="preserve"> </w:t>
            </w:r>
            <w:r>
              <w:rPr>
                <w:rFonts w:ascii="Lucida Sans"/>
                <w:spacing w:val="-4"/>
                <w:sz w:val="20"/>
              </w:rPr>
              <w:t xml:space="preserve">capacity </w:t>
            </w:r>
            <w:r>
              <w:rPr>
                <w:rFonts w:ascii="Lucida Sans"/>
                <w:sz w:val="20"/>
              </w:rPr>
              <w:t>Transparent</w:t>
            </w:r>
            <w:r>
              <w:rPr>
                <w:rFonts w:ascii="Lucida Sans"/>
                <w:spacing w:val="-11"/>
                <w:sz w:val="20"/>
              </w:rPr>
              <w:t xml:space="preserve"> </w:t>
            </w:r>
            <w:r>
              <w:rPr>
                <w:rFonts w:ascii="Lucida Sans"/>
                <w:sz w:val="20"/>
              </w:rPr>
              <w:t>"to-go"</w:t>
            </w:r>
            <w:r>
              <w:rPr>
                <w:rFonts w:ascii="Lucida Sans"/>
                <w:spacing w:val="-12"/>
                <w:sz w:val="20"/>
              </w:rPr>
              <w:t xml:space="preserve"> </w:t>
            </w:r>
            <w:r>
              <w:rPr>
                <w:rFonts w:ascii="Lucida Sans"/>
                <w:sz w:val="20"/>
              </w:rPr>
              <w:t>containers</w:t>
            </w:r>
            <w:r>
              <w:rPr>
                <w:rFonts w:ascii="Lucida Sans"/>
                <w:spacing w:val="-10"/>
                <w:sz w:val="20"/>
              </w:rPr>
              <w:t xml:space="preserve"> </w:t>
            </w:r>
            <w:r>
              <w:rPr>
                <w:rFonts w:ascii="Lucida Sans"/>
                <w:sz w:val="20"/>
              </w:rPr>
              <w:t>coded</w:t>
            </w:r>
            <w:r>
              <w:rPr>
                <w:rFonts w:ascii="Lucida Sans"/>
                <w:spacing w:val="-10"/>
                <w:sz w:val="20"/>
              </w:rPr>
              <w:t xml:space="preserve"> </w:t>
            </w:r>
            <w:r>
              <w:rPr>
                <w:rFonts w:ascii="Lucida Sans"/>
                <w:sz w:val="20"/>
              </w:rPr>
              <w:t>with</w:t>
            </w:r>
            <w:r>
              <w:rPr>
                <w:rFonts w:ascii="Lucida Sans"/>
                <w:spacing w:val="-7"/>
                <w:sz w:val="20"/>
              </w:rPr>
              <w:t xml:space="preserve"> </w:t>
            </w:r>
            <w:r>
              <w:rPr>
                <w:rFonts w:ascii="Lucida Sans"/>
                <w:sz w:val="20"/>
              </w:rPr>
              <w:t>a</w:t>
            </w:r>
            <w:r>
              <w:rPr>
                <w:rFonts w:ascii="Lucida Sans"/>
                <w:spacing w:val="-6"/>
                <w:sz w:val="20"/>
              </w:rPr>
              <w:t xml:space="preserve"> </w:t>
            </w:r>
            <w:r>
              <w:rPr>
                <w:rFonts w:ascii="Lucida Sans"/>
                <w:sz w:val="20"/>
              </w:rPr>
              <w:t>number</w:t>
            </w:r>
            <w:r>
              <w:rPr>
                <w:rFonts w:ascii="Lucida Sans"/>
                <w:spacing w:val="-8"/>
                <w:sz w:val="20"/>
              </w:rPr>
              <w:t xml:space="preserve"> </w:t>
            </w:r>
            <w:r>
              <w:rPr>
                <w:rFonts w:ascii="Lucida Sans"/>
                <w:sz w:val="20"/>
              </w:rPr>
              <w:t>1,</w:t>
            </w:r>
            <w:r>
              <w:rPr>
                <w:rFonts w:ascii="Lucida Sans"/>
                <w:spacing w:val="-7"/>
                <w:sz w:val="20"/>
              </w:rPr>
              <w:t xml:space="preserve"> </w:t>
            </w:r>
            <w:r>
              <w:rPr>
                <w:rFonts w:ascii="Lucida Sans"/>
                <w:sz w:val="20"/>
              </w:rPr>
              <w:t>2,</w:t>
            </w:r>
            <w:r>
              <w:rPr>
                <w:rFonts w:ascii="Lucida Sans"/>
                <w:spacing w:val="-7"/>
                <w:sz w:val="20"/>
              </w:rPr>
              <w:t xml:space="preserve"> </w:t>
            </w:r>
            <w:r>
              <w:rPr>
                <w:rFonts w:ascii="Lucida Sans"/>
                <w:sz w:val="20"/>
              </w:rPr>
              <w:t>or</w:t>
            </w:r>
            <w:r>
              <w:rPr>
                <w:rFonts w:ascii="Lucida Sans"/>
                <w:spacing w:val="-6"/>
                <w:sz w:val="20"/>
              </w:rPr>
              <w:t xml:space="preserve"> </w:t>
            </w:r>
            <w:r>
              <w:rPr>
                <w:rFonts w:ascii="Lucida Sans"/>
                <w:sz w:val="20"/>
              </w:rPr>
              <w:t>5</w:t>
            </w:r>
            <w:r>
              <w:rPr>
                <w:rFonts w:ascii="Lucida Sans"/>
                <w:spacing w:val="-8"/>
                <w:sz w:val="20"/>
              </w:rPr>
              <w:t xml:space="preserve"> </w:t>
            </w:r>
            <w:r>
              <w:rPr>
                <w:rFonts w:ascii="Lucida Sans"/>
                <w:sz w:val="20"/>
              </w:rPr>
              <w:t>with</w:t>
            </w:r>
            <w:r>
              <w:rPr>
                <w:rFonts w:ascii="Lucida Sans"/>
                <w:spacing w:val="-11"/>
                <w:sz w:val="20"/>
              </w:rPr>
              <w:t xml:space="preserve"> </w:t>
            </w:r>
            <w:r>
              <w:rPr>
                <w:rFonts w:ascii="Lucida Sans"/>
                <w:sz w:val="20"/>
              </w:rPr>
              <w:t xml:space="preserve">less than 3 gallons capacity </w:t>
            </w:r>
            <w:r>
              <w:rPr>
                <w:rFonts w:ascii="Lucida Sans"/>
                <w:spacing w:val="-2"/>
                <w:sz w:val="20"/>
              </w:rPr>
              <w:t>Transparent</w:t>
            </w:r>
            <w:r>
              <w:rPr>
                <w:rFonts w:ascii="Lucida Sans"/>
                <w:spacing w:val="-13"/>
                <w:sz w:val="20"/>
              </w:rPr>
              <w:t xml:space="preserve"> </w:t>
            </w:r>
            <w:r>
              <w:rPr>
                <w:rFonts w:ascii="Lucida Sans"/>
                <w:spacing w:val="-2"/>
                <w:sz w:val="20"/>
              </w:rPr>
              <w:t>deli</w:t>
            </w:r>
            <w:r>
              <w:rPr>
                <w:rFonts w:ascii="Lucida Sans"/>
                <w:spacing w:val="-12"/>
                <w:sz w:val="20"/>
              </w:rPr>
              <w:t xml:space="preserve"> </w:t>
            </w:r>
            <w:r>
              <w:rPr>
                <w:rFonts w:ascii="Lucida Sans"/>
                <w:spacing w:val="-2"/>
                <w:sz w:val="20"/>
              </w:rPr>
              <w:t>containers</w:t>
            </w:r>
            <w:r>
              <w:rPr>
                <w:rFonts w:ascii="Lucida Sans"/>
                <w:spacing w:val="-12"/>
                <w:sz w:val="20"/>
              </w:rPr>
              <w:t xml:space="preserve"> </w:t>
            </w:r>
            <w:r>
              <w:rPr>
                <w:rFonts w:ascii="Lucida Sans"/>
                <w:spacing w:val="-2"/>
                <w:sz w:val="20"/>
              </w:rPr>
              <w:t>coded</w:t>
            </w:r>
            <w:r>
              <w:rPr>
                <w:rFonts w:ascii="Lucida Sans"/>
                <w:spacing w:val="-13"/>
                <w:sz w:val="20"/>
              </w:rPr>
              <w:t xml:space="preserve"> </w:t>
            </w:r>
            <w:r>
              <w:rPr>
                <w:rFonts w:ascii="Lucida Sans"/>
                <w:spacing w:val="-2"/>
                <w:sz w:val="20"/>
              </w:rPr>
              <w:t>with</w:t>
            </w:r>
            <w:r>
              <w:rPr>
                <w:rFonts w:ascii="Lucida Sans"/>
                <w:spacing w:val="-15"/>
                <w:sz w:val="20"/>
              </w:rPr>
              <w:t xml:space="preserve"> </w:t>
            </w:r>
            <w:r>
              <w:rPr>
                <w:rFonts w:ascii="Lucida Sans"/>
                <w:spacing w:val="-2"/>
                <w:sz w:val="20"/>
              </w:rPr>
              <w:t>a</w:t>
            </w:r>
            <w:r>
              <w:rPr>
                <w:rFonts w:ascii="Lucida Sans"/>
                <w:spacing w:val="-16"/>
                <w:sz w:val="20"/>
              </w:rPr>
              <w:t xml:space="preserve"> </w:t>
            </w:r>
            <w:r>
              <w:rPr>
                <w:rFonts w:ascii="Lucida Sans"/>
                <w:spacing w:val="-2"/>
                <w:sz w:val="20"/>
              </w:rPr>
              <w:t>number</w:t>
            </w:r>
            <w:r>
              <w:rPr>
                <w:rFonts w:ascii="Lucida Sans"/>
                <w:spacing w:val="-16"/>
                <w:sz w:val="20"/>
              </w:rPr>
              <w:t xml:space="preserve"> </w:t>
            </w:r>
            <w:r>
              <w:rPr>
                <w:rFonts w:ascii="Lucida Sans"/>
                <w:spacing w:val="-2"/>
                <w:sz w:val="20"/>
              </w:rPr>
              <w:t>1,</w:t>
            </w:r>
            <w:r>
              <w:rPr>
                <w:rFonts w:ascii="Lucida Sans"/>
                <w:spacing w:val="-12"/>
                <w:sz w:val="20"/>
              </w:rPr>
              <w:t xml:space="preserve"> </w:t>
            </w:r>
            <w:r>
              <w:rPr>
                <w:rFonts w:ascii="Lucida Sans"/>
                <w:spacing w:val="-2"/>
                <w:sz w:val="20"/>
              </w:rPr>
              <w:t>2,</w:t>
            </w:r>
            <w:r>
              <w:rPr>
                <w:rFonts w:ascii="Lucida Sans"/>
                <w:spacing w:val="-12"/>
                <w:sz w:val="20"/>
              </w:rPr>
              <w:t xml:space="preserve"> </w:t>
            </w:r>
            <w:r>
              <w:rPr>
                <w:rFonts w:ascii="Lucida Sans"/>
                <w:spacing w:val="-2"/>
                <w:sz w:val="20"/>
              </w:rPr>
              <w:t>or</w:t>
            </w:r>
            <w:r>
              <w:rPr>
                <w:rFonts w:ascii="Lucida Sans"/>
                <w:spacing w:val="-14"/>
                <w:sz w:val="20"/>
              </w:rPr>
              <w:t xml:space="preserve"> </w:t>
            </w:r>
            <w:r>
              <w:rPr>
                <w:rFonts w:ascii="Lucida Sans"/>
                <w:spacing w:val="-2"/>
                <w:sz w:val="20"/>
              </w:rPr>
              <w:t>5</w:t>
            </w:r>
            <w:r>
              <w:rPr>
                <w:rFonts w:ascii="Lucida Sans"/>
                <w:spacing w:val="-12"/>
                <w:sz w:val="20"/>
              </w:rPr>
              <w:t xml:space="preserve"> </w:t>
            </w:r>
            <w:r>
              <w:rPr>
                <w:rFonts w:ascii="Lucida Sans"/>
                <w:spacing w:val="-2"/>
                <w:sz w:val="20"/>
              </w:rPr>
              <w:t>with</w:t>
            </w:r>
            <w:r>
              <w:rPr>
                <w:rFonts w:ascii="Lucida Sans"/>
                <w:spacing w:val="-12"/>
                <w:sz w:val="20"/>
              </w:rPr>
              <w:t xml:space="preserve"> </w:t>
            </w:r>
            <w:r>
              <w:rPr>
                <w:rFonts w:ascii="Lucida Sans"/>
                <w:spacing w:val="-2"/>
                <w:sz w:val="20"/>
              </w:rPr>
              <w:t>less</w:t>
            </w:r>
            <w:r>
              <w:rPr>
                <w:rFonts w:ascii="Lucida Sans"/>
                <w:spacing w:val="-12"/>
                <w:sz w:val="20"/>
              </w:rPr>
              <w:t xml:space="preserve"> </w:t>
            </w:r>
            <w:r>
              <w:rPr>
                <w:rFonts w:ascii="Lucida Sans"/>
                <w:spacing w:val="-2"/>
                <w:sz w:val="20"/>
              </w:rPr>
              <w:t>than</w:t>
            </w:r>
            <w:r>
              <w:rPr>
                <w:rFonts w:ascii="Lucida Sans"/>
                <w:spacing w:val="-13"/>
                <w:sz w:val="20"/>
              </w:rPr>
              <w:t xml:space="preserve"> </w:t>
            </w:r>
            <w:r>
              <w:rPr>
                <w:rFonts w:ascii="Lucida Sans"/>
                <w:spacing w:val="-2"/>
                <w:sz w:val="20"/>
              </w:rPr>
              <w:t>3</w:t>
            </w:r>
            <w:r>
              <w:rPr>
                <w:rFonts w:ascii="Lucida Sans"/>
                <w:spacing w:val="-12"/>
                <w:sz w:val="20"/>
              </w:rPr>
              <w:t xml:space="preserve"> </w:t>
            </w:r>
            <w:r>
              <w:rPr>
                <w:rFonts w:ascii="Lucida Sans"/>
                <w:spacing w:val="-2"/>
                <w:sz w:val="20"/>
              </w:rPr>
              <w:t>gallons</w:t>
            </w:r>
            <w:r>
              <w:rPr>
                <w:rFonts w:ascii="Lucida Sans"/>
                <w:spacing w:val="-13"/>
                <w:sz w:val="20"/>
              </w:rPr>
              <w:t xml:space="preserve"> </w:t>
            </w:r>
            <w:r>
              <w:rPr>
                <w:rFonts w:ascii="Lucida Sans"/>
                <w:spacing w:val="-2"/>
                <w:sz w:val="20"/>
              </w:rPr>
              <w:t>capacity</w:t>
            </w:r>
          </w:p>
          <w:p w14:paraId="6476D060" w14:textId="77777777" w:rsidR="00683EA1" w:rsidRDefault="007C3801">
            <w:pPr>
              <w:pStyle w:val="TableParagraph"/>
              <w:spacing w:line="233" w:lineRule="exact"/>
              <w:ind w:left="4"/>
              <w:jc w:val="left"/>
              <w:rPr>
                <w:rFonts w:ascii="Lucida Sans"/>
                <w:sz w:val="20"/>
              </w:rPr>
            </w:pPr>
            <w:r>
              <w:rPr>
                <w:rFonts w:ascii="Lucida Sans"/>
                <w:spacing w:val="-6"/>
                <w:sz w:val="20"/>
              </w:rPr>
              <w:t>Produce</w:t>
            </w:r>
            <w:r>
              <w:rPr>
                <w:rFonts w:ascii="Lucida Sans"/>
                <w:spacing w:val="-7"/>
                <w:sz w:val="20"/>
              </w:rPr>
              <w:t xml:space="preserve"> </w:t>
            </w:r>
            <w:r>
              <w:rPr>
                <w:rFonts w:ascii="Lucida Sans"/>
                <w:spacing w:val="-6"/>
                <w:sz w:val="20"/>
              </w:rPr>
              <w:t>containers,</w:t>
            </w:r>
            <w:r>
              <w:rPr>
                <w:rFonts w:ascii="Lucida Sans"/>
                <w:spacing w:val="-8"/>
                <w:sz w:val="20"/>
              </w:rPr>
              <w:t xml:space="preserve"> </w:t>
            </w:r>
            <w:r>
              <w:rPr>
                <w:rFonts w:ascii="Lucida Sans"/>
                <w:spacing w:val="-6"/>
                <w:sz w:val="20"/>
              </w:rPr>
              <w:t>coded</w:t>
            </w:r>
            <w:r>
              <w:rPr>
                <w:rFonts w:ascii="Lucida Sans"/>
                <w:spacing w:val="-7"/>
                <w:sz w:val="20"/>
              </w:rPr>
              <w:t xml:space="preserve"> </w:t>
            </w:r>
            <w:r>
              <w:rPr>
                <w:rFonts w:ascii="Lucida Sans"/>
                <w:spacing w:val="-6"/>
                <w:sz w:val="20"/>
              </w:rPr>
              <w:t>with</w:t>
            </w:r>
            <w:r>
              <w:rPr>
                <w:rFonts w:ascii="Lucida Sans"/>
                <w:spacing w:val="-7"/>
                <w:sz w:val="20"/>
              </w:rPr>
              <w:t xml:space="preserve"> </w:t>
            </w:r>
            <w:r>
              <w:rPr>
                <w:rFonts w:ascii="Lucida Sans"/>
                <w:spacing w:val="-6"/>
                <w:sz w:val="20"/>
              </w:rPr>
              <w:t>a number</w:t>
            </w:r>
            <w:r>
              <w:rPr>
                <w:rFonts w:ascii="Lucida Sans"/>
                <w:spacing w:val="-7"/>
                <w:sz w:val="20"/>
              </w:rPr>
              <w:t xml:space="preserve"> </w:t>
            </w:r>
            <w:r>
              <w:rPr>
                <w:rFonts w:ascii="Lucida Sans"/>
                <w:spacing w:val="-6"/>
                <w:sz w:val="20"/>
              </w:rPr>
              <w:t>1, 2,</w:t>
            </w:r>
            <w:r>
              <w:rPr>
                <w:rFonts w:ascii="Lucida Sans"/>
                <w:spacing w:val="-8"/>
                <w:sz w:val="20"/>
              </w:rPr>
              <w:t xml:space="preserve"> </w:t>
            </w:r>
            <w:r>
              <w:rPr>
                <w:rFonts w:ascii="Lucida Sans"/>
                <w:spacing w:val="-6"/>
                <w:sz w:val="20"/>
              </w:rPr>
              <w:t>or</w:t>
            </w:r>
            <w:r>
              <w:rPr>
                <w:rFonts w:ascii="Lucida Sans"/>
                <w:spacing w:val="-7"/>
                <w:sz w:val="20"/>
              </w:rPr>
              <w:t xml:space="preserve"> </w:t>
            </w:r>
            <w:r>
              <w:rPr>
                <w:rFonts w:ascii="Lucida Sans"/>
                <w:spacing w:val="-6"/>
                <w:sz w:val="20"/>
              </w:rPr>
              <w:t>5,</w:t>
            </w:r>
            <w:r>
              <w:rPr>
                <w:rFonts w:ascii="Lucida Sans"/>
                <w:spacing w:val="-7"/>
                <w:sz w:val="20"/>
              </w:rPr>
              <w:t xml:space="preserve"> </w:t>
            </w:r>
            <w:r>
              <w:rPr>
                <w:rFonts w:ascii="Lucida Sans"/>
                <w:spacing w:val="-6"/>
                <w:sz w:val="20"/>
              </w:rPr>
              <w:t>with</w:t>
            </w:r>
            <w:r>
              <w:rPr>
                <w:rFonts w:ascii="Lucida Sans"/>
                <w:spacing w:val="-9"/>
                <w:sz w:val="20"/>
              </w:rPr>
              <w:t xml:space="preserve"> </w:t>
            </w:r>
            <w:r>
              <w:rPr>
                <w:rFonts w:ascii="Lucida Sans"/>
                <w:spacing w:val="-6"/>
                <w:sz w:val="20"/>
              </w:rPr>
              <w:t>less</w:t>
            </w:r>
            <w:r>
              <w:rPr>
                <w:rFonts w:ascii="Lucida Sans"/>
                <w:spacing w:val="-7"/>
                <w:sz w:val="20"/>
              </w:rPr>
              <w:t xml:space="preserve"> </w:t>
            </w:r>
            <w:r>
              <w:rPr>
                <w:rFonts w:ascii="Lucida Sans"/>
                <w:spacing w:val="-6"/>
                <w:sz w:val="20"/>
              </w:rPr>
              <w:t>than</w:t>
            </w:r>
            <w:r>
              <w:rPr>
                <w:rFonts w:ascii="Lucida Sans"/>
                <w:spacing w:val="-8"/>
                <w:sz w:val="20"/>
              </w:rPr>
              <w:t xml:space="preserve"> </w:t>
            </w:r>
            <w:r>
              <w:rPr>
                <w:rFonts w:ascii="Lucida Sans"/>
                <w:spacing w:val="-6"/>
                <w:sz w:val="20"/>
              </w:rPr>
              <w:t>3</w:t>
            </w:r>
            <w:r>
              <w:rPr>
                <w:rFonts w:ascii="Lucida Sans"/>
                <w:spacing w:val="-7"/>
                <w:sz w:val="20"/>
              </w:rPr>
              <w:t xml:space="preserve"> </w:t>
            </w:r>
            <w:r>
              <w:rPr>
                <w:rFonts w:ascii="Lucida Sans"/>
                <w:spacing w:val="-6"/>
                <w:sz w:val="20"/>
              </w:rPr>
              <w:t>gallons capacity</w:t>
            </w:r>
          </w:p>
        </w:tc>
      </w:tr>
      <w:tr w:rsidR="00683EA1" w14:paraId="2ABCDAF9" w14:textId="77777777">
        <w:trPr>
          <w:trHeight w:val="907"/>
        </w:trPr>
        <w:tc>
          <w:tcPr>
            <w:tcW w:w="10402" w:type="dxa"/>
            <w:tcBorders>
              <w:top w:val="single" w:sz="4" w:space="0" w:color="000000"/>
              <w:left w:val="single" w:sz="4" w:space="0" w:color="000000"/>
              <w:bottom w:val="single" w:sz="4" w:space="0" w:color="000000"/>
              <w:right w:val="single" w:sz="4" w:space="0" w:color="000000"/>
            </w:tcBorders>
          </w:tcPr>
          <w:p w14:paraId="4CAB0227" w14:textId="77777777" w:rsidR="00683EA1" w:rsidRDefault="007C3801">
            <w:pPr>
              <w:pStyle w:val="TableParagraph"/>
              <w:spacing w:line="275" w:lineRule="exact"/>
              <w:ind w:left="4"/>
              <w:jc w:val="left"/>
              <w:rPr>
                <w:rFonts w:ascii="Arial Black"/>
                <w:sz w:val="20"/>
              </w:rPr>
            </w:pPr>
            <w:r>
              <w:rPr>
                <w:rFonts w:ascii="Arial Black"/>
                <w:w w:val="90"/>
                <w:sz w:val="20"/>
              </w:rPr>
              <w:t>Steel</w:t>
            </w:r>
            <w:r>
              <w:rPr>
                <w:rFonts w:ascii="Arial Black"/>
                <w:spacing w:val="-10"/>
                <w:w w:val="90"/>
                <w:sz w:val="20"/>
              </w:rPr>
              <w:t xml:space="preserve"> </w:t>
            </w:r>
            <w:r>
              <w:rPr>
                <w:rFonts w:ascii="Arial Black"/>
                <w:w w:val="90"/>
                <w:sz w:val="20"/>
              </w:rPr>
              <w:t>and</w:t>
            </w:r>
            <w:r>
              <w:rPr>
                <w:rFonts w:ascii="Arial Black"/>
                <w:spacing w:val="-7"/>
                <w:w w:val="90"/>
                <w:sz w:val="20"/>
              </w:rPr>
              <w:t xml:space="preserve"> </w:t>
            </w:r>
            <w:r>
              <w:rPr>
                <w:rFonts w:ascii="Arial Black"/>
                <w:spacing w:val="-2"/>
                <w:w w:val="90"/>
                <w:sz w:val="20"/>
              </w:rPr>
              <w:t>aluminum</w:t>
            </w:r>
          </w:p>
          <w:p w14:paraId="577E7E37" w14:textId="77777777" w:rsidR="00683EA1" w:rsidRDefault="007C3801">
            <w:pPr>
              <w:pStyle w:val="TableParagraph"/>
              <w:spacing w:before="198"/>
              <w:ind w:left="4"/>
              <w:jc w:val="left"/>
              <w:rPr>
                <w:rFonts w:ascii="Lucida Sans"/>
                <w:sz w:val="20"/>
              </w:rPr>
            </w:pPr>
            <w:r>
              <w:rPr>
                <w:rFonts w:ascii="Lucida Sans"/>
                <w:spacing w:val="-2"/>
                <w:sz w:val="20"/>
              </w:rPr>
              <w:t>Cans,</w:t>
            </w:r>
            <w:r>
              <w:rPr>
                <w:rFonts w:ascii="Lucida Sans"/>
                <w:spacing w:val="-21"/>
                <w:sz w:val="20"/>
              </w:rPr>
              <w:t xml:space="preserve"> </w:t>
            </w:r>
            <w:r>
              <w:rPr>
                <w:rFonts w:ascii="Lucida Sans"/>
                <w:spacing w:val="-2"/>
                <w:sz w:val="20"/>
              </w:rPr>
              <w:t>foils,</w:t>
            </w:r>
            <w:r>
              <w:rPr>
                <w:rFonts w:ascii="Lucida Sans"/>
                <w:spacing w:val="-17"/>
                <w:sz w:val="20"/>
              </w:rPr>
              <w:t xml:space="preserve"> </w:t>
            </w:r>
            <w:r>
              <w:rPr>
                <w:rFonts w:ascii="Lucida Sans"/>
                <w:spacing w:val="-2"/>
                <w:sz w:val="20"/>
              </w:rPr>
              <w:t>trays,</w:t>
            </w:r>
            <w:r>
              <w:rPr>
                <w:rFonts w:ascii="Lucida Sans"/>
                <w:spacing w:val="-16"/>
                <w:sz w:val="20"/>
              </w:rPr>
              <w:t xml:space="preserve"> </w:t>
            </w:r>
            <w:r>
              <w:rPr>
                <w:rFonts w:ascii="Lucida Sans"/>
                <w:spacing w:val="-2"/>
                <w:sz w:val="20"/>
              </w:rPr>
              <w:t>and</w:t>
            </w:r>
            <w:r>
              <w:rPr>
                <w:rFonts w:ascii="Lucida Sans"/>
                <w:spacing w:val="-18"/>
                <w:sz w:val="20"/>
              </w:rPr>
              <w:t xml:space="preserve"> </w:t>
            </w:r>
            <w:r>
              <w:rPr>
                <w:rFonts w:ascii="Lucida Sans"/>
                <w:spacing w:val="-2"/>
                <w:sz w:val="20"/>
              </w:rPr>
              <w:t>decorative</w:t>
            </w:r>
            <w:r>
              <w:rPr>
                <w:rFonts w:ascii="Lucida Sans"/>
                <w:spacing w:val="-13"/>
                <w:sz w:val="20"/>
              </w:rPr>
              <w:t xml:space="preserve"> </w:t>
            </w:r>
            <w:r>
              <w:rPr>
                <w:rFonts w:ascii="Lucida Sans"/>
                <w:spacing w:val="-2"/>
                <w:sz w:val="20"/>
              </w:rPr>
              <w:t>tins</w:t>
            </w:r>
            <w:r>
              <w:rPr>
                <w:rFonts w:ascii="Lucida Sans"/>
                <w:spacing w:val="-8"/>
                <w:sz w:val="20"/>
              </w:rPr>
              <w:t xml:space="preserve"> </w:t>
            </w:r>
            <w:r>
              <w:rPr>
                <w:rFonts w:ascii="Lucida Sans"/>
                <w:spacing w:val="-2"/>
                <w:sz w:val="20"/>
              </w:rPr>
              <w:t>of</w:t>
            </w:r>
            <w:r>
              <w:rPr>
                <w:rFonts w:ascii="Lucida Sans"/>
                <w:spacing w:val="-14"/>
                <w:sz w:val="20"/>
              </w:rPr>
              <w:t xml:space="preserve"> </w:t>
            </w:r>
            <w:r>
              <w:rPr>
                <w:rFonts w:ascii="Lucida Sans"/>
                <w:spacing w:val="-2"/>
                <w:sz w:val="20"/>
              </w:rPr>
              <w:t>3</w:t>
            </w:r>
            <w:r>
              <w:rPr>
                <w:rFonts w:ascii="Lucida Sans"/>
                <w:spacing w:val="-3"/>
                <w:sz w:val="20"/>
              </w:rPr>
              <w:t xml:space="preserve"> </w:t>
            </w:r>
            <w:r>
              <w:rPr>
                <w:rFonts w:ascii="Lucida Sans"/>
                <w:spacing w:val="-2"/>
                <w:sz w:val="20"/>
              </w:rPr>
              <w:t>gallons</w:t>
            </w:r>
            <w:r>
              <w:rPr>
                <w:rFonts w:ascii="Lucida Sans"/>
                <w:spacing w:val="-4"/>
                <w:sz w:val="20"/>
              </w:rPr>
              <w:t xml:space="preserve"> </w:t>
            </w:r>
            <w:r>
              <w:rPr>
                <w:rFonts w:ascii="Lucida Sans"/>
                <w:spacing w:val="-2"/>
                <w:sz w:val="20"/>
              </w:rPr>
              <w:t>or</w:t>
            </w:r>
            <w:r>
              <w:rPr>
                <w:rFonts w:ascii="Lucida Sans"/>
                <w:spacing w:val="-3"/>
                <w:sz w:val="20"/>
              </w:rPr>
              <w:t xml:space="preserve"> </w:t>
            </w:r>
            <w:r>
              <w:rPr>
                <w:rFonts w:ascii="Lucida Sans"/>
                <w:spacing w:val="-2"/>
                <w:sz w:val="20"/>
              </w:rPr>
              <w:t>less.</w:t>
            </w:r>
          </w:p>
        </w:tc>
      </w:tr>
      <w:tr w:rsidR="00683EA1" w14:paraId="0F1D08EA" w14:textId="77777777">
        <w:trPr>
          <w:trHeight w:val="454"/>
        </w:trPr>
        <w:tc>
          <w:tcPr>
            <w:tcW w:w="10402" w:type="dxa"/>
            <w:tcBorders>
              <w:top w:val="single" w:sz="4" w:space="0" w:color="000000"/>
              <w:left w:val="single" w:sz="4" w:space="0" w:color="000000"/>
              <w:bottom w:val="single" w:sz="4" w:space="0" w:color="000000"/>
              <w:right w:val="single" w:sz="4" w:space="0" w:color="000000"/>
            </w:tcBorders>
          </w:tcPr>
          <w:p w14:paraId="2A2957E0" w14:textId="77777777" w:rsidR="00683EA1" w:rsidRDefault="007C3801">
            <w:pPr>
              <w:pStyle w:val="TableParagraph"/>
              <w:spacing w:line="275" w:lineRule="exact"/>
              <w:ind w:left="4"/>
              <w:jc w:val="left"/>
              <w:rPr>
                <w:rFonts w:ascii="Arial Black"/>
                <w:sz w:val="20"/>
              </w:rPr>
            </w:pPr>
            <w:r>
              <w:rPr>
                <w:rFonts w:ascii="Arial Black"/>
                <w:w w:val="90"/>
                <w:sz w:val="20"/>
              </w:rPr>
              <w:t>Glass</w:t>
            </w:r>
            <w:r>
              <w:rPr>
                <w:rFonts w:ascii="Arial Black"/>
                <w:spacing w:val="-9"/>
                <w:w w:val="90"/>
                <w:sz w:val="20"/>
              </w:rPr>
              <w:t xml:space="preserve"> </w:t>
            </w:r>
            <w:r>
              <w:rPr>
                <w:rFonts w:ascii="Arial Black"/>
                <w:w w:val="90"/>
                <w:sz w:val="20"/>
              </w:rPr>
              <w:t>bottles</w:t>
            </w:r>
            <w:r>
              <w:rPr>
                <w:rFonts w:ascii="Arial Black"/>
                <w:spacing w:val="-9"/>
                <w:w w:val="90"/>
                <w:sz w:val="20"/>
              </w:rPr>
              <w:t xml:space="preserve"> </w:t>
            </w:r>
            <w:r>
              <w:rPr>
                <w:rFonts w:ascii="Arial Black"/>
                <w:w w:val="90"/>
                <w:sz w:val="20"/>
              </w:rPr>
              <w:t>and</w:t>
            </w:r>
            <w:r>
              <w:rPr>
                <w:rFonts w:ascii="Arial Black"/>
                <w:spacing w:val="-18"/>
                <w:w w:val="90"/>
                <w:sz w:val="20"/>
              </w:rPr>
              <w:t xml:space="preserve"> </w:t>
            </w:r>
            <w:r>
              <w:rPr>
                <w:rFonts w:ascii="Arial Black"/>
                <w:w w:val="90"/>
                <w:sz w:val="20"/>
              </w:rPr>
              <w:t>jars</w:t>
            </w:r>
            <w:r>
              <w:rPr>
                <w:rFonts w:ascii="Arial Black"/>
                <w:spacing w:val="-16"/>
                <w:w w:val="90"/>
                <w:sz w:val="20"/>
              </w:rPr>
              <w:t xml:space="preserve"> </w:t>
            </w:r>
            <w:r>
              <w:rPr>
                <w:rFonts w:ascii="Arial Black"/>
                <w:w w:val="90"/>
                <w:sz w:val="20"/>
              </w:rPr>
              <w:t>(clear,</w:t>
            </w:r>
            <w:r>
              <w:rPr>
                <w:rFonts w:ascii="Arial Black"/>
                <w:spacing w:val="-17"/>
                <w:w w:val="90"/>
                <w:sz w:val="20"/>
              </w:rPr>
              <w:t xml:space="preserve"> </w:t>
            </w:r>
            <w:r>
              <w:rPr>
                <w:rFonts w:ascii="Arial Black"/>
                <w:w w:val="90"/>
                <w:sz w:val="20"/>
              </w:rPr>
              <w:t>amber</w:t>
            </w:r>
            <w:r>
              <w:rPr>
                <w:rFonts w:ascii="Arial Black"/>
                <w:spacing w:val="-19"/>
                <w:w w:val="90"/>
                <w:sz w:val="20"/>
              </w:rPr>
              <w:t xml:space="preserve"> </w:t>
            </w:r>
            <w:r>
              <w:rPr>
                <w:rFonts w:ascii="Arial Black"/>
                <w:w w:val="90"/>
                <w:sz w:val="20"/>
              </w:rPr>
              <w:t>and</w:t>
            </w:r>
            <w:r>
              <w:rPr>
                <w:rFonts w:ascii="Arial Black"/>
                <w:spacing w:val="-14"/>
                <w:w w:val="90"/>
                <w:sz w:val="20"/>
              </w:rPr>
              <w:t xml:space="preserve"> </w:t>
            </w:r>
            <w:r>
              <w:rPr>
                <w:rFonts w:ascii="Arial Black"/>
                <w:spacing w:val="-2"/>
                <w:w w:val="90"/>
                <w:sz w:val="20"/>
              </w:rPr>
              <w:t>green)</w:t>
            </w:r>
          </w:p>
        </w:tc>
      </w:tr>
    </w:tbl>
    <w:p w14:paraId="67EBB8FF" w14:textId="77777777" w:rsidR="00683EA1" w:rsidRDefault="00683EA1">
      <w:pPr>
        <w:spacing w:line="275" w:lineRule="exact"/>
        <w:rPr>
          <w:rFonts w:ascii="Arial Black"/>
          <w:sz w:val="20"/>
        </w:rPr>
        <w:sectPr w:rsidR="00683EA1">
          <w:pgSz w:w="12240" w:h="15840"/>
          <w:pgMar w:top="1440" w:right="420" w:bottom="880" w:left="700" w:header="721" w:footer="697" w:gutter="0"/>
          <w:cols w:space="720"/>
        </w:sectPr>
      </w:pPr>
    </w:p>
    <w:p w14:paraId="5924ED1F" w14:textId="77777777" w:rsidR="00683EA1" w:rsidRDefault="00683EA1">
      <w:pPr>
        <w:pStyle w:val="BodyText"/>
        <w:rPr>
          <w:sz w:val="20"/>
        </w:rPr>
      </w:pPr>
    </w:p>
    <w:p w14:paraId="78A999F9" w14:textId="77777777" w:rsidR="00683EA1" w:rsidRDefault="00683EA1">
      <w:pPr>
        <w:pStyle w:val="BodyText"/>
        <w:rPr>
          <w:sz w:val="20"/>
        </w:rPr>
      </w:pPr>
    </w:p>
    <w:p w14:paraId="1D84CBE3" w14:textId="77777777" w:rsidR="00683EA1" w:rsidRDefault="00683EA1">
      <w:pPr>
        <w:pStyle w:val="BodyText"/>
        <w:spacing w:before="8"/>
        <w:rPr>
          <w:sz w:val="23"/>
        </w:rPr>
      </w:pPr>
    </w:p>
    <w:p w14:paraId="0A8E82A2" w14:textId="77777777" w:rsidR="00683EA1" w:rsidRDefault="007C3801">
      <w:pPr>
        <w:pStyle w:val="BodyText"/>
        <w:spacing w:line="20" w:lineRule="exact"/>
        <w:ind w:left="110"/>
        <w:rPr>
          <w:sz w:val="2"/>
        </w:rPr>
      </w:pPr>
      <w:r>
        <w:rPr>
          <w:noProof/>
          <w:sz w:val="2"/>
        </w:rPr>
        <mc:AlternateContent>
          <mc:Choice Requires="wpg">
            <w:drawing>
              <wp:inline distT="0" distB="0" distL="0" distR="0" wp14:anchorId="0FEEC15B" wp14:editId="557C7136">
                <wp:extent cx="8725535" cy="6350"/>
                <wp:effectExtent l="0" t="0" r="0" b="0"/>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25535" cy="6350"/>
                          <a:chOff x="0" y="0"/>
                          <a:chExt cx="8725535" cy="6350"/>
                        </a:xfrm>
                      </wpg:grpSpPr>
                      <wps:wsp>
                        <wps:cNvPr id="179" name="Graphic 179"/>
                        <wps:cNvSpPr/>
                        <wps:spPr>
                          <a:xfrm>
                            <a:off x="0" y="0"/>
                            <a:ext cx="8725535" cy="6350"/>
                          </a:xfrm>
                          <a:custGeom>
                            <a:avLst/>
                            <a:gdLst/>
                            <a:ahLst/>
                            <a:cxnLst/>
                            <a:rect l="l" t="t" r="r" b="b"/>
                            <a:pathLst>
                              <a:path w="8725535" h="6350">
                                <a:moveTo>
                                  <a:pt x="8724912" y="0"/>
                                </a:moveTo>
                                <a:lnTo>
                                  <a:pt x="0" y="0"/>
                                </a:lnTo>
                                <a:lnTo>
                                  <a:pt x="0" y="6108"/>
                                </a:lnTo>
                                <a:lnTo>
                                  <a:pt x="8724912" y="6108"/>
                                </a:lnTo>
                                <a:lnTo>
                                  <a:pt x="87249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4D6F36" id="Group 178" o:spid="_x0000_s1026" style="width:687.05pt;height:.5pt;mso-position-horizontal-relative:char;mso-position-vertical-relative:line" coordsize="872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D2JdQIAAPMFAAAOAAAAZHJzL2Uyb0RvYy54bWykVNtu2zAMfR+wfxD0vjpJl16MOsXQrsGA&#10;oivQDntWZPmCyaJGKXH696NkKzFaYMA6P9iUeUSRh0e8ut53mu0UuhZMwecnM86UkVC2pi74j+e7&#10;TxecOS9MKTQYVfAX5fj16uOHq97magEN6FIhoyDG5b0teOO9zbPMyUZ1wp2AVYacFWAnPC2xzkoU&#10;PUXvdLaYzc6yHrC0CFI5R39vBydfxfhVpaT/XlVOeaYLTrn5+Mb43oR3troSeY3CNq0c0xDvyKIT&#10;raFDD6FuhRdsi+2bUF0rERxU/kRCl0FVtVLFGqia+exVNWuErY211Hlf2wNNRO0rnt4dVj7s1mif&#10;7CMO2ZN5D/KXI16y3tb51B/W9RG8r7ALm6gIto+MvhwYVXvPJP28OF8sl6dLziT5zk6XI+Gyoa68&#10;2SSbr3/blol8ODImdkikt6QcdyTH/R85T42wKnLuQvGPyNqShH1+yZkRHSl4PYol/CKWwvGECwyO&#10;KzeS+W5+DoWKXG6dXyuIPIvdvfODXstkiSZZcm+SiaT6oHcd9e45I70jZ6T3zaB3K3zYF5oXTNZP&#10;GtWMfQrODnbqGSLMh25RNz9fzhecpUZTpkeMNlMsXbYJKvnS18Z4A+ZsPrsIeVGw5E7fATY99p/A&#10;UW2TsFKDU8NJoe545IELwk3ZdqDb8q7VOpTvsN7caGQ7EcZIfMaMJzCSpcuH5gdrA+ULqacnuRTc&#10;/d4KVJzpb4b0GQZRMjAZm2Sg1zcQx1VkHp1/3v8UaJkls+Ce7tYDJJmKPMmC8g+AARt2Gviy9VC1&#10;QTMxtyGjcUFXJlpxskQmxikYRtd0HVHHWb36AwAA//8DAFBLAwQUAAYACAAAACEAyE8JQNsAAAAE&#10;AQAADwAAAGRycy9kb3ducmV2LnhtbEyPT0vDQBDF74LfYRnBm93E+o+YTSlFPRXBVhBv0+w0Cc3O&#10;huw2Sb+9Uy96Gd7whvd+ky8m16qB+tB4NpDOElDEpbcNVwY+t683T6BCRLbYeiYDJwqwKC4vcsys&#10;H/mDhk2slIRwyNBAHWOXaR3KmhyGme+Ixdv73mGUta+07XGUcNfq2yR50A4bloYaO1rVVB42R2fg&#10;bcRxOU9fhvVhvzp9b+/fv9YpGXN9NS2fQUWa4t8xnPEFHQph2vkj26BaA/JI/J1nb/54l4LaiUpA&#10;F7n+D1/8AAAA//8DAFBLAQItABQABgAIAAAAIQC2gziS/gAAAOEBAAATAAAAAAAAAAAAAAAAAAAA&#10;AABbQ29udGVudF9UeXBlc10ueG1sUEsBAi0AFAAGAAgAAAAhADj9If/WAAAAlAEAAAsAAAAAAAAA&#10;AAAAAAAALwEAAF9yZWxzLy5yZWxzUEsBAi0AFAAGAAgAAAAhAHRIPYl1AgAA8wUAAA4AAAAAAAAA&#10;AAAAAAAALgIAAGRycy9lMm9Eb2MueG1sUEsBAi0AFAAGAAgAAAAhAMhPCUDbAAAABAEAAA8AAAAA&#10;AAAAAAAAAAAAzwQAAGRycy9kb3ducmV2LnhtbFBLBQYAAAAABAAEAPMAAADXBQAAAAA=&#10;">
                <v:shape id="Graphic 179" o:spid="_x0000_s1027" style="position:absolute;width:87255;height:63;visibility:visible;mso-wrap-style:square;v-text-anchor:top" coordsize="87255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YvwwAAANwAAAAPAAAAZHJzL2Rvd25yZXYueG1sRE9Na8JA&#10;EL0X/A/LCL01GwUbm7qKCtL2UjCxh9yG7DQJZmdDdk3Sf98tFLzN433OZjeZVgzUu8aygkUUgyAu&#10;rW64UnDJT09rEM4ja2wtk4IfcrDbzh42mGo78pmGzFcihLBLUUHtfZdK6cqaDLrIdsSB+7a9QR9g&#10;X0nd4xjCTSuXcfwsDTYcGmrs6FhTec1uRsF6KHVm3gr8OPjpU38lxT5fFUo9zqf9KwhPk7+L/93v&#10;OsxPXuDvmXCB3P4CAAD//wMAUEsBAi0AFAAGAAgAAAAhANvh9svuAAAAhQEAABMAAAAAAAAAAAAA&#10;AAAAAAAAAFtDb250ZW50X1R5cGVzXS54bWxQSwECLQAUAAYACAAAACEAWvQsW78AAAAVAQAACwAA&#10;AAAAAAAAAAAAAAAfAQAAX3JlbHMvLnJlbHNQSwECLQAUAAYACAAAACEAYqLWL8MAAADcAAAADwAA&#10;AAAAAAAAAAAAAAAHAgAAZHJzL2Rvd25yZXYueG1sUEsFBgAAAAADAAMAtwAAAPcCAAAAAA==&#10;" path="m8724912,l,,,6108r8724912,l8724912,xe" fillcolor="black" stroked="f">
                  <v:path arrowok="t"/>
                </v:shape>
                <w10:anchorlock/>
              </v:group>
            </w:pict>
          </mc:Fallback>
        </mc:AlternateContent>
      </w:r>
    </w:p>
    <w:p w14:paraId="1836390D" w14:textId="77777777" w:rsidR="00683EA1" w:rsidRDefault="00683EA1">
      <w:pPr>
        <w:pStyle w:val="BodyText"/>
        <w:rPr>
          <w:sz w:val="20"/>
        </w:rPr>
      </w:pPr>
    </w:p>
    <w:p w14:paraId="7337640A" w14:textId="77777777" w:rsidR="00683EA1" w:rsidRDefault="00683EA1">
      <w:pPr>
        <w:pStyle w:val="BodyText"/>
        <w:spacing w:before="5"/>
        <w:rPr>
          <w:sz w:val="18"/>
        </w:rPr>
      </w:pPr>
    </w:p>
    <w:p w14:paraId="2F05B5F1" w14:textId="77777777" w:rsidR="00683EA1" w:rsidRDefault="007C3801">
      <w:pPr>
        <w:pStyle w:val="Heading2"/>
        <w:spacing w:before="123"/>
        <w:ind w:left="140"/>
      </w:pPr>
      <w:bookmarkStart w:id="193" w:name="Attachment_5._City_Designated_Locations"/>
      <w:bookmarkStart w:id="194" w:name="_bookmark37"/>
      <w:bookmarkEnd w:id="193"/>
      <w:bookmarkEnd w:id="194"/>
      <w:r>
        <w:t>Attachment</w:t>
      </w:r>
      <w:r>
        <w:rPr>
          <w:spacing w:val="10"/>
        </w:rPr>
        <w:t xml:space="preserve"> </w:t>
      </w:r>
      <w:r>
        <w:t>5.</w:t>
      </w:r>
      <w:r>
        <w:rPr>
          <w:spacing w:val="9"/>
        </w:rPr>
        <w:t xml:space="preserve"> </w:t>
      </w:r>
      <w:r>
        <w:t>City</w:t>
      </w:r>
      <w:r>
        <w:rPr>
          <w:spacing w:val="10"/>
        </w:rPr>
        <w:t xml:space="preserve"> </w:t>
      </w:r>
      <w:r>
        <w:t>Designated</w:t>
      </w:r>
      <w:r>
        <w:rPr>
          <w:spacing w:val="11"/>
        </w:rPr>
        <w:t xml:space="preserve"> </w:t>
      </w:r>
      <w:r>
        <w:rPr>
          <w:spacing w:val="-2"/>
        </w:rPr>
        <w:t>Locations</w:t>
      </w:r>
    </w:p>
    <w:p w14:paraId="09219E05" w14:textId="77777777" w:rsidR="00683EA1" w:rsidRDefault="00683EA1">
      <w:pPr>
        <w:pStyle w:val="BodyText"/>
        <w:rPr>
          <w:rFonts w:ascii="Arial"/>
          <w:sz w:val="20"/>
        </w:rPr>
      </w:pPr>
    </w:p>
    <w:p w14:paraId="69B7D385" w14:textId="77777777" w:rsidR="00683EA1" w:rsidRDefault="00683EA1">
      <w:pPr>
        <w:pStyle w:val="BodyText"/>
        <w:spacing w:before="9"/>
        <w:rPr>
          <w:rFonts w:ascii="Arial"/>
          <w:sz w:val="2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2619"/>
        <w:gridCol w:w="1358"/>
        <w:gridCol w:w="1123"/>
        <w:gridCol w:w="1123"/>
        <w:gridCol w:w="1092"/>
        <w:gridCol w:w="1123"/>
        <w:gridCol w:w="1137"/>
      </w:tblGrid>
      <w:tr w:rsidR="00683EA1" w14:paraId="76AAB898" w14:textId="77777777">
        <w:trPr>
          <w:trHeight w:val="659"/>
        </w:trPr>
        <w:tc>
          <w:tcPr>
            <w:tcW w:w="4102" w:type="dxa"/>
          </w:tcPr>
          <w:p w14:paraId="4C3A8DE0" w14:textId="77777777" w:rsidR="00683EA1" w:rsidRDefault="007C3801">
            <w:pPr>
              <w:pStyle w:val="TableParagraph"/>
              <w:spacing w:before="196"/>
              <w:ind w:left="549"/>
              <w:jc w:val="left"/>
              <w:rPr>
                <w:b/>
              </w:rPr>
            </w:pPr>
            <w:r>
              <w:rPr>
                <w:b/>
              </w:rPr>
              <w:t>account</w:t>
            </w:r>
            <w:r>
              <w:rPr>
                <w:b/>
                <w:spacing w:val="-11"/>
              </w:rPr>
              <w:t xml:space="preserve"> </w:t>
            </w:r>
            <w:r>
              <w:rPr>
                <w:b/>
                <w:spacing w:val="-4"/>
              </w:rPr>
              <w:t>name</w:t>
            </w:r>
          </w:p>
        </w:tc>
        <w:tc>
          <w:tcPr>
            <w:tcW w:w="2619" w:type="dxa"/>
          </w:tcPr>
          <w:p w14:paraId="7D61AE2D" w14:textId="77777777" w:rsidR="00683EA1" w:rsidRDefault="007C3801">
            <w:pPr>
              <w:pStyle w:val="TableParagraph"/>
              <w:spacing w:before="196"/>
              <w:ind w:left="107"/>
              <w:jc w:val="left"/>
              <w:rPr>
                <w:b/>
              </w:rPr>
            </w:pPr>
            <w:r>
              <w:rPr>
                <w:b/>
                <w:spacing w:val="-2"/>
              </w:rPr>
              <w:t>address</w:t>
            </w:r>
          </w:p>
        </w:tc>
        <w:tc>
          <w:tcPr>
            <w:tcW w:w="1358" w:type="dxa"/>
          </w:tcPr>
          <w:p w14:paraId="2763F274" w14:textId="77777777" w:rsidR="00683EA1" w:rsidRDefault="007C3801">
            <w:pPr>
              <w:pStyle w:val="TableParagraph"/>
              <w:spacing w:before="196"/>
              <w:ind w:left="327"/>
              <w:jc w:val="left"/>
              <w:rPr>
                <w:b/>
              </w:rPr>
            </w:pPr>
            <w:r>
              <w:rPr>
                <w:b/>
                <w:spacing w:val="-4"/>
              </w:rPr>
              <w:t>city</w:t>
            </w:r>
          </w:p>
        </w:tc>
        <w:tc>
          <w:tcPr>
            <w:tcW w:w="1123" w:type="dxa"/>
          </w:tcPr>
          <w:p w14:paraId="40591A97" w14:textId="77777777" w:rsidR="00683EA1" w:rsidRDefault="007C3801">
            <w:pPr>
              <w:pStyle w:val="TableParagraph"/>
              <w:spacing w:before="61"/>
              <w:ind w:left="106" w:right="501" w:firstLine="220"/>
              <w:jc w:val="left"/>
              <w:rPr>
                <w:b/>
              </w:rPr>
            </w:pPr>
            <w:r>
              <w:rPr>
                <w:b/>
                <w:spacing w:val="-4"/>
              </w:rPr>
              <w:t>Zip Code</w:t>
            </w:r>
          </w:p>
        </w:tc>
        <w:tc>
          <w:tcPr>
            <w:tcW w:w="1123" w:type="dxa"/>
          </w:tcPr>
          <w:p w14:paraId="355DF384" w14:textId="77777777" w:rsidR="00683EA1" w:rsidRDefault="007C3801">
            <w:pPr>
              <w:pStyle w:val="TableParagraph"/>
              <w:ind w:left="388" w:right="116" w:hanging="268"/>
              <w:jc w:val="left"/>
              <w:rPr>
                <w:b/>
              </w:rPr>
            </w:pPr>
            <w:r>
              <w:rPr>
                <w:b/>
                <w:spacing w:val="-2"/>
              </w:rPr>
              <w:t xml:space="preserve">container </w:t>
            </w:r>
            <w:r>
              <w:rPr>
                <w:b/>
                <w:spacing w:val="-4"/>
              </w:rPr>
              <w:t>size</w:t>
            </w:r>
          </w:p>
        </w:tc>
        <w:tc>
          <w:tcPr>
            <w:tcW w:w="1092" w:type="dxa"/>
          </w:tcPr>
          <w:p w14:paraId="7053CE91" w14:textId="77777777" w:rsidR="00683EA1" w:rsidRDefault="007C3801">
            <w:pPr>
              <w:pStyle w:val="TableParagraph"/>
              <w:ind w:left="358" w:hanging="255"/>
              <w:jc w:val="left"/>
              <w:rPr>
                <w:b/>
              </w:rPr>
            </w:pPr>
            <w:r>
              <w:rPr>
                <w:b/>
                <w:spacing w:val="-2"/>
              </w:rPr>
              <w:t xml:space="preserve">container </w:t>
            </w:r>
            <w:r>
              <w:rPr>
                <w:b/>
                <w:spacing w:val="-4"/>
              </w:rPr>
              <w:t>unit</w:t>
            </w:r>
          </w:p>
        </w:tc>
        <w:tc>
          <w:tcPr>
            <w:tcW w:w="1123" w:type="dxa"/>
          </w:tcPr>
          <w:p w14:paraId="5A2872AE" w14:textId="77777777" w:rsidR="00683EA1" w:rsidRDefault="007C3801">
            <w:pPr>
              <w:pStyle w:val="TableParagraph"/>
              <w:ind w:left="351" w:right="118" w:hanging="233"/>
              <w:jc w:val="left"/>
              <w:rPr>
                <w:b/>
              </w:rPr>
            </w:pPr>
            <w:r>
              <w:rPr>
                <w:b/>
                <w:spacing w:val="-2"/>
              </w:rPr>
              <w:t xml:space="preserve">container </w:t>
            </w:r>
            <w:r>
              <w:rPr>
                <w:b/>
                <w:spacing w:val="-4"/>
              </w:rPr>
              <w:t>type</w:t>
            </w:r>
          </w:p>
        </w:tc>
        <w:tc>
          <w:tcPr>
            <w:tcW w:w="1137" w:type="dxa"/>
          </w:tcPr>
          <w:p w14:paraId="5CC46D87" w14:textId="77777777" w:rsidR="00683EA1" w:rsidRDefault="007C3801">
            <w:pPr>
              <w:pStyle w:val="TableParagraph"/>
              <w:ind w:left="101"/>
              <w:jc w:val="left"/>
              <w:rPr>
                <w:b/>
              </w:rPr>
            </w:pPr>
            <w:r>
              <w:rPr>
                <w:b/>
                <w:spacing w:val="-2"/>
              </w:rPr>
              <w:t xml:space="preserve">frequency </w:t>
            </w:r>
            <w:r>
              <w:rPr>
                <w:b/>
              </w:rPr>
              <w:t>per week</w:t>
            </w:r>
          </w:p>
        </w:tc>
      </w:tr>
      <w:tr w:rsidR="00683EA1" w14:paraId="7DC050EE" w14:textId="77777777">
        <w:trPr>
          <w:trHeight w:val="330"/>
        </w:trPr>
        <w:tc>
          <w:tcPr>
            <w:tcW w:w="4102" w:type="dxa"/>
          </w:tcPr>
          <w:p w14:paraId="0E789648" w14:textId="77777777" w:rsidR="00683EA1" w:rsidRDefault="007C3801">
            <w:pPr>
              <w:pStyle w:val="TableParagraph"/>
              <w:ind w:left="548"/>
              <w:jc w:val="left"/>
            </w:pPr>
            <w:r>
              <w:t>Arlington</w:t>
            </w:r>
            <w:r>
              <w:rPr>
                <w:spacing w:val="-10"/>
              </w:rPr>
              <w:t xml:space="preserve"> </w:t>
            </w:r>
            <w:r>
              <w:t>Hills</w:t>
            </w:r>
            <w:r>
              <w:rPr>
                <w:spacing w:val="-11"/>
              </w:rPr>
              <w:t xml:space="preserve"> </w:t>
            </w:r>
            <w:r>
              <w:t>Community</w:t>
            </w:r>
            <w:r>
              <w:rPr>
                <w:spacing w:val="-10"/>
              </w:rPr>
              <w:t xml:space="preserve"> </w:t>
            </w:r>
            <w:r>
              <w:rPr>
                <w:spacing w:val="-2"/>
              </w:rPr>
              <w:t>Center</w:t>
            </w:r>
          </w:p>
        </w:tc>
        <w:tc>
          <w:tcPr>
            <w:tcW w:w="2619" w:type="dxa"/>
          </w:tcPr>
          <w:p w14:paraId="432A13C2" w14:textId="77777777" w:rsidR="00683EA1" w:rsidRDefault="007C3801">
            <w:pPr>
              <w:pStyle w:val="TableParagraph"/>
              <w:ind w:left="107"/>
              <w:jc w:val="left"/>
            </w:pPr>
            <w:r>
              <w:t>1200</w:t>
            </w:r>
            <w:r>
              <w:rPr>
                <w:spacing w:val="-7"/>
              </w:rPr>
              <w:t xml:space="preserve"> </w:t>
            </w:r>
            <w:r>
              <w:t>Payne</w:t>
            </w:r>
            <w:r>
              <w:rPr>
                <w:spacing w:val="-6"/>
              </w:rPr>
              <w:t xml:space="preserve"> </w:t>
            </w:r>
            <w:r>
              <w:rPr>
                <w:spacing w:val="-5"/>
              </w:rPr>
              <w:t>Ave</w:t>
            </w:r>
          </w:p>
        </w:tc>
        <w:tc>
          <w:tcPr>
            <w:tcW w:w="1358" w:type="dxa"/>
          </w:tcPr>
          <w:p w14:paraId="4044DDE1" w14:textId="77777777" w:rsidR="00683EA1" w:rsidRDefault="007C3801">
            <w:pPr>
              <w:pStyle w:val="TableParagraph"/>
              <w:ind w:left="326"/>
              <w:jc w:val="left"/>
            </w:pPr>
            <w:r>
              <w:rPr>
                <w:spacing w:val="-2"/>
              </w:rPr>
              <w:t>Saint-</w:t>
            </w:r>
            <w:r>
              <w:rPr>
                <w:spacing w:val="-4"/>
              </w:rPr>
              <w:t>Paul</w:t>
            </w:r>
          </w:p>
        </w:tc>
        <w:tc>
          <w:tcPr>
            <w:tcW w:w="1123" w:type="dxa"/>
          </w:tcPr>
          <w:p w14:paraId="2D00E9DD" w14:textId="77777777" w:rsidR="00683EA1" w:rsidRDefault="007C3801">
            <w:pPr>
              <w:pStyle w:val="TableParagraph"/>
              <w:ind w:right="227"/>
            </w:pPr>
            <w:r>
              <w:rPr>
                <w:spacing w:val="-2"/>
              </w:rPr>
              <w:t>55106</w:t>
            </w:r>
          </w:p>
        </w:tc>
        <w:tc>
          <w:tcPr>
            <w:tcW w:w="1123" w:type="dxa"/>
          </w:tcPr>
          <w:p w14:paraId="1718970F" w14:textId="77777777" w:rsidR="00683EA1" w:rsidRDefault="007C3801">
            <w:pPr>
              <w:pStyle w:val="TableParagraph"/>
              <w:ind w:right="100"/>
            </w:pPr>
            <w:r>
              <w:rPr>
                <w:w w:val="99"/>
              </w:rPr>
              <w:t>2</w:t>
            </w:r>
          </w:p>
        </w:tc>
        <w:tc>
          <w:tcPr>
            <w:tcW w:w="1092" w:type="dxa"/>
          </w:tcPr>
          <w:p w14:paraId="2567D0C6" w14:textId="77777777" w:rsidR="00683EA1" w:rsidRDefault="007C3801">
            <w:pPr>
              <w:pStyle w:val="TableParagraph"/>
              <w:ind w:left="214" w:right="214"/>
              <w:jc w:val="center"/>
            </w:pPr>
            <w:r>
              <w:rPr>
                <w:spacing w:val="-4"/>
              </w:rPr>
              <w:t>yard</w:t>
            </w:r>
          </w:p>
        </w:tc>
        <w:tc>
          <w:tcPr>
            <w:tcW w:w="1123" w:type="dxa"/>
          </w:tcPr>
          <w:p w14:paraId="1AC109DC" w14:textId="77777777" w:rsidR="00683EA1" w:rsidRDefault="007C3801">
            <w:pPr>
              <w:pStyle w:val="TableParagraph"/>
              <w:ind w:left="109" w:right="111"/>
              <w:jc w:val="center"/>
            </w:pPr>
            <w:r>
              <w:rPr>
                <w:spacing w:val="-2"/>
              </w:rPr>
              <w:t>dumpster</w:t>
            </w:r>
          </w:p>
        </w:tc>
        <w:tc>
          <w:tcPr>
            <w:tcW w:w="1137" w:type="dxa"/>
          </w:tcPr>
          <w:p w14:paraId="7AA3ECCC" w14:textId="77777777" w:rsidR="00683EA1" w:rsidRDefault="007C3801">
            <w:pPr>
              <w:pStyle w:val="TableParagraph"/>
              <w:ind w:right="103"/>
            </w:pPr>
            <w:r>
              <w:rPr>
                <w:w w:val="99"/>
              </w:rPr>
              <w:t>1</w:t>
            </w:r>
          </w:p>
        </w:tc>
      </w:tr>
      <w:tr w:rsidR="00683EA1" w14:paraId="133CF732" w14:textId="77777777">
        <w:trPr>
          <w:trHeight w:val="329"/>
        </w:trPr>
        <w:tc>
          <w:tcPr>
            <w:tcW w:w="4102" w:type="dxa"/>
          </w:tcPr>
          <w:p w14:paraId="55EDC05B" w14:textId="77777777" w:rsidR="00683EA1" w:rsidRDefault="007C3801">
            <w:pPr>
              <w:pStyle w:val="TableParagraph"/>
              <w:ind w:left="548"/>
              <w:jc w:val="left"/>
            </w:pPr>
            <w:r>
              <w:t>Arlington</w:t>
            </w:r>
            <w:r>
              <w:rPr>
                <w:spacing w:val="-10"/>
              </w:rPr>
              <w:t xml:space="preserve"> </w:t>
            </w:r>
            <w:r>
              <w:t>Hills</w:t>
            </w:r>
            <w:r>
              <w:rPr>
                <w:spacing w:val="-11"/>
              </w:rPr>
              <w:t xml:space="preserve"> </w:t>
            </w:r>
            <w:r>
              <w:t>Community</w:t>
            </w:r>
            <w:r>
              <w:rPr>
                <w:spacing w:val="-10"/>
              </w:rPr>
              <w:t xml:space="preserve"> </w:t>
            </w:r>
            <w:r>
              <w:rPr>
                <w:spacing w:val="-2"/>
              </w:rPr>
              <w:t>Center</w:t>
            </w:r>
          </w:p>
        </w:tc>
        <w:tc>
          <w:tcPr>
            <w:tcW w:w="2619" w:type="dxa"/>
          </w:tcPr>
          <w:p w14:paraId="1CF953AE" w14:textId="77777777" w:rsidR="00683EA1" w:rsidRDefault="007C3801">
            <w:pPr>
              <w:pStyle w:val="TableParagraph"/>
              <w:ind w:left="107"/>
              <w:jc w:val="left"/>
            </w:pPr>
            <w:r>
              <w:t>1200</w:t>
            </w:r>
            <w:r>
              <w:rPr>
                <w:spacing w:val="-7"/>
              </w:rPr>
              <w:t xml:space="preserve"> </w:t>
            </w:r>
            <w:r>
              <w:t>Payne</w:t>
            </w:r>
            <w:r>
              <w:rPr>
                <w:spacing w:val="-6"/>
              </w:rPr>
              <w:t xml:space="preserve"> </w:t>
            </w:r>
            <w:r>
              <w:rPr>
                <w:spacing w:val="-5"/>
              </w:rPr>
              <w:t>Ave</w:t>
            </w:r>
          </w:p>
        </w:tc>
        <w:tc>
          <w:tcPr>
            <w:tcW w:w="1358" w:type="dxa"/>
          </w:tcPr>
          <w:p w14:paraId="240BEDEA" w14:textId="77777777" w:rsidR="00683EA1" w:rsidRDefault="007C3801">
            <w:pPr>
              <w:pStyle w:val="TableParagraph"/>
              <w:ind w:left="326"/>
              <w:jc w:val="left"/>
            </w:pPr>
            <w:r>
              <w:rPr>
                <w:spacing w:val="-2"/>
              </w:rPr>
              <w:t>Saint-</w:t>
            </w:r>
            <w:r>
              <w:rPr>
                <w:spacing w:val="-4"/>
              </w:rPr>
              <w:t>Paul</w:t>
            </w:r>
          </w:p>
        </w:tc>
        <w:tc>
          <w:tcPr>
            <w:tcW w:w="1123" w:type="dxa"/>
          </w:tcPr>
          <w:p w14:paraId="78B2EA38" w14:textId="77777777" w:rsidR="00683EA1" w:rsidRDefault="007C3801">
            <w:pPr>
              <w:pStyle w:val="TableParagraph"/>
              <w:ind w:right="227"/>
            </w:pPr>
            <w:r>
              <w:rPr>
                <w:spacing w:val="-2"/>
              </w:rPr>
              <w:t>55106</w:t>
            </w:r>
          </w:p>
        </w:tc>
        <w:tc>
          <w:tcPr>
            <w:tcW w:w="1123" w:type="dxa"/>
          </w:tcPr>
          <w:p w14:paraId="02D059BD" w14:textId="77777777" w:rsidR="00683EA1" w:rsidRDefault="007C3801">
            <w:pPr>
              <w:pStyle w:val="TableParagraph"/>
              <w:ind w:right="100"/>
            </w:pPr>
            <w:r>
              <w:rPr>
                <w:spacing w:val="-5"/>
              </w:rPr>
              <w:t>96</w:t>
            </w:r>
          </w:p>
        </w:tc>
        <w:tc>
          <w:tcPr>
            <w:tcW w:w="1092" w:type="dxa"/>
          </w:tcPr>
          <w:p w14:paraId="0E0F50A6" w14:textId="77777777" w:rsidR="00683EA1" w:rsidRDefault="007C3801">
            <w:pPr>
              <w:pStyle w:val="TableParagraph"/>
              <w:ind w:left="214" w:right="214"/>
              <w:jc w:val="center"/>
            </w:pPr>
            <w:r>
              <w:rPr>
                <w:spacing w:val="-2"/>
              </w:rPr>
              <w:t>gallons</w:t>
            </w:r>
          </w:p>
        </w:tc>
        <w:tc>
          <w:tcPr>
            <w:tcW w:w="1123" w:type="dxa"/>
          </w:tcPr>
          <w:p w14:paraId="7C95B17E" w14:textId="77777777" w:rsidR="00683EA1" w:rsidRDefault="007C3801">
            <w:pPr>
              <w:pStyle w:val="TableParagraph"/>
              <w:ind w:left="109" w:right="109"/>
              <w:jc w:val="center"/>
            </w:pPr>
            <w:r>
              <w:rPr>
                <w:spacing w:val="-4"/>
              </w:rPr>
              <w:t>cart</w:t>
            </w:r>
          </w:p>
        </w:tc>
        <w:tc>
          <w:tcPr>
            <w:tcW w:w="1137" w:type="dxa"/>
          </w:tcPr>
          <w:p w14:paraId="15C720AB" w14:textId="77777777" w:rsidR="00683EA1" w:rsidRDefault="007C3801">
            <w:pPr>
              <w:pStyle w:val="TableParagraph"/>
              <w:ind w:right="103"/>
            </w:pPr>
            <w:r>
              <w:rPr>
                <w:w w:val="99"/>
              </w:rPr>
              <w:t>1</w:t>
            </w:r>
          </w:p>
        </w:tc>
      </w:tr>
      <w:tr w:rsidR="00683EA1" w14:paraId="2653DF18" w14:textId="77777777">
        <w:trPr>
          <w:trHeight w:val="329"/>
        </w:trPr>
        <w:tc>
          <w:tcPr>
            <w:tcW w:w="4102" w:type="dxa"/>
          </w:tcPr>
          <w:p w14:paraId="24E4000C" w14:textId="77777777" w:rsidR="00683EA1" w:rsidRDefault="007C3801">
            <w:pPr>
              <w:pStyle w:val="TableParagraph"/>
              <w:ind w:left="548"/>
              <w:jc w:val="left"/>
            </w:pPr>
            <w:r>
              <w:t>Arlington</w:t>
            </w:r>
            <w:r>
              <w:rPr>
                <w:spacing w:val="-10"/>
              </w:rPr>
              <w:t xml:space="preserve"> </w:t>
            </w:r>
            <w:r>
              <w:t>Hills</w:t>
            </w:r>
            <w:r>
              <w:rPr>
                <w:spacing w:val="-11"/>
              </w:rPr>
              <w:t xml:space="preserve"> </w:t>
            </w:r>
            <w:r>
              <w:t>Community</w:t>
            </w:r>
            <w:r>
              <w:rPr>
                <w:spacing w:val="-10"/>
              </w:rPr>
              <w:t xml:space="preserve"> </w:t>
            </w:r>
            <w:r>
              <w:rPr>
                <w:spacing w:val="-2"/>
              </w:rPr>
              <w:t>Center</w:t>
            </w:r>
          </w:p>
        </w:tc>
        <w:tc>
          <w:tcPr>
            <w:tcW w:w="2619" w:type="dxa"/>
          </w:tcPr>
          <w:p w14:paraId="59E29FC1" w14:textId="77777777" w:rsidR="00683EA1" w:rsidRDefault="007C3801">
            <w:pPr>
              <w:pStyle w:val="TableParagraph"/>
              <w:ind w:left="107"/>
              <w:jc w:val="left"/>
            </w:pPr>
            <w:r>
              <w:t>1200</w:t>
            </w:r>
            <w:r>
              <w:rPr>
                <w:spacing w:val="-7"/>
              </w:rPr>
              <w:t xml:space="preserve"> </w:t>
            </w:r>
            <w:r>
              <w:t>Payne</w:t>
            </w:r>
            <w:r>
              <w:rPr>
                <w:spacing w:val="-6"/>
              </w:rPr>
              <w:t xml:space="preserve"> </w:t>
            </w:r>
            <w:r>
              <w:rPr>
                <w:spacing w:val="-5"/>
              </w:rPr>
              <w:t>Ave</w:t>
            </w:r>
          </w:p>
        </w:tc>
        <w:tc>
          <w:tcPr>
            <w:tcW w:w="1358" w:type="dxa"/>
          </w:tcPr>
          <w:p w14:paraId="66178F52" w14:textId="77777777" w:rsidR="00683EA1" w:rsidRDefault="007C3801">
            <w:pPr>
              <w:pStyle w:val="TableParagraph"/>
              <w:ind w:left="326"/>
              <w:jc w:val="left"/>
            </w:pPr>
            <w:r>
              <w:rPr>
                <w:spacing w:val="-2"/>
              </w:rPr>
              <w:t>Saint-</w:t>
            </w:r>
            <w:r>
              <w:rPr>
                <w:spacing w:val="-4"/>
              </w:rPr>
              <w:t>Paul</w:t>
            </w:r>
          </w:p>
        </w:tc>
        <w:tc>
          <w:tcPr>
            <w:tcW w:w="1123" w:type="dxa"/>
          </w:tcPr>
          <w:p w14:paraId="30E21F52" w14:textId="77777777" w:rsidR="00683EA1" w:rsidRDefault="007C3801">
            <w:pPr>
              <w:pStyle w:val="TableParagraph"/>
              <w:ind w:right="227"/>
            </w:pPr>
            <w:r>
              <w:rPr>
                <w:spacing w:val="-2"/>
              </w:rPr>
              <w:t>55106</w:t>
            </w:r>
          </w:p>
        </w:tc>
        <w:tc>
          <w:tcPr>
            <w:tcW w:w="1123" w:type="dxa"/>
          </w:tcPr>
          <w:p w14:paraId="6DD86128" w14:textId="77777777" w:rsidR="00683EA1" w:rsidRDefault="007C3801">
            <w:pPr>
              <w:pStyle w:val="TableParagraph"/>
              <w:ind w:right="100"/>
            </w:pPr>
            <w:r>
              <w:rPr>
                <w:spacing w:val="-5"/>
              </w:rPr>
              <w:t>96</w:t>
            </w:r>
          </w:p>
        </w:tc>
        <w:tc>
          <w:tcPr>
            <w:tcW w:w="1092" w:type="dxa"/>
          </w:tcPr>
          <w:p w14:paraId="2114299A" w14:textId="77777777" w:rsidR="00683EA1" w:rsidRDefault="007C3801">
            <w:pPr>
              <w:pStyle w:val="TableParagraph"/>
              <w:ind w:left="214" w:right="214"/>
              <w:jc w:val="center"/>
            </w:pPr>
            <w:r>
              <w:rPr>
                <w:spacing w:val="-2"/>
              </w:rPr>
              <w:t>gallons</w:t>
            </w:r>
          </w:p>
        </w:tc>
        <w:tc>
          <w:tcPr>
            <w:tcW w:w="1123" w:type="dxa"/>
          </w:tcPr>
          <w:p w14:paraId="1D8CCC58" w14:textId="77777777" w:rsidR="00683EA1" w:rsidRDefault="007C3801">
            <w:pPr>
              <w:pStyle w:val="TableParagraph"/>
              <w:ind w:left="109" w:right="109"/>
              <w:jc w:val="center"/>
            </w:pPr>
            <w:r>
              <w:rPr>
                <w:spacing w:val="-4"/>
              </w:rPr>
              <w:t>cart</w:t>
            </w:r>
          </w:p>
        </w:tc>
        <w:tc>
          <w:tcPr>
            <w:tcW w:w="1137" w:type="dxa"/>
          </w:tcPr>
          <w:p w14:paraId="3D8805D0" w14:textId="77777777" w:rsidR="00683EA1" w:rsidRDefault="007C3801">
            <w:pPr>
              <w:pStyle w:val="TableParagraph"/>
              <w:ind w:right="103"/>
            </w:pPr>
            <w:r>
              <w:rPr>
                <w:w w:val="99"/>
              </w:rPr>
              <w:t>1</w:t>
            </w:r>
          </w:p>
        </w:tc>
      </w:tr>
      <w:tr w:rsidR="00683EA1" w14:paraId="59B59445" w14:textId="77777777">
        <w:trPr>
          <w:trHeight w:val="330"/>
        </w:trPr>
        <w:tc>
          <w:tcPr>
            <w:tcW w:w="4102" w:type="dxa"/>
          </w:tcPr>
          <w:p w14:paraId="7AA27016" w14:textId="77777777" w:rsidR="00683EA1" w:rsidRDefault="007C3801">
            <w:pPr>
              <w:pStyle w:val="TableParagraph"/>
              <w:ind w:left="548"/>
              <w:jc w:val="left"/>
            </w:pPr>
            <w:r>
              <w:t>Arlington</w:t>
            </w:r>
            <w:r>
              <w:rPr>
                <w:spacing w:val="-10"/>
              </w:rPr>
              <w:t xml:space="preserve"> </w:t>
            </w:r>
            <w:r>
              <w:t>Hills</w:t>
            </w:r>
            <w:r>
              <w:rPr>
                <w:spacing w:val="-11"/>
              </w:rPr>
              <w:t xml:space="preserve"> </w:t>
            </w:r>
            <w:r>
              <w:t>Community</w:t>
            </w:r>
            <w:r>
              <w:rPr>
                <w:spacing w:val="-10"/>
              </w:rPr>
              <w:t xml:space="preserve"> </w:t>
            </w:r>
            <w:r>
              <w:rPr>
                <w:spacing w:val="-2"/>
              </w:rPr>
              <w:t>Center</w:t>
            </w:r>
          </w:p>
        </w:tc>
        <w:tc>
          <w:tcPr>
            <w:tcW w:w="2619" w:type="dxa"/>
          </w:tcPr>
          <w:p w14:paraId="44B2EA10" w14:textId="77777777" w:rsidR="00683EA1" w:rsidRDefault="007C3801">
            <w:pPr>
              <w:pStyle w:val="TableParagraph"/>
              <w:ind w:left="107"/>
              <w:jc w:val="left"/>
            </w:pPr>
            <w:r>
              <w:t>1200</w:t>
            </w:r>
            <w:r>
              <w:rPr>
                <w:spacing w:val="-7"/>
              </w:rPr>
              <w:t xml:space="preserve"> </w:t>
            </w:r>
            <w:r>
              <w:t>Payne</w:t>
            </w:r>
            <w:r>
              <w:rPr>
                <w:spacing w:val="-6"/>
              </w:rPr>
              <w:t xml:space="preserve"> </w:t>
            </w:r>
            <w:r>
              <w:rPr>
                <w:spacing w:val="-5"/>
              </w:rPr>
              <w:t>Ave</w:t>
            </w:r>
          </w:p>
        </w:tc>
        <w:tc>
          <w:tcPr>
            <w:tcW w:w="1358" w:type="dxa"/>
          </w:tcPr>
          <w:p w14:paraId="1ECA3B36" w14:textId="77777777" w:rsidR="00683EA1" w:rsidRDefault="007C3801">
            <w:pPr>
              <w:pStyle w:val="TableParagraph"/>
              <w:ind w:left="326"/>
              <w:jc w:val="left"/>
            </w:pPr>
            <w:r>
              <w:rPr>
                <w:spacing w:val="-2"/>
              </w:rPr>
              <w:t>Saint-</w:t>
            </w:r>
            <w:r>
              <w:rPr>
                <w:spacing w:val="-4"/>
              </w:rPr>
              <w:t>Paul</w:t>
            </w:r>
          </w:p>
        </w:tc>
        <w:tc>
          <w:tcPr>
            <w:tcW w:w="1123" w:type="dxa"/>
          </w:tcPr>
          <w:p w14:paraId="4F4E4076" w14:textId="77777777" w:rsidR="00683EA1" w:rsidRDefault="007C3801">
            <w:pPr>
              <w:pStyle w:val="TableParagraph"/>
              <w:ind w:right="227"/>
            </w:pPr>
            <w:r>
              <w:rPr>
                <w:spacing w:val="-2"/>
              </w:rPr>
              <w:t>55106</w:t>
            </w:r>
          </w:p>
        </w:tc>
        <w:tc>
          <w:tcPr>
            <w:tcW w:w="1123" w:type="dxa"/>
          </w:tcPr>
          <w:p w14:paraId="080BD167" w14:textId="77777777" w:rsidR="00683EA1" w:rsidRDefault="007C3801">
            <w:pPr>
              <w:pStyle w:val="TableParagraph"/>
              <w:ind w:right="100"/>
            </w:pPr>
            <w:r>
              <w:rPr>
                <w:spacing w:val="-5"/>
              </w:rPr>
              <w:t>96</w:t>
            </w:r>
          </w:p>
        </w:tc>
        <w:tc>
          <w:tcPr>
            <w:tcW w:w="1092" w:type="dxa"/>
          </w:tcPr>
          <w:p w14:paraId="486D0A6C" w14:textId="77777777" w:rsidR="00683EA1" w:rsidRDefault="007C3801">
            <w:pPr>
              <w:pStyle w:val="TableParagraph"/>
              <w:ind w:left="214" w:right="214"/>
              <w:jc w:val="center"/>
            </w:pPr>
            <w:r>
              <w:rPr>
                <w:spacing w:val="-2"/>
              </w:rPr>
              <w:t>gallons</w:t>
            </w:r>
          </w:p>
        </w:tc>
        <w:tc>
          <w:tcPr>
            <w:tcW w:w="1123" w:type="dxa"/>
          </w:tcPr>
          <w:p w14:paraId="1A35BF4F" w14:textId="77777777" w:rsidR="00683EA1" w:rsidRDefault="007C3801">
            <w:pPr>
              <w:pStyle w:val="TableParagraph"/>
              <w:ind w:left="109" w:right="109"/>
              <w:jc w:val="center"/>
            </w:pPr>
            <w:r>
              <w:rPr>
                <w:spacing w:val="-4"/>
              </w:rPr>
              <w:t>cart</w:t>
            </w:r>
          </w:p>
        </w:tc>
        <w:tc>
          <w:tcPr>
            <w:tcW w:w="1137" w:type="dxa"/>
          </w:tcPr>
          <w:p w14:paraId="1AF8E6A9" w14:textId="77777777" w:rsidR="00683EA1" w:rsidRDefault="007C3801">
            <w:pPr>
              <w:pStyle w:val="TableParagraph"/>
              <w:ind w:right="103"/>
            </w:pPr>
            <w:r>
              <w:rPr>
                <w:w w:val="99"/>
              </w:rPr>
              <w:t>1</w:t>
            </w:r>
          </w:p>
        </w:tc>
      </w:tr>
      <w:tr w:rsidR="00683EA1" w14:paraId="528855D4" w14:textId="77777777">
        <w:trPr>
          <w:trHeight w:val="329"/>
        </w:trPr>
        <w:tc>
          <w:tcPr>
            <w:tcW w:w="4102" w:type="dxa"/>
          </w:tcPr>
          <w:p w14:paraId="260601B8" w14:textId="77777777" w:rsidR="00683EA1" w:rsidRDefault="007C3801">
            <w:pPr>
              <w:pStyle w:val="TableParagraph"/>
              <w:ind w:left="548"/>
              <w:jc w:val="left"/>
            </w:pPr>
            <w:r>
              <w:t>Baker</w:t>
            </w:r>
            <w:r>
              <w:rPr>
                <w:spacing w:val="-7"/>
              </w:rPr>
              <w:t xml:space="preserve"> </w:t>
            </w:r>
            <w:r>
              <w:t>Park</w:t>
            </w:r>
            <w:r>
              <w:rPr>
                <w:spacing w:val="-7"/>
              </w:rPr>
              <w:t xml:space="preserve"> </w:t>
            </w:r>
            <w:r>
              <w:t>Rec</w:t>
            </w:r>
            <w:r>
              <w:rPr>
                <w:spacing w:val="-7"/>
              </w:rPr>
              <w:t xml:space="preserve"> </w:t>
            </w:r>
            <w:r>
              <w:t>Center</w:t>
            </w:r>
            <w:r>
              <w:rPr>
                <w:spacing w:val="-6"/>
              </w:rPr>
              <w:t xml:space="preserve"> </w:t>
            </w:r>
            <w:r>
              <w:rPr>
                <w:spacing w:val="-4"/>
              </w:rPr>
              <w:t>Annex</w:t>
            </w:r>
          </w:p>
        </w:tc>
        <w:tc>
          <w:tcPr>
            <w:tcW w:w="2619" w:type="dxa"/>
          </w:tcPr>
          <w:p w14:paraId="4F7CC3D6" w14:textId="77777777" w:rsidR="00683EA1" w:rsidRDefault="007C3801">
            <w:pPr>
              <w:pStyle w:val="TableParagraph"/>
              <w:ind w:left="107"/>
              <w:jc w:val="left"/>
            </w:pPr>
            <w:r>
              <w:t>670</w:t>
            </w:r>
            <w:r>
              <w:rPr>
                <w:spacing w:val="-8"/>
              </w:rPr>
              <w:t xml:space="preserve"> </w:t>
            </w:r>
            <w:r>
              <w:t>Waseca</w:t>
            </w:r>
            <w:r>
              <w:rPr>
                <w:spacing w:val="-5"/>
              </w:rPr>
              <w:t xml:space="preserve"> St</w:t>
            </w:r>
          </w:p>
        </w:tc>
        <w:tc>
          <w:tcPr>
            <w:tcW w:w="1358" w:type="dxa"/>
          </w:tcPr>
          <w:p w14:paraId="0071DA56" w14:textId="77777777" w:rsidR="00683EA1" w:rsidRDefault="007C3801">
            <w:pPr>
              <w:pStyle w:val="TableParagraph"/>
              <w:ind w:left="326"/>
              <w:jc w:val="left"/>
            </w:pPr>
            <w:r>
              <w:rPr>
                <w:spacing w:val="-2"/>
              </w:rPr>
              <w:t>Saint-</w:t>
            </w:r>
            <w:r>
              <w:rPr>
                <w:spacing w:val="-4"/>
              </w:rPr>
              <w:t>Paul</w:t>
            </w:r>
          </w:p>
        </w:tc>
        <w:tc>
          <w:tcPr>
            <w:tcW w:w="1123" w:type="dxa"/>
          </w:tcPr>
          <w:p w14:paraId="2AD1D6CE" w14:textId="77777777" w:rsidR="00683EA1" w:rsidRDefault="007C3801">
            <w:pPr>
              <w:pStyle w:val="TableParagraph"/>
              <w:ind w:right="227"/>
            </w:pPr>
            <w:r>
              <w:rPr>
                <w:spacing w:val="-2"/>
              </w:rPr>
              <w:t>55107</w:t>
            </w:r>
          </w:p>
        </w:tc>
        <w:tc>
          <w:tcPr>
            <w:tcW w:w="1123" w:type="dxa"/>
          </w:tcPr>
          <w:p w14:paraId="4F2A7434" w14:textId="77777777" w:rsidR="00683EA1" w:rsidRDefault="007C3801">
            <w:pPr>
              <w:pStyle w:val="TableParagraph"/>
              <w:ind w:right="100"/>
            </w:pPr>
            <w:r>
              <w:rPr>
                <w:spacing w:val="-5"/>
              </w:rPr>
              <w:t>96</w:t>
            </w:r>
          </w:p>
        </w:tc>
        <w:tc>
          <w:tcPr>
            <w:tcW w:w="1092" w:type="dxa"/>
          </w:tcPr>
          <w:p w14:paraId="2AB8CC4A" w14:textId="77777777" w:rsidR="00683EA1" w:rsidRDefault="007C3801">
            <w:pPr>
              <w:pStyle w:val="TableParagraph"/>
              <w:ind w:left="214" w:right="214"/>
              <w:jc w:val="center"/>
            </w:pPr>
            <w:r>
              <w:rPr>
                <w:spacing w:val="-2"/>
              </w:rPr>
              <w:t>gallons</w:t>
            </w:r>
          </w:p>
        </w:tc>
        <w:tc>
          <w:tcPr>
            <w:tcW w:w="1123" w:type="dxa"/>
          </w:tcPr>
          <w:p w14:paraId="0E820981" w14:textId="77777777" w:rsidR="00683EA1" w:rsidRDefault="007C3801">
            <w:pPr>
              <w:pStyle w:val="TableParagraph"/>
              <w:ind w:left="109" w:right="109"/>
              <w:jc w:val="center"/>
            </w:pPr>
            <w:r>
              <w:rPr>
                <w:spacing w:val="-4"/>
              </w:rPr>
              <w:t>cart</w:t>
            </w:r>
          </w:p>
        </w:tc>
        <w:tc>
          <w:tcPr>
            <w:tcW w:w="1137" w:type="dxa"/>
          </w:tcPr>
          <w:p w14:paraId="2DB34C71" w14:textId="77777777" w:rsidR="00683EA1" w:rsidRDefault="007C3801">
            <w:pPr>
              <w:pStyle w:val="TableParagraph"/>
              <w:ind w:right="103"/>
            </w:pPr>
            <w:r>
              <w:rPr>
                <w:w w:val="99"/>
              </w:rPr>
              <w:t>1</w:t>
            </w:r>
          </w:p>
        </w:tc>
      </w:tr>
      <w:tr w:rsidR="00683EA1" w14:paraId="5C3DAF5A" w14:textId="77777777">
        <w:trPr>
          <w:trHeight w:val="329"/>
        </w:trPr>
        <w:tc>
          <w:tcPr>
            <w:tcW w:w="4102" w:type="dxa"/>
          </w:tcPr>
          <w:p w14:paraId="53518A7E" w14:textId="77777777" w:rsidR="00683EA1" w:rsidRDefault="007C3801">
            <w:pPr>
              <w:pStyle w:val="TableParagraph"/>
              <w:ind w:left="548"/>
              <w:jc w:val="left"/>
            </w:pPr>
            <w:r>
              <w:t>Battle</w:t>
            </w:r>
            <w:r>
              <w:rPr>
                <w:spacing w:val="-7"/>
              </w:rPr>
              <w:t xml:space="preserve"> </w:t>
            </w:r>
            <w:r>
              <w:t>Creek</w:t>
            </w:r>
            <w:r>
              <w:rPr>
                <w:spacing w:val="-6"/>
              </w:rPr>
              <w:t xml:space="preserve"> </w:t>
            </w:r>
            <w:r>
              <w:t>Rec</w:t>
            </w:r>
            <w:r>
              <w:rPr>
                <w:spacing w:val="-6"/>
              </w:rPr>
              <w:t xml:space="preserve"> </w:t>
            </w:r>
            <w:r>
              <w:rPr>
                <w:spacing w:val="-2"/>
              </w:rPr>
              <w:t>Center</w:t>
            </w:r>
          </w:p>
        </w:tc>
        <w:tc>
          <w:tcPr>
            <w:tcW w:w="2619" w:type="dxa"/>
          </w:tcPr>
          <w:p w14:paraId="7A3AF3DD" w14:textId="77777777" w:rsidR="00683EA1" w:rsidRDefault="007C3801">
            <w:pPr>
              <w:pStyle w:val="TableParagraph"/>
              <w:ind w:left="107"/>
              <w:jc w:val="left"/>
            </w:pPr>
            <w:r>
              <w:t>75</w:t>
            </w:r>
            <w:r>
              <w:rPr>
                <w:spacing w:val="-7"/>
              </w:rPr>
              <w:t xml:space="preserve"> </w:t>
            </w:r>
            <w:r>
              <w:t>Winthrop</w:t>
            </w:r>
            <w:r>
              <w:rPr>
                <w:spacing w:val="-5"/>
              </w:rPr>
              <w:t xml:space="preserve"> </w:t>
            </w:r>
            <w:r>
              <w:t>St</w:t>
            </w:r>
            <w:r>
              <w:rPr>
                <w:spacing w:val="-6"/>
              </w:rPr>
              <w:t xml:space="preserve"> </w:t>
            </w:r>
            <w:r>
              <w:rPr>
                <w:spacing w:val="-10"/>
              </w:rPr>
              <w:t>S</w:t>
            </w:r>
          </w:p>
        </w:tc>
        <w:tc>
          <w:tcPr>
            <w:tcW w:w="1358" w:type="dxa"/>
          </w:tcPr>
          <w:p w14:paraId="42AA5B4C" w14:textId="77777777" w:rsidR="00683EA1" w:rsidRDefault="007C3801">
            <w:pPr>
              <w:pStyle w:val="TableParagraph"/>
              <w:ind w:left="326"/>
              <w:jc w:val="left"/>
            </w:pPr>
            <w:r>
              <w:rPr>
                <w:spacing w:val="-2"/>
              </w:rPr>
              <w:t>Saint-</w:t>
            </w:r>
            <w:r>
              <w:rPr>
                <w:spacing w:val="-4"/>
              </w:rPr>
              <w:t>Paul</w:t>
            </w:r>
          </w:p>
        </w:tc>
        <w:tc>
          <w:tcPr>
            <w:tcW w:w="1123" w:type="dxa"/>
          </w:tcPr>
          <w:p w14:paraId="1C7D4FBF" w14:textId="77777777" w:rsidR="00683EA1" w:rsidRDefault="007C3801">
            <w:pPr>
              <w:pStyle w:val="TableParagraph"/>
              <w:ind w:right="227"/>
            </w:pPr>
            <w:r>
              <w:rPr>
                <w:spacing w:val="-2"/>
              </w:rPr>
              <w:t>55119</w:t>
            </w:r>
          </w:p>
        </w:tc>
        <w:tc>
          <w:tcPr>
            <w:tcW w:w="1123" w:type="dxa"/>
          </w:tcPr>
          <w:p w14:paraId="0E6923C3" w14:textId="77777777" w:rsidR="00683EA1" w:rsidRDefault="007C3801">
            <w:pPr>
              <w:pStyle w:val="TableParagraph"/>
              <w:ind w:right="100"/>
            </w:pPr>
            <w:r>
              <w:rPr>
                <w:spacing w:val="-5"/>
              </w:rPr>
              <w:t>96</w:t>
            </w:r>
          </w:p>
        </w:tc>
        <w:tc>
          <w:tcPr>
            <w:tcW w:w="1092" w:type="dxa"/>
          </w:tcPr>
          <w:p w14:paraId="728DAD5A" w14:textId="77777777" w:rsidR="00683EA1" w:rsidRDefault="007C3801">
            <w:pPr>
              <w:pStyle w:val="TableParagraph"/>
              <w:ind w:left="214" w:right="214"/>
              <w:jc w:val="center"/>
            </w:pPr>
            <w:r>
              <w:rPr>
                <w:spacing w:val="-2"/>
              </w:rPr>
              <w:t>gallons</w:t>
            </w:r>
          </w:p>
        </w:tc>
        <w:tc>
          <w:tcPr>
            <w:tcW w:w="1123" w:type="dxa"/>
          </w:tcPr>
          <w:p w14:paraId="40405AC5" w14:textId="77777777" w:rsidR="00683EA1" w:rsidRDefault="007C3801">
            <w:pPr>
              <w:pStyle w:val="TableParagraph"/>
              <w:ind w:left="109" w:right="109"/>
              <w:jc w:val="center"/>
            </w:pPr>
            <w:r>
              <w:rPr>
                <w:spacing w:val="-4"/>
              </w:rPr>
              <w:t>cart</w:t>
            </w:r>
          </w:p>
        </w:tc>
        <w:tc>
          <w:tcPr>
            <w:tcW w:w="1137" w:type="dxa"/>
          </w:tcPr>
          <w:p w14:paraId="7FE701D1" w14:textId="77777777" w:rsidR="00683EA1" w:rsidRDefault="007C3801">
            <w:pPr>
              <w:pStyle w:val="TableParagraph"/>
              <w:ind w:right="103"/>
            </w:pPr>
            <w:r>
              <w:rPr>
                <w:w w:val="99"/>
              </w:rPr>
              <w:t>1</w:t>
            </w:r>
          </w:p>
        </w:tc>
      </w:tr>
      <w:tr w:rsidR="00683EA1" w14:paraId="2CB0A0D0" w14:textId="77777777">
        <w:trPr>
          <w:trHeight w:val="330"/>
        </w:trPr>
        <w:tc>
          <w:tcPr>
            <w:tcW w:w="4102" w:type="dxa"/>
          </w:tcPr>
          <w:p w14:paraId="457CF66C" w14:textId="77777777" w:rsidR="00683EA1" w:rsidRDefault="007C3801">
            <w:pPr>
              <w:pStyle w:val="TableParagraph"/>
              <w:ind w:left="548"/>
              <w:jc w:val="left"/>
            </w:pPr>
            <w:r>
              <w:t>Battle</w:t>
            </w:r>
            <w:r>
              <w:rPr>
                <w:spacing w:val="-7"/>
              </w:rPr>
              <w:t xml:space="preserve"> </w:t>
            </w:r>
            <w:r>
              <w:t>Creek</w:t>
            </w:r>
            <w:r>
              <w:rPr>
                <w:spacing w:val="-6"/>
              </w:rPr>
              <w:t xml:space="preserve"> </w:t>
            </w:r>
            <w:r>
              <w:t>Rec</w:t>
            </w:r>
            <w:r>
              <w:rPr>
                <w:spacing w:val="-6"/>
              </w:rPr>
              <w:t xml:space="preserve"> </w:t>
            </w:r>
            <w:r>
              <w:rPr>
                <w:spacing w:val="-2"/>
              </w:rPr>
              <w:t>Center</w:t>
            </w:r>
          </w:p>
        </w:tc>
        <w:tc>
          <w:tcPr>
            <w:tcW w:w="2619" w:type="dxa"/>
          </w:tcPr>
          <w:p w14:paraId="66066832" w14:textId="77777777" w:rsidR="00683EA1" w:rsidRDefault="007C3801">
            <w:pPr>
              <w:pStyle w:val="TableParagraph"/>
              <w:ind w:left="107"/>
              <w:jc w:val="left"/>
            </w:pPr>
            <w:r>
              <w:t>75</w:t>
            </w:r>
            <w:r>
              <w:rPr>
                <w:spacing w:val="-7"/>
              </w:rPr>
              <w:t xml:space="preserve"> </w:t>
            </w:r>
            <w:r>
              <w:t>Winthrop</w:t>
            </w:r>
            <w:r>
              <w:rPr>
                <w:spacing w:val="-5"/>
              </w:rPr>
              <w:t xml:space="preserve"> </w:t>
            </w:r>
            <w:r>
              <w:t>St</w:t>
            </w:r>
            <w:r>
              <w:rPr>
                <w:spacing w:val="-6"/>
              </w:rPr>
              <w:t xml:space="preserve"> </w:t>
            </w:r>
            <w:r>
              <w:rPr>
                <w:spacing w:val="-10"/>
              </w:rPr>
              <w:t>S</w:t>
            </w:r>
          </w:p>
        </w:tc>
        <w:tc>
          <w:tcPr>
            <w:tcW w:w="1358" w:type="dxa"/>
          </w:tcPr>
          <w:p w14:paraId="1ED833A3" w14:textId="77777777" w:rsidR="00683EA1" w:rsidRDefault="007C3801">
            <w:pPr>
              <w:pStyle w:val="TableParagraph"/>
              <w:ind w:left="326"/>
              <w:jc w:val="left"/>
            </w:pPr>
            <w:r>
              <w:rPr>
                <w:spacing w:val="-2"/>
              </w:rPr>
              <w:t>Saint-</w:t>
            </w:r>
            <w:r>
              <w:rPr>
                <w:spacing w:val="-4"/>
              </w:rPr>
              <w:t>Paul</w:t>
            </w:r>
          </w:p>
        </w:tc>
        <w:tc>
          <w:tcPr>
            <w:tcW w:w="1123" w:type="dxa"/>
          </w:tcPr>
          <w:p w14:paraId="6741B626" w14:textId="77777777" w:rsidR="00683EA1" w:rsidRDefault="007C3801">
            <w:pPr>
              <w:pStyle w:val="TableParagraph"/>
              <w:ind w:right="227"/>
            </w:pPr>
            <w:r>
              <w:rPr>
                <w:spacing w:val="-2"/>
              </w:rPr>
              <w:t>55119</w:t>
            </w:r>
          </w:p>
        </w:tc>
        <w:tc>
          <w:tcPr>
            <w:tcW w:w="1123" w:type="dxa"/>
          </w:tcPr>
          <w:p w14:paraId="5EF5CA03" w14:textId="77777777" w:rsidR="00683EA1" w:rsidRDefault="007C3801">
            <w:pPr>
              <w:pStyle w:val="TableParagraph"/>
              <w:ind w:right="100"/>
            </w:pPr>
            <w:r>
              <w:rPr>
                <w:spacing w:val="-5"/>
              </w:rPr>
              <w:t>96</w:t>
            </w:r>
          </w:p>
        </w:tc>
        <w:tc>
          <w:tcPr>
            <w:tcW w:w="1092" w:type="dxa"/>
          </w:tcPr>
          <w:p w14:paraId="1653B8BF" w14:textId="77777777" w:rsidR="00683EA1" w:rsidRDefault="007C3801">
            <w:pPr>
              <w:pStyle w:val="TableParagraph"/>
              <w:ind w:left="214" w:right="214"/>
              <w:jc w:val="center"/>
            </w:pPr>
            <w:r>
              <w:rPr>
                <w:spacing w:val="-2"/>
              </w:rPr>
              <w:t>gallons</w:t>
            </w:r>
          </w:p>
        </w:tc>
        <w:tc>
          <w:tcPr>
            <w:tcW w:w="1123" w:type="dxa"/>
          </w:tcPr>
          <w:p w14:paraId="24E34131" w14:textId="77777777" w:rsidR="00683EA1" w:rsidRDefault="007C3801">
            <w:pPr>
              <w:pStyle w:val="TableParagraph"/>
              <w:ind w:left="109" w:right="109"/>
              <w:jc w:val="center"/>
            </w:pPr>
            <w:r>
              <w:rPr>
                <w:spacing w:val="-4"/>
              </w:rPr>
              <w:t>cart</w:t>
            </w:r>
          </w:p>
        </w:tc>
        <w:tc>
          <w:tcPr>
            <w:tcW w:w="1137" w:type="dxa"/>
          </w:tcPr>
          <w:p w14:paraId="3D48CB6B" w14:textId="77777777" w:rsidR="00683EA1" w:rsidRDefault="007C3801">
            <w:pPr>
              <w:pStyle w:val="TableParagraph"/>
              <w:ind w:right="103"/>
            </w:pPr>
            <w:r>
              <w:rPr>
                <w:w w:val="99"/>
              </w:rPr>
              <w:t>1</w:t>
            </w:r>
          </w:p>
        </w:tc>
      </w:tr>
      <w:tr w:rsidR="00683EA1" w14:paraId="79FE653E" w14:textId="77777777">
        <w:trPr>
          <w:trHeight w:val="329"/>
        </w:trPr>
        <w:tc>
          <w:tcPr>
            <w:tcW w:w="4102" w:type="dxa"/>
          </w:tcPr>
          <w:p w14:paraId="0F161658" w14:textId="77777777" w:rsidR="00683EA1" w:rsidRDefault="007C3801">
            <w:pPr>
              <w:pStyle w:val="TableParagraph"/>
              <w:ind w:left="548"/>
              <w:jc w:val="left"/>
            </w:pPr>
            <w:r>
              <w:t>Battle</w:t>
            </w:r>
            <w:r>
              <w:rPr>
                <w:spacing w:val="-7"/>
              </w:rPr>
              <w:t xml:space="preserve"> </w:t>
            </w:r>
            <w:r>
              <w:t>Creek</w:t>
            </w:r>
            <w:r>
              <w:rPr>
                <w:spacing w:val="-6"/>
              </w:rPr>
              <w:t xml:space="preserve"> </w:t>
            </w:r>
            <w:r>
              <w:t>Rec</w:t>
            </w:r>
            <w:r>
              <w:rPr>
                <w:spacing w:val="-6"/>
              </w:rPr>
              <w:t xml:space="preserve"> </w:t>
            </w:r>
            <w:r>
              <w:rPr>
                <w:spacing w:val="-2"/>
              </w:rPr>
              <w:t>Center</w:t>
            </w:r>
          </w:p>
        </w:tc>
        <w:tc>
          <w:tcPr>
            <w:tcW w:w="2619" w:type="dxa"/>
          </w:tcPr>
          <w:p w14:paraId="5D63EC15" w14:textId="77777777" w:rsidR="00683EA1" w:rsidRDefault="007C3801">
            <w:pPr>
              <w:pStyle w:val="TableParagraph"/>
              <w:ind w:left="107"/>
              <w:jc w:val="left"/>
            </w:pPr>
            <w:r>
              <w:t>75</w:t>
            </w:r>
            <w:r>
              <w:rPr>
                <w:spacing w:val="-7"/>
              </w:rPr>
              <w:t xml:space="preserve"> </w:t>
            </w:r>
            <w:r>
              <w:t>Winthrop</w:t>
            </w:r>
            <w:r>
              <w:rPr>
                <w:spacing w:val="-5"/>
              </w:rPr>
              <w:t xml:space="preserve"> </w:t>
            </w:r>
            <w:r>
              <w:t>St</w:t>
            </w:r>
            <w:r>
              <w:rPr>
                <w:spacing w:val="-6"/>
              </w:rPr>
              <w:t xml:space="preserve"> </w:t>
            </w:r>
            <w:r>
              <w:rPr>
                <w:spacing w:val="-10"/>
              </w:rPr>
              <w:t>S</w:t>
            </w:r>
          </w:p>
        </w:tc>
        <w:tc>
          <w:tcPr>
            <w:tcW w:w="1358" w:type="dxa"/>
          </w:tcPr>
          <w:p w14:paraId="5D64D1B8" w14:textId="77777777" w:rsidR="00683EA1" w:rsidRDefault="007C3801">
            <w:pPr>
              <w:pStyle w:val="TableParagraph"/>
              <w:ind w:left="326"/>
              <w:jc w:val="left"/>
            </w:pPr>
            <w:r>
              <w:rPr>
                <w:spacing w:val="-2"/>
              </w:rPr>
              <w:t>Saint-</w:t>
            </w:r>
            <w:r>
              <w:rPr>
                <w:spacing w:val="-4"/>
              </w:rPr>
              <w:t>Paul</w:t>
            </w:r>
          </w:p>
        </w:tc>
        <w:tc>
          <w:tcPr>
            <w:tcW w:w="1123" w:type="dxa"/>
          </w:tcPr>
          <w:p w14:paraId="7FCE75DA" w14:textId="77777777" w:rsidR="00683EA1" w:rsidRDefault="007C3801">
            <w:pPr>
              <w:pStyle w:val="TableParagraph"/>
              <w:ind w:right="227"/>
            </w:pPr>
            <w:r>
              <w:rPr>
                <w:spacing w:val="-2"/>
              </w:rPr>
              <w:t>55119</w:t>
            </w:r>
          </w:p>
        </w:tc>
        <w:tc>
          <w:tcPr>
            <w:tcW w:w="1123" w:type="dxa"/>
          </w:tcPr>
          <w:p w14:paraId="2E8C2F9F" w14:textId="77777777" w:rsidR="00683EA1" w:rsidRDefault="007C3801">
            <w:pPr>
              <w:pStyle w:val="TableParagraph"/>
              <w:ind w:right="100"/>
            </w:pPr>
            <w:r>
              <w:rPr>
                <w:spacing w:val="-5"/>
              </w:rPr>
              <w:t>96</w:t>
            </w:r>
          </w:p>
        </w:tc>
        <w:tc>
          <w:tcPr>
            <w:tcW w:w="1092" w:type="dxa"/>
          </w:tcPr>
          <w:p w14:paraId="530BB151" w14:textId="77777777" w:rsidR="00683EA1" w:rsidRDefault="007C3801">
            <w:pPr>
              <w:pStyle w:val="TableParagraph"/>
              <w:ind w:left="214" w:right="214"/>
              <w:jc w:val="center"/>
            </w:pPr>
            <w:r>
              <w:rPr>
                <w:spacing w:val="-2"/>
              </w:rPr>
              <w:t>gallons</w:t>
            </w:r>
          </w:p>
        </w:tc>
        <w:tc>
          <w:tcPr>
            <w:tcW w:w="1123" w:type="dxa"/>
          </w:tcPr>
          <w:p w14:paraId="029E4001" w14:textId="77777777" w:rsidR="00683EA1" w:rsidRDefault="007C3801">
            <w:pPr>
              <w:pStyle w:val="TableParagraph"/>
              <w:ind w:left="109" w:right="109"/>
              <w:jc w:val="center"/>
            </w:pPr>
            <w:r>
              <w:rPr>
                <w:spacing w:val="-4"/>
              </w:rPr>
              <w:t>cart</w:t>
            </w:r>
          </w:p>
        </w:tc>
        <w:tc>
          <w:tcPr>
            <w:tcW w:w="1137" w:type="dxa"/>
          </w:tcPr>
          <w:p w14:paraId="0C0A1619" w14:textId="77777777" w:rsidR="00683EA1" w:rsidRDefault="007C3801">
            <w:pPr>
              <w:pStyle w:val="TableParagraph"/>
              <w:ind w:right="103"/>
            </w:pPr>
            <w:r>
              <w:rPr>
                <w:w w:val="99"/>
              </w:rPr>
              <w:t>1</w:t>
            </w:r>
          </w:p>
        </w:tc>
      </w:tr>
      <w:tr w:rsidR="00683EA1" w14:paraId="708B70CF" w14:textId="77777777">
        <w:trPr>
          <w:trHeight w:val="329"/>
        </w:trPr>
        <w:tc>
          <w:tcPr>
            <w:tcW w:w="4102" w:type="dxa"/>
          </w:tcPr>
          <w:p w14:paraId="2F7EFA25" w14:textId="77777777" w:rsidR="00683EA1" w:rsidRDefault="007C3801">
            <w:pPr>
              <w:pStyle w:val="TableParagraph"/>
              <w:ind w:left="548"/>
              <w:jc w:val="left"/>
            </w:pPr>
            <w:r>
              <w:t>Battle</w:t>
            </w:r>
            <w:r>
              <w:rPr>
                <w:spacing w:val="-7"/>
              </w:rPr>
              <w:t xml:space="preserve"> </w:t>
            </w:r>
            <w:r>
              <w:t>Creek</w:t>
            </w:r>
            <w:r>
              <w:rPr>
                <w:spacing w:val="-6"/>
              </w:rPr>
              <w:t xml:space="preserve"> </w:t>
            </w:r>
            <w:r>
              <w:t>Rec</w:t>
            </w:r>
            <w:r>
              <w:rPr>
                <w:spacing w:val="-6"/>
              </w:rPr>
              <w:t xml:space="preserve"> </w:t>
            </w:r>
            <w:r>
              <w:rPr>
                <w:spacing w:val="-2"/>
              </w:rPr>
              <w:t>Center</w:t>
            </w:r>
          </w:p>
        </w:tc>
        <w:tc>
          <w:tcPr>
            <w:tcW w:w="2619" w:type="dxa"/>
          </w:tcPr>
          <w:p w14:paraId="354F2719" w14:textId="77777777" w:rsidR="00683EA1" w:rsidRDefault="007C3801">
            <w:pPr>
              <w:pStyle w:val="TableParagraph"/>
              <w:ind w:left="107"/>
              <w:jc w:val="left"/>
            </w:pPr>
            <w:r>
              <w:t>75</w:t>
            </w:r>
            <w:r>
              <w:rPr>
                <w:spacing w:val="-7"/>
              </w:rPr>
              <w:t xml:space="preserve"> </w:t>
            </w:r>
            <w:r>
              <w:t>Winthrop</w:t>
            </w:r>
            <w:r>
              <w:rPr>
                <w:spacing w:val="-5"/>
              </w:rPr>
              <w:t xml:space="preserve"> </w:t>
            </w:r>
            <w:r>
              <w:t>St</w:t>
            </w:r>
            <w:r>
              <w:rPr>
                <w:spacing w:val="-6"/>
              </w:rPr>
              <w:t xml:space="preserve"> </w:t>
            </w:r>
            <w:r>
              <w:rPr>
                <w:spacing w:val="-10"/>
              </w:rPr>
              <w:t>S</w:t>
            </w:r>
          </w:p>
        </w:tc>
        <w:tc>
          <w:tcPr>
            <w:tcW w:w="1358" w:type="dxa"/>
          </w:tcPr>
          <w:p w14:paraId="389BB2C3" w14:textId="77777777" w:rsidR="00683EA1" w:rsidRDefault="007C3801">
            <w:pPr>
              <w:pStyle w:val="TableParagraph"/>
              <w:ind w:left="326"/>
              <w:jc w:val="left"/>
            </w:pPr>
            <w:r>
              <w:rPr>
                <w:spacing w:val="-2"/>
              </w:rPr>
              <w:t>Saint-</w:t>
            </w:r>
            <w:r>
              <w:rPr>
                <w:spacing w:val="-4"/>
              </w:rPr>
              <w:t>Paul</w:t>
            </w:r>
          </w:p>
        </w:tc>
        <w:tc>
          <w:tcPr>
            <w:tcW w:w="1123" w:type="dxa"/>
          </w:tcPr>
          <w:p w14:paraId="4825C406" w14:textId="77777777" w:rsidR="00683EA1" w:rsidRDefault="007C3801">
            <w:pPr>
              <w:pStyle w:val="TableParagraph"/>
              <w:ind w:right="227"/>
            </w:pPr>
            <w:r>
              <w:rPr>
                <w:spacing w:val="-2"/>
              </w:rPr>
              <w:t>55119</w:t>
            </w:r>
          </w:p>
        </w:tc>
        <w:tc>
          <w:tcPr>
            <w:tcW w:w="1123" w:type="dxa"/>
          </w:tcPr>
          <w:p w14:paraId="6BDDE435" w14:textId="77777777" w:rsidR="00683EA1" w:rsidRDefault="007C3801">
            <w:pPr>
              <w:pStyle w:val="TableParagraph"/>
              <w:ind w:right="100"/>
            </w:pPr>
            <w:r>
              <w:rPr>
                <w:spacing w:val="-5"/>
              </w:rPr>
              <w:t>96</w:t>
            </w:r>
          </w:p>
        </w:tc>
        <w:tc>
          <w:tcPr>
            <w:tcW w:w="1092" w:type="dxa"/>
          </w:tcPr>
          <w:p w14:paraId="3A88B0C7" w14:textId="77777777" w:rsidR="00683EA1" w:rsidRDefault="007C3801">
            <w:pPr>
              <w:pStyle w:val="TableParagraph"/>
              <w:ind w:left="214" w:right="214"/>
              <w:jc w:val="center"/>
            </w:pPr>
            <w:r>
              <w:rPr>
                <w:spacing w:val="-2"/>
              </w:rPr>
              <w:t>gallons</w:t>
            </w:r>
          </w:p>
        </w:tc>
        <w:tc>
          <w:tcPr>
            <w:tcW w:w="1123" w:type="dxa"/>
          </w:tcPr>
          <w:p w14:paraId="28F28EF2" w14:textId="77777777" w:rsidR="00683EA1" w:rsidRDefault="007C3801">
            <w:pPr>
              <w:pStyle w:val="TableParagraph"/>
              <w:ind w:left="109" w:right="109"/>
              <w:jc w:val="center"/>
            </w:pPr>
            <w:r>
              <w:rPr>
                <w:spacing w:val="-4"/>
              </w:rPr>
              <w:t>cart</w:t>
            </w:r>
          </w:p>
        </w:tc>
        <w:tc>
          <w:tcPr>
            <w:tcW w:w="1137" w:type="dxa"/>
          </w:tcPr>
          <w:p w14:paraId="7C62ACC8" w14:textId="77777777" w:rsidR="00683EA1" w:rsidRDefault="007C3801">
            <w:pPr>
              <w:pStyle w:val="TableParagraph"/>
              <w:ind w:right="103"/>
            </w:pPr>
            <w:r>
              <w:rPr>
                <w:w w:val="99"/>
              </w:rPr>
              <w:t>1</w:t>
            </w:r>
          </w:p>
        </w:tc>
      </w:tr>
      <w:tr w:rsidR="00683EA1" w14:paraId="691C7525" w14:textId="77777777">
        <w:trPr>
          <w:trHeight w:val="330"/>
        </w:trPr>
        <w:tc>
          <w:tcPr>
            <w:tcW w:w="4102" w:type="dxa"/>
          </w:tcPr>
          <w:p w14:paraId="3073B4A7" w14:textId="77777777" w:rsidR="00683EA1" w:rsidRDefault="007C3801">
            <w:pPr>
              <w:pStyle w:val="TableParagraph"/>
              <w:ind w:left="548"/>
              <w:jc w:val="left"/>
            </w:pPr>
            <w:r>
              <w:t>Battle</w:t>
            </w:r>
            <w:r>
              <w:rPr>
                <w:spacing w:val="-7"/>
              </w:rPr>
              <w:t xml:space="preserve"> </w:t>
            </w:r>
            <w:r>
              <w:t>Creek</w:t>
            </w:r>
            <w:r>
              <w:rPr>
                <w:spacing w:val="-6"/>
              </w:rPr>
              <w:t xml:space="preserve"> </w:t>
            </w:r>
            <w:r>
              <w:t>Rec</w:t>
            </w:r>
            <w:r>
              <w:rPr>
                <w:spacing w:val="-6"/>
              </w:rPr>
              <w:t xml:space="preserve"> </w:t>
            </w:r>
            <w:r>
              <w:rPr>
                <w:spacing w:val="-2"/>
              </w:rPr>
              <w:t>Center</w:t>
            </w:r>
          </w:p>
        </w:tc>
        <w:tc>
          <w:tcPr>
            <w:tcW w:w="2619" w:type="dxa"/>
          </w:tcPr>
          <w:p w14:paraId="61E64375" w14:textId="77777777" w:rsidR="00683EA1" w:rsidRDefault="007C3801">
            <w:pPr>
              <w:pStyle w:val="TableParagraph"/>
              <w:ind w:left="107"/>
              <w:jc w:val="left"/>
            </w:pPr>
            <w:r>
              <w:t>75</w:t>
            </w:r>
            <w:r>
              <w:rPr>
                <w:spacing w:val="-7"/>
              </w:rPr>
              <w:t xml:space="preserve"> </w:t>
            </w:r>
            <w:r>
              <w:t>Winthrop</w:t>
            </w:r>
            <w:r>
              <w:rPr>
                <w:spacing w:val="-5"/>
              </w:rPr>
              <w:t xml:space="preserve"> </w:t>
            </w:r>
            <w:r>
              <w:t>St</w:t>
            </w:r>
            <w:r>
              <w:rPr>
                <w:spacing w:val="-6"/>
              </w:rPr>
              <w:t xml:space="preserve"> </w:t>
            </w:r>
            <w:r>
              <w:rPr>
                <w:spacing w:val="-10"/>
              </w:rPr>
              <w:t>S</w:t>
            </w:r>
          </w:p>
        </w:tc>
        <w:tc>
          <w:tcPr>
            <w:tcW w:w="1358" w:type="dxa"/>
          </w:tcPr>
          <w:p w14:paraId="59B6C2B5" w14:textId="77777777" w:rsidR="00683EA1" w:rsidRDefault="007C3801">
            <w:pPr>
              <w:pStyle w:val="TableParagraph"/>
              <w:ind w:left="326"/>
              <w:jc w:val="left"/>
            </w:pPr>
            <w:r>
              <w:rPr>
                <w:spacing w:val="-2"/>
              </w:rPr>
              <w:t>Saint-</w:t>
            </w:r>
            <w:r>
              <w:rPr>
                <w:spacing w:val="-4"/>
              </w:rPr>
              <w:t>Paul</w:t>
            </w:r>
          </w:p>
        </w:tc>
        <w:tc>
          <w:tcPr>
            <w:tcW w:w="1123" w:type="dxa"/>
          </w:tcPr>
          <w:p w14:paraId="53588679" w14:textId="77777777" w:rsidR="00683EA1" w:rsidRDefault="007C3801">
            <w:pPr>
              <w:pStyle w:val="TableParagraph"/>
              <w:ind w:right="227"/>
            </w:pPr>
            <w:r>
              <w:rPr>
                <w:spacing w:val="-2"/>
              </w:rPr>
              <w:t>55119</w:t>
            </w:r>
          </w:p>
        </w:tc>
        <w:tc>
          <w:tcPr>
            <w:tcW w:w="1123" w:type="dxa"/>
          </w:tcPr>
          <w:p w14:paraId="062BBF4E" w14:textId="77777777" w:rsidR="00683EA1" w:rsidRDefault="007C3801">
            <w:pPr>
              <w:pStyle w:val="TableParagraph"/>
              <w:ind w:right="100"/>
            </w:pPr>
            <w:r>
              <w:rPr>
                <w:spacing w:val="-5"/>
              </w:rPr>
              <w:t>96</w:t>
            </w:r>
          </w:p>
        </w:tc>
        <w:tc>
          <w:tcPr>
            <w:tcW w:w="1092" w:type="dxa"/>
          </w:tcPr>
          <w:p w14:paraId="5756C3AA" w14:textId="77777777" w:rsidR="00683EA1" w:rsidRDefault="007C3801">
            <w:pPr>
              <w:pStyle w:val="TableParagraph"/>
              <w:ind w:left="214" w:right="214"/>
              <w:jc w:val="center"/>
            </w:pPr>
            <w:r>
              <w:rPr>
                <w:spacing w:val="-2"/>
              </w:rPr>
              <w:t>gallons</w:t>
            </w:r>
          </w:p>
        </w:tc>
        <w:tc>
          <w:tcPr>
            <w:tcW w:w="1123" w:type="dxa"/>
          </w:tcPr>
          <w:p w14:paraId="369D30AB" w14:textId="77777777" w:rsidR="00683EA1" w:rsidRDefault="007C3801">
            <w:pPr>
              <w:pStyle w:val="TableParagraph"/>
              <w:ind w:left="109" w:right="109"/>
              <w:jc w:val="center"/>
            </w:pPr>
            <w:r>
              <w:rPr>
                <w:spacing w:val="-4"/>
              </w:rPr>
              <w:t>cart</w:t>
            </w:r>
          </w:p>
        </w:tc>
        <w:tc>
          <w:tcPr>
            <w:tcW w:w="1137" w:type="dxa"/>
          </w:tcPr>
          <w:p w14:paraId="4760D6C7" w14:textId="77777777" w:rsidR="00683EA1" w:rsidRDefault="007C3801">
            <w:pPr>
              <w:pStyle w:val="TableParagraph"/>
              <w:ind w:right="103"/>
            </w:pPr>
            <w:r>
              <w:rPr>
                <w:w w:val="99"/>
              </w:rPr>
              <w:t>1</w:t>
            </w:r>
          </w:p>
        </w:tc>
      </w:tr>
      <w:tr w:rsidR="00683EA1" w14:paraId="2516C730" w14:textId="77777777">
        <w:trPr>
          <w:trHeight w:val="329"/>
        </w:trPr>
        <w:tc>
          <w:tcPr>
            <w:tcW w:w="4102" w:type="dxa"/>
          </w:tcPr>
          <w:p w14:paraId="03C6F904" w14:textId="77777777" w:rsidR="00683EA1" w:rsidRDefault="007C3801">
            <w:pPr>
              <w:pStyle w:val="TableParagraph"/>
              <w:ind w:left="548"/>
              <w:jc w:val="left"/>
            </w:pPr>
            <w:r>
              <w:t>Battle</w:t>
            </w:r>
            <w:r>
              <w:rPr>
                <w:spacing w:val="-7"/>
              </w:rPr>
              <w:t xml:space="preserve"> </w:t>
            </w:r>
            <w:r>
              <w:t>Creek</w:t>
            </w:r>
            <w:r>
              <w:rPr>
                <w:spacing w:val="-6"/>
              </w:rPr>
              <w:t xml:space="preserve"> </w:t>
            </w:r>
            <w:r>
              <w:t>Rec</w:t>
            </w:r>
            <w:r>
              <w:rPr>
                <w:spacing w:val="-6"/>
              </w:rPr>
              <w:t xml:space="preserve"> </w:t>
            </w:r>
            <w:r>
              <w:rPr>
                <w:spacing w:val="-2"/>
              </w:rPr>
              <w:t>Center</w:t>
            </w:r>
          </w:p>
        </w:tc>
        <w:tc>
          <w:tcPr>
            <w:tcW w:w="2619" w:type="dxa"/>
          </w:tcPr>
          <w:p w14:paraId="034BC980" w14:textId="77777777" w:rsidR="00683EA1" w:rsidRDefault="007C3801">
            <w:pPr>
              <w:pStyle w:val="TableParagraph"/>
              <w:ind w:left="107"/>
              <w:jc w:val="left"/>
            </w:pPr>
            <w:r>
              <w:t>75</w:t>
            </w:r>
            <w:r>
              <w:rPr>
                <w:spacing w:val="-7"/>
              </w:rPr>
              <w:t xml:space="preserve"> </w:t>
            </w:r>
            <w:r>
              <w:t>Winthrop</w:t>
            </w:r>
            <w:r>
              <w:rPr>
                <w:spacing w:val="-5"/>
              </w:rPr>
              <w:t xml:space="preserve"> </w:t>
            </w:r>
            <w:r>
              <w:t>St</w:t>
            </w:r>
            <w:r>
              <w:rPr>
                <w:spacing w:val="-6"/>
              </w:rPr>
              <w:t xml:space="preserve"> </w:t>
            </w:r>
            <w:r>
              <w:rPr>
                <w:spacing w:val="-10"/>
              </w:rPr>
              <w:t>S</w:t>
            </w:r>
          </w:p>
        </w:tc>
        <w:tc>
          <w:tcPr>
            <w:tcW w:w="1358" w:type="dxa"/>
          </w:tcPr>
          <w:p w14:paraId="0D7DEC13" w14:textId="77777777" w:rsidR="00683EA1" w:rsidRDefault="007C3801">
            <w:pPr>
              <w:pStyle w:val="TableParagraph"/>
              <w:ind w:left="326"/>
              <w:jc w:val="left"/>
            </w:pPr>
            <w:r>
              <w:rPr>
                <w:spacing w:val="-2"/>
              </w:rPr>
              <w:t>Saint-</w:t>
            </w:r>
            <w:r>
              <w:rPr>
                <w:spacing w:val="-4"/>
              </w:rPr>
              <w:t>Paul</w:t>
            </w:r>
          </w:p>
        </w:tc>
        <w:tc>
          <w:tcPr>
            <w:tcW w:w="1123" w:type="dxa"/>
          </w:tcPr>
          <w:p w14:paraId="32D64DB4" w14:textId="77777777" w:rsidR="00683EA1" w:rsidRDefault="007C3801">
            <w:pPr>
              <w:pStyle w:val="TableParagraph"/>
              <w:ind w:right="227"/>
            </w:pPr>
            <w:r>
              <w:rPr>
                <w:spacing w:val="-2"/>
              </w:rPr>
              <w:t>55119</w:t>
            </w:r>
          </w:p>
        </w:tc>
        <w:tc>
          <w:tcPr>
            <w:tcW w:w="1123" w:type="dxa"/>
          </w:tcPr>
          <w:p w14:paraId="626FB0BB" w14:textId="77777777" w:rsidR="00683EA1" w:rsidRDefault="007C3801">
            <w:pPr>
              <w:pStyle w:val="TableParagraph"/>
              <w:ind w:right="100"/>
            </w:pPr>
            <w:r>
              <w:rPr>
                <w:spacing w:val="-5"/>
              </w:rPr>
              <w:t>96</w:t>
            </w:r>
          </w:p>
        </w:tc>
        <w:tc>
          <w:tcPr>
            <w:tcW w:w="1092" w:type="dxa"/>
          </w:tcPr>
          <w:p w14:paraId="71DBD491" w14:textId="77777777" w:rsidR="00683EA1" w:rsidRDefault="007C3801">
            <w:pPr>
              <w:pStyle w:val="TableParagraph"/>
              <w:ind w:left="214" w:right="214"/>
              <w:jc w:val="center"/>
            </w:pPr>
            <w:r>
              <w:rPr>
                <w:spacing w:val="-2"/>
              </w:rPr>
              <w:t>gallons</w:t>
            </w:r>
          </w:p>
        </w:tc>
        <w:tc>
          <w:tcPr>
            <w:tcW w:w="1123" w:type="dxa"/>
          </w:tcPr>
          <w:p w14:paraId="1976A854" w14:textId="77777777" w:rsidR="00683EA1" w:rsidRDefault="007C3801">
            <w:pPr>
              <w:pStyle w:val="TableParagraph"/>
              <w:ind w:left="109" w:right="109"/>
              <w:jc w:val="center"/>
            </w:pPr>
            <w:r>
              <w:rPr>
                <w:spacing w:val="-4"/>
              </w:rPr>
              <w:t>cart</w:t>
            </w:r>
          </w:p>
        </w:tc>
        <w:tc>
          <w:tcPr>
            <w:tcW w:w="1137" w:type="dxa"/>
          </w:tcPr>
          <w:p w14:paraId="7824567C" w14:textId="77777777" w:rsidR="00683EA1" w:rsidRDefault="007C3801">
            <w:pPr>
              <w:pStyle w:val="TableParagraph"/>
              <w:ind w:right="103"/>
            </w:pPr>
            <w:r>
              <w:rPr>
                <w:w w:val="99"/>
              </w:rPr>
              <w:t>1</w:t>
            </w:r>
          </w:p>
        </w:tc>
      </w:tr>
      <w:tr w:rsidR="00683EA1" w14:paraId="38657E7E" w14:textId="77777777">
        <w:trPr>
          <w:trHeight w:val="329"/>
        </w:trPr>
        <w:tc>
          <w:tcPr>
            <w:tcW w:w="4102" w:type="dxa"/>
          </w:tcPr>
          <w:p w14:paraId="75E444E4" w14:textId="77777777" w:rsidR="00683EA1" w:rsidRDefault="007C3801">
            <w:pPr>
              <w:pStyle w:val="TableParagraph"/>
              <w:ind w:left="548"/>
              <w:jc w:val="left"/>
            </w:pPr>
            <w:r>
              <w:t>Battle</w:t>
            </w:r>
            <w:r>
              <w:rPr>
                <w:spacing w:val="-7"/>
              </w:rPr>
              <w:t xml:space="preserve"> </w:t>
            </w:r>
            <w:r>
              <w:t>Creek</w:t>
            </w:r>
            <w:r>
              <w:rPr>
                <w:spacing w:val="-6"/>
              </w:rPr>
              <w:t xml:space="preserve"> </w:t>
            </w:r>
            <w:r>
              <w:t>Rec</w:t>
            </w:r>
            <w:r>
              <w:rPr>
                <w:spacing w:val="-6"/>
              </w:rPr>
              <w:t xml:space="preserve"> </w:t>
            </w:r>
            <w:r>
              <w:rPr>
                <w:spacing w:val="-2"/>
              </w:rPr>
              <w:t>Center</w:t>
            </w:r>
          </w:p>
        </w:tc>
        <w:tc>
          <w:tcPr>
            <w:tcW w:w="2619" w:type="dxa"/>
          </w:tcPr>
          <w:p w14:paraId="5133D178" w14:textId="77777777" w:rsidR="00683EA1" w:rsidRDefault="007C3801">
            <w:pPr>
              <w:pStyle w:val="TableParagraph"/>
              <w:ind w:left="107"/>
              <w:jc w:val="left"/>
            </w:pPr>
            <w:r>
              <w:t>75</w:t>
            </w:r>
            <w:r>
              <w:rPr>
                <w:spacing w:val="-7"/>
              </w:rPr>
              <w:t xml:space="preserve"> </w:t>
            </w:r>
            <w:r>
              <w:t>Winthrop</w:t>
            </w:r>
            <w:r>
              <w:rPr>
                <w:spacing w:val="-5"/>
              </w:rPr>
              <w:t xml:space="preserve"> </w:t>
            </w:r>
            <w:r>
              <w:t>St</w:t>
            </w:r>
            <w:r>
              <w:rPr>
                <w:spacing w:val="-6"/>
              </w:rPr>
              <w:t xml:space="preserve"> </w:t>
            </w:r>
            <w:r>
              <w:rPr>
                <w:spacing w:val="-10"/>
              </w:rPr>
              <w:t>S</w:t>
            </w:r>
          </w:p>
        </w:tc>
        <w:tc>
          <w:tcPr>
            <w:tcW w:w="1358" w:type="dxa"/>
          </w:tcPr>
          <w:p w14:paraId="4BF7BF23" w14:textId="77777777" w:rsidR="00683EA1" w:rsidRDefault="007C3801">
            <w:pPr>
              <w:pStyle w:val="TableParagraph"/>
              <w:ind w:left="326"/>
              <w:jc w:val="left"/>
            </w:pPr>
            <w:r>
              <w:rPr>
                <w:spacing w:val="-2"/>
              </w:rPr>
              <w:t>Saint-</w:t>
            </w:r>
            <w:r>
              <w:rPr>
                <w:spacing w:val="-4"/>
              </w:rPr>
              <w:t>Paul</w:t>
            </w:r>
          </w:p>
        </w:tc>
        <w:tc>
          <w:tcPr>
            <w:tcW w:w="1123" w:type="dxa"/>
          </w:tcPr>
          <w:p w14:paraId="7A6C73AF" w14:textId="77777777" w:rsidR="00683EA1" w:rsidRDefault="007C3801">
            <w:pPr>
              <w:pStyle w:val="TableParagraph"/>
              <w:ind w:right="227"/>
            </w:pPr>
            <w:r>
              <w:rPr>
                <w:spacing w:val="-2"/>
              </w:rPr>
              <w:t>55119</w:t>
            </w:r>
          </w:p>
        </w:tc>
        <w:tc>
          <w:tcPr>
            <w:tcW w:w="1123" w:type="dxa"/>
          </w:tcPr>
          <w:p w14:paraId="2D9EF5D7" w14:textId="77777777" w:rsidR="00683EA1" w:rsidRDefault="007C3801">
            <w:pPr>
              <w:pStyle w:val="TableParagraph"/>
              <w:ind w:right="100"/>
            </w:pPr>
            <w:r>
              <w:rPr>
                <w:spacing w:val="-5"/>
              </w:rPr>
              <w:t>96</w:t>
            </w:r>
          </w:p>
        </w:tc>
        <w:tc>
          <w:tcPr>
            <w:tcW w:w="1092" w:type="dxa"/>
          </w:tcPr>
          <w:p w14:paraId="4649F6EC" w14:textId="77777777" w:rsidR="00683EA1" w:rsidRDefault="007C3801">
            <w:pPr>
              <w:pStyle w:val="TableParagraph"/>
              <w:ind w:left="214" w:right="214"/>
              <w:jc w:val="center"/>
            </w:pPr>
            <w:r>
              <w:rPr>
                <w:spacing w:val="-2"/>
              </w:rPr>
              <w:t>gallons</w:t>
            </w:r>
          </w:p>
        </w:tc>
        <w:tc>
          <w:tcPr>
            <w:tcW w:w="1123" w:type="dxa"/>
          </w:tcPr>
          <w:p w14:paraId="1E928FF5" w14:textId="77777777" w:rsidR="00683EA1" w:rsidRDefault="007C3801">
            <w:pPr>
              <w:pStyle w:val="TableParagraph"/>
              <w:ind w:left="109" w:right="109"/>
              <w:jc w:val="center"/>
            </w:pPr>
            <w:r>
              <w:rPr>
                <w:spacing w:val="-4"/>
              </w:rPr>
              <w:t>cart</w:t>
            </w:r>
          </w:p>
        </w:tc>
        <w:tc>
          <w:tcPr>
            <w:tcW w:w="1137" w:type="dxa"/>
          </w:tcPr>
          <w:p w14:paraId="77A963C5" w14:textId="77777777" w:rsidR="00683EA1" w:rsidRDefault="007C3801">
            <w:pPr>
              <w:pStyle w:val="TableParagraph"/>
              <w:ind w:right="103"/>
            </w:pPr>
            <w:r>
              <w:rPr>
                <w:w w:val="99"/>
              </w:rPr>
              <w:t>1</w:t>
            </w:r>
          </w:p>
        </w:tc>
      </w:tr>
      <w:tr w:rsidR="00683EA1" w14:paraId="0CFE3755" w14:textId="77777777">
        <w:trPr>
          <w:trHeight w:val="330"/>
        </w:trPr>
        <w:tc>
          <w:tcPr>
            <w:tcW w:w="4102" w:type="dxa"/>
          </w:tcPr>
          <w:p w14:paraId="28B2806A" w14:textId="77777777" w:rsidR="00683EA1" w:rsidRDefault="007C3801">
            <w:pPr>
              <w:pStyle w:val="TableParagraph"/>
              <w:ind w:left="548"/>
              <w:jc w:val="left"/>
            </w:pPr>
            <w:r>
              <w:t>Central</w:t>
            </w:r>
            <w:r>
              <w:rPr>
                <w:spacing w:val="-10"/>
              </w:rPr>
              <w:t xml:space="preserve"> </w:t>
            </w:r>
            <w:r>
              <w:rPr>
                <w:spacing w:val="-2"/>
              </w:rPr>
              <w:t>Library</w:t>
            </w:r>
          </w:p>
        </w:tc>
        <w:tc>
          <w:tcPr>
            <w:tcW w:w="2619" w:type="dxa"/>
          </w:tcPr>
          <w:p w14:paraId="62F537C6" w14:textId="77777777" w:rsidR="00683EA1" w:rsidRDefault="007C3801">
            <w:pPr>
              <w:pStyle w:val="TableParagraph"/>
              <w:ind w:left="107"/>
              <w:jc w:val="left"/>
            </w:pPr>
            <w:r>
              <w:t>90</w:t>
            </w:r>
            <w:r>
              <w:rPr>
                <w:spacing w:val="-4"/>
              </w:rPr>
              <w:t xml:space="preserve"> </w:t>
            </w:r>
            <w:r>
              <w:t>4th</w:t>
            </w:r>
            <w:r>
              <w:rPr>
                <w:spacing w:val="-3"/>
              </w:rPr>
              <w:t xml:space="preserve"> </w:t>
            </w:r>
            <w:r>
              <w:t>St</w:t>
            </w:r>
            <w:r>
              <w:rPr>
                <w:spacing w:val="-3"/>
              </w:rPr>
              <w:t xml:space="preserve"> </w:t>
            </w:r>
            <w:r>
              <w:rPr>
                <w:spacing w:val="-10"/>
              </w:rPr>
              <w:t>W</w:t>
            </w:r>
          </w:p>
        </w:tc>
        <w:tc>
          <w:tcPr>
            <w:tcW w:w="1358" w:type="dxa"/>
          </w:tcPr>
          <w:p w14:paraId="74699BE4" w14:textId="77777777" w:rsidR="00683EA1" w:rsidRDefault="007C3801">
            <w:pPr>
              <w:pStyle w:val="TableParagraph"/>
              <w:ind w:left="326"/>
              <w:jc w:val="left"/>
            </w:pPr>
            <w:r>
              <w:rPr>
                <w:spacing w:val="-2"/>
              </w:rPr>
              <w:t>Saint-</w:t>
            </w:r>
            <w:r>
              <w:rPr>
                <w:spacing w:val="-4"/>
              </w:rPr>
              <w:t>Paul</w:t>
            </w:r>
          </w:p>
        </w:tc>
        <w:tc>
          <w:tcPr>
            <w:tcW w:w="1123" w:type="dxa"/>
          </w:tcPr>
          <w:p w14:paraId="128E686D" w14:textId="77777777" w:rsidR="00683EA1" w:rsidRDefault="007C3801">
            <w:pPr>
              <w:pStyle w:val="TableParagraph"/>
              <w:ind w:right="227"/>
            </w:pPr>
            <w:r>
              <w:rPr>
                <w:spacing w:val="-2"/>
              </w:rPr>
              <w:t>55102</w:t>
            </w:r>
          </w:p>
        </w:tc>
        <w:tc>
          <w:tcPr>
            <w:tcW w:w="1123" w:type="dxa"/>
          </w:tcPr>
          <w:p w14:paraId="7C48D4F7" w14:textId="77777777" w:rsidR="00683EA1" w:rsidRDefault="007C3801">
            <w:pPr>
              <w:pStyle w:val="TableParagraph"/>
              <w:ind w:right="100"/>
            </w:pPr>
            <w:r>
              <w:rPr>
                <w:spacing w:val="-5"/>
              </w:rPr>
              <w:t>96</w:t>
            </w:r>
          </w:p>
        </w:tc>
        <w:tc>
          <w:tcPr>
            <w:tcW w:w="1092" w:type="dxa"/>
          </w:tcPr>
          <w:p w14:paraId="111F10DA" w14:textId="77777777" w:rsidR="00683EA1" w:rsidRDefault="007C3801">
            <w:pPr>
              <w:pStyle w:val="TableParagraph"/>
              <w:ind w:left="214" w:right="214"/>
              <w:jc w:val="center"/>
            </w:pPr>
            <w:r>
              <w:rPr>
                <w:spacing w:val="-2"/>
              </w:rPr>
              <w:t>gallons</w:t>
            </w:r>
          </w:p>
        </w:tc>
        <w:tc>
          <w:tcPr>
            <w:tcW w:w="1123" w:type="dxa"/>
          </w:tcPr>
          <w:p w14:paraId="6FD63E41" w14:textId="77777777" w:rsidR="00683EA1" w:rsidRDefault="007C3801">
            <w:pPr>
              <w:pStyle w:val="TableParagraph"/>
              <w:ind w:left="109" w:right="109"/>
              <w:jc w:val="center"/>
            </w:pPr>
            <w:r>
              <w:rPr>
                <w:spacing w:val="-4"/>
              </w:rPr>
              <w:t>cart</w:t>
            </w:r>
          </w:p>
        </w:tc>
        <w:tc>
          <w:tcPr>
            <w:tcW w:w="1137" w:type="dxa"/>
          </w:tcPr>
          <w:p w14:paraId="091F3343" w14:textId="77777777" w:rsidR="00683EA1" w:rsidRDefault="007C3801">
            <w:pPr>
              <w:pStyle w:val="TableParagraph"/>
              <w:ind w:right="103"/>
            </w:pPr>
            <w:r>
              <w:rPr>
                <w:w w:val="99"/>
              </w:rPr>
              <w:t>1</w:t>
            </w:r>
          </w:p>
        </w:tc>
      </w:tr>
      <w:tr w:rsidR="00683EA1" w14:paraId="6D3E68CC" w14:textId="77777777">
        <w:trPr>
          <w:trHeight w:val="329"/>
        </w:trPr>
        <w:tc>
          <w:tcPr>
            <w:tcW w:w="4102" w:type="dxa"/>
          </w:tcPr>
          <w:p w14:paraId="0F9D6EE1" w14:textId="77777777" w:rsidR="00683EA1" w:rsidRDefault="007C3801">
            <w:pPr>
              <w:pStyle w:val="TableParagraph"/>
              <w:ind w:left="548"/>
              <w:jc w:val="left"/>
            </w:pPr>
            <w:r>
              <w:t>Central</w:t>
            </w:r>
            <w:r>
              <w:rPr>
                <w:spacing w:val="-10"/>
              </w:rPr>
              <w:t xml:space="preserve"> </w:t>
            </w:r>
            <w:r>
              <w:rPr>
                <w:spacing w:val="-2"/>
              </w:rPr>
              <w:t>Library</w:t>
            </w:r>
          </w:p>
        </w:tc>
        <w:tc>
          <w:tcPr>
            <w:tcW w:w="2619" w:type="dxa"/>
          </w:tcPr>
          <w:p w14:paraId="25B36DA7" w14:textId="77777777" w:rsidR="00683EA1" w:rsidRDefault="007C3801">
            <w:pPr>
              <w:pStyle w:val="TableParagraph"/>
              <w:ind w:left="107"/>
              <w:jc w:val="left"/>
            </w:pPr>
            <w:r>
              <w:t>90</w:t>
            </w:r>
            <w:r>
              <w:rPr>
                <w:spacing w:val="-4"/>
              </w:rPr>
              <w:t xml:space="preserve"> </w:t>
            </w:r>
            <w:r>
              <w:t>4th</w:t>
            </w:r>
            <w:r>
              <w:rPr>
                <w:spacing w:val="-3"/>
              </w:rPr>
              <w:t xml:space="preserve"> </w:t>
            </w:r>
            <w:r>
              <w:t>St</w:t>
            </w:r>
            <w:r>
              <w:rPr>
                <w:spacing w:val="-3"/>
              </w:rPr>
              <w:t xml:space="preserve"> </w:t>
            </w:r>
            <w:r>
              <w:rPr>
                <w:spacing w:val="-10"/>
              </w:rPr>
              <w:t>W</w:t>
            </w:r>
          </w:p>
        </w:tc>
        <w:tc>
          <w:tcPr>
            <w:tcW w:w="1358" w:type="dxa"/>
          </w:tcPr>
          <w:p w14:paraId="6F82772E" w14:textId="77777777" w:rsidR="00683EA1" w:rsidRDefault="007C3801">
            <w:pPr>
              <w:pStyle w:val="TableParagraph"/>
              <w:ind w:left="326"/>
              <w:jc w:val="left"/>
            </w:pPr>
            <w:r>
              <w:rPr>
                <w:spacing w:val="-2"/>
              </w:rPr>
              <w:t>Saint-</w:t>
            </w:r>
            <w:r>
              <w:rPr>
                <w:spacing w:val="-4"/>
              </w:rPr>
              <w:t>Paul</w:t>
            </w:r>
          </w:p>
        </w:tc>
        <w:tc>
          <w:tcPr>
            <w:tcW w:w="1123" w:type="dxa"/>
          </w:tcPr>
          <w:p w14:paraId="7B2325E7" w14:textId="77777777" w:rsidR="00683EA1" w:rsidRDefault="007C3801">
            <w:pPr>
              <w:pStyle w:val="TableParagraph"/>
              <w:ind w:right="227"/>
            </w:pPr>
            <w:r>
              <w:rPr>
                <w:spacing w:val="-2"/>
              </w:rPr>
              <w:t>55102</w:t>
            </w:r>
          </w:p>
        </w:tc>
        <w:tc>
          <w:tcPr>
            <w:tcW w:w="1123" w:type="dxa"/>
          </w:tcPr>
          <w:p w14:paraId="0E721B69" w14:textId="77777777" w:rsidR="00683EA1" w:rsidRDefault="007C3801">
            <w:pPr>
              <w:pStyle w:val="TableParagraph"/>
              <w:ind w:right="100"/>
            </w:pPr>
            <w:r>
              <w:rPr>
                <w:spacing w:val="-5"/>
              </w:rPr>
              <w:t>96</w:t>
            </w:r>
          </w:p>
        </w:tc>
        <w:tc>
          <w:tcPr>
            <w:tcW w:w="1092" w:type="dxa"/>
          </w:tcPr>
          <w:p w14:paraId="4A9254CC" w14:textId="77777777" w:rsidR="00683EA1" w:rsidRDefault="007C3801">
            <w:pPr>
              <w:pStyle w:val="TableParagraph"/>
              <w:ind w:left="214" w:right="214"/>
              <w:jc w:val="center"/>
            </w:pPr>
            <w:r>
              <w:rPr>
                <w:spacing w:val="-2"/>
              </w:rPr>
              <w:t>gallons</w:t>
            </w:r>
          </w:p>
        </w:tc>
        <w:tc>
          <w:tcPr>
            <w:tcW w:w="1123" w:type="dxa"/>
          </w:tcPr>
          <w:p w14:paraId="6ACC0527" w14:textId="77777777" w:rsidR="00683EA1" w:rsidRDefault="007C3801">
            <w:pPr>
              <w:pStyle w:val="TableParagraph"/>
              <w:ind w:left="109" w:right="109"/>
              <w:jc w:val="center"/>
            </w:pPr>
            <w:r>
              <w:rPr>
                <w:spacing w:val="-4"/>
              </w:rPr>
              <w:t>cart</w:t>
            </w:r>
          </w:p>
        </w:tc>
        <w:tc>
          <w:tcPr>
            <w:tcW w:w="1137" w:type="dxa"/>
          </w:tcPr>
          <w:p w14:paraId="2FEE8A5A" w14:textId="77777777" w:rsidR="00683EA1" w:rsidRDefault="007C3801">
            <w:pPr>
              <w:pStyle w:val="TableParagraph"/>
              <w:ind w:right="103"/>
            </w:pPr>
            <w:r>
              <w:rPr>
                <w:w w:val="99"/>
              </w:rPr>
              <w:t>1</w:t>
            </w:r>
          </w:p>
        </w:tc>
      </w:tr>
      <w:tr w:rsidR="00683EA1" w14:paraId="488B8B7A" w14:textId="77777777">
        <w:trPr>
          <w:trHeight w:val="329"/>
        </w:trPr>
        <w:tc>
          <w:tcPr>
            <w:tcW w:w="4102" w:type="dxa"/>
          </w:tcPr>
          <w:p w14:paraId="0E474C9A" w14:textId="77777777" w:rsidR="00683EA1" w:rsidRDefault="007C3801">
            <w:pPr>
              <w:pStyle w:val="TableParagraph"/>
              <w:ind w:left="548"/>
              <w:jc w:val="left"/>
            </w:pPr>
            <w:r>
              <w:t>Central</w:t>
            </w:r>
            <w:r>
              <w:rPr>
                <w:spacing w:val="-10"/>
              </w:rPr>
              <w:t xml:space="preserve"> </w:t>
            </w:r>
            <w:r>
              <w:rPr>
                <w:spacing w:val="-2"/>
              </w:rPr>
              <w:t>Library</w:t>
            </w:r>
          </w:p>
        </w:tc>
        <w:tc>
          <w:tcPr>
            <w:tcW w:w="2619" w:type="dxa"/>
          </w:tcPr>
          <w:p w14:paraId="60527866" w14:textId="77777777" w:rsidR="00683EA1" w:rsidRDefault="007C3801">
            <w:pPr>
              <w:pStyle w:val="TableParagraph"/>
              <w:ind w:left="107"/>
              <w:jc w:val="left"/>
            </w:pPr>
            <w:r>
              <w:t>90</w:t>
            </w:r>
            <w:r>
              <w:rPr>
                <w:spacing w:val="-4"/>
              </w:rPr>
              <w:t xml:space="preserve"> </w:t>
            </w:r>
            <w:r>
              <w:t>4th</w:t>
            </w:r>
            <w:r>
              <w:rPr>
                <w:spacing w:val="-3"/>
              </w:rPr>
              <w:t xml:space="preserve"> </w:t>
            </w:r>
            <w:r>
              <w:t>St</w:t>
            </w:r>
            <w:r>
              <w:rPr>
                <w:spacing w:val="-3"/>
              </w:rPr>
              <w:t xml:space="preserve"> </w:t>
            </w:r>
            <w:r>
              <w:rPr>
                <w:spacing w:val="-10"/>
              </w:rPr>
              <w:t>W</w:t>
            </w:r>
          </w:p>
        </w:tc>
        <w:tc>
          <w:tcPr>
            <w:tcW w:w="1358" w:type="dxa"/>
          </w:tcPr>
          <w:p w14:paraId="56E1D3B2" w14:textId="77777777" w:rsidR="00683EA1" w:rsidRDefault="007C3801">
            <w:pPr>
              <w:pStyle w:val="TableParagraph"/>
              <w:ind w:left="326"/>
              <w:jc w:val="left"/>
            </w:pPr>
            <w:r>
              <w:rPr>
                <w:spacing w:val="-2"/>
              </w:rPr>
              <w:t>Saint-</w:t>
            </w:r>
            <w:r>
              <w:rPr>
                <w:spacing w:val="-4"/>
              </w:rPr>
              <w:t>Paul</w:t>
            </w:r>
          </w:p>
        </w:tc>
        <w:tc>
          <w:tcPr>
            <w:tcW w:w="1123" w:type="dxa"/>
          </w:tcPr>
          <w:p w14:paraId="30832A0F" w14:textId="77777777" w:rsidR="00683EA1" w:rsidRDefault="007C3801">
            <w:pPr>
              <w:pStyle w:val="TableParagraph"/>
              <w:ind w:right="227"/>
            </w:pPr>
            <w:r>
              <w:rPr>
                <w:spacing w:val="-2"/>
              </w:rPr>
              <w:t>55102</w:t>
            </w:r>
          </w:p>
        </w:tc>
        <w:tc>
          <w:tcPr>
            <w:tcW w:w="1123" w:type="dxa"/>
          </w:tcPr>
          <w:p w14:paraId="32F1457C" w14:textId="77777777" w:rsidR="00683EA1" w:rsidRDefault="007C3801">
            <w:pPr>
              <w:pStyle w:val="TableParagraph"/>
              <w:ind w:right="100"/>
            </w:pPr>
            <w:r>
              <w:rPr>
                <w:spacing w:val="-5"/>
              </w:rPr>
              <w:t>96</w:t>
            </w:r>
          </w:p>
        </w:tc>
        <w:tc>
          <w:tcPr>
            <w:tcW w:w="1092" w:type="dxa"/>
          </w:tcPr>
          <w:p w14:paraId="6D037D30" w14:textId="77777777" w:rsidR="00683EA1" w:rsidRDefault="007C3801">
            <w:pPr>
              <w:pStyle w:val="TableParagraph"/>
              <w:ind w:left="214" w:right="214"/>
              <w:jc w:val="center"/>
            </w:pPr>
            <w:r>
              <w:rPr>
                <w:spacing w:val="-2"/>
              </w:rPr>
              <w:t>gallons</w:t>
            </w:r>
          </w:p>
        </w:tc>
        <w:tc>
          <w:tcPr>
            <w:tcW w:w="1123" w:type="dxa"/>
          </w:tcPr>
          <w:p w14:paraId="39E67DCB" w14:textId="77777777" w:rsidR="00683EA1" w:rsidRDefault="007C3801">
            <w:pPr>
              <w:pStyle w:val="TableParagraph"/>
              <w:ind w:left="109" w:right="109"/>
              <w:jc w:val="center"/>
            </w:pPr>
            <w:r>
              <w:rPr>
                <w:spacing w:val="-4"/>
              </w:rPr>
              <w:t>cart</w:t>
            </w:r>
          </w:p>
        </w:tc>
        <w:tc>
          <w:tcPr>
            <w:tcW w:w="1137" w:type="dxa"/>
          </w:tcPr>
          <w:p w14:paraId="5A74A930" w14:textId="77777777" w:rsidR="00683EA1" w:rsidRDefault="007C3801">
            <w:pPr>
              <w:pStyle w:val="TableParagraph"/>
              <w:ind w:right="103"/>
            </w:pPr>
            <w:r>
              <w:rPr>
                <w:w w:val="99"/>
              </w:rPr>
              <w:t>1</w:t>
            </w:r>
          </w:p>
        </w:tc>
      </w:tr>
      <w:tr w:rsidR="00683EA1" w14:paraId="14D91FCB" w14:textId="77777777">
        <w:trPr>
          <w:trHeight w:val="330"/>
        </w:trPr>
        <w:tc>
          <w:tcPr>
            <w:tcW w:w="4102" w:type="dxa"/>
          </w:tcPr>
          <w:p w14:paraId="2C729685" w14:textId="77777777" w:rsidR="00683EA1" w:rsidRDefault="007C3801">
            <w:pPr>
              <w:pStyle w:val="TableParagraph"/>
              <w:ind w:left="548"/>
              <w:jc w:val="left"/>
            </w:pPr>
            <w:r>
              <w:t>Central</w:t>
            </w:r>
            <w:r>
              <w:rPr>
                <w:spacing w:val="-10"/>
              </w:rPr>
              <w:t xml:space="preserve"> </w:t>
            </w:r>
            <w:r>
              <w:rPr>
                <w:spacing w:val="-2"/>
              </w:rPr>
              <w:t>Library</w:t>
            </w:r>
          </w:p>
        </w:tc>
        <w:tc>
          <w:tcPr>
            <w:tcW w:w="2619" w:type="dxa"/>
          </w:tcPr>
          <w:p w14:paraId="430545EE" w14:textId="77777777" w:rsidR="00683EA1" w:rsidRDefault="007C3801">
            <w:pPr>
              <w:pStyle w:val="TableParagraph"/>
              <w:ind w:left="107"/>
              <w:jc w:val="left"/>
            </w:pPr>
            <w:r>
              <w:t>90</w:t>
            </w:r>
            <w:r>
              <w:rPr>
                <w:spacing w:val="-4"/>
              </w:rPr>
              <w:t xml:space="preserve"> </w:t>
            </w:r>
            <w:r>
              <w:t>4th</w:t>
            </w:r>
            <w:r>
              <w:rPr>
                <w:spacing w:val="-3"/>
              </w:rPr>
              <w:t xml:space="preserve"> </w:t>
            </w:r>
            <w:r>
              <w:t>St</w:t>
            </w:r>
            <w:r>
              <w:rPr>
                <w:spacing w:val="-3"/>
              </w:rPr>
              <w:t xml:space="preserve"> </w:t>
            </w:r>
            <w:r>
              <w:rPr>
                <w:spacing w:val="-10"/>
              </w:rPr>
              <w:t>W</w:t>
            </w:r>
          </w:p>
        </w:tc>
        <w:tc>
          <w:tcPr>
            <w:tcW w:w="1358" w:type="dxa"/>
          </w:tcPr>
          <w:p w14:paraId="3C589E97" w14:textId="77777777" w:rsidR="00683EA1" w:rsidRDefault="007C3801">
            <w:pPr>
              <w:pStyle w:val="TableParagraph"/>
              <w:ind w:left="326"/>
              <w:jc w:val="left"/>
            </w:pPr>
            <w:r>
              <w:rPr>
                <w:spacing w:val="-2"/>
              </w:rPr>
              <w:t>Saint-</w:t>
            </w:r>
            <w:r>
              <w:rPr>
                <w:spacing w:val="-4"/>
              </w:rPr>
              <w:t>Paul</w:t>
            </w:r>
          </w:p>
        </w:tc>
        <w:tc>
          <w:tcPr>
            <w:tcW w:w="1123" w:type="dxa"/>
          </w:tcPr>
          <w:p w14:paraId="2EC8EC9C" w14:textId="77777777" w:rsidR="00683EA1" w:rsidRDefault="007C3801">
            <w:pPr>
              <w:pStyle w:val="TableParagraph"/>
              <w:ind w:right="227"/>
            </w:pPr>
            <w:r>
              <w:rPr>
                <w:spacing w:val="-2"/>
              </w:rPr>
              <w:t>55102</w:t>
            </w:r>
          </w:p>
        </w:tc>
        <w:tc>
          <w:tcPr>
            <w:tcW w:w="1123" w:type="dxa"/>
          </w:tcPr>
          <w:p w14:paraId="6D29E9C5" w14:textId="77777777" w:rsidR="00683EA1" w:rsidRDefault="007C3801">
            <w:pPr>
              <w:pStyle w:val="TableParagraph"/>
              <w:ind w:right="100"/>
            </w:pPr>
            <w:r>
              <w:rPr>
                <w:spacing w:val="-5"/>
              </w:rPr>
              <w:t>96</w:t>
            </w:r>
          </w:p>
        </w:tc>
        <w:tc>
          <w:tcPr>
            <w:tcW w:w="1092" w:type="dxa"/>
          </w:tcPr>
          <w:p w14:paraId="7BFA273E" w14:textId="77777777" w:rsidR="00683EA1" w:rsidRDefault="007C3801">
            <w:pPr>
              <w:pStyle w:val="TableParagraph"/>
              <w:ind w:left="214" w:right="214"/>
              <w:jc w:val="center"/>
            </w:pPr>
            <w:r>
              <w:rPr>
                <w:spacing w:val="-2"/>
              </w:rPr>
              <w:t>gallons</w:t>
            </w:r>
          </w:p>
        </w:tc>
        <w:tc>
          <w:tcPr>
            <w:tcW w:w="1123" w:type="dxa"/>
          </w:tcPr>
          <w:p w14:paraId="46C07F51" w14:textId="77777777" w:rsidR="00683EA1" w:rsidRDefault="007C3801">
            <w:pPr>
              <w:pStyle w:val="TableParagraph"/>
              <w:ind w:left="109" w:right="109"/>
              <w:jc w:val="center"/>
            </w:pPr>
            <w:r>
              <w:rPr>
                <w:spacing w:val="-4"/>
              </w:rPr>
              <w:t>cart</w:t>
            </w:r>
          </w:p>
        </w:tc>
        <w:tc>
          <w:tcPr>
            <w:tcW w:w="1137" w:type="dxa"/>
          </w:tcPr>
          <w:p w14:paraId="61E121C3" w14:textId="77777777" w:rsidR="00683EA1" w:rsidRDefault="007C3801">
            <w:pPr>
              <w:pStyle w:val="TableParagraph"/>
              <w:ind w:right="103"/>
            </w:pPr>
            <w:r>
              <w:rPr>
                <w:w w:val="99"/>
              </w:rPr>
              <w:t>1</w:t>
            </w:r>
          </w:p>
        </w:tc>
      </w:tr>
      <w:tr w:rsidR="00683EA1" w14:paraId="07FD06DB" w14:textId="77777777">
        <w:trPr>
          <w:trHeight w:val="329"/>
        </w:trPr>
        <w:tc>
          <w:tcPr>
            <w:tcW w:w="4102" w:type="dxa"/>
          </w:tcPr>
          <w:p w14:paraId="68A55C13" w14:textId="77777777" w:rsidR="00683EA1" w:rsidRDefault="007C3801">
            <w:pPr>
              <w:pStyle w:val="TableParagraph"/>
              <w:ind w:left="548"/>
              <w:jc w:val="left"/>
            </w:pPr>
            <w:r>
              <w:t>Central</w:t>
            </w:r>
            <w:r>
              <w:rPr>
                <w:spacing w:val="-10"/>
              </w:rPr>
              <w:t xml:space="preserve"> </w:t>
            </w:r>
            <w:r>
              <w:rPr>
                <w:spacing w:val="-2"/>
              </w:rPr>
              <w:t>Library</w:t>
            </w:r>
          </w:p>
        </w:tc>
        <w:tc>
          <w:tcPr>
            <w:tcW w:w="2619" w:type="dxa"/>
          </w:tcPr>
          <w:p w14:paraId="2ACA40FC" w14:textId="77777777" w:rsidR="00683EA1" w:rsidRDefault="007C3801">
            <w:pPr>
              <w:pStyle w:val="TableParagraph"/>
              <w:ind w:left="107"/>
              <w:jc w:val="left"/>
            </w:pPr>
            <w:r>
              <w:t>90</w:t>
            </w:r>
            <w:r>
              <w:rPr>
                <w:spacing w:val="-4"/>
              </w:rPr>
              <w:t xml:space="preserve"> </w:t>
            </w:r>
            <w:r>
              <w:t>4th</w:t>
            </w:r>
            <w:r>
              <w:rPr>
                <w:spacing w:val="-3"/>
              </w:rPr>
              <w:t xml:space="preserve"> </w:t>
            </w:r>
            <w:r>
              <w:t>St</w:t>
            </w:r>
            <w:r>
              <w:rPr>
                <w:spacing w:val="-3"/>
              </w:rPr>
              <w:t xml:space="preserve"> </w:t>
            </w:r>
            <w:r>
              <w:rPr>
                <w:spacing w:val="-10"/>
              </w:rPr>
              <w:t>W</w:t>
            </w:r>
          </w:p>
        </w:tc>
        <w:tc>
          <w:tcPr>
            <w:tcW w:w="1358" w:type="dxa"/>
          </w:tcPr>
          <w:p w14:paraId="2C2BD598" w14:textId="77777777" w:rsidR="00683EA1" w:rsidRDefault="007C3801">
            <w:pPr>
              <w:pStyle w:val="TableParagraph"/>
              <w:ind w:left="326"/>
              <w:jc w:val="left"/>
            </w:pPr>
            <w:r>
              <w:rPr>
                <w:spacing w:val="-2"/>
              </w:rPr>
              <w:t>Saint-</w:t>
            </w:r>
            <w:r>
              <w:rPr>
                <w:spacing w:val="-4"/>
              </w:rPr>
              <w:t>Paul</w:t>
            </w:r>
          </w:p>
        </w:tc>
        <w:tc>
          <w:tcPr>
            <w:tcW w:w="1123" w:type="dxa"/>
          </w:tcPr>
          <w:p w14:paraId="28ADFE17" w14:textId="77777777" w:rsidR="00683EA1" w:rsidRDefault="007C3801">
            <w:pPr>
              <w:pStyle w:val="TableParagraph"/>
              <w:ind w:right="227"/>
            </w:pPr>
            <w:r>
              <w:rPr>
                <w:spacing w:val="-2"/>
              </w:rPr>
              <w:t>55102</w:t>
            </w:r>
          </w:p>
        </w:tc>
        <w:tc>
          <w:tcPr>
            <w:tcW w:w="1123" w:type="dxa"/>
          </w:tcPr>
          <w:p w14:paraId="35F971FA" w14:textId="77777777" w:rsidR="00683EA1" w:rsidRDefault="007C3801">
            <w:pPr>
              <w:pStyle w:val="TableParagraph"/>
              <w:ind w:right="100"/>
            </w:pPr>
            <w:r>
              <w:rPr>
                <w:spacing w:val="-5"/>
              </w:rPr>
              <w:t>96</w:t>
            </w:r>
          </w:p>
        </w:tc>
        <w:tc>
          <w:tcPr>
            <w:tcW w:w="1092" w:type="dxa"/>
          </w:tcPr>
          <w:p w14:paraId="3D965172" w14:textId="77777777" w:rsidR="00683EA1" w:rsidRDefault="007C3801">
            <w:pPr>
              <w:pStyle w:val="TableParagraph"/>
              <w:ind w:left="214" w:right="214"/>
              <w:jc w:val="center"/>
            </w:pPr>
            <w:r>
              <w:rPr>
                <w:spacing w:val="-2"/>
              </w:rPr>
              <w:t>gallons</w:t>
            </w:r>
          </w:p>
        </w:tc>
        <w:tc>
          <w:tcPr>
            <w:tcW w:w="1123" w:type="dxa"/>
          </w:tcPr>
          <w:p w14:paraId="4ABF6325" w14:textId="77777777" w:rsidR="00683EA1" w:rsidRDefault="007C3801">
            <w:pPr>
              <w:pStyle w:val="TableParagraph"/>
              <w:ind w:left="109" w:right="109"/>
              <w:jc w:val="center"/>
            </w:pPr>
            <w:r>
              <w:rPr>
                <w:spacing w:val="-4"/>
              </w:rPr>
              <w:t>cart</w:t>
            </w:r>
          </w:p>
        </w:tc>
        <w:tc>
          <w:tcPr>
            <w:tcW w:w="1137" w:type="dxa"/>
          </w:tcPr>
          <w:p w14:paraId="2B4B6F64" w14:textId="77777777" w:rsidR="00683EA1" w:rsidRDefault="007C3801">
            <w:pPr>
              <w:pStyle w:val="TableParagraph"/>
              <w:ind w:right="103"/>
            </w:pPr>
            <w:r>
              <w:rPr>
                <w:w w:val="99"/>
              </w:rPr>
              <w:t>1</w:t>
            </w:r>
          </w:p>
        </w:tc>
      </w:tr>
      <w:tr w:rsidR="00683EA1" w14:paraId="760A24EE" w14:textId="77777777">
        <w:trPr>
          <w:trHeight w:val="330"/>
        </w:trPr>
        <w:tc>
          <w:tcPr>
            <w:tcW w:w="4102" w:type="dxa"/>
          </w:tcPr>
          <w:p w14:paraId="10FCA387" w14:textId="77777777" w:rsidR="00683EA1" w:rsidRDefault="007C3801">
            <w:pPr>
              <w:pStyle w:val="TableParagraph"/>
              <w:ind w:left="548"/>
              <w:jc w:val="left"/>
            </w:pPr>
            <w:r>
              <w:t>Central</w:t>
            </w:r>
            <w:r>
              <w:rPr>
                <w:spacing w:val="-10"/>
              </w:rPr>
              <w:t xml:space="preserve"> </w:t>
            </w:r>
            <w:r>
              <w:rPr>
                <w:spacing w:val="-2"/>
              </w:rPr>
              <w:t>Library</w:t>
            </w:r>
          </w:p>
        </w:tc>
        <w:tc>
          <w:tcPr>
            <w:tcW w:w="2619" w:type="dxa"/>
          </w:tcPr>
          <w:p w14:paraId="471A2CB6" w14:textId="77777777" w:rsidR="00683EA1" w:rsidRDefault="007C3801">
            <w:pPr>
              <w:pStyle w:val="TableParagraph"/>
              <w:ind w:left="107"/>
              <w:jc w:val="left"/>
            </w:pPr>
            <w:r>
              <w:t>90</w:t>
            </w:r>
            <w:r>
              <w:rPr>
                <w:spacing w:val="-4"/>
              </w:rPr>
              <w:t xml:space="preserve"> </w:t>
            </w:r>
            <w:r>
              <w:t>4th</w:t>
            </w:r>
            <w:r>
              <w:rPr>
                <w:spacing w:val="-3"/>
              </w:rPr>
              <w:t xml:space="preserve"> </w:t>
            </w:r>
            <w:r>
              <w:t>St</w:t>
            </w:r>
            <w:r>
              <w:rPr>
                <w:spacing w:val="-3"/>
              </w:rPr>
              <w:t xml:space="preserve"> </w:t>
            </w:r>
            <w:r>
              <w:rPr>
                <w:spacing w:val="-10"/>
              </w:rPr>
              <w:t>W</w:t>
            </w:r>
          </w:p>
        </w:tc>
        <w:tc>
          <w:tcPr>
            <w:tcW w:w="1358" w:type="dxa"/>
          </w:tcPr>
          <w:p w14:paraId="52322492" w14:textId="77777777" w:rsidR="00683EA1" w:rsidRDefault="007C3801">
            <w:pPr>
              <w:pStyle w:val="TableParagraph"/>
              <w:ind w:left="326"/>
              <w:jc w:val="left"/>
            </w:pPr>
            <w:r>
              <w:rPr>
                <w:spacing w:val="-2"/>
              </w:rPr>
              <w:t>Saint-</w:t>
            </w:r>
            <w:r>
              <w:rPr>
                <w:spacing w:val="-4"/>
              </w:rPr>
              <w:t>Paul</w:t>
            </w:r>
          </w:p>
        </w:tc>
        <w:tc>
          <w:tcPr>
            <w:tcW w:w="1123" w:type="dxa"/>
          </w:tcPr>
          <w:p w14:paraId="68B1E8CD" w14:textId="77777777" w:rsidR="00683EA1" w:rsidRDefault="007C3801">
            <w:pPr>
              <w:pStyle w:val="TableParagraph"/>
              <w:ind w:right="227"/>
            </w:pPr>
            <w:r>
              <w:rPr>
                <w:spacing w:val="-2"/>
              </w:rPr>
              <w:t>55102</w:t>
            </w:r>
          </w:p>
        </w:tc>
        <w:tc>
          <w:tcPr>
            <w:tcW w:w="1123" w:type="dxa"/>
          </w:tcPr>
          <w:p w14:paraId="0C3CF2AB" w14:textId="77777777" w:rsidR="00683EA1" w:rsidRDefault="007C3801">
            <w:pPr>
              <w:pStyle w:val="TableParagraph"/>
              <w:ind w:right="100"/>
            </w:pPr>
            <w:r>
              <w:rPr>
                <w:spacing w:val="-5"/>
              </w:rPr>
              <w:t>96</w:t>
            </w:r>
          </w:p>
        </w:tc>
        <w:tc>
          <w:tcPr>
            <w:tcW w:w="1092" w:type="dxa"/>
          </w:tcPr>
          <w:p w14:paraId="193636B5" w14:textId="77777777" w:rsidR="00683EA1" w:rsidRDefault="007C3801">
            <w:pPr>
              <w:pStyle w:val="TableParagraph"/>
              <w:ind w:left="214" w:right="214"/>
              <w:jc w:val="center"/>
            </w:pPr>
            <w:r>
              <w:rPr>
                <w:spacing w:val="-2"/>
              </w:rPr>
              <w:t>gallons</w:t>
            </w:r>
          </w:p>
        </w:tc>
        <w:tc>
          <w:tcPr>
            <w:tcW w:w="1123" w:type="dxa"/>
          </w:tcPr>
          <w:p w14:paraId="4FDD7427" w14:textId="77777777" w:rsidR="00683EA1" w:rsidRDefault="007C3801">
            <w:pPr>
              <w:pStyle w:val="TableParagraph"/>
              <w:ind w:left="109" w:right="109"/>
              <w:jc w:val="center"/>
            </w:pPr>
            <w:r>
              <w:rPr>
                <w:spacing w:val="-4"/>
              </w:rPr>
              <w:t>cart</w:t>
            </w:r>
          </w:p>
        </w:tc>
        <w:tc>
          <w:tcPr>
            <w:tcW w:w="1137" w:type="dxa"/>
          </w:tcPr>
          <w:p w14:paraId="7DBDD10F" w14:textId="77777777" w:rsidR="00683EA1" w:rsidRDefault="007C3801">
            <w:pPr>
              <w:pStyle w:val="TableParagraph"/>
              <w:ind w:right="103"/>
            </w:pPr>
            <w:r>
              <w:rPr>
                <w:w w:val="99"/>
              </w:rPr>
              <w:t>1</w:t>
            </w:r>
          </w:p>
        </w:tc>
      </w:tr>
    </w:tbl>
    <w:p w14:paraId="7E37C1A8" w14:textId="77777777" w:rsidR="00683EA1" w:rsidRDefault="00683EA1">
      <w:pPr>
        <w:sectPr w:rsidR="00683EA1">
          <w:pgSz w:w="15840" w:h="12240" w:orient="landscape"/>
          <w:pgMar w:top="1440" w:right="1340" w:bottom="880" w:left="580" w:header="721" w:footer="697" w:gutter="0"/>
          <w:cols w:space="720"/>
        </w:sectPr>
      </w:pPr>
    </w:p>
    <w:p w14:paraId="3C0D4C55" w14:textId="77777777" w:rsidR="00683EA1" w:rsidRDefault="00683EA1">
      <w:pPr>
        <w:pStyle w:val="BodyText"/>
        <w:rPr>
          <w:rFonts w:ascii="Arial"/>
          <w:sz w:val="20"/>
        </w:rPr>
      </w:pPr>
    </w:p>
    <w:p w14:paraId="65362DEC" w14:textId="77777777" w:rsidR="00683EA1" w:rsidRDefault="00683EA1">
      <w:pPr>
        <w:pStyle w:val="BodyText"/>
        <w:rPr>
          <w:rFonts w:ascii="Arial"/>
          <w:sz w:val="20"/>
        </w:rPr>
      </w:pPr>
    </w:p>
    <w:p w14:paraId="6A8C96CA" w14:textId="77777777" w:rsidR="00683EA1" w:rsidRDefault="00683EA1">
      <w:pPr>
        <w:pStyle w:val="BodyText"/>
        <w:spacing w:before="2" w:after="1"/>
        <w:rPr>
          <w:rFonts w:ascii="Arial"/>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2619"/>
        <w:gridCol w:w="1358"/>
        <w:gridCol w:w="1123"/>
        <w:gridCol w:w="1123"/>
        <w:gridCol w:w="1092"/>
        <w:gridCol w:w="1123"/>
        <w:gridCol w:w="1137"/>
      </w:tblGrid>
      <w:tr w:rsidR="00683EA1" w14:paraId="2DB8D01E" w14:textId="77777777">
        <w:trPr>
          <w:trHeight w:val="329"/>
        </w:trPr>
        <w:tc>
          <w:tcPr>
            <w:tcW w:w="4102" w:type="dxa"/>
          </w:tcPr>
          <w:p w14:paraId="2E81BE57" w14:textId="77777777" w:rsidR="00683EA1" w:rsidRDefault="007C3801">
            <w:pPr>
              <w:pStyle w:val="TableParagraph"/>
              <w:spacing w:line="268" w:lineRule="exact"/>
              <w:ind w:left="548"/>
              <w:jc w:val="left"/>
            </w:pPr>
            <w:r>
              <w:t>Como</w:t>
            </w:r>
            <w:r>
              <w:rPr>
                <w:spacing w:val="-9"/>
              </w:rPr>
              <w:t xml:space="preserve"> </w:t>
            </w:r>
            <w:r>
              <w:t>Central</w:t>
            </w:r>
            <w:r>
              <w:rPr>
                <w:spacing w:val="-9"/>
              </w:rPr>
              <w:t xml:space="preserve"> </w:t>
            </w:r>
            <w:r>
              <w:t>Services</w:t>
            </w:r>
            <w:r>
              <w:rPr>
                <w:spacing w:val="-7"/>
              </w:rPr>
              <w:t xml:space="preserve"> </w:t>
            </w:r>
            <w:r>
              <w:rPr>
                <w:spacing w:val="-2"/>
              </w:rPr>
              <w:t>Facility</w:t>
            </w:r>
          </w:p>
        </w:tc>
        <w:tc>
          <w:tcPr>
            <w:tcW w:w="2619" w:type="dxa"/>
          </w:tcPr>
          <w:p w14:paraId="426FEC38" w14:textId="77777777" w:rsidR="00683EA1" w:rsidRDefault="007C3801">
            <w:pPr>
              <w:pStyle w:val="TableParagraph"/>
              <w:spacing w:line="268" w:lineRule="exact"/>
              <w:ind w:left="107"/>
              <w:jc w:val="left"/>
            </w:pPr>
            <w:r>
              <w:t>1100</w:t>
            </w:r>
            <w:r>
              <w:rPr>
                <w:spacing w:val="-7"/>
              </w:rPr>
              <w:t xml:space="preserve"> </w:t>
            </w:r>
            <w:r>
              <w:t>Hamline</w:t>
            </w:r>
            <w:r>
              <w:rPr>
                <w:spacing w:val="-7"/>
              </w:rPr>
              <w:t xml:space="preserve"> </w:t>
            </w:r>
            <w:r>
              <w:t>Ave</w:t>
            </w:r>
            <w:r>
              <w:rPr>
                <w:spacing w:val="-6"/>
              </w:rPr>
              <w:t xml:space="preserve"> </w:t>
            </w:r>
            <w:r>
              <w:rPr>
                <w:spacing w:val="-10"/>
              </w:rPr>
              <w:t>N</w:t>
            </w:r>
          </w:p>
        </w:tc>
        <w:tc>
          <w:tcPr>
            <w:tcW w:w="1358" w:type="dxa"/>
          </w:tcPr>
          <w:p w14:paraId="5AC5E74D" w14:textId="77777777" w:rsidR="00683EA1" w:rsidRDefault="007C3801">
            <w:pPr>
              <w:pStyle w:val="TableParagraph"/>
              <w:spacing w:line="268" w:lineRule="exact"/>
              <w:ind w:right="122"/>
            </w:pPr>
            <w:r>
              <w:rPr>
                <w:spacing w:val="-2"/>
              </w:rPr>
              <w:t>Saint-</w:t>
            </w:r>
            <w:r>
              <w:rPr>
                <w:spacing w:val="-4"/>
              </w:rPr>
              <w:t>Paul</w:t>
            </w:r>
          </w:p>
        </w:tc>
        <w:tc>
          <w:tcPr>
            <w:tcW w:w="1123" w:type="dxa"/>
          </w:tcPr>
          <w:p w14:paraId="75474F55" w14:textId="77777777" w:rsidR="00683EA1" w:rsidRDefault="007C3801">
            <w:pPr>
              <w:pStyle w:val="TableParagraph"/>
              <w:spacing w:line="268" w:lineRule="exact"/>
              <w:ind w:right="227"/>
            </w:pPr>
            <w:r>
              <w:rPr>
                <w:spacing w:val="-2"/>
              </w:rPr>
              <w:t>55108</w:t>
            </w:r>
          </w:p>
        </w:tc>
        <w:tc>
          <w:tcPr>
            <w:tcW w:w="1123" w:type="dxa"/>
          </w:tcPr>
          <w:p w14:paraId="4BBB7254" w14:textId="77777777" w:rsidR="00683EA1" w:rsidRDefault="007C3801">
            <w:pPr>
              <w:pStyle w:val="TableParagraph"/>
              <w:spacing w:line="268" w:lineRule="exact"/>
              <w:ind w:right="100"/>
            </w:pPr>
            <w:r>
              <w:rPr>
                <w:w w:val="99"/>
              </w:rPr>
              <w:t>4</w:t>
            </w:r>
          </w:p>
        </w:tc>
        <w:tc>
          <w:tcPr>
            <w:tcW w:w="1092" w:type="dxa"/>
          </w:tcPr>
          <w:p w14:paraId="711DE37E" w14:textId="77777777" w:rsidR="00683EA1" w:rsidRDefault="007C3801">
            <w:pPr>
              <w:pStyle w:val="TableParagraph"/>
              <w:spacing w:line="268" w:lineRule="exact"/>
              <w:ind w:left="214" w:right="214"/>
              <w:jc w:val="center"/>
            </w:pPr>
            <w:r>
              <w:rPr>
                <w:spacing w:val="-4"/>
              </w:rPr>
              <w:t>yard</w:t>
            </w:r>
          </w:p>
        </w:tc>
        <w:tc>
          <w:tcPr>
            <w:tcW w:w="1123" w:type="dxa"/>
          </w:tcPr>
          <w:p w14:paraId="22AD56F4" w14:textId="77777777" w:rsidR="00683EA1" w:rsidRDefault="007C3801">
            <w:pPr>
              <w:pStyle w:val="TableParagraph"/>
              <w:spacing w:line="268" w:lineRule="exact"/>
              <w:ind w:left="109" w:right="111"/>
              <w:jc w:val="center"/>
            </w:pPr>
            <w:r>
              <w:rPr>
                <w:spacing w:val="-2"/>
              </w:rPr>
              <w:t>dumpster</w:t>
            </w:r>
          </w:p>
        </w:tc>
        <w:tc>
          <w:tcPr>
            <w:tcW w:w="1137" w:type="dxa"/>
          </w:tcPr>
          <w:p w14:paraId="6EEDA3FB" w14:textId="77777777" w:rsidR="00683EA1" w:rsidRDefault="007C3801">
            <w:pPr>
              <w:pStyle w:val="TableParagraph"/>
              <w:spacing w:line="268" w:lineRule="exact"/>
              <w:ind w:right="103"/>
            </w:pPr>
            <w:r>
              <w:rPr>
                <w:w w:val="99"/>
              </w:rPr>
              <w:t>1</w:t>
            </w:r>
          </w:p>
        </w:tc>
      </w:tr>
      <w:tr w:rsidR="00683EA1" w14:paraId="69C31583" w14:textId="77777777">
        <w:trPr>
          <w:trHeight w:val="329"/>
        </w:trPr>
        <w:tc>
          <w:tcPr>
            <w:tcW w:w="4102" w:type="dxa"/>
          </w:tcPr>
          <w:p w14:paraId="2614D329" w14:textId="77777777" w:rsidR="00683EA1" w:rsidRDefault="007C3801">
            <w:pPr>
              <w:pStyle w:val="TableParagraph"/>
              <w:ind w:left="548"/>
              <w:jc w:val="left"/>
            </w:pPr>
            <w:r>
              <w:t>Como</w:t>
            </w:r>
            <w:r>
              <w:rPr>
                <w:spacing w:val="-9"/>
              </w:rPr>
              <w:t xml:space="preserve"> </w:t>
            </w:r>
            <w:r>
              <w:t>Central</w:t>
            </w:r>
            <w:r>
              <w:rPr>
                <w:spacing w:val="-9"/>
              </w:rPr>
              <w:t xml:space="preserve"> </w:t>
            </w:r>
            <w:r>
              <w:t>Services</w:t>
            </w:r>
            <w:r>
              <w:rPr>
                <w:spacing w:val="-7"/>
              </w:rPr>
              <w:t xml:space="preserve"> </w:t>
            </w:r>
            <w:r>
              <w:rPr>
                <w:spacing w:val="-2"/>
              </w:rPr>
              <w:t>Facility</w:t>
            </w:r>
          </w:p>
        </w:tc>
        <w:tc>
          <w:tcPr>
            <w:tcW w:w="2619" w:type="dxa"/>
          </w:tcPr>
          <w:p w14:paraId="07F59195" w14:textId="77777777" w:rsidR="00683EA1" w:rsidRDefault="007C3801">
            <w:pPr>
              <w:pStyle w:val="TableParagraph"/>
              <w:ind w:left="107"/>
              <w:jc w:val="left"/>
            </w:pPr>
            <w:r>
              <w:t>1100</w:t>
            </w:r>
            <w:r>
              <w:rPr>
                <w:spacing w:val="-7"/>
              </w:rPr>
              <w:t xml:space="preserve"> </w:t>
            </w:r>
            <w:r>
              <w:t>Hamline</w:t>
            </w:r>
            <w:r>
              <w:rPr>
                <w:spacing w:val="-7"/>
              </w:rPr>
              <w:t xml:space="preserve"> </w:t>
            </w:r>
            <w:r>
              <w:t>Ave</w:t>
            </w:r>
            <w:r>
              <w:rPr>
                <w:spacing w:val="-6"/>
              </w:rPr>
              <w:t xml:space="preserve"> </w:t>
            </w:r>
            <w:r>
              <w:rPr>
                <w:spacing w:val="-10"/>
              </w:rPr>
              <w:t>N</w:t>
            </w:r>
          </w:p>
        </w:tc>
        <w:tc>
          <w:tcPr>
            <w:tcW w:w="1358" w:type="dxa"/>
          </w:tcPr>
          <w:p w14:paraId="72DEB1C1" w14:textId="77777777" w:rsidR="00683EA1" w:rsidRDefault="007C3801">
            <w:pPr>
              <w:pStyle w:val="TableParagraph"/>
              <w:ind w:right="122"/>
            </w:pPr>
            <w:r>
              <w:rPr>
                <w:spacing w:val="-2"/>
              </w:rPr>
              <w:t>Saint-</w:t>
            </w:r>
            <w:r>
              <w:rPr>
                <w:spacing w:val="-4"/>
              </w:rPr>
              <w:t>Paul</w:t>
            </w:r>
          </w:p>
        </w:tc>
        <w:tc>
          <w:tcPr>
            <w:tcW w:w="1123" w:type="dxa"/>
          </w:tcPr>
          <w:p w14:paraId="645634E5" w14:textId="77777777" w:rsidR="00683EA1" w:rsidRDefault="007C3801">
            <w:pPr>
              <w:pStyle w:val="TableParagraph"/>
              <w:ind w:right="227"/>
            </w:pPr>
            <w:r>
              <w:rPr>
                <w:spacing w:val="-2"/>
              </w:rPr>
              <w:t>55108</w:t>
            </w:r>
          </w:p>
        </w:tc>
        <w:tc>
          <w:tcPr>
            <w:tcW w:w="1123" w:type="dxa"/>
          </w:tcPr>
          <w:p w14:paraId="5A3811BA" w14:textId="77777777" w:rsidR="00683EA1" w:rsidRDefault="007C3801">
            <w:pPr>
              <w:pStyle w:val="TableParagraph"/>
              <w:ind w:right="100"/>
            </w:pPr>
            <w:r>
              <w:rPr>
                <w:spacing w:val="-5"/>
              </w:rPr>
              <w:t>96</w:t>
            </w:r>
          </w:p>
        </w:tc>
        <w:tc>
          <w:tcPr>
            <w:tcW w:w="1092" w:type="dxa"/>
          </w:tcPr>
          <w:p w14:paraId="340CF2EC" w14:textId="77777777" w:rsidR="00683EA1" w:rsidRDefault="007C3801">
            <w:pPr>
              <w:pStyle w:val="TableParagraph"/>
              <w:ind w:left="214" w:right="214"/>
              <w:jc w:val="center"/>
            </w:pPr>
            <w:r>
              <w:rPr>
                <w:spacing w:val="-2"/>
              </w:rPr>
              <w:t>gallons</w:t>
            </w:r>
          </w:p>
        </w:tc>
        <w:tc>
          <w:tcPr>
            <w:tcW w:w="1123" w:type="dxa"/>
          </w:tcPr>
          <w:p w14:paraId="6FD02637" w14:textId="77777777" w:rsidR="00683EA1" w:rsidRDefault="007C3801">
            <w:pPr>
              <w:pStyle w:val="TableParagraph"/>
              <w:ind w:left="109" w:right="109"/>
              <w:jc w:val="center"/>
            </w:pPr>
            <w:r>
              <w:rPr>
                <w:spacing w:val="-4"/>
              </w:rPr>
              <w:t>cart</w:t>
            </w:r>
          </w:p>
        </w:tc>
        <w:tc>
          <w:tcPr>
            <w:tcW w:w="1137" w:type="dxa"/>
          </w:tcPr>
          <w:p w14:paraId="1F570E0F" w14:textId="77777777" w:rsidR="00683EA1" w:rsidRDefault="007C3801">
            <w:pPr>
              <w:pStyle w:val="TableParagraph"/>
              <w:ind w:right="103"/>
            </w:pPr>
            <w:r>
              <w:rPr>
                <w:w w:val="99"/>
              </w:rPr>
              <w:t>1</w:t>
            </w:r>
          </w:p>
        </w:tc>
      </w:tr>
      <w:tr w:rsidR="00683EA1" w14:paraId="7BE8586B" w14:textId="77777777">
        <w:trPr>
          <w:trHeight w:val="329"/>
        </w:trPr>
        <w:tc>
          <w:tcPr>
            <w:tcW w:w="4102" w:type="dxa"/>
          </w:tcPr>
          <w:p w14:paraId="7C1D280A" w14:textId="77777777" w:rsidR="00683EA1" w:rsidRDefault="007C3801">
            <w:pPr>
              <w:pStyle w:val="TableParagraph"/>
              <w:ind w:left="548"/>
              <w:jc w:val="left"/>
            </w:pPr>
            <w:r>
              <w:t>Como</w:t>
            </w:r>
            <w:r>
              <w:rPr>
                <w:spacing w:val="-9"/>
              </w:rPr>
              <w:t xml:space="preserve"> </w:t>
            </w:r>
            <w:r>
              <w:t>Central</w:t>
            </w:r>
            <w:r>
              <w:rPr>
                <w:spacing w:val="-9"/>
              </w:rPr>
              <w:t xml:space="preserve"> </w:t>
            </w:r>
            <w:r>
              <w:t>Services</w:t>
            </w:r>
            <w:r>
              <w:rPr>
                <w:spacing w:val="-7"/>
              </w:rPr>
              <w:t xml:space="preserve"> </w:t>
            </w:r>
            <w:r>
              <w:rPr>
                <w:spacing w:val="-2"/>
              </w:rPr>
              <w:t>Facility</w:t>
            </w:r>
          </w:p>
        </w:tc>
        <w:tc>
          <w:tcPr>
            <w:tcW w:w="2619" w:type="dxa"/>
          </w:tcPr>
          <w:p w14:paraId="05960597" w14:textId="77777777" w:rsidR="00683EA1" w:rsidRDefault="007C3801">
            <w:pPr>
              <w:pStyle w:val="TableParagraph"/>
              <w:ind w:left="107"/>
              <w:jc w:val="left"/>
            </w:pPr>
            <w:r>
              <w:t>1100</w:t>
            </w:r>
            <w:r>
              <w:rPr>
                <w:spacing w:val="-7"/>
              </w:rPr>
              <w:t xml:space="preserve"> </w:t>
            </w:r>
            <w:r>
              <w:t>Hamline</w:t>
            </w:r>
            <w:r>
              <w:rPr>
                <w:spacing w:val="-7"/>
              </w:rPr>
              <w:t xml:space="preserve"> </w:t>
            </w:r>
            <w:r>
              <w:t>Ave</w:t>
            </w:r>
            <w:r>
              <w:rPr>
                <w:spacing w:val="-6"/>
              </w:rPr>
              <w:t xml:space="preserve"> </w:t>
            </w:r>
            <w:r>
              <w:rPr>
                <w:spacing w:val="-10"/>
              </w:rPr>
              <w:t>N</w:t>
            </w:r>
          </w:p>
        </w:tc>
        <w:tc>
          <w:tcPr>
            <w:tcW w:w="1358" w:type="dxa"/>
          </w:tcPr>
          <w:p w14:paraId="6761325E" w14:textId="77777777" w:rsidR="00683EA1" w:rsidRDefault="007C3801">
            <w:pPr>
              <w:pStyle w:val="TableParagraph"/>
              <w:ind w:right="122"/>
            </w:pPr>
            <w:r>
              <w:rPr>
                <w:spacing w:val="-2"/>
              </w:rPr>
              <w:t>Saint-</w:t>
            </w:r>
            <w:r>
              <w:rPr>
                <w:spacing w:val="-4"/>
              </w:rPr>
              <w:t>Paul</w:t>
            </w:r>
          </w:p>
        </w:tc>
        <w:tc>
          <w:tcPr>
            <w:tcW w:w="1123" w:type="dxa"/>
          </w:tcPr>
          <w:p w14:paraId="16D6290D" w14:textId="77777777" w:rsidR="00683EA1" w:rsidRDefault="007C3801">
            <w:pPr>
              <w:pStyle w:val="TableParagraph"/>
              <w:ind w:right="227"/>
            </w:pPr>
            <w:r>
              <w:rPr>
                <w:spacing w:val="-2"/>
              </w:rPr>
              <w:t>55108</w:t>
            </w:r>
          </w:p>
        </w:tc>
        <w:tc>
          <w:tcPr>
            <w:tcW w:w="1123" w:type="dxa"/>
          </w:tcPr>
          <w:p w14:paraId="30F19697" w14:textId="77777777" w:rsidR="00683EA1" w:rsidRDefault="007C3801">
            <w:pPr>
              <w:pStyle w:val="TableParagraph"/>
              <w:ind w:right="100"/>
            </w:pPr>
            <w:r>
              <w:rPr>
                <w:spacing w:val="-5"/>
              </w:rPr>
              <w:t>96</w:t>
            </w:r>
          </w:p>
        </w:tc>
        <w:tc>
          <w:tcPr>
            <w:tcW w:w="1092" w:type="dxa"/>
          </w:tcPr>
          <w:p w14:paraId="3F2AE18B" w14:textId="77777777" w:rsidR="00683EA1" w:rsidRDefault="007C3801">
            <w:pPr>
              <w:pStyle w:val="TableParagraph"/>
              <w:ind w:left="214" w:right="214"/>
              <w:jc w:val="center"/>
            </w:pPr>
            <w:r>
              <w:rPr>
                <w:spacing w:val="-2"/>
              </w:rPr>
              <w:t>gallons</w:t>
            </w:r>
          </w:p>
        </w:tc>
        <w:tc>
          <w:tcPr>
            <w:tcW w:w="1123" w:type="dxa"/>
          </w:tcPr>
          <w:p w14:paraId="6B1B5E4C" w14:textId="77777777" w:rsidR="00683EA1" w:rsidRDefault="007C3801">
            <w:pPr>
              <w:pStyle w:val="TableParagraph"/>
              <w:ind w:left="109" w:right="109"/>
              <w:jc w:val="center"/>
            </w:pPr>
            <w:r>
              <w:rPr>
                <w:spacing w:val="-4"/>
              </w:rPr>
              <w:t>cart</w:t>
            </w:r>
          </w:p>
        </w:tc>
        <w:tc>
          <w:tcPr>
            <w:tcW w:w="1137" w:type="dxa"/>
          </w:tcPr>
          <w:p w14:paraId="13FD6A6B" w14:textId="77777777" w:rsidR="00683EA1" w:rsidRDefault="007C3801">
            <w:pPr>
              <w:pStyle w:val="TableParagraph"/>
              <w:ind w:right="103"/>
            </w:pPr>
            <w:r>
              <w:rPr>
                <w:w w:val="99"/>
              </w:rPr>
              <w:t>1</w:t>
            </w:r>
          </w:p>
        </w:tc>
      </w:tr>
      <w:tr w:rsidR="00683EA1" w14:paraId="2A05ED6C" w14:textId="77777777">
        <w:trPr>
          <w:trHeight w:val="330"/>
        </w:trPr>
        <w:tc>
          <w:tcPr>
            <w:tcW w:w="4102" w:type="dxa"/>
          </w:tcPr>
          <w:p w14:paraId="1B950100" w14:textId="77777777" w:rsidR="00683EA1" w:rsidRDefault="007C3801">
            <w:pPr>
              <w:pStyle w:val="TableParagraph"/>
              <w:ind w:left="548"/>
              <w:jc w:val="left"/>
            </w:pPr>
            <w:r>
              <w:t>Como</w:t>
            </w:r>
            <w:r>
              <w:rPr>
                <w:spacing w:val="-7"/>
              </w:rPr>
              <w:t xml:space="preserve"> </w:t>
            </w:r>
            <w:r>
              <w:rPr>
                <w:spacing w:val="-2"/>
              </w:rPr>
              <w:t>Conservatory</w:t>
            </w:r>
          </w:p>
        </w:tc>
        <w:tc>
          <w:tcPr>
            <w:tcW w:w="2619" w:type="dxa"/>
          </w:tcPr>
          <w:p w14:paraId="3E5427DB" w14:textId="77777777" w:rsidR="00683EA1" w:rsidRDefault="007C3801">
            <w:pPr>
              <w:pStyle w:val="TableParagraph"/>
              <w:ind w:left="107"/>
              <w:jc w:val="left"/>
            </w:pPr>
            <w:r>
              <w:t>1225</w:t>
            </w:r>
            <w:r>
              <w:rPr>
                <w:spacing w:val="-10"/>
              </w:rPr>
              <w:t xml:space="preserve"> </w:t>
            </w:r>
            <w:r>
              <w:t>Estabrook</w:t>
            </w:r>
            <w:r>
              <w:rPr>
                <w:spacing w:val="-9"/>
              </w:rPr>
              <w:t xml:space="preserve"> </w:t>
            </w:r>
            <w:r>
              <w:rPr>
                <w:spacing w:val="-5"/>
              </w:rPr>
              <w:t>Dr</w:t>
            </w:r>
          </w:p>
        </w:tc>
        <w:tc>
          <w:tcPr>
            <w:tcW w:w="1358" w:type="dxa"/>
          </w:tcPr>
          <w:p w14:paraId="3D89C1A5" w14:textId="77777777" w:rsidR="00683EA1" w:rsidRDefault="007C3801">
            <w:pPr>
              <w:pStyle w:val="TableParagraph"/>
              <w:ind w:right="122"/>
            </w:pPr>
            <w:r>
              <w:rPr>
                <w:spacing w:val="-2"/>
              </w:rPr>
              <w:t>Saint-</w:t>
            </w:r>
            <w:r>
              <w:rPr>
                <w:spacing w:val="-4"/>
              </w:rPr>
              <w:t>Paul</w:t>
            </w:r>
          </w:p>
        </w:tc>
        <w:tc>
          <w:tcPr>
            <w:tcW w:w="1123" w:type="dxa"/>
          </w:tcPr>
          <w:p w14:paraId="68D69C8C" w14:textId="77777777" w:rsidR="00683EA1" w:rsidRDefault="007C3801">
            <w:pPr>
              <w:pStyle w:val="TableParagraph"/>
              <w:ind w:right="227"/>
            </w:pPr>
            <w:r>
              <w:rPr>
                <w:spacing w:val="-2"/>
              </w:rPr>
              <w:t>55103</w:t>
            </w:r>
          </w:p>
        </w:tc>
        <w:tc>
          <w:tcPr>
            <w:tcW w:w="1123" w:type="dxa"/>
          </w:tcPr>
          <w:p w14:paraId="0C409D40" w14:textId="77777777" w:rsidR="00683EA1" w:rsidRDefault="007C3801">
            <w:pPr>
              <w:pStyle w:val="TableParagraph"/>
              <w:ind w:right="100"/>
            </w:pPr>
            <w:r>
              <w:rPr>
                <w:w w:val="99"/>
              </w:rPr>
              <w:t>6</w:t>
            </w:r>
          </w:p>
        </w:tc>
        <w:tc>
          <w:tcPr>
            <w:tcW w:w="1092" w:type="dxa"/>
          </w:tcPr>
          <w:p w14:paraId="25DD536E" w14:textId="77777777" w:rsidR="00683EA1" w:rsidRDefault="007C3801">
            <w:pPr>
              <w:pStyle w:val="TableParagraph"/>
              <w:ind w:left="214" w:right="214"/>
              <w:jc w:val="center"/>
            </w:pPr>
            <w:r>
              <w:rPr>
                <w:spacing w:val="-4"/>
              </w:rPr>
              <w:t>yard</w:t>
            </w:r>
          </w:p>
        </w:tc>
        <w:tc>
          <w:tcPr>
            <w:tcW w:w="1123" w:type="dxa"/>
          </w:tcPr>
          <w:p w14:paraId="36D658C3" w14:textId="77777777" w:rsidR="00683EA1" w:rsidRDefault="007C3801">
            <w:pPr>
              <w:pStyle w:val="TableParagraph"/>
              <w:ind w:left="109" w:right="111"/>
              <w:jc w:val="center"/>
            </w:pPr>
            <w:r>
              <w:rPr>
                <w:spacing w:val="-2"/>
              </w:rPr>
              <w:t>dumpster</w:t>
            </w:r>
          </w:p>
        </w:tc>
        <w:tc>
          <w:tcPr>
            <w:tcW w:w="1137" w:type="dxa"/>
          </w:tcPr>
          <w:p w14:paraId="5817F459" w14:textId="77777777" w:rsidR="00683EA1" w:rsidRDefault="007C3801">
            <w:pPr>
              <w:pStyle w:val="TableParagraph"/>
              <w:ind w:right="103"/>
            </w:pPr>
            <w:r>
              <w:rPr>
                <w:w w:val="99"/>
              </w:rPr>
              <w:t>2</w:t>
            </w:r>
          </w:p>
        </w:tc>
      </w:tr>
      <w:tr w:rsidR="00683EA1" w14:paraId="373454CD" w14:textId="77777777">
        <w:trPr>
          <w:trHeight w:val="329"/>
        </w:trPr>
        <w:tc>
          <w:tcPr>
            <w:tcW w:w="4102" w:type="dxa"/>
          </w:tcPr>
          <w:p w14:paraId="40722213" w14:textId="77777777" w:rsidR="00683EA1" w:rsidRDefault="007C3801">
            <w:pPr>
              <w:pStyle w:val="TableParagraph"/>
              <w:ind w:left="548"/>
              <w:jc w:val="left"/>
            </w:pPr>
            <w:r>
              <w:t>Como</w:t>
            </w:r>
            <w:r>
              <w:rPr>
                <w:spacing w:val="-7"/>
              </w:rPr>
              <w:t xml:space="preserve"> </w:t>
            </w:r>
            <w:r>
              <w:rPr>
                <w:spacing w:val="-2"/>
              </w:rPr>
              <w:t>Conservatory</w:t>
            </w:r>
          </w:p>
        </w:tc>
        <w:tc>
          <w:tcPr>
            <w:tcW w:w="2619" w:type="dxa"/>
          </w:tcPr>
          <w:p w14:paraId="75920492" w14:textId="77777777" w:rsidR="00683EA1" w:rsidRDefault="007C3801">
            <w:pPr>
              <w:pStyle w:val="TableParagraph"/>
              <w:ind w:left="107"/>
              <w:jc w:val="left"/>
            </w:pPr>
            <w:r>
              <w:t>1225</w:t>
            </w:r>
            <w:r>
              <w:rPr>
                <w:spacing w:val="-10"/>
              </w:rPr>
              <w:t xml:space="preserve"> </w:t>
            </w:r>
            <w:r>
              <w:t>Estabrook</w:t>
            </w:r>
            <w:r>
              <w:rPr>
                <w:spacing w:val="-9"/>
              </w:rPr>
              <w:t xml:space="preserve"> </w:t>
            </w:r>
            <w:r>
              <w:rPr>
                <w:spacing w:val="-5"/>
              </w:rPr>
              <w:t>Dr</w:t>
            </w:r>
          </w:p>
        </w:tc>
        <w:tc>
          <w:tcPr>
            <w:tcW w:w="1358" w:type="dxa"/>
          </w:tcPr>
          <w:p w14:paraId="7DC654CA" w14:textId="77777777" w:rsidR="00683EA1" w:rsidRDefault="007C3801">
            <w:pPr>
              <w:pStyle w:val="TableParagraph"/>
              <w:ind w:right="122"/>
            </w:pPr>
            <w:r>
              <w:rPr>
                <w:spacing w:val="-2"/>
              </w:rPr>
              <w:t>Saint-</w:t>
            </w:r>
            <w:r>
              <w:rPr>
                <w:spacing w:val="-4"/>
              </w:rPr>
              <w:t>Paul</w:t>
            </w:r>
          </w:p>
        </w:tc>
        <w:tc>
          <w:tcPr>
            <w:tcW w:w="1123" w:type="dxa"/>
          </w:tcPr>
          <w:p w14:paraId="3CAFBE0C" w14:textId="77777777" w:rsidR="00683EA1" w:rsidRDefault="007C3801">
            <w:pPr>
              <w:pStyle w:val="TableParagraph"/>
              <w:ind w:right="227"/>
            </w:pPr>
            <w:r>
              <w:rPr>
                <w:spacing w:val="-2"/>
              </w:rPr>
              <w:t>55103</w:t>
            </w:r>
          </w:p>
        </w:tc>
        <w:tc>
          <w:tcPr>
            <w:tcW w:w="1123" w:type="dxa"/>
          </w:tcPr>
          <w:p w14:paraId="3D1AA528" w14:textId="77777777" w:rsidR="00683EA1" w:rsidRDefault="007C3801">
            <w:pPr>
              <w:pStyle w:val="TableParagraph"/>
              <w:ind w:right="100"/>
            </w:pPr>
            <w:r>
              <w:rPr>
                <w:w w:val="99"/>
              </w:rPr>
              <w:t>8</w:t>
            </w:r>
          </w:p>
        </w:tc>
        <w:tc>
          <w:tcPr>
            <w:tcW w:w="1092" w:type="dxa"/>
          </w:tcPr>
          <w:p w14:paraId="423EBE5B" w14:textId="77777777" w:rsidR="00683EA1" w:rsidRDefault="007C3801">
            <w:pPr>
              <w:pStyle w:val="TableParagraph"/>
              <w:ind w:left="214" w:right="214"/>
              <w:jc w:val="center"/>
            </w:pPr>
            <w:r>
              <w:rPr>
                <w:spacing w:val="-4"/>
              </w:rPr>
              <w:t>yard</w:t>
            </w:r>
          </w:p>
        </w:tc>
        <w:tc>
          <w:tcPr>
            <w:tcW w:w="1123" w:type="dxa"/>
          </w:tcPr>
          <w:p w14:paraId="7C198631" w14:textId="77777777" w:rsidR="00683EA1" w:rsidRDefault="007C3801">
            <w:pPr>
              <w:pStyle w:val="TableParagraph"/>
              <w:ind w:left="109" w:right="111"/>
              <w:jc w:val="center"/>
            </w:pPr>
            <w:r>
              <w:rPr>
                <w:spacing w:val="-2"/>
              </w:rPr>
              <w:t>dumpster</w:t>
            </w:r>
          </w:p>
        </w:tc>
        <w:tc>
          <w:tcPr>
            <w:tcW w:w="1137" w:type="dxa"/>
          </w:tcPr>
          <w:p w14:paraId="7A3DFD88" w14:textId="77777777" w:rsidR="00683EA1" w:rsidRDefault="007C3801">
            <w:pPr>
              <w:pStyle w:val="TableParagraph"/>
              <w:ind w:right="103"/>
            </w:pPr>
            <w:r>
              <w:rPr>
                <w:w w:val="99"/>
              </w:rPr>
              <w:t>2</w:t>
            </w:r>
          </w:p>
        </w:tc>
      </w:tr>
      <w:tr w:rsidR="00683EA1" w14:paraId="2FF2699D" w14:textId="77777777">
        <w:trPr>
          <w:trHeight w:val="329"/>
        </w:trPr>
        <w:tc>
          <w:tcPr>
            <w:tcW w:w="4102" w:type="dxa"/>
          </w:tcPr>
          <w:p w14:paraId="6DA602D4" w14:textId="77777777" w:rsidR="00683EA1" w:rsidRDefault="007C3801">
            <w:pPr>
              <w:pStyle w:val="TableParagraph"/>
              <w:ind w:left="548"/>
              <w:jc w:val="left"/>
            </w:pPr>
            <w:r>
              <w:t>Como</w:t>
            </w:r>
            <w:r>
              <w:rPr>
                <w:spacing w:val="-7"/>
              </w:rPr>
              <w:t xml:space="preserve"> </w:t>
            </w:r>
            <w:r>
              <w:rPr>
                <w:spacing w:val="-2"/>
              </w:rPr>
              <w:t>Conservatory</w:t>
            </w:r>
          </w:p>
        </w:tc>
        <w:tc>
          <w:tcPr>
            <w:tcW w:w="2619" w:type="dxa"/>
          </w:tcPr>
          <w:p w14:paraId="14C76E5D" w14:textId="77777777" w:rsidR="00683EA1" w:rsidRDefault="007C3801">
            <w:pPr>
              <w:pStyle w:val="TableParagraph"/>
              <w:ind w:left="107"/>
              <w:jc w:val="left"/>
            </w:pPr>
            <w:r>
              <w:t>1225</w:t>
            </w:r>
            <w:r>
              <w:rPr>
                <w:spacing w:val="-10"/>
              </w:rPr>
              <w:t xml:space="preserve"> </w:t>
            </w:r>
            <w:r>
              <w:t>Estabrook</w:t>
            </w:r>
            <w:r>
              <w:rPr>
                <w:spacing w:val="-9"/>
              </w:rPr>
              <w:t xml:space="preserve"> </w:t>
            </w:r>
            <w:r>
              <w:rPr>
                <w:spacing w:val="-5"/>
              </w:rPr>
              <w:t>Dr</w:t>
            </w:r>
          </w:p>
        </w:tc>
        <w:tc>
          <w:tcPr>
            <w:tcW w:w="1358" w:type="dxa"/>
          </w:tcPr>
          <w:p w14:paraId="41E19644" w14:textId="77777777" w:rsidR="00683EA1" w:rsidRDefault="007C3801">
            <w:pPr>
              <w:pStyle w:val="TableParagraph"/>
              <w:ind w:right="122"/>
            </w:pPr>
            <w:r>
              <w:rPr>
                <w:spacing w:val="-2"/>
              </w:rPr>
              <w:t>Saint-</w:t>
            </w:r>
            <w:r>
              <w:rPr>
                <w:spacing w:val="-4"/>
              </w:rPr>
              <w:t>Paul</w:t>
            </w:r>
          </w:p>
        </w:tc>
        <w:tc>
          <w:tcPr>
            <w:tcW w:w="1123" w:type="dxa"/>
          </w:tcPr>
          <w:p w14:paraId="064E7630" w14:textId="77777777" w:rsidR="00683EA1" w:rsidRDefault="007C3801">
            <w:pPr>
              <w:pStyle w:val="TableParagraph"/>
              <w:ind w:right="227"/>
            </w:pPr>
            <w:r>
              <w:rPr>
                <w:spacing w:val="-2"/>
              </w:rPr>
              <w:t>55103</w:t>
            </w:r>
          </w:p>
        </w:tc>
        <w:tc>
          <w:tcPr>
            <w:tcW w:w="1123" w:type="dxa"/>
          </w:tcPr>
          <w:p w14:paraId="0B18CDDB" w14:textId="77777777" w:rsidR="00683EA1" w:rsidRDefault="007C3801">
            <w:pPr>
              <w:pStyle w:val="TableParagraph"/>
              <w:ind w:right="100"/>
            </w:pPr>
            <w:r>
              <w:rPr>
                <w:w w:val="99"/>
              </w:rPr>
              <w:t>8</w:t>
            </w:r>
          </w:p>
        </w:tc>
        <w:tc>
          <w:tcPr>
            <w:tcW w:w="1092" w:type="dxa"/>
          </w:tcPr>
          <w:p w14:paraId="519E09CC" w14:textId="77777777" w:rsidR="00683EA1" w:rsidRDefault="007C3801">
            <w:pPr>
              <w:pStyle w:val="TableParagraph"/>
              <w:ind w:left="214" w:right="214"/>
              <w:jc w:val="center"/>
            </w:pPr>
            <w:r>
              <w:rPr>
                <w:spacing w:val="-4"/>
              </w:rPr>
              <w:t>yard</w:t>
            </w:r>
          </w:p>
        </w:tc>
        <w:tc>
          <w:tcPr>
            <w:tcW w:w="1123" w:type="dxa"/>
          </w:tcPr>
          <w:p w14:paraId="36EABCA3" w14:textId="77777777" w:rsidR="00683EA1" w:rsidRDefault="007C3801">
            <w:pPr>
              <w:pStyle w:val="TableParagraph"/>
              <w:ind w:left="109" w:right="111"/>
              <w:jc w:val="center"/>
            </w:pPr>
            <w:r>
              <w:rPr>
                <w:spacing w:val="-2"/>
              </w:rPr>
              <w:t>dumpster</w:t>
            </w:r>
          </w:p>
        </w:tc>
        <w:tc>
          <w:tcPr>
            <w:tcW w:w="1137" w:type="dxa"/>
          </w:tcPr>
          <w:p w14:paraId="665397C6" w14:textId="77777777" w:rsidR="00683EA1" w:rsidRDefault="007C3801">
            <w:pPr>
              <w:pStyle w:val="TableParagraph"/>
              <w:ind w:right="103"/>
            </w:pPr>
            <w:r>
              <w:rPr>
                <w:w w:val="99"/>
              </w:rPr>
              <w:t>2</w:t>
            </w:r>
          </w:p>
        </w:tc>
      </w:tr>
      <w:tr w:rsidR="00683EA1" w14:paraId="50A2DD06" w14:textId="77777777">
        <w:trPr>
          <w:trHeight w:val="330"/>
        </w:trPr>
        <w:tc>
          <w:tcPr>
            <w:tcW w:w="4102" w:type="dxa"/>
          </w:tcPr>
          <w:p w14:paraId="01CA67FB" w14:textId="77777777" w:rsidR="00683EA1" w:rsidRDefault="007C3801">
            <w:pPr>
              <w:pStyle w:val="TableParagraph"/>
              <w:ind w:left="548"/>
              <w:jc w:val="left"/>
            </w:pPr>
            <w:r>
              <w:t>Como</w:t>
            </w:r>
            <w:r>
              <w:rPr>
                <w:spacing w:val="-7"/>
              </w:rPr>
              <w:t xml:space="preserve"> </w:t>
            </w:r>
            <w:r>
              <w:rPr>
                <w:spacing w:val="-2"/>
              </w:rPr>
              <w:t>Conservatory</w:t>
            </w:r>
          </w:p>
        </w:tc>
        <w:tc>
          <w:tcPr>
            <w:tcW w:w="2619" w:type="dxa"/>
          </w:tcPr>
          <w:p w14:paraId="4D03C7A6" w14:textId="77777777" w:rsidR="00683EA1" w:rsidRDefault="007C3801">
            <w:pPr>
              <w:pStyle w:val="TableParagraph"/>
              <w:ind w:left="107"/>
              <w:jc w:val="left"/>
            </w:pPr>
            <w:r>
              <w:t>1225</w:t>
            </w:r>
            <w:r>
              <w:rPr>
                <w:spacing w:val="-10"/>
              </w:rPr>
              <w:t xml:space="preserve"> </w:t>
            </w:r>
            <w:r>
              <w:t>Estabrook</w:t>
            </w:r>
            <w:r>
              <w:rPr>
                <w:spacing w:val="-9"/>
              </w:rPr>
              <w:t xml:space="preserve"> </w:t>
            </w:r>
            <w:r>
              <w:rPr>
                <w:spacing w:val="-5"/>
              </w:rPr>
              <w:t>Dr</w:t>
            </w:r>
          </w:p>
        </w:tc>
        <w:tc>
          <w:tcPr>
            <w:tcW w:w="1358" w:type="dxa"/>
          </w:tcPr>
          <w:p w14:paraId="250EFF61" w14:textId="77777777" w:rsidR="00683EA1" w:rsidRDefault="007C3801">
            <w:pPr>
              <w:pStyle w:val="TableParagraph"/>
              <w:ind w:right="122"/>
            </w:pPr>
            <w:r>
              <w:rPr>
                <w:spacing w:val="-2"/>
              </w:rPr>
              <w:t>Saint-</w:t>
            </w:r>
            <w:r>
              <w:rPr>
                <w:spacing w:val="-4"/>
              </w:rPr>
              <w:t>Paul</w:t>
            </w:r>
          </w:p>
        </w:tc>
        <w:tc>
          <w:tcPr>
            <w:tcW w:w="1123" w:type="dxa"/>
          </w:tcPr>
          <w:p w14:paraId="4B67EF13" w14:textId="77777777" w:rsidR="00683EA1" w:rsidRDefault="007C3801">
            <w:pPr>
              <w:pStyle w:val="TableParagraph"/>
              <w:ind w:right="227"/>
            </w:pPr>
            <w:r>
              <w:rPr>
                <w:spacing w:val="-2"/>
              </w:rPr>
              <w:t>55103</w:t>
            </w:r>
          </w:p>
        </w:tc>
        <w:tc>
          <w:tcPr>
            <w:tcW w:w="1123" w:type="dxa"/>
          </w:tcPr>
          <w:p w14:paraId="6D4B86A3" w14:textId="77777777" w:rsidR="00683EA1" w:rsidRDefault="007C3801">
            <w:pPr>
              <w:pStyle w:val="TableParagraph"/>
              <w:ind w:right="100"/>
            </w:pPr>
            <w:r>
              <w:rPr>
                <w:spacing w:val="-5"/>
              </w:rPr>
              <w:t>96</w:t>
            </w:r>
          </w:p>
        </w:tc>
        <w:tc>
          <w:tcPr>
            <w:tcW w:w="1092" w:type="dxa"/>
          </w:tcPr>
          <w:p w14:paraId="05791A26" w14:textId="77777777" w:rsidR="00683EA1" w:rsidRDefault="007C3801">
            <w:pPr>
              <w:pStyle w:val="TableParagraph"/>
              <w:ind w:left="214" w:right="214"/>
              <w:jc w:val="center"/>
            </w:pPr>
            <w:r>
              <w:rPr>
                <w:spacing w:val="-2"/>
              </w:rPr>
              <w:t>gallons</w:t>
            </w:r>
          </w:p>
        </w:tc>
        <w:tc>
          <w:tcPr>
            <w:tcW w:w="1123" w:type="dxa"/>
          </w:tcPr>
          <w:p w14:paraId="11ECCBE5" w14:textId="77777777" w:rsidR="00683EA1" w:rsidRDefault="007C3801">
            <w:pPr>
              <w:pStyle w:val="TableParagraph"/>
              <w:ind w:left="109" w:right="109"/>
              <w:jc w:val="center"/>
            </w:pPr>
            <w:r>
              <w:rPr>
                <w:spacing w:val="-4"/>
              </w:rPr>
              <w:t>cart</w:t>
            </w:r>
          </w:p>
        </w:tc>
        <w:tc>
          <w:tcPr>
            <w:tcW w:w="1137" w:type="dxa"/>
          </w:tcPr>
          <w:p w14:paraId="4456CA7C" w14:textId="77777777" w:rsidR="00683EA1" w:rsidRDefault="007C3801">
            <w:pPr>
              <w:pStyle w:val="TableParagraph"/>
              <w:ind w:right="103"/>
            </w:pPr>
            <w:r>
              <w:rPr>
                <w:w w:val="99"/>
              </w:rPr>
              <w:t>2</w:t>
            </w:r>
          </w:p>
        </w:tc>
      </w:tr>
      <w:tr w:rsidR="00683EA1" w14:paraId="225A84CD" w14:textId="77777777">
        <w:trPr>
          <w:trHeight w:val="329"/>
        </w:trPr>
        <w:tc>
          <w:tcPr>
            <w:tcW w:w="4102" w:type="dxa"/>
          </w:tcPr>
          <w:p w14:paraId="13061130" w14:textId="77777777" w:rsidR="00683EA1" w:rsidRDefault="007C3801">
            <w:pPr>
              <w:pStyle w:val="TableParagraph"/>
              <w:ind w:left="548"/>
              <w:jc w:val="left"/>
            </w:pPr>
            <w:r>
              <w:t>Como</w:t>
            </w:r>
            <w:r>
              <w:rPr>
                <w:spacing w:val="-7"/>
              </w:rPr>
              <w:t xml:space="preserve"> </w:t>
            </w:r>
            <w:r>
              <w:rPr>
                <w:spacing w:val="-2"/>
              </w:rPr>
              <w:t>Conservatory</w:t>
            </w:r>
          </w:p>
        </w:tc>
        <w:tc>
          <w:tcPr>
            <w:tcW w:w="2619" w:type="dxa"/>
          </w:tcPr>
          <w:p w14:paraId="6ACE2864" w14:textId="77777777" w:rsidR="00683EA1" w:rsidRDefault="007C3801">
            <w:pPr>
              <w:pStyle w:val="TableParagraph"/>
              <w:ind w:left="107"/>
              <w:jc w:val="left"/>
            </w:pPr>
            <w:r>
              <w:t>1225</w:t>
            </w:r>
            <w:r>
              <w:rPr>
                <w:spacing w:val="-10"/>
              </w:rPr>
              <w:t xml:space="preserve"> </w:t>
            </w:r>
            <w:r>
              <w:t>Estabrook</w:t>
            </w:r>
            <w:r>
              <w:rPr>
                <w:spacing w:val="-9"/>
              </w:rPr>
              <w:t xml:space="preserve"> </w:t>
            </w:r>
            <w:r>
              <w:rPr>
                <w:spacing w:val="-5"/>
              </w:rPr>
              <w:t>Dr</w:t>
            </w:r>
          </w:p>
        </w:tc>
        <w:tc>
          <w:tcPr>
            <w:tcW w:w="1358" w:type="dxa"/>
          </w:tcPr>
          <w:p w14:paraId="01F068E3" w14:textId="77777777" w:rsidR="00683EA1" w:rsidRDefault="007C3801">
            <w:pPr>
              <w:pStyle w:val="TableParagraph"/>
              <w:ind w:right="122"/>
            </w:pPr>
            <w:r>
              <w:rPr>
                <w:spacing w:val="-2"/>
              </w:rPr>
              <w:t>Saint-</w:t>
            </w:r>
            <w:r>
              <w:rPr>
                <w:spacing w:val="-4"/>
              </w:rPr>
              <w:t>Paul</w:t>
            </w:r>
          </w:p>
        </w:tc>
        <w:tc>
          <w:tcPr>
            <w:tcW w:w="1123" w:type="dxa"/>
          </w:tcPr>
          <w:p w14:paraId="7EF476F2" w14:textId="77777777" w:rsidR="00683EA1" w:rsidRDefault="007C3801">
            <w:pPr>
              <w:pStyle w:val="TableParagraph"/>
              <w:ind w:right="227"/>
            </w:pPr>
            <w:r>
              <w:rPr>
                <w:spacing w:val="-2"/>
              </w:rPr>
              <w:t>55103</w:t>
            </w:r>
          </w:p>
        </w:tc>
        <w:tc>
          <w:tcPr>
            <w:tcW w:w="1123" w:type="dxa"/>
          </w:tcPr>
          <w:p w14:paraId="038421C0" w14:textId="77777777" w:rsidR="00683EA1" w:rsidRDefault="007C3801">
            <w:pPr>
              <w:pStyle w:val="TableParagraph"/>
              <w:ind w:right="100"/>
            </w:pPr>
            <w:r>
              <w:rPr>
                <w:spacing w:val="-5"/>
              </w:rPr>
              <w:t>96</w:t>
            </w:r>
          </w:p>
        </w:tc>
        <w:tc>
          <w:tcPr>
            <w:tcW w:w="1092" w:type="dxa"/>
          </w:tcPr>
          <w:p w14:paraId="7F0F624B" w14:textId="77777777" w:rsidR="00683EA1" w:rsidRDefault="007C3801">
            <w:pPr>
              <w:pStyle w:val="TableParagraph"/>
              <w:ind w:left="214" w:right="214"/>
              <w:jc w:val="center"/>
            </w:pPr>
            <w:r>
              <w:rPr>
                <w:spacing w:val="-2"/>
              </w:rPr>
              <w:t>gallons</w:t>
            </w:r>
          </w:p>
        </w:tc>
        <w:tc>
          <w:tcPr>
            <w:tcW w:w="1123" w:type="dxa"/>
          </w:tcPr>
          <w:p w14:paraId="0C3AC325" w14:textId="77777777" w:rsidR="00683EA1" w:rsidRDefault="007C3801">
            <w:pPr>
              <w:pStyle w:val="TableParagraph"/>
              <w:ind w:left="109" w:right="109"/>
              <w:jc w:val="center"/>
            </w:pPr>
            <w:r>
              <w:rPr>
                <w:spacing w:val="-4"/>
              </w:rPr>
              <w:t>cart</w:t>
            </w:r>
          </w:p>
        </w:tc>
        <w:tc>
          <w:tcPr>
            <w:tcW w:w="1137" w:type="dxa"/>
          </w:tcPr>
          <w:p w14:paraId="455D2B7F" w14:textId="77777777" w:rsidR="00683EA1" w:rsidRDefault="007C3801">
            <w:pPr>
              <w:pStyle w:val="TableParagraph"/>
              <w:ind w:right="103"/>
            </w:pPr>
            <w:r>
              <w:rPr>
                <w:w w:val="99"/>
              </w:rPr>
              <w:t>2</w:t>
            </w:r>
          </w:p>
        </w:tc>
      </w:tr>
      <w:tr w:rsidR="00683EA1" w14:paraId="4937CB32" w14:textId="77777777">
        <w:trPr>
          <w:trHeight w:val="329"/>
        </w:trPr>
        <w:tc>
          <w:tcPr>
            <w:tcW w:w="4102" w:type="dxa"/>
          </w:tcPr>
          <w:p w14:paraId="05A561E7" w14:textId="77777777" w:rsidR="00683EA1" w:rsidRDefault="007C3801">
            <w:pPr>
              <w:pStyle w:val="TableParagraph"/>
              <w:ind w:left="548"/>
              <w:jc w:val="left"/>
            </w:pPr>
            <w:r>
              <w:t>Como</w:t>
            </w:r>
            <w:r>
              <w:rPr>
                <w:spacing w:val="-7"/>
              </w:rPr>
              <w:t xml:space="preserve"> </w:t>
            </w:r>
            <w:r>
              <w:rPr>
                <w:spacing w:val="-2"/>
              </w:rPr>
              <w:t>Conservatory</w:t>
            </w:r>
          </w:p>
        </w:tc>
        <w:tc>
          <w:tcPr>
            <w:tcW w:w="2619" w:type="dxa"/>
          </w:tcPr>
          <w:p w14:paraId="34A97B96" w14:textId="77777777" w:rsidR="00683EA1" w:rsidRDefault="007C3801">
            <w:pPr>
              <w:pStyle w:val="TableParagraph"/>
              <w:ind w:left="107"/>
              <w:jc w:val="left"/>
            </w:pPr>
            <w:r>
              <w:t>1225</w:t>
            </w:r>
            <w:r>
              <w:rPr>
                <w:spacing w:val="-10"/>
              </w:rPr>
              <w:t xml:space="preserve"> </w:t>
            </w:r>
            <w:r>
              <w:t>Estabrook</w:t>
            </w:r>
            <w:r>
              <w:rPr>
                <w:spacing w:val="-9"/>
              </w:rPr>
              <w:t xml:space="preserve"> </w:t>
            </w:r>
            <w:r>
              <w:rPr>
                <w:spacing w:val="-5"/>
              </w:rPr>
              <w:t>Dr</w:t>
            </w:r>
          </w:p>
        </w:tc>
        <w:tc>
          <w:tcPr>
            <w:tcW w:w="1358" w:type="dxa"/>
          </w:tcPr>
          <w:p w14:paraId="64F70AD2" w14:textId="77777777" w:rsidR="00683EA1" w:rsidRDefault="007C3801">
            <w:pPr>
              <w:pStyle w:val="TableParagraph"/>
              <w:ind w:right="122"/>
            </w:pPr>
            <w:r>
              <w:rPr>
                <w:spacing w:val="-2"/>
              </w:rPr>
              <w:t>Saint-</w:t>
            </w:r>
            <w:r>
              <w:rPr>
                <w:spacing w:val="-4"/>
              </w:rPr>
              <w:t>Paul</w:t>
            </w:r>
          </w:p>
        </w:tc>
        <w:tc>
          <w:tcPr>
            <w:tcW w:w="1123" w:type="dxa"/>
          </w:tcPr>
          <w:p w14:paraId="7467189E" w14:textId="77777777" w:rsidR="00683EA1" w:rsidRDefault="007C3801">
            <w:pPr>
              <w:pStyle w:val="TableParagraph"/>
              <w:ind w:right="227"/>
            </w:pPr>
            <w:r>
              <w:rPr>
                <w:spacing w:val="-2"/>
              </w:rPr>
              <w:t>55103</w:t>
            </w:r>
          </w:p>
        </w:tc>
        <w:tc>
          <w:tcPr>
            <w:tcW w:w="1123" w:type="dxa"/>
          </w:tcPr>
          <w:p w14:paraId="322848AE" w14:textId="77777777" w:rsidR="00683EA1" w:rsidRDefault="007C3801">
            <w:pPr>
              <w:pStyle w:val="TableParagraph"/>
              <w:ind w:right="100"/>
            </w:pPr>
            <w:r>
              <w:rPr>
                <w:spacing w:val="-5"/>
              </w:rPr>
              <w:t>96</w:t>
            </w:r>
          </w:p>
        </w:tc>
        <w:tc>
          <w:tcPr>
            <w:tcW w:w="1092" w:type="dxa"/>
          </w:tcPr>
          <w:p w14:paraId="4E79089C" w14:textId="77777777" w:rsidR="00683EA1" w:rsidRDefault="007C3801">
            <w:pPr>
              <w:pStyle w:val="TableParagraph"/>
              <w:ind w:left="214" w:right="214"/>
              <w:jc w:val="center"/>
            </w:pPr>
            <w:r>
              <w:rPr>
                <w:spacing w:val="-2"/>
              </w:rPr>
              <w:t>gallons</w:t>
            </w:r>
          </w:p>
        </w:tc>
        <w:tc>
          <w:tcPr>
            <w:tcW w:w="1123" w:type="dxa"/>
          </w:tcPr>
          <w:p w14:paraId="144C3ADE" w14:textId="77777777" w:rsidR="00683EA1" w:rsidRDefault="007C3801">
            <w:pPr>
              <w:pStyle w:val="TableParagraph"/>
              <w:ind w:left="109" w:right="109"/>
              <w:jc w:val="center"/>
            </w:pPr>
            <w:r>
              <w:rPr>
                <w:spacing w:val="-4"/>
              </w:rPr>
              <w:t>cart</w:t>
            </w:r>
          </w:p>
        </w:tc>
        <w:tc>
          <w:tcPr>
            <w:tcW w:w="1137" w:type="dxa"/>
          </w:tcPr>
          <w:p w14:paraId="4B7B033B" w14:textId="77777777" w:rsidR="00683EA1" w:rsidRDefault="007C3801">
            <w:pPr>
              <w:pStyle w:val="TableParagraph"/>
              <w:ind w:right="103"/>
            </w:pPr>
            <w:r>
              <w:rPr>
                <w:w w:val="99"/>
              </w:rPr>
              <w:t>2</w:t>
            </w:r>
          </w:p>
        </w:tc>
      </w:tr>
      <w:tr w:rsidR="00683EA1" w14:paraId="6942D565" w14:textId="77777777">
        <w:trPr>
          <w:trHeight w:val="330"/>
        </w:trPr>
        <w:tc>
          <w:tcPr>
            <w:tcW w:w="4102" w:type="dxa"/>
          </w:tcPr>
          <w:p w14:paraId="7C7B120E" w14:textId="77777777" w:rsidR="00683EA1" w:rsidRDefault="007C3801">
            <w:pPr>
              <w:pStyle w:val="TableParagraph"/>
              <w:ind w:left="548"/>
              <w:jc w:val="left"/>
            </w:pPr>
            <w:r>
              <w:t>Como</w:t>
            </w:r>
            <w:r>
              <w:rPr>
                <w:spacing w:val="-7"/>
              </w:rPr>
              <w:t xml:space="preserve"> </w:t>
            </w:r>
            <w:r>
              <w:rPr>
                <w:spacing w:val="-2"/>
              </w:rPr>
              <w:t>Conservatory</w:t>
            </w:r>
          </w:p>
        </w:tc>
        <w:tc>
          <w:tcPr>
            <w:tcW w:w="2619" w:type="dxa"/>
          </w:tcPr>
          <w:p w14:paraId="18709B93" w14:textId="77777777" w:rsidR="00683EA1" w:rsidRDefault="007C3801">
            <w:pPr>
              <w:pStyle w:val="TableParagraph"/>
              <w:ind w:left="107"/>
              <w:jc w:val="left"/>
            </w:pPr>
            <w:r>
              <w:t>1225</w:t>
            </w:r>
            <w:r>
              <w:rPr>
                <w:spacing w:val="-10"/>
              </w:rPr>
              <w:t xml:space="preserve"> </w:t>
            </w:r>
            <w:r>
              <w:t>Estabrook</w:t>
            </w:r>
            <w:r>
              <w:rPr>
                <w:spacing w:val="-9"/>
              </w:rPr>
              <w:t xml:space="preserve"> </w:t>
            </w:r>
            <w:r>
              <w:rPr>
                <w:spacing w:val="-5"/>
              </w:rPr>
              <w:t>Dr</w:t>
            </w:r>
          </w:p>
        </w:tc>
        <w:tc>
          <w:tcPr>
            <w:tcW w:w="1358" w:type="dxa"/>
          </w:tcPr>
          <w:p w14:paraId="330D0CE0" w14:textId="77777777" w:rsidR="00683EA1" w:rsidRDefault="007C3801">
            <w:pPr>
              <w:pStyle w:val="TableParagraph"/>
              <w:ind w:right="122"/>
            </w:pPr>
            <w:r>
              <w:rPr>
                <w:spacing w:val="-2"/>
              </w:rPr>
              <w:t>Saint-</w:t>
            </w:r>
            <w:r>
              <w:rPr>
                <w:spacing w:val="-4"/>
              </w:rPr>
              <w:t>Paul</w:t>
            </w:r>
          </w:p>
        </w:tc>
        <w:tc>
          <w:tcPr>
            <w:tcW w:w="1123" w:type="dxa"/>
          </w:tcPr>
          <w:p w14:paraId="16B3C93D" w14:textId="77777777" w:rsidR="00683EA1" w:rsidRDefault="007C3801">
            <w:pPr>
              <w:pStyle w:val="TableParagraph"/>
              <w:ind w:right="227"/>
            </w:pPr>
            <w:r>
              <w:rPr>
                <w:spacing w:val="-2"/>
              </w:rPr>
              <w:t>55103</w:t>
            </w:r>
          </w:p>
        </w:tc>
        <w:tc>
          <w:tcPr>
            <w:tcW w:w="1123" w:type="dxa"/>
          </w:tcPr>
          <w:p w14:paraId="0A3BF72A" w14:textId="77777777" w:rsidR="00683EA1" w:rsidRDefault="007C3801">
            <w:pPr>
              <w:pStyle w:val="TableParagraph"/>
              <w:ind w:right="100"/>
            </w:pPr>
            <w:r>
              <w:rPr>
                <w:spacing w:val="-5"/>
              </w:rPr>
              <w:t>96</w:t>
            </w:r>
          </w:p>
        </w:tc>
        <w:tc>
          <w:tcPr>
            <w:tcW w:w="1092" w:type="dxa"/>
          </w:tcPr>
          <w:p w14:paraId="3985BD1B" w14:textId="77777777" w:rsidR="00683EA1" w:rsidRDefault="007C3801">
            <w:pPr>
              <w:pStyle w:val="TableParagraph"/>
              <w:ind w:left="214" w:right="214"/>
              <w:jc w:val="center"/>
            </w:pPr>
            <w:r>
              <w:rPr>
                <w:spacing w:val="-2"/>
              </w:rPr>
              <w:t>gallons</w:t>
            </w:r>
          </w:p>
        </w:tc>
        <w:tc>
          <w:tcPr>
            <w:tcW w:w="1123" w:type="dxa"/>
          </w:tcPr>
          <w:p w14:paraId="5AB48D26" w14:textId="77777777" w:rsidR="00683EA1" w:rsidRDefault="007C3801">
            <w:pPr>
              <w:pStyle w:val="TableParagraph"/>
              <w:ind w:left="109" w:right="109"/>
              <w:jc w:val="center"/>
            </w:pPr>
            <w:r>
              <w:rPr>
                <w:spacing w:val="-4"/>
              </w:rPr>
              <w:t>cart</w:t>
            </w:r>
          </w:p>
        </w:tc>
        <w:tc>
          <w:tcPr>
            <w:tcW w:w="1137" w:type="dxa"/>
          </w:tcPr>
          <w:p w14:paraId="5B97CA90" w14:textId="77777777" w:rsidR="00683EA1" w:rsidRDefault="007C3801">
            <w:pPr>
              <w:pStyle w:val="TableParagraph"/>
              <w:ind w:right="103"/>
            </w:pPr>
            <w:r>
              <w:rPr>
                <w:w w:val="99"/>
              </w:rPr>
              <w:t>2</w:t>
            </w:r>
          </w:p>
        </w:tc>
      </w:tr>
      <w:tr w:rsidR="00683EA1" w14:paraId="09CD056F" w14:textId="77777777">
        <w:trPr>
          <w:trHeight w:val="329"/>
        </w:trPr>
        <w:tc>
          <w:tcPr>
            <w:tcW w:w="4102" w:type="dxa"/>
          </w:tcPr>
          <w:p w14:paraId="440170C9" w14:textId="77777777" w:rsidR="00683EA1" w:rsidRDefault="007C3801">
            <w:pPr>
              <w:pStyle w:val="TableParagraph"/>
              <w:ind w:left="548"/>
              <w:jc w:val="left"/>
            </w:pPr>
            <w:r>
              <w:t>Como</w:t>
            </w:r>
            <w:r>
              <w:rPr>
                <w:spacing w:val="-7"/>
              </w:rPr>
              <w:t xml:space="preserve"> </w:t>
            </w:r>
            <w:r>
              <w:rPr>
                <w:spacing w:val="-2"/>
              </w:rPr>
              <w:t>Conservatory</w:t>
            </w:r>
          </w:p>
        </w:tc>
        <w:tc>
          <w:tcPr>
            <w:tcW w:w="2619" w:type="dxa"/>
          </w:tcPr>
          <w:p w14:paraId="0650BAD8" w14:textId="77777777" w:rsidR="00683EA1" w:rsidRDefault="007C3801">
            <w:pPr>
              <w:pStyle w:val="TableParagraph"/>
              <w:ind w:left="107"/>
              <w:jc w:val="left"/>
            </w:pPr>
            <w:r>
              <w:t>1225</w:t>
            </w:r>
            <w:r>
              <w:rPr>
                <w:spacing w:val="-10"/>
              </w:rPr>
              <w:t xml:space="preserve"> </w:t>
            </w:r>
            <w:r>
              <w:t>Estabrook</w:t>
            </w:r>
            <w:r>
              <w:rPr>
                <w:spacing w:val="-9"/>
              </w:rPr>
              <w:t xml:space="preserve"> </w:t>
            </w:r>
            <w:r>
              <w:rPr>
                <w:spacing w:val="-5"/>
              </w:rPr>
              <w:t>Dr</w:t>
            </w:r>
          </w:p>
        </w:tc>
        <w:tc>
          <w:tcPr>
            <w:tcW w:w="1358" w:type="dxa"/>
          </w:tcPr>
          <w:p w14:paraId="621CB28E" w14:textId="77777777" w:rsidR="00683EA1" w:rsidRDefault="007C3801">
            <w:pPr>
              <w:pStyle w:val="TableParagraph"/>
              <w:ind w:right="122"/>
            </w:pPr>
            <w:r>
              <w:rPr>
                <w:spacing w:val="-2"/>
              </w:rPr>
              <w:t>Saint-</w:t>
            </w:r>
            <w:r>
              <w:rPr>
                <w:spacing w:val="-4"/>
              </w:rPr>
              <w:t>Paul</w:t>
            </w:r>
          </w:p>
        </w:tc>
        <w:tc>
          <w:tcPr>
            <w:tcW w:w="1123" w:type="dxa"/>
          </w:tcPr>
          <w:p w14:paraId="01FAD35F" w14:textId="77777777" w:rsidR="00683EA1" w:rsidRDefault="007C3801">
            <w:pPr>
              <w:pStyle w:val="TableParagraph"/>
              <w:ind w:right="227"/>
            </w:pPr>
            <w:r>
              <w:rPr>
                <w:spacing w:val="-2"/>
              </w:rPr>
              <w:t>55103</w:t>
            </w:r>
          </w:p>
        </w:tc>
        <w:tc>
          <w:tcPr>
            <w:tcW w:w="1123" w:type="dxa"/>
          </w:tcPr>
          <w:p w14:paraId="0E8B9890" w14:textId="77777777" w:rsidR="00683EA1" w:rsidRDefault="007C3801">
            <w:pPr>
              <w:pStyle w:val="TableParagraph"/>
              <w:ind w:right="100"/>
            </w:pPr>
            <w:r>
              <w:rPr>
                <w:spacing w:val="-5"/>
              </w:rPr>
              <w:t>96</w:t>
            </w:r>
          </w:p>
        </w:tc>
        <w:tc>
          <w:tcPr>
            <w:tcW w:w="1092" w:type="dxa"/>
          </w:tcPr>
          <w:p w14:paraId="1C6896DF" w14:textId="77777777" w:rsidR="00683EA1" w:rsidRDefault="007C3801">
            <w:pPr>
              <w:pStyle w:val="TableParagraph"/>
              <w:ind w:left="214" w:right="214"/>
              <w:jc w:val="center"/>
            </w:pPr>
            <w:r>
              <w:rPr>
                <w:spacing w:val="-2"/>
              </w:rPr>
              <w:t>gallons</w:t>
            </w:r>
          </w:p>
        </w:tc>
        <w:tc>
          <w:tcPr>
            <w:tcW w:w="1123" w:type="dxa"/>
          </w:tcPr>
          <w:p w14:paraId="7370A939" w14:textId="77777777" w:rsidR="00683EA1" w:rsidRDefault="007C3801">
            <w:pPr>
              <w:pStyle w:val="TableParagraph"/>
              <w:ind w:left="109" w:right="109"/>
              <w:jc w:val="center"/>
            </w:pPr>
            <w:r>
              <w:rPr>
                <w:spacing w:val="-4"/>
              </w:rPr>
              <w:t>cart</w:t>
            </w:r>
          </w:p>
        </w:tc>
        <w:tc>
          <w:tcPr>
            <w:tcW w:w="1137" w:type="dxa"/>
          </w:tcPr>
          <w:p w14:paraId="4418E319" w14:textId="77777777" w:rsidR="00683EA1" w:rsidRDefault="007C3801">
            <w:pPr>
              <w:pStyle w:val="TableParagraph"/>
              <w:ind w:right="103"/>
            </w:pPr>
            <w:r>
              <w:rPr>
                <w:w w:val="99"/>
              </w:rPr>
              <w:t>2</w:t>
            </w:r>
          </w:p>
        </w:tc>
      </w:tr>
      <w:tr w:rsidR="00683EA1" w14:paraId="48A3685A" w14:textId="77777777">
        <w:trPr>
          <w:trHeight w:val="329"/>
        </w:trPr>
        <w:tc>
          <w:tcPr>
            <w:tcW w:w="4102" w:type="dxa"/>
          </w:tcPr>
          <w:p w14:paraId="19563484" w14:textId="77777777" w:rsidR="00683EA1" w:rsidRDefault="007C3801">
            <w:pPr>
              <w:pStyle w:val="TableParagraph"/>
              <w:ind w:left="548"/>
              <w:jc w:val="left"/>
            </w:pPr>
            <w:r>
              <w:t>Como</w:t>
            </w:r>
            <w:r>
              <w:rPr>
                <w:spacing w:val="-7"/>
              </w:rPr>
              <w:t xml:space="preserve"> </w:t>
            </w:r>
            <w:r>
              <w:rPr>
                <w:spacing w:val="-2"/>
              </w:rPr>
              <w:t>Conservatory</w:t>
            </w:r>
          </w:p>
        </w:tc>
        <w:tc>
          <w:tcPr>
            <w:tcW w:w="2619" w:type="dxa"/>
          </w:tcPr>
          <w:p w14:paraId="1B29607B" w14:textId="77777777" w:rsidR="00683EA1" w:rsidRDefault="007C3801">
            <w:pPr>
              <w:pStyle w:val="TableParagraph"/>
              <w:ind w:left="107"/>
              <w:jc w:val="left"/>
            </w:pPr>
            <w:r>
              <w:t>1225</w:t>
            </w:r>
            <w:r>
              <w:rPr>
                <w:spacing w:val="-10"/>
              </w:rPr>
              <w:t xml:space="preserve"> </w:t>
            </w:r>
            <w:r>
              <w:t>Estabrook</w:t>
            </w:r>
            <w:r>
              <w:rPr>
                <w:spacing w:val="-9"/>
              </w:rPr>
              <w:t xml:space="preserve"> </w:t>
            </w:r>
            <w:r>
              <w:rPr>
                <w:spacing w:val="-5"/>
              </w:rPr>
              <w:t>Dr</w:t>
            </w:r>
          </w:p>
        </w:tc>
        <w:tc>
          <w:tcPr>
            <w:tcW w:w="1358" w:type="dxa"/>
          </w:tcPr>
          <w:p w14:paraId="1D670ED3" w14:textId="77777777" w:rsidR="00683EA1" w:rsidRDefault="007C3801">
            <w:pPr>
              <w:pStyle w:val="TableParagraph"/>
              <w:ind w:right="122"/>
            </w:pPr>
            <w:r>
              <w:rPr>
                <w:spacing w:val="-2"/>
              </w:rPr>
              <w:t>Saint-</w:t>
            </w:r>
            <w:r>
              <w:rPr>
                <w:spacing w:val="-4"/>
              </w:rPr>
              <w:t>Paul</w:t>
            </w:r>
          </w:p>
        </w:tc>
        <w:tc>
          <w:tcPr>
            <w:tcW w:w="1123" w:type="dxa"/>
          </w:tcPr>
          <w:p w14:paraId="15B07AB7" w14:textId="77777777" w:rsidR="00683EA1" w:rsidRDefault="007C3801">
            <w:pPr>
              <w:pStyle w:val="TableParagraph"/>
              <w:ind w:right="227"/>
            </w:pPr>
            <w:r>
              <w:rPr>
                <w:spacing w:val="-2"/>
              </w:rPr>
              <w:t>55103</w:t>
            </w:r>
          </w:p>
        </w:tc>
        <w:tc>
          <w:tcPr>
            <w:tcW w:w="1123" w:type="dxa"/>
          </w:tcPr>
          <w:p w14:paraId="2E606B97" w14:textId="77777777" w:rsidR="00683EA1" w:rsidRDefault="007C3801">
            <w:pPr>
              <w:pStyle w:val="TableParagraph"/>
              <w:ind w:right="100"/>
            </w:pPr>
            <w:r>
              <w:rPr>
                <w:spacing w:val="-5"/>
              </w:rPr>
              <w:t>96</w:t>
            </w:r>
          </w:p>
        </w:tc>
        <w:tc>
          <w:tcPr>
            <w:tcW w:w="1092" w:type="dxa"/>
          </w:tcPr>
          <w:p w14:paraId="440C40AB" w14:textId="77777777" w:rsidR="00683EA1" w:rsidRDefault="007C3801">
            <w:pPr>
              <w:pStyle w:val="TableParagraph"/>
              <w:ind w:left="214" w:right="214"/>
              <w:jc w:val="center"/>
            </w:pPr>
            <w:r>
              <w:rPr>
                <w:spacing w:val="-2"/>
              </w:rPr>
              <w:t>gallons</w:t>
            </w:r>
          </w:p>
        </w:tc>
        <w:tc>
          <w:tcPr>
            <w:tcW w:w="1123" w:type="dxa"/>
          </w:tcPr>
          <w:p w14:paraId="2519BE88" w14:textId="77777777" w:rsidR="00683EA1" w:rsidRDefault="007C3801">
            <w:pPr>
              <w:pStyle w:val="TableParagraph"/>
              <w:ind w:left="109" w:right="109"/>
              <w:jc w:val="center"/>
            </w:pPr>
            <w:r>
              <w:rPr>
                <w:spacing w:val="-4"/>
              </w:rPr>
              <w:t>cart</w:t>
            </w:r>
          </w:p>
        </w:tc>
        <w:tc>
          <w:tcPr>
            <w:tcW w:w="1137" w:type="dxa"/>
          </w:tcPr>
          <w:p w14:paraId="67AF3C26" w14:textId="77777777" w:rsidR="00683EA1" w:rsidRDefault="007C3801">
            <w:pPr>
              <w:pStyle w:val="TableParagraph"/>
              <w:ind w:right="103"/>
            </w:pPr>
            <w:r>
              <w:rPr>
                <w:w w:val="99"/>
              </w:rPr>
              <w:t>2</w:t>
            </w:r>
          </w:p>
        </w:tc>
      </w:tr>
      <w:tr w:rsidR="00683EA1" w14:paraId="1B383643" w14:textId="77777777">
        <w:trPr>
          <w:trHeight w:val="330"/>
        </w:trPr>
        <w:tc>
          <w:tcPr>
            <w:tcW w:w="4102" w:type="dxa"/>
          </w:tcPr>
          <w:p w14:paraId="3FE729C6" w14:textId="77777777" w:rsidR="00683EA1" w:rsidRDefault="007C3801">
            <w:pPr>
              <w:pStyle w:val="TableParagraph"/>
              <w:ind w:left="548"/>
              <w:jc w:val="left"/>
            </w:pPr>
            <w:r>
              <w:t>Como</w:t>
            </w:r>
            <w:r>
              <w:rPr>
                <w:spacing w:val="-7"/>
              </w:rPr>
              <w:t xml:space="preserve"> </w:t>
            </w:r>
            <w:r>
              <w:rPr>
                <w:spacing w:val="-2"/>
              </w:rPr>
              <w:t>Conservatory</w:t>
            </w:r>
          </w:p>
        </w:tc>
        <w:tc>
          <w:tcPr>
            <w:tcW w:w="2619" w:type="dxa"/>
          </w:tcPr>
          <w:p w14:paraId="223A6C0B" w14:textId="77777777" w:rsidR="00683EA1" w:rsidRDefault="007C3801">
            <w:pPr>
              <w:pStyle w:val="TableParagraph"/>
              <w:ind w:left="107"/>
              <w:jc w:val="left"/>
            </w:pPr>
            <w:r>
              <w:t>1225</w:t>
            </w:r>
            <w:r>
              <w:rPr>
                <w:spacing w:val="-10"/>
              </w:rPr>
              <w:t xml:space="preserve"> </w:t>
            </w:r>
            <w:r>
              <w:t>Estabrook</w:t>
            </w:r>
            <w:r>
              <w:rPr>
                <w:spacing w:val="-9"/>
              </w:rPr>
              <w:t xml:space="preserve"> </w:t>
            </w:r>
            <w:r>
              <w:rPr>
                <w:spacing w:val="-5"/>
              </w:rPr>
              <w:t>Dr</w:t>
            </w:r>
          </w:p>
        </w:tc>
        <w:tc>
          <w:tcPr>
            <w:tcW w:w="1358" w:type="dxa"/>
          </w:tcPr>
          <w:p w14:paraId="364FB70A" w14:textId="77777777" w:rsidR="00683EA1" w:rsidRDefault="007C3801">
            <w:pPr>
              <w:pStyle w:val="TableParagraph"/>
              <w:ind w:left="228"/>
              <w:jc w:val="left"/>
            </w:pPr>
            <w:r>
              <w:rPr>
                <w:spacing w:val="-2"/>
              </w:rPr>
              <w:t>Saint-</w:t>
            </w:r>
            <w:r>
              <w:rPr>
                <w:spacing w:val="-4"/>
              </w:rPr>
              <w:t>Paul</w:t>
            </w:r>
          </w:p>
        </w:tc>
        <w:tc>
          <w:tcPr>
            <w:tcW w:w="1123" w:type="dxa"/>
          </w:tcPr>
          <w:p w14:paraId="2B2DDAB1" w14:textId="77777777" w:rsidR="00683EA1" w:rsidRDefault="007C3801">
            <w:pPr>
              <w:pStyle w:val="TableParagraph"/>
              <w:ind w:right="227"/>
            </w:pPr>
            <w:r>
              <w:rPr>
                <w:spacing w:val="-2"/>
              </w:rPr>
              <w:t>55103</w:t>
            </w:r>
          </w:p>
        </w:tc>
        <w:tc>
          <w:tcPr>
            <w:tcW w:w="1123" w:type="dxa"/>
          </w:tcPr>
          <w:p w14:paraId="192B8CE6" w14:textId="77777777" w:rsidR="00683EA1" w:rsidRDefault="007C3801">
            <w:pPr>
              <w:pStyle w:val="TableParagraph"/>
              <w:ind w:right="100"/>
            </w:pPr>
            <w:r>
              <w:rPr>
                <w:spacing w:val="-5"/>
              </w:rPr>
              <w:t>96</w:t>
            </w:r>
          </w:p>
        </w:tc>
        <w:tc>
          <w:tcPr>
            <w:tcW w:w="1092" w:type="dxa"/>
          </w:tcPr>
          <w:p w14:paraId="36C909CE" w14:textId="77777777" w:rsidR="00683EA1" w:rsidRDefault="007C3801">
            <w:pPr>
              <w:pStyle w:val="TableParagraph"/>
              <w:ind w:left="214" w:right="214"/>
              <w:jc w:val="center"/>
            </w:pPr>
            <w:r>
              <w:rPr>
                <w:spacing w:val="-2"/>
              </w:rPr>
              <w:t>gallons</w:t>
            </w:r>
          </w:p>
        </w:tc>
        <w:tc>
          <w:tcPr>
            <w:tcW w:w="1123" w:type="dxa"/>
          </w:tcPr>
          <w:p w14:paraId="5989EACB" w14:textId="77777777" w:rsidR="00683EA1" w:rsidRDefault="007C3801">
            <w:pPr>
              <w:pStyle w:val="TableParagraph"/>
              <w:ind w:left="109" w:right="109"/>
              <w:jc w:val="center"/>
            </w:pPr>
            <w:r>
              <w:rPr>
                <w:spacing w:val="-4"/>
              </w:rPr>
              <w:t>cart</w:t>
            </w:r>
          </w:p>
        </w:tc>
        <w:tc>
          <w:tcPr>
            <w:tcW w:w="1137" w:type="dxa"/>
          </w:tcPr>
          <w:p w14:paraId="1B01481D" w14:textId="77777777" w:rsidR="00683EA1" w:rsidRDefault="007C3801">
            <w:pPr>
              <w:pStyle w:val="TableParagraph"/>
              <w:ind w:right="103"/>
            </w:pPr>
            <w:r>
              <w:rPr>
                <w:w w:val="99"/>
              </w:rPr>
              <w:t>2</w:t>
            </w:r>
          </w:p>
        </w:tc>
      </w:tr>
      <w:tr w:rsidR="00683EA1" w14:paraId="73A7681B" w14:textId="77777777">
        <w:trPr>
          <w:trHeight w:val="329"/>
        </w:trPr>
        <w:tc>
          <w:tcPr>
            <w:tcW w:w="4102" w:type="dxa"/>
          </w:tcPr>
          <w:p w14:paraId="568664E1" w14:textId="77777777" w:rsidR="00683EA1" w:rsidRDefault="007C3801">
            <w:pPr>
              <w:pStyle w:val="TableParagraph"/>
              <w:ind w:left="548"/>
              <w:jc w:val="left"/>
            </w:pPr>
            <w:r>
              <w:t>Como</w:t>
            </w:r>
            <w:r>
              <w:rPr>
                <w:spacing w:val="-7"/>
              </w:rPr>
              <w:t xml:space="preserve"> </w:t>
            </w:r>
            <w:r>
              <w:rPr>
                <w:spacing w:val="-2"/>
              </w:rPr>
              <w:t>Conservatory</w:t>
            </w:r>
          </w:p>
        </w:tc>
        <w:tc>
          <w:tcPr>
            <w:tcW w:w="2619" w:type="dxa"/>
          </w:tcPr>
          <w:p w14:paraId="7CD902F2" w14:textId="77777777" w:rsidR="00683EA1" w:rsidRDefault="007C3801">
            <w:pPr>
              <w:pStyle w:val="TableParagraph"/>
              <w:ind w:left="107"/>
              <w:jc w:val="left"/>
            </w:pPr>
            <w:r>
              <w:t>1225</w:t>
            </w:r>
            <w:r>
              <w:rPr>
                <w:spacing w:val="-10"/>
              </w:rPr>
              <w:t xml:space="preserve"> </w:t>
            </w:r>
            <w:r>
              <w:t>Estabrook</w:t>
            </w:r>
            <w:r>
              <w:rPr>
                <w:spacing w:val="-9"/>
              </w:rPr>
              <w:t xml:space="preserve"> </w:t>
            </w:r>
            <w:r>
              <w:rPr>
                <w:spacing w:val="-5"/>
              </w:rPr>
              <w:t>Dr</w:t>
            </w:r>
          </w:p>
        </w:tc>
        <w:tc>
          <w:tcPr>
            <w:tcW w:w="1358" w:type="dxa"/>
          </w:tcPr>
          <w:p w14:paraId="2C52FDBE" w14:textId="77777777" w:rsidR="00683EA1" w:rsidRDefault="007C3801">
            <w:pPr>
              <w:pStyle w:val="TableParagraph"/>
              <w:ind w:left="228"/>
              <w:jc w:val="left"/>
            </w:pPr>
            <w:r>
              <w:rPr>
                <w:spacing w:val="-2"/>
              </w:rPr>
              <w:t>Saint-</w:t>
            </w:r>
            <w:r>
              <w:rPr>
                <w:spacing w:val="-4"/>
              </w:rPr>
              <w:t>Paul</w:t>
            </w:r>
          </w:p>
        </w:tc>
        <w:tc>
          <w:tcPr>
            <w:tcW w:w="1123" w:type="dxa"/>
          </w:tcPr>
          <w:p w14:paraId="06DD375F" w14:textId="77777777" w:rsidR="00683EA1" w:rsidRDefault="007C3801">
            <w:pPr>
              <w:pStyle w:val="TableParagraph"/>
              <w:ind w:right="227"/>
            </w:pPr>
            <w:r>
              <w:rPr>
                <w:spacing w:val="-2"/>
              </w:rPr>
              <w:t>55103</w:t>
            </w:r>
          </w:p>
        </w:tc>
        <w:tc>
          <w:tcPr>
            <w:tcW w:w="1123" w:type="dxa"/>
          </w:tcPr>
          <w:p w14:paraId="6FA1E6B7" w14:textId="77777777" w:rsidR="00683EA1" w:rsidRDefault="007C3801">
            <w:pPr>
              <w:pStyle w:val="TableParagraph"/>
              <w:ind w:right="100"/>
            </w:pPr>
            <w:r>
              <w:rPr>
                <w:spacing w:val="-5"/>
              </w:rPr>
              <w:t>96</w:t>
            </w:r>
          </w:p>
        </w:tc>
        <w:tc>
          <w:tcPr>
            <w:tcW w:w="1092" w:type="dxa"/>
          </w:tcPr>
          <w:p w14:paraId="311CE4F4" w14:textId="77777777" w:rsidR="00683EA1" w:rsidRDefault="007C3801">
            <w:pPr>
              <w:pStyle w:val="TableParagraph"/>
              <w:ind w:left="214" w:right="214"/>
              <w:jc w:val="center"/>
            </w:pPr>
            <w:r>
              <w:rPr>
                <w:spacing w:val="-2"/>
              </w:rPr>
              <w:t>gallons</w:t>
            </w:r>
          </w:p>
        </w:tc>
        <w:tc>
          <w:tcPr>
            <w:tcW w:w="1123" w:type="dxa"/>
          </w:tcPr>
          <w:p w14:paraId="3C8842D3" w14:textId="77777777" w:rsidR="00683EA1" w:rsidRDefault="007C3801">
            <w:pPr>
              <w:pStyle w:val="TableParagraph"/>
              <w:ind w:left="109" w:right="109"/>
              <w:jc w:val="center"/>
            </w:pPr>
            <w:r>
              <w:rPr>
                <w:spacing w:val="-4"/>
              </w:rPr>
              <w:t>cart</w:t>
            </w:r>
          </w:p>
        </w:tc>
        <w:tc>
          <w:tcPr>
            <w:tcW w:w="1137" w:type="dxa"/>
          </w:tcPr>
          <w:p w14:paraId="52787EDB" w14:textId="77777777" w:rsidR="00683EA1" w:rsidRDefault="007C3801">
            <w:pPr>
              <w:pStyle w:val="TableParagraph"/>
              <w:ind w:right="103"/>
            </w:pPr>
            <w:r>
              <w:rPr>
                <w:w w:val="99"/>
              </w:rPr>
              <w:t>2</w:t>
            </w:r>
          </w:p>
        </w:tc>
      </w:tr>
      <w:tr w:rsidR="00683EA1" w14:paraId="174FDEB6" w14:textId="77777777">
        <w:trPr>
          <w:trHeight w:val="329"/>
        </w:trPr>
        <w:tc>
          <w:tcPr>
            <w:tcW w:w="4102" w:type="dxa"/>
          </w:tcPr>
          <w:p w14:paraId="7851B7C3" w14:textId="77777777" w:rsidR="00683EA1" w:rsidRDefault="007C3801">
            <w:pPr>
              <w:pStyle w:val="TableParagraph"/>
              <w:ind w:left="548"/>
              <w:jc w:val="left"/>
            </w:pPr>
            <w:r>
              <w:t>Como</w:t>
            </w:r>
            <w:r>
              <w:rPr>
                <w:spacing w:val="-7"/>
              </w:rPr>
              <w:t xml:space="preserve"> </w:t>
            </w:r>
            <w:r>
              <w:rPr>
                <w:spacing w:val="-2"/>
              </w:rPr>
              <w:t>Conservatory</w:t>
            </w:r>
          </w:p>
        </w:tc>
        <w:tc>
          <w:tcPr>
            <w:tcW w:w="2619" w:type="dxa"/>
          </w:tcPr>
          <w:p w14:paraId="720399AA" w14:textId="77777777" w:rsidR="00683EA1" w:rsidRDefault="007C3801">
            <w:pPr>
              <w:pStyle w:val="TableParagraph"/>
              <w:ind w:left="107"/>
              <w:jc w:val="left"/>
            </w:pPr>
            <w:r>
              <w:t>1225</w:t>
            </w:r>
            <w:r>
              <w:rPr>
                <w:spacing w:val="-10"/>
              </w:rPr>
              <w:t xml:space="preserve"> </w:t>
            </w:r>
            <w:r>
              <w:t>Estabrook</w:t>
            </w:r>
            <w:r>
              <w:rPr>
                <w:spacing w:val="-9"/>
              </w:rPr>
              <w:t xml:space="preserve"> </w:t>
            </w:r>
            <w:r>
              <w:rPr>
                <w:spacing w:val="-5"/>
              </w:rPr>
              <w:t>Dr</w:t>
            </w:r>
          </w:p>
        </w:tc>
        <w:tc>
          <w:tcPr>
            <w:tcW w:w="1358" w:type="dxa"/>
          </w:tcPr>
          <w:p w14:paraId="0F2B0945" w14:textId="77777777" w:rsidR="00683EA1" w:rsidRDefault="007C3801">
            <w:pPr>
              <w:pStyle w:val="TableParagraph"/>
              <w:ind w:left="228"/>
              <w:jc w:val="left"/>
            </w:pPr>
            <w:r>
              <w:rPr>
                <w:spacing w:val="-2"/>
              </w:rPr>
              <w:t>Saint-</w:t>
            </w:r>
            <w:r>
              <w:rPr>
                <w:spacing w:val="-4"/>
              </w:rPr>
              <w:t>Paul</w:t>
            </w:r>
          </w:p>
        </w:tc>
        <w:tc>
          <w:tcPr>
            <w:tcW w:w="1123" w:type="dxa"/>
          </w:tcPr>
          <w:p w14:paraId="010F4EF2" w14:textId="77777777" w:rsidR="00683EA1" w:rsidRDefault="007C3801">
            <w:pPr>
              <w:pStyle w:val="TableParagraph"/>
              <w:ind w:right="227"/>
            </w:pPr>
            <w:r>
              <w:rPr>
                <w:spacing w:val="-2"/>
              </w:rPr>
              <w:t>55103</w:t>
            </w:r>
          </w:p>
        </w:tc>
        <w:tc>
          <w:tcPr>
            <w:tcW w:w="1123" w:type="dxa"/>
          </w:tcPr>
          <w:p w14:paraId="43545A34" w14:textId="77777777" w:rsidR="00683EA1" w:rsidRDefault="007C3801">
            <w:pPr>
              <w:pStyle w:val="TableParagraph"/>
              <w:ind w:right="100"/>
            </w:pPr>
            <w:r>
              <w:rPr>
                <w:spacing w:val="-5"/>
              </w:rPr>
              <w:t>96</w:t>
            </w:r>
          </w:p>
        </w:tc>
        <w:tc>
          <w:tcPr>
            <w:tcW w:w="1092" w:type="dxa"/>
          </w:tcPr>
          <w:p w14:paraId="161550E4" w14:textId="77777777" w:rsidR="00683EA1" w:rsidRDefault="007C3801">
            <w:pPr>
              <w:pStyle w:val="TableParagraph"/>
              <w:ind w:left="214" w:right="214"/>
              <w:jc w:val="center"/>
            </w:pPr>
            <w:r>
              <w:rPr>
                <w:spacing w:val="-2"/>
              </w:rPr>
              <w:t>gallons</w:t>
            </w:r>
          </w:p>
        </w:tc>
        <w:tc>
          <w:tcPr>
            <w:tcW w:w="1123" w:type="dxa"/>
          </w:tcPr>
          <w:p w14:paraId="4ACCEB28" w14:textId="77777777" w:rsidR="00683EA1" w:rsidRDefault="007C3801">
            <w:pPr>
              <w:pStyle w:val="TableParagraph"/>
              <w:ind w:left="109" w:right="109"/>
              <w:jc w:val="center"/>
            </w:pPr>
            <w:r>
              <w:rPr>
                <w:spacing w:val="-4"/>
              </w:rPr>
              <w:t>cart</w:t>
            </w:r>
          </w:p>
        </w:tc>
        <w:tc>
          <w:tcPr>
            <w:tcW w:w="1137" w:type="dxa"/>
          </w:tcPr>
          <w:p w14:paraId="32663D71" w14:textId="77777777" w:rsidR="00683EA1" w:rsidRDefault="007C3801">
            <w:pPr>
              <w:pStyle w:val="TableParagraph"/>
              <w:ind w:right="103"/>
            </w:pPr>
            <w:r>
              <w:rPr>
                <w:w w:val="99"/>
              </w:rPr>
              <w:t>2</w:t>
            </w:r>
          </w:p>
        </w:tc>
      </w:tr>
      <w:tr w:rsidR="00683EA1" w14:paraId="1DA5AF98" w14:textId="77777777">
        <w:trPr>
          <w:trHeight w:val="330"/>
        </w:trPr>
        <w:tc>
          <w:tcPr>
            <w:tcW w:w="4102" w:type="dxa"/>
          </w:tcPr>
          <w:p w14:paraId="6E1FAA9B" w14:textId="77777777" w:rsidR="00683EA1" w:rsidRDefault="007C3801">
            <w:pPr>
              <w:pStyle w:val="TableParagraph"/>
              <w:ind w:left="548"/>
              <w:jc w:val="left"/>
            </w:pPr>
            <w:r>
              <w:t>Como</w:t>
            </w:r>
            <w:r>
              <w:rPr>
                <w:spacing w:val="-7"/>
              </w:rPr>
              <w:t xml:space="preserve"> </w:t>
            </w:r>
            <w:r>
              <w:rPr>
                <w:spacing w:val="-2"/>
              </w:rPr>
              <w:t>Conservatory</w:t>
            </w:r>
          </w:p>
        </w:tc>
        <w:tc>
          <w:tcPr>
            <w:tcW w:w="2619" w:type="dxa"/>
          </w:tcPr>
          <w:p w14:paraId="4FE0E8E1" w14:textId="77777777" w:rsidR="00683EA1" w:rsidRDefault="007C3801">
            <w:pPr>
              <w:pStyle w:val="TableParagraph"/>
              <w:ind w:left="107"/>
              <w:jc w:val="left"/>
            </w:pPr>
            <w:r>
              <w:t>1225</w:t>
            </w:r>
            <w:r>
              <w:rPr>
                <w:spacing w:val="-10"/>
              </w:rPr>
              <w:t xml:space="preserve"> </w:t>
            </w:r>
            <w:r>
              <w:t>Estabrook</w:t>
            </w:r>
            <w:r>
              <w:rPr>
                <w:spacing w:val="-9"/>
              </w:rPr>
              <w:t xml:space="preserve"> </w:t>
            </w:r>
            <w:r>
              <w:rPr>
                <w:spacing w:val="-5"/>
              </w:rPr>
              <w:t>Dr</w:t>
            </w:r>
          </w:p>
        </w:tc>
        <w:tc>
          <w:tcPr>
            <w:tcW w:w="1358" w:type="dxa"/>
          </w:tcPr>
          <w:p w14:paraId="0252E139" w14:textId="77777777" w:rsidR="00683EA1" w:rsidRDefault="007C3801">
            <w:pPr>
              <w:pStyle w:val="TableParagraph"/>
              <w:ind w:left="228"/>
              <w:jc w:val="left"/>
            </w:pPr>
            <w:r>
              <w:rPr>
                <w:spacing w:val="-2"/>
              </w:rPr>
              <w:t>Saint-</w:t>
            </w:r>
            <w:r>
              <w:rPr>
                <w:spacing w:val="-4"/>
              </w:rPr>
              <w:t>Paul</w:t>
            </w:r>
          </w:p>
        </w:tc>
        <w:tc>
          <w:tcPr>
            <w:tcW w:w="1123" w:type="dxa"/>
          </w:tcPr>
          <w:p w14:paraId="4097073F" w14:textId="77777777" w:rsidR="00683EA1" w:rsidRDefault="007C3801">
            <w:pPr>
              <w:pStyle w:val="TableParagraph"/>
              <w:ind w:right="227"/>
            </w:pPr>
            <w:r>
              <w:rPr>
                <w:spacing w:val="-2"/>
              </w:rPr>
              <w:t>55103</w:t>
            </w:r>
          </w:p>
        </w:tc>
        <w:tc>
          <w:tcPr>
            <w:tcW w:w="1123" w:type="dxa"/>
          </w:tcPr>
          <w:p w14:paraId="7CFDD6EC" w14:textId="77777777" w:rsidR="00683EA1" w:rsidRDefault="007C3801">
            <w:pPr>
              <w:pStyle w:val="TableParagraph"/>
              <w:ind w:right="100"/>
            </w:pPr>
            <w:r>
              <w:rPr>
                <w:spacing w:val="-5"/>
              </w:rPr>
              <w:t>96</w:t>
            </w:r>
          </w:p>
        </w:tc>
        <w:tc>
          <w:tcPr>
            <w:tcW w:w="1092" w:type="dxa"/>
          </w:tcPr>
          <w:p w14:paraId="312B272D" w14:textId="77777777" w:rsidR="00683EA1" w:rsidRDefault="007C3801">
            <w:pPr>
              <w:pStyle w:val="TableParagraph"/>
              <w:ind w:left="214" w:right="214"/>
              <w:jc w:val="center"/>
            </w:pPr>
            <w:r>
              <w:rPr>
                <w:spacing w:val="-2"/>
              </w:rPr>
              <w:t>gallons</w:t>
            </w:r>
          </w:p>
        </w:tc>
        <w:tc>
          <w:tcPr>
            <w:tcW w:w="1123" w:type="dxa"/>
          </w:tcPr>
          <w:p w14:paraId="5F8AC489" w14:textId="77777777" w:rsidR="00683EA1" w:rsidRDefault="007C3801">
            <w:pPr>
              <w:pStyle w:val="TableParagraph"/>
              <w:ind w:left="109" w:right="109"/>
              <w:jc w:val="center"/>
            </w:pPr>
            <w:r>
              <w:rPr>
                <w:spacing w:val="-4"/>
              </w:rPr>
              <w:t>cart</w:t>
            </w:r>
          </w:p>
        </w:tc>
        <w:tc>
          <w:tcPr>
            <w:tcW w:w="1137" w:type="dxa"/>
          </w:tcPr>
          <w:p w14:paraId="69A297C7" w14:textId="77777777" w:rsidR="00683EA1" w:rsidRDefault="007C3801">
            <w:pPr>
              <w:pStyle w:val="TableParagraph"/>
              <w:ind w:right="103"/>
            </w:pPr>
            <w:r>
              <w:rPr>
                <w:w w:val="99"/>
              </w:rPr>
              <w:t>2</w:t>
            </w:r>
          </w:p>
        </w:tc>
      </w:tr>
      <w:tr w:rsidR="00683EA1" w14:paraId="256B44CF" w14:textId="77777777">
        <w:trPr>
          <w:trHeight w:val="329"/>
        </w:trPr>
        <w:tc>
          <w:tcPr>
            <w:tcW w:w="4102" w:type="dxa"/>
          </w:tcPr>
          <w:p w14:paraId="784E2F2F" w14:textId="77777777" w:rsidR="00683EA1" w:rsidRDefault="007C3801">
            <w:pPr>
              <w:pStyle w:val="TableParagraph"/>
              <w:ind w:left="548"/>
              <w:jc w:val="left"/>
            </w:pPr>
            <w:r>
              <w:t>Como</w:t>
            </w:r>
            <w:r>
              <w:rPr>
                <w:spacing w:val="-7"/>
              </w:rPr>
              <w:t xml:space="preserve"> </w:t>
            </w:r>
            <w:r>
              <w:rPr>
                <w:spacing w:val="-2"/>
              </w:rPr>
              <w:t>Conservatory</w:t>
            </w:r>
          </w:p>
        </w:tc>
        <w:tc>
          <w:tcPr>
            <w:tcW w:w="2619" w:type="dxa"/>
          </w:tcPr>
          <w:p w14:paraId="6A751D86" w14:textId="77777777" w:rsidR="00683EA1" w:rsidRDefault="007C3801">
            <w:pPr>
              <w:pStyle w:val="TableParagraph"/>
              <w:ind w:left="107"/>
              <w:jc w:val="left"/>
            </w:pPr>
            <w:r>
              <w:t>1225</w:t>
            </w:r>
            <w:r>
              <w:rPr>
                <w:spacing w:val="-10"/>
              </w:rPr>
              <w:t xml:space="preserve"> </w:t>
            </w:r>
            <w:r>
              <w:t>Estabrook</w:t>
            </w:r>
            <w:r>
              <w:rPr>
                <w:spacing w:val="-9"/>
              </w:rPr>
              <w:t xml:space="preserve"> </w:t>
            </w:r>
            <w:r>
              <w:rPr>
                <w:spacing w:val="-5"/>
              </w:rPr>
              <w:t>Dr</w:t>
            </w:r>
          </w:p>
        </w:tc>
        <w:tc>
          <w:tcPr>
            <w:tcW w:w="1358" w:type="dxa"/>
          </w:tcPr>
          <w:p w14:paraId="29FA9CD6" w14:textId="77777777" w:rsidR="00683EA1" w:rsidRDefault="007C3801">
            <w:pPr>
              <w:pStyle w:val="TableParagraph"/>
              <w:ind w:left="228"/>
              <w:jc w:val="left"/>
            </w:pPr>
            <w:r>
              <w:rPr>
                <w:spacing w:val="-2"/>
              </w:rPr>
              <w:t>Saint-</w:t>
            </w:r>
            <w:r>
              <w:rPr>
                <w:spacing w:val="-4"/>
              </w:rPr>
              <w:t>Paul</w:t>
            </w:r>
          </w:p>
        </w:tc>
        <w:tc>
          <w:tcPr>
            <w:tcW w:w="1123" w:type="dxa"/>
          </w:tcPr>
          <w:p w14:paraId="0E5F7A96" w14:textId="77777777" w:rsidR="00683EA1" w:rsidRDefault="007C3801">
            <w:pPr>
              <w:pStyle w:val="TableParagraph"/>
              <w:ind w:right="227"/>
            </w:pPr>
            <w:r>
              <w:rPr>
                <w:spacing w:val="-2"/>
              </w:rPr>
              <w:t>55103</w:t>
            </w:r>
          </w:p>
        </w:tc>
        <w:tc>
          <w:tcPr>
            <w:tcW w:w="1123" w:type="dxa"/>
          </w:tcPr>
          <w:p w14:paraId="7FEE92D9" w14:textId="77777777" w:rsidR="00683EA1" w:rsidRDefault="007C3801">
            <w:pPr>
              <w:pStyle w:val="TableParagraph"/>
              <w:ind w:right="100"/>
            </w:pPr>
            <w:r>
              <w:rPr>
                <w:spacing w:val="-5"/>
              </w:rPr>
              <w:t>96</w:t>
            </w:r>
          </w:p>
        </w:tc>
        <w:tc>
          <w:tcPr>
            <w:tcW w:w="1092" w:type="dxa"/>
          </w:tcPr>
          <w:p w14:paraId="7E847E2C" w14:textId="77777777" w:rsidR="00683EA1" w:rsidRDefault="007C3801">
            <w:pPr>
              <w:pStyle w:val="TableParagraph"/>
              <w:ind w:left="214" w:right="214"/>
              <w:jc w:val="center"/>
            </w:pPr>
            <w:r>
              <w:rPr>
                <w:spacing w:val="-2"/>
              </w:rPr>
              <w:t>gallons</w:t>
            </w:r>
          </w:p>
        </w:tc>
        <w:tc>
          <w:tcPr>
            <w:tcW w:w="1123" w:type="dxa"/>
          </w:tcPr>
          <w:p w14:paraId="3BE95B31" w14:textId="77777777" w:rsidR="00683EA1" w:rsidRDefault="007C3801">
            <w:pPr>
              <w:pStyle w:val="TableParagraph"/>
              <w:ind w:left="109" w:right="109"/>
              <w:jc w:val="center"/>
            </w:pPr>
            <w:r>
              <w:rPr>
                <w:spacing w:val="-4"/>
              </w:rPr>
              <w:t>cart</w:t>
            </w:r>
          </w:p>
        </w:tc>
        <w:tc>
          <w:tcPr>
            <w:tcW w:w="1137" w:type="dxa"/>
          </w:tcPr>
          <w:p w14:paraId="025C2E5D" w14:textId="77777777" w:rsidR="00683EA1" w:rsidRDefault="007C3801">
            <w:pPr>
              <w:pStyle w:val="TableParagraph"/>
              <w:ind w:right="103"/>
            </w:pPr>
            <w:r>
              <w:rPr>
                <w:w w:val="99"/>
              </w:rPr>
              <w:t>2</w:t>
            </w:r>
          </w:p>
        </w:tc>
      </w:tr>
      <w:tr w:rsidR="00683EA1" w14:paraId="2A110F80" w14:textId="77777777">
        <w:trPr>
          <w:trHeight w:val="329"/>
        </w:trPr>
        <w:tc>
          <w:tcPr>
            <w:tcW w:w="4102" w:type="dxa"/>
          </w:tcPr>
          <w:p w14:paraId="1F3B7453" w14:textId="77777777" w:rsidR="00683EA1" w:rsidRDefault="007C3801">
            <w:pPr>
              <w:pStyle w:val="TableParagraph"/>
              <w:ind w:left="548"/>
              <w:jc w:val="left"/>
            </w:pPr>
            <w:r>
              <w:t>Como</w:t>
            </w:r>
            <w:r>
              <w:rPr>
                <w:spacing w:val="-7"/>
              </w:rPr>
              <w:t xml:space="preserve"> </w:t>
            </w:r>
            <w:r>
              <w:rPr>
                <w:spacing w:val="-2"/>
              </w:rPr>
              <w:t>Conservatory</w:t>
            </w:r>
          </w:p>
        </w:tc>
        <w:tc>
          <w:tcPr>
            <w:tcW w:w="2619" w:type="dxa"/>
          </w:tcPr>
          <w:p w14:paraId="46EA4455" w14:textId="77777777" w:rsidR="00683EA1" w:rsidRDefault="007C3801">
            <w:pPr>
              <w:pStyle w:val="TableParagraph"/>
              <w:ind w:left="107"/>
              <w:jc w:val="left"/>
            </w:pPr>
            <w:r>
              <w:t>1225</w:t>
            </w:r>
            <w:r>
              <w:rPr>
                <w:spacing w:val="-10"/>
              </w:rPr>
              <w:t xml:space="preserve"> </w:t>
            </w:r>
            <w:r>
              <w:t>Estabrook</w:t>
            </w:r>
            <w:r>
              <w:rPr>
                <w:spacing w:val="-9"/>
              </w:rPr>
              <w:t xml:space="preserve"> </w:t>
            </w:r>
            <w:r>
              <w:rPr>
                <w:spacing w:val="-5"/>
              </w:rPr>
              <w:t>Dr</w:t>
            </w:r>
          </w:p>
        </w:tc>
        <w:tc>
          <w:tcPr>
            <w:tcW w:w="1358" w:type="dxa"/>
          </w:tcPr>
          <w:p w14:paraId="244C42DA" w14:textId="77777777" w:rsidR="00683EA1" w:rsidRDefault="007C3801">
            <w:pPr>
              <w:pStyle w:val="TableParagraph"/>
              <w:ind w:left="228"/>
              <w:jc w:val="left"/>
            </w:pPr>
            <w:r>
              <w:rPr>
                <w:spacing w:val="-2"/>
              </w:rPr>
              <w:t>Saint-</w:t>
            </w:r>
            <w:r>
              <w:rPr>
                <w:spacing w:val="-4"/>
              </w:rPr>
              <w:t>Paul</w:t>
            </w:r>
          </w:p>
        </w:tc>
        <w:tc>
          <w:tcPr>
            <w:tcW w:w="1123" w:type="dxa"/>
          </w:tcPr>
          <w:p w14:paraId="1CAD7419" w14:textId="77777777" w:rsidR="00683EA1" w:rsidRDefault="007C3801">
            <w:pPr>
              <w:pStyle w:val="TableParagraph"/>
              <w:ind w:right="227"/>
            </w:pPr>
            <w:r>
              <w:rPr>
                <w:spacing w:val="-2"/>
              </w:rPr>
              <w:t>55103</w:t>
            </w:r>
          </w:p>
        </w:tc>
        <w:tc>
          <w:tcPr>
            <w:tcW w:w="1123" w:type="dxa"/>
          </w:tcPr>
          <w:p w14:paraId="454BA0D3" w14:textId="77777777" w:rsidR="00683EA1" w:rsidRDefault="007C3801">
            <w:pPr>
              <w:pStyle w:val="TableParagraph"/>
              <w:ind w:right="100"/>
            </w:pPr>
            <w:r>
              <w:rPr>
                <w:spacing w:val="-5"/>
              </w:rPr>
              <w:t>96</w:t>
            </w:r>
          </w:p>
        </w:tc>
        <w:tc>
          <w:tcPr>
            <w:tcW w:w="1092" w:type="dxa"/>
          </w:tcPr>
          <w:p w14:paraId="01658BE8" w14:textId="77777777" w:rsidR="00683EA1" w:rsidRDefault="007C3801">
            <w:pPr>
              <w:pStyle w:val="TableParagraph"/>
              <w:ind w:left="214" w:right="214"/>
              <w:jc w:val="center"/>
            </w:pPr>
            <w:r>
              <w:rPr>
                <w:spacing w:val="-2"/>
              </w:rPr>
              <w:t>gallons</w:t>
            </w:r>
          </w:p>
        </w:tc>
        <w:tc>
          <w:tcPr>
            <w:tcW w:w="1123" w:type="dxa"/>
          </w:tcPr>
          <w:p w14:paraId="2FB5012C" w14:textId="77777777" w:rsidR="00683EA1" w:rsidRDefault="007C3801">
            <w:pPr>
              <w:pStyle w:val="TableParagraph"/>
              <w:ind w:left="109" w:right="109"/>
              <w:jc w:val="center"/>
            </w:pPr>
            <w:r>
              <w:rPr>
                <w:spacing w:val="-4"/>
              </w:rPr>
              <w:t>cart</w:t>
            </w:r>
          </w:p>
        </w:tc>
        <w:tc>
          <w:tcPr>
            <w:tcW w:w="1137" w:type="dxa"/>
          </w:tcPr>
          <w:p w14:paraId="4DFAD02C" w14:textId="77777777" w:rsidR="00683EA1" w:rsidRDefault="007C3801">
            <w:pPr>
              <w:pStyle w:val="TableParagraph"/>
              <w:ind w:right="103"/>
            </w:pPr>
            <w:r>
              <w:rPr>
                <w:w w:val="99"/>
              </w:rPr>
              <w:t>2</w:t>
            </w:r>
          </w:p>
        </w:tc>
      </w:tr>
      <w:tr w:rsidR="00683EA1" w14:paraId="7DEA12B8" w14:textId="77777777">
        <w:trPr>
          <w:trHeight w:val="330"/>
        </w:trPr>
        <w:tc>
          <w:tcPr>
            <w:tcW w:w="4102" w:type="dxa"/>
          </w:tcPr>
          <w:p w14:paraId="6B8C65AF" w14:textId="77777777" w:rsidR="00683EA1" w:rsidRDefault="007C3801">
            <w:pPr>
              <w:pStyle w:val="TableParagraph"/>
              <w:ind w:left="548"/>
              <w:jc w:val="left"/>
            </w:pPr>
            <w:r>
              <w:t>Como</w:t>
            </w:r>
            <w:r>
              <w:rPr>
                <w:spacing w:val="-7"/>
              </w:rPr>
              <w:t xml:space="preserve"> </w:t>
            </w:r>
            <w:r>
              <w:rPr>
                <w:spacing w:val="-2"/>
              </w:rPr>
              <w:t>Conservatory</w:t>
            </w:r>
          </w:p>
        </w:tc>
        <w:tc>
          <w:tcPr>
            <w:tcW w:w="2619" w:type="dxa"/>
          </w:tcPr>
          <w:p w14:paraId="0425CFA8" w14:textId="77777777" w:rsidR="00683EA1" w:rsidRDefault="007C3801">
            <w:pPr>
              <w:pStyle w:val="TableParagraph"/>
              <w:ind w:left="107"/>
              <w:jc w:val="left"/>
            </w:pPr>
            <w:r>
              <w:t>1225</w:t>
            </w:r>
            <w:r>
              <w:rPr>
                <w:spacing w:val="-10"/>
              </w:rPr>
              <w:t xml:space="preserve"> </w:t>
            </w:r>
            <w:r>
              <w:t>Estabrook</w:t>
            </w:r>
            <w:r>
              <w:rPr>
                <w:spacing w:val="-9"/>
              </w:rPr>
              <w:t xml:space="preserve"> </w:t>
            </w:r>
            <w:r>
              <w:rPr>
                <w:spacing w:val="-5"/>
              </w:rPr>
              <w:t>Dr</w:t>
            </w:r>
          </w:p>
        </w:tc>
        <w:tc>
          <w:tcPr>
            <w:tcW w:w="1358" w:type="dxa"/>
          </w:tcPr>
          <w:p w14:paraId="399C14DB" w14:textId="77777777" w:rsidR="00683EA1" w:rsidRDefault="007C3801">
            <w:pPr>
              <w:pStyle w:val="TableParagraph"/>
              <w:ind w:left="228"/>
              <w:jc w:val="left"/>
            </w:pPr>
            <w:r>
              <w:rPr>
                <w:spacing w:val="-2"/>
              </w:rPr>
              <w:t>Saint-</w:t>
            </w:r>
            <w:r>
              <w:rPr>
                <w:spacing w:val="-4"/>
              </w:rPr>
              <w:t>Paul</w:t>
            </w:r>
          </w:p>
        </w:tc>
        <w:tc>
          <w:tcPr>
            <w:tcW w:w="1123" w:type="dxa"/>
          </w:tcPr>
          <w:p w14:paraId="33D8F192" w14:textId="77777777" w:rsidR="00683EA1" w:rsidRDefault="007C3801">
            <w:pPr>
              <w:pStyle w:val="TableParagraph"/>
              <w:ind w:right="227"/>
            </w:pPr>
            <w:r>
              <w:rPr>
                <w:spacing w:val="-2"/>
              </w:rPr>
              <w:t>55103</w:t>
            </w:r>
          </w:p>
        </w:tc>
        <w:tc>
          <w:tcPr>
            <w:tcW w:w="1123" w:type="dxa"/>
          </w:tcPr>
          <w:p w14:paraId="24B849FA" w14:textId="77777777" w:rsidR="00683EA1" w:rsidRDefault="007C3801">
            <w:pPr>
              <w:pStyle w:val="TableParagraph"/>
              <w:ind w:right="100"/>
            </w:pPr>
            <w:r>
              <w:rPr>
                <w:spacing w:val="-5"/>
              </w:rPr>
              <w:t>96</w:t>
            </w:r>
          </w:p>
        </w:tc>
        <w:tc>
          <w:tcPr>
            <w:tcW w:w="1092" w:type="dxa"/>
          </w:tcPr>
          <w:p w14:paraId="4CFAD0CA" w14:textId="77777777" w:rsidR="00683EA1" w:rsidRDefault="007C3801">
            <w:pPr>
              <w:pStyle w:val="TableParagraph"/>
              <w:ind w:left="214" w:right="214"/>
              <w:jc w:val="center"/>
            </w:pPr>
            <w:r>
              <w:rPr>
                <w:spacing w:val="-2"/>
              </w:rPr>
              <w:t>gallons</w:t>
            </w:r>
          </w:p>
        </w:tc>
        <w:tc>
          <w:tcPr>
            <w:tcW w:w="1123" w:type="dxa"/>
          </w:tcPr>
          <w:p w14:paraId="4D28AE79" w14:textId="77777777" w:rsidR="00683EA1" w:rsidRDefault="007C3801">
            <w:pPr>
              <w:pStyle w:val="TableParagraph"/>
              <w:ind w:left="109" w:right="109"/>
              <w:jc w:val="center"/>
            </w:pPr>
            <w:r>
              <w:rPr>
                <w:spacing w:val="-4"/>
              </w:rPr>
              <w:t>cart</w:t>
            </w:r>
          </w:p>
        </w:tc>
        <w:tc>
          <w:tcPr>
            <w:tcW w:w="1137" w:type="dxa"/>
          </w:tcPr>
          <w:p w14:paraId="2CBA30AC" w14:textId="77777777" w:rsidR="00683EA1" w:rsidRDefault="007C3801">
            <w:pPr>
              <w:pStyle w:val="TableParagraph"/>
              <w:ind w:right="103"/>
            </w:pPr>
            <w:r>
              <w:rPr>
                <w:w w:val="99"/>
              </w:rPr>
              <w:t>2</w:t>
            </w:r>
          </w:p>
        </w:tc>
      </w:tr>
      <w:tr w:rsidR="00683EA1" w14:paraId="21837E44" w14:textId="77777777">
        <w:trPr>
          <w:trHeight w:val="329"/>
        </w:trPr>
        <w:tc>
          <w:tcPr>
            <w:tcW w:w="4102" w:type="dxa"/>
          </w:tcPr>
          <w:p w14:paraId="17DD0DB0" w14:textId="77777777" w:rsidR="00683EA1" w:rsidRDefault="007C3801">
            <w:pPr>
              <w:pStyle w:val="TableParagraph"/>
              <w:ind w:left="548"/>
              <w:jc w:val="left"/>
            </w:pPr>
            <w:r>
              <w:t>Como</w:t>
            </w:r>
            <w:r>
              <w:rPr>
                <w:spacing w:val="-5"/>
              </w:rPr>
              <w:t xml:space="preserve"> </w:t>
            </w:r>
            <w:r>
              <w:t>Park</w:t>
            </w:r>
            <w:r>
              <w:rPr>
                <w:spacing w:val="-6"/>
              </w:rPr>
              <w:t xml:space="preserve"> </w:t>
            </w:r>
            <w:r>
              <w:t>Golf</w:t>
            </w:r>
            <w:r>
              <w:rPr>
                <w:spacing w:val="-5"/>
              </w:rPr>
              <w:t xml:space="preserve"> </w:t>
            </w:r>
            <w:r>
              <w:rPr>
                <w:spacing w:val="-2"/>
              </w:rPr>
              <w:t>Course</w:t>
            </w:r>
          </w:p>
        </w:tc>
        <w:tc>
          <w:tcPr>
            <w:tcW w:w="2619" w:type="dxa"/>
          </w:tcPr>
          <w:p w14:paraId="1662E1B2" w14:textId="77777777" w:rsidR="00683EA1" w:rsidRDefault="007C3801">
            <w:pPr>
              <w:pStyle w:val="TableParagraph"/>
              <w:ind w:left="107"/>
              <w:jc w:val="left"/>
            </w:pPr>
            <w:r>
              <w:t>1431</w:t>
            </w:r>
            <w:r>
              <w:rPr>
                <w:spacing w:val="-8"/>
              </w:rPr>
              <w:t xml:space="preserve"> </w:t>
            </w:r>
            <w:r>
              <w:t>Lexington</w:t>
            </w:r>
            <w:r>
              <w:rPr>
                <w:spacing w:val="-8"/>
              </w:rPr>
              <w:t xml:space="preserve"> </w:t>
            </w:r>
            <w:r>
              <w:t>Pkwy</w:t>
            </w:r>
            <w:r>
              <w:rPr>
                <w:spacing w:val="-8"/>
              </w:rPr>
              <w:t xml:space="preserve"> </w:t>
            </w:r>
            <w:r>
              <w:rPr>
                <w:spacing w:val="-10"/>
              </w:rPr>
              <w:t>N</w:t>
            </w:r>
          </w:p>
        </w:tc>
        <w:tc>
          <w:tcPr>
            <w:tcW w:w="1358" w:type="dxa"/>
          </w:tcPr>
          <w:p w14:paraId="6A792B73" w14:textId="77777777" w:rsidR="00683EA1" w:rsidRDefault="007C3801">
            <w:pPr>
              <w:pStyle w:val="TableParagraph"/>
              <w:ind w:left="228"/>
              <w:jc w:val="left"/>
            </w:pPr>
            <w:r>
              <w:rPr>
                <w:spacing w:val="-2"/>
              </w:rPr>
              <w:t>Saint-</w:t>
            </w:r>
            <w:r>
              <w:rPr>
                <w:spacing w:val="-4"/>
              </w:rPr>
              <w:t>Paul</w:t>
            </w:r>
          </w:p>
        </w:tc>
        <w:tc>
          <w:tcPr>
            <w:tcW w:w="1123" w:type="dxa"/>
          </w:tcPr>
          <w:p w14:paraId="4584C70C" w14:textId="77777777" w:rsidR="00683EA1" w:rsidRDefault="007C3801">
            <w:pPr>
              <w:pStyle w:val="TableParagraph"/>
              <w:ind w:right="227"/>
            </w:pPr>
            <w:r>
              <w:rPr>
                <w:spacing w:val="-2"/>
              </w:rPr>
              <w:t>55103</w:t>
            </w:r>
          </w:p>
        </w:tc>
        <w:tc>
          <w:tcPr>
            <w:tcW w:w="1123" w:type="dxa"/>
          </w:tcPr>
          <w:p w14:paraId="11D50342" w14:textId="77777777" w:rsidR="00683EA1" w:rsidRDefault="007C3801">
            <w:pPr>
              <w:pStyle w:val="TableParagraph"/>
              <w:ind w:right="100"/>
            </w:pPr>
            <w:r>
              <w:rPr>
                <w:w w:val="99"/>
              </w:rPr>
              <w:t>2</w:t>
            </w:r>
          </w:p>
        </w:tc>
        <w:tc>
          <w:tcPr>
            <w:tcW w:w="1092" w:type="dxa"/>
          </w:tcPr>
          <w:p w14:paraId="33EAC408" w14:textId="77777777" w:rsidR="00683EA1" w:rsidRDefault="007C3801">
            <w:pPr>
              <w:pStyle w:val="TableParagraph"/>
              <w:ind w:left="214" w:right="214"/>
              <w:jc w:val="center"/>
            </w:pPr>
            <w:r>
              <w:rPr>
                <w:spacing w:val="-4"/>
              </w:rPr>
              <w:t>yard</w:t>
            </w:r>
          </w:p>
        </w:tc>
        <w:tc>
          <w:tcPr>
            <w:tcW w:w="1123" w:type="dxa"/>
          </w:tcPr>
          <w:p w14:paraId="506F4491" w14:textId="77777777" w:rsidR="00683EA1" w:rsidRDefault="007C3801">
            <w:pPr>
              <w:pStyle w:val="TableParagraph"/>
              <w:ind w:left="109" w:right="111"/>
              <w:jc w:val="center"/>
            </w:pPr>
            <w:r>
              <w:rPr>
                <w:spacing w:val="-2"/>
              </w:rPr>
              <w:t>dumpster</w:t>
            </w:r>
          </w:p>
        </w:tc>
        <w:tc>
          <w:tcPr>
            <w:tcW w:w="1137" w:type="dxa"/>
          </w:tcPr>
          <w:p w14:paraId="57A64A76" w14:textId="77777777" w:rsidR="00683EA1" w:rsidRDefault="007C3801">
            <w:pPr>
              <w:pStyle w:val="TableParagraph"/>
              <w:ind w:right="103"/>
            </w:pPr>
            <w:r>
              <w:rPr>
                <w:w w:val="99"/>
              </w:rPr>
              <w:t>1</w:t>
            </w:r>
          </w:p>
        </w:tc>
      </w:tr>
      <w:tr w:rsidR="00683EA1" w14:paraId="0C435F24" w14:textId="77777777">
        <w:trPr>
          <w:trHeight w:val="329"/>
        </w:trPr>
        <w:tc>
          <w:tcPr>
            <w:tcW w:w="4102" w:type="dxa"/>
          </w:tcPr>
          <w:p w14:paraId="4C8FB1AC" w14:textId="77777777" w:rsidR="00683EA1" w:rsidRDefault="007C3801">
            <w:pPr>
              <w:pStyle w:val="TableParagraph"/>
              <w:ind w:left="548"/>
              <w:jc w:val="left"/>
            </w:pPr>
            <w:r>
              <w:t>Como</w:t>
            </w:r>
            <w:r>
              <w:rPr>
                <w:spacing w:val="-5"/>
              </w:rPr>
              <w:t xml:space="preserve"> </w:t>
            </w:r>
            <w:r>
              <w:t>Park</w:t>
            </w:r>
            <w:r>
              <w:rPr>
                <w:spacing w:val="-6"/>
              </w:rPr>
              <w:t xml:space="preserve"> </w:t>
            </w:r>
            <w:r>
              <w:t>Golf</w:t>
            </w:r>
            <w:r>
              <w:rPr>
                <w:spacing w:val="-5"/>
              </w:rPr>
              <w:t xml:space="preserve"> </w:t>
            </w:r>
            <w:r>
              <w:rPr>
                <w:spacing w:val="-2"/>
              </w:rPr>
              <w:t>Course</w:t>
            </w:r>
          </w:p>
        </w:tc>
        <w:tc>
          <w:tcPr>
            <w:tcW w:w="2619" w:type="dxa"/>
          </w:tcPr>
          <w:p w14:paraId="3F9FEB73" w14:textId="77777777" w:rsidR="00683EA1" w:rsidRDefault="007C3801">
            <w:pPr>
              <w:pStyle w:val="TableParagraph"/>
              <w:ind w:left="107"/>
              <w:jc w:val="left"/>
            </w:pPr>
            <w:r>
              <w:t>1431</w:t>
            </w:r>
            <w:r>
              <w:rPr>
                <w:spacing w:val="-8"/>
              </w:rPr>
              <w:t xml:space="preserve"> </w:t>
            </w:r>
            <w:r>
              <w:t>Lexington</w:t>
            </w:r>
            <w:r>
              <w:rPr>
                <w:spacing w:val="-8"/>
              </w:rPr>
              <w:t xml:space="preserve"> </w:t>
            </w:r>
            <w:r>
              <w:t>Pkwy</w:t>
            </w:r>
            <w:r>
              <w:rPr>
                <w:spacing w:val="-8"/>
              </w:rPr>
              <w:t xml:space="preserve"> </w:t>
            </w:r>
            <w:r>
              <w:rPr>
                <w:spacing w:val="-10"/>
              </w:rPr>
              <w:t>N</w:t>
            </w:r>
          </w:p>
        </w:tc>
        <w:tc>
          <w:tcPr>
            <w:tcW w:w="1358" w:type="dxa"/>
          </w:tcPr>
          <w:p w14:paraId="75187E0E" w14:textId="77777777" w:rsidR="00683EA1" w:rsidRDefault="007C3801">
            <w:pPr>
              <w:pStyle w:val="TableParagraph"/>
              <w:ind w:left="228"/>
              <w:jc w:val="left"/>
            </w:pPr>
            <w:r>
              <w:rPr>
                <w:spacing w:val="-2"/>
              </w:rPr>
              <w:t>Saint-</w:t>
            </w:r>
            <w:r>
              <w:rPr>
                <w:spacing w:val="-4"/>
              </w:rPr>
              <w:t>Paul</w:t>
            </w:r>
          </w:p>
        </w:tc>
        <w:tc>
          <w:tcPr>
            <w:tcW w:w="1123" w:type="dxa"/>
          </w:tcPr>
          <w:p w14:paraId="47A8D2C6" w14:textId="77777777" w:rsidR="00683EA1" w:rsidRDefault="007C3801">
            <w:pPr>
              <w:pStyle w:val="TableParagraph"/>
              <w:ind w:right="227"/>
            </w:pPr>
            <w:r>
              <w:rPr>
                <w:spacing w:val="-2"/>
              </w:rPr>
              <w:t>55103</w:t>
            </w:r>
          </w:p>
        </w:tc>
        <w:tc>
          <w:tcPr>
            <w:tcW w:w="1123" w:type="dxa"/>
          </w:tcPr>
          <w:p w14:paraId="32AAE127" w14:textId="77777777" w:rsidR="00683EA1" w:rsidRDefault="007C3801">
            <w:pPr>
              <w:pStyle w:val="TableParagraph"/>
              <w:ind w:right="100"/>
            </w:pPr>
            <w:r>
              <w:rPr>
                <w:spacing w:val="-5"/>
              </w:rPr>
              <w:t>96</w:t>
            </w:r>
          </w:p>
        </w:tc>
        <w:tc>
          <w:tcPr>
            <w:tcW w:w="1092" w:type="dxa"/>
          </w:tcPr>
          <w:p w14:paraId="608C6C3C" w14:textId="77777777" w:rsidR="00683EA1" w:rsidRDefault="007C3801">
            <w:pPr>
              <w:pStyle w:val="TableParagraph"/>
              <w:ind w:left="214" w:right="214"/>
              <w:jc w:val="center"/>
            </w:pPr>
            <w:r>
              <w:rPr>
                <w:spacing w:val="-2"/>
              </w:rPr>
              <w:t>gallons</w:t>
            </w:r>
          </w:p>
        </w:tc>
        <w:tc>
          <w:tcPr>
            <w:tcW w:w="1123" w:type="dxa"/>
          </w:tcPr>
          <w:p w14:paraId="06211630" w14:textId="77777777" w:rsidR="00683EA1" w:rsidRDefault="007C3801">
            <w:pPr>
              <w:pStyle w:val="TableParagraph"/>
              <w:ind w:left="109" w:right="109"/>
              <w:jc w:val="center"/>
            </w:pPr>
            <w:r>
              <w:rPr>
                <w:spacing w:val="-4"/>
              </w:rPr>
              <w:t>cart</w:t>
            </w:r>
          </w:p>
        </w:tc>
        <w:tc>
          <w:tcPr>
            <w:tcW w:w="1137" w:type="dxa"/>
          </w:tcPr>
          <w:p w14:paraId="3E5CE17D" w14:textId="77777777" w:rsidR="00683EA1" w:rsidRDefault="007C3801">
            <w:pPr>
              <w:pStyle w:val="TableParagraph"/>
              <w:ind w:right="103"/>
            </w:pPr>
            <w:r>
              <w:rPr>
                <w:w w:val="99"/>
              </w:rPr>
              <w:t>1</w:t>
            </w:r>
          </w:p>
        </w:tc>
      </w:tr>
      <w:tr w:rsidR="00683EA1" w14:paraId="228A2989" w14:textId="77777777">
        <w:trPr>
          <w:trHeight w:val="330"/>
        </w:trPr>
        <w:tc>
          <w:tcPr>
            <w:tcW w:w="4102" w:type="dxa"/>
          </w:tcPr>
          <w:p w14:paraId="0FA59CAE" w14:textId="77777777" w:rsidR="00683EA1" w:rsidRDefault="007C3801">
            <w:pPr>
              <w:pStyle w:val="TableParagraph"/>
              <w:ind w:left="548"/>
              <w:jc w:val="left"/>
            </w:pPr>
            <w:r>
              <w:t>Como</w:t>
            </w:r>
            <w:r>
              <w:rPr>
                <w:spacing w:val="-5"/>
              </w:rPr>
              <w:t xml:space="preserve"> </w:t>
            </w:r>
            <w:r>
              <w:t>Park</w:t>
            </w:r>
            <w:r>
              <w:rPr>
                <w:spacing w:val="-6"/>
              </w:rPr>
              <w:t xml:space="preserve"> </w:t>
            </w:r>
            <w:r>
              <w:t>Golf</w:t>
            </w:r>
            <w:r>
              <w:rPr>
                <w:spacing w:val="-5"/>
              </w:rPr>
              <w:t xml:space="preserve"> </w:t>
            </w:r>
            <w:r>
              <w:rPr>
                <w:spacing w:val="-2"/>
              </w:rPr>
              <w:t>Course</w:t>
            </w:r>
          </w:p>
        </w:tc>
        <w:tc>
          <w:tcPr>
            <w:tcW w:w="2619" w:type="dxa"/>
          </w:tcPr>
          <w:p w14:paraId="5F788651" w14:textId="77777777" w:rsidR="00683EA1" w:rsidRDefault="007C3801">
            <w:pPr>
              <w:pStyle w:val="TableParagraph"/>
              <w:ind w:left="107"/>
              <w:jc w:val="left"/>
            </w:pPr>
            <w:r>
              <w:t>1431</w:t>
            </w:r>
            <w:r>
              <w:rPr>
                <w:spacing w:val="-8"/>
              </w:rPr>
              <w:t xml:space="preserve"> </w:t>
            </w:r>
            <w:r>
              <w:t>Lexington</w:t>
            </w:r>
            <w:r>
              <w:rPr>
                <w:spacing w:val="-8"/>
              </w:rPr>
              <w:t xml:space="preserve"> </w:t>
            </w:r>
            <w:r>
              <w:t>Pkwy</w:t>
            </w:r>
            <w:r>
              <w:rPr>
                <w:spacing w:val="-8"/>
              </w:rPr>
              <w:t xml:space="preserve"> </w:t>
            </w:r>
            <w:r>
              <w:rPr>
                <w:spacing w:val="-10"/>
              </w:rPr>
              <w:t>N</w:t>
            </w:r>
          </w:p>
        </w:tc>
        <w:tc>
          <w:tcPr>
            <w:tcW w:w="1358" w:type="dxa"/>
          </w:tcPr>
          <w:p w14:paraId="2DC5B9BA" w14:textId="77777777" w:rsidR="00683EA1" w:rsidRDefault="007C3801">
            <w:pPr>
              <w:pStyle w:val="TableParagraph"/>
              <w:ind w:left="228"/>
              <w:jc w:val="left"/>
            </w:pPr>
            <w:r>
              <w:rPr>
                <w:spacing w:val="-2"/>
              </w:rPr>
              <w:t>Saint-</w:t>
            </w:r>
            <w:r>
              <w:rPr>
                <w:spacing w:val="-4"/>
              </w:rPr>
              <w:t>Paul</w:t>
            </w:r>
          </w:p>
        </w:tc>
        <w:tc>
          <w:tcPr>
            <w:tcW w:w="1123" w:type="dxa"/>
          </w:tcPr>
          <w:p w14:paraId="1572E86B" w14:textId="77777777" w:rsidR="00683EA1" w:rsidRDefault="007C3801">
            <w:pPr>
              <w:pStyle w:val="TableParagraph"/>
              <w:ind w:right="227"/>
            </w:pPr>
            <w:r>
              <w:rPr>
                <w:spacing w:val="-2"/>
              </w:rPr>
              <w:t>55103</w:t>
            </w:r>
          </w:p>
        </w:tc>
        <w:tc>
          <w:tcPr>
            <w:tcW w:w="1123" w:type="dxa"/>
          </w:tcPr>
          <w:p w14:paraId="744B0E29" w14:textId="77777777" w:rsidR="00683EA1" w:rsidRDefault="007C3801">
            <w:pPr>
              <w:pStyle w:val="TableParagraph"/>
              <w:ind w:right="100"/>
            </w:pPr>
            <w:r>
              <w:rPr>
                <w:spacing w:val="-5"/>
              </w:rPr>
              <w:t>96</w:t>
            </w:r>
          </w:p>
        </w:tc>
        <w:tc>
          <w:tcPr>
            <w:tcW w:w="1092" w:type="dxa"/>
          </w:tcPr>
          <w:p w14:paraId="7E6B2B0F" w14:textId="77777777" w:rsidR="00683EA1" w:rsidRDefault="007C3801">
            <w:pPr>
              <w:pStyle w:val="TableParagraph"/>
              <w:ind w:left="214" w:right="214"/>
              <w:jc w:val="center"/>
            </w:pPr>
            <w:r>
              <w:rPr>
                <w:spacing w:val="-2"/>
              </w:rPr>
              <w:t>gallons</w:t>
            </w:r>
          </w:p>
        </w:tc>
        <w:tc>
          <w:tcPr>
            <w:tcW w:w="1123" w:type="dxa"/>
          </w:tcPr>
          <w:p w14:paraId="705FDB80" w14:textId="77777777" w:rsidR="00683EA1" w:rsidRDefault="007C3801">
            <w:pPr>
              <w:pStyle w:val="TableParagraph"/>
              <w:ind w:left="109" w:right="109"/>
              <w:jc w:val="center"/>
            </w:pPr>
            <w:r>
              <w:rPr>
                <w:spacing w:val="-4"/>
              </w:rPr>
              <w:t>cart</w:t>
            </w:r>
          </w:p>
        </w:tc>
        <w:tc>
          <w:tcPr>
            <w:tcW w:w="1137" w:type="dxa"/>
          </w:tcPr>
          <w:p w14:paraId="2874C3D9" w14:textId="77777777" w:rsidR="00683EA1" w:rsidRDefault="007C3801">
            <w:pPr>
              <w:pStyle w:val="TableParagraph"/>
              <w:ind w:right="103"/>
            </w:pPr>
            <w:r>
              <w:rPr>
                <w:w w:val="99"/>
              </w:rPr>
              <w:t>1</w:t>
            </w:r>
          </w:p>
        </w:tc>
      </w:tr>
      <w:tr w:rsidR="00683EA1" w14:paraId="45C544A5" w14:textId="77777777">
        <w:trPr>
          <w:trHeight w:val="329"/>
        </w:trPr>
        <w:tc>
          <w:tcPr>
            <w:tcW w:w="4102" w:type="dxa"/>
          </w:tcPr>
          <w:p w14:paraId="29682E1C" w14:textId="77777777" w:rsidR="00683EA1" w:rsidRDefault="007C3801">
            <w:pPr>
              <w:pStyle w:val="TableParagraph"/>
              <w:ind w:left="548"/>
              <w:jc w:val="left"/>
            </w:pPr>
            <w:r>
              <w:t>Como</w:t>
            </w:r>
            <w:r>
              <w:rPr>
                <w:spacing w:val="-5"/>
              </w:rPr>
              <w:t xml:space="preserve"> </w:t>
            </w:r>
            <w:r>
              <w:t>Park</w:t>
            </w:r>
            <w:r>
              <w:rPr>
                <w:spacing w:val="-6"/>
              </w:rPr>
              <w:t xml:space="preserve"> </w:t>
            </w:r>
            <w:r>
              <w:t>Golf</w:t>
            </w:r>
            <w:r>
              <w:rPr>
                <w:spacing w:val="-5"/>
              </w:rPr>
              <w:t xml:space="preserve"> </w:t>
            </w:r>
            <w:r>
              <w:rPr>
                <w:spacing w:val="-2"/>
              </w:rPr>
              <w:t>Course</w:t>
            </w:r>
          </w:p>
        </w:tc>
        <w:tc>
          <w:tcPr>
            <w:tcW w:w="2619" w:type="dxa"/>
          </w:tcPr>
          <w:p w14:paraId="1CBDAAA3" w14:textId="77777777" w:rsidR="00683EA1" w:rsidRDefault="007C3801">
            <w:pPr>
              <w:pStyle w:val="TableParagraph"/>
              <w:ind w:left="107"/>
              <w:jc w:val="left"/>
            </w:pPr>
            <w:r>
              <w:t>1431</w:t>
            </w:r>
            <w:r>
              <w:rPr>
                <w:spacing w:val="-8"/>
              </w:rPr>
              <w:t xml:space="preserve"> </w:t>
            </w:r>
            <w:r>
              <w:t>Lexington</w:t>
            </w:r>
            <w:r>
              <w:rPr>
                <w:spacing w:val="-8"/>
              </w:rPr>
              <w:t xml:space="preserve"> </w:t>
            </w:r>
            <w:r>
              <w:t>Pkwy</w:t>
            </w:r>
            <w:r>
              <w:rPr>
                <w:spacing w:val="-8"/>
              </w:rPr>
              <w:t xml:space="preserve"> </w:t>
            </w:r>
            <w:r>
              <w:rPr>
                <w:spacing w:val="-10"/>
              </w:rPr>
              <w:t>N</w:t>
            </w:r>
          </w:p>
        </w:tc>
        <w:tc>
          <w:tcPr>
            <w:tcW w:w="1358" w:type="dxa"/>
          </w:tcPr>
          <w:p w14:paraId="3347E71D" w14:textId="77777777" w:rsidR="00683EA1" w:rsidRDefault="007C3801">
            <w:pPr>
              <w:pStyle w:val="TableParagraph"/>
              <w:ind w:left="228"/>
              <w:jc w:val="left"/>
            </w:pPr>
            <w:r>
              <w:rPr>
                <w:spacing w:val="-2"/>
              </w:rPr>
              <w:t>Saint-</w:t>
            </w:r>
            <w:r>
              <w:rPr>
                <w:spacing w:val="-4"/>
              </w:rPr>
              <w:t>Paul</w:t>
            </w:r>
          </w:p>
        </w:tc>
        <w:tc>
          <w:tcPr>
            <w:tcW w:w="1123" w:type="dxa"/>
          </w:tcPr>
          <w:p w14:paraId="687A0A57" w14:textId="77777777" w:rsidR="00683EA1" w:rsidRDefault="007C3801">
            <w:pPr>
              <w:pStyle w:val="TableParagraph"/>
              <w:ind w:right="227"/>
            </w:pPr>
            <w:r>
              <w:rPr>
                <w:spacing w:val="-2"/>
              </w:rPr>
              <w:t>55103</w:t>
            </w:r>
          </w:p>
        </w:tc>
        <w:tc>
          <w:tcPr>
            <w:tcW w:w="1123" w:type="dxa"/>
          </w:tcPr>
          <w:p w14:paraId="2CEB9E66" w14:textId="77777777" w:rsidR="00683EA1" w:rsidRDefault="007C3801">
            <w:pPr>
              <w:pStyle w:val="TableParagraph"/>
              <w:ind w:right="100"/>
            </w:pPr>
            <w:r>
              <w:rPr>
                <w:spacing w:val="-5"/>
              </w:rPr>
              <w:t>96</w:t>
            </w:r>
          </w:p>
        </w:tc>
        <w:tc>
          <w:tcPr>
            <w:tcW w:w="1092" w:type="dxa"/>
          </w:tcPr>
          <w:p w14:paraId="66286D05" w14:textId="77777777" w:rsidR="00683EA1" w:rsidRDefault="007C3801">
            <w:pPr>
              <w:pStyle w:val="TableParagraph"/>
              <w:ind w:left="214" w:right="214"/>
              <w:jc w:val="center"/>
            </w:pPr>
            <w:r>
              <w:rPr>
                <w:spacing w:val="-2"/>
              </w:rPr>
              <w:t>gallons</w:t>
            </w:r>
          </w:p>
        </w:tc>
        <w:tc>
          <w:tcPr>
            <w:tcW w:w="1123" w:type="dxa"/>
          </w:tcPr>
          <w:p w14:paraId="37EB3AF9" w14:textId="77777777" w:rsidR="00683EA1" w:rsidRDefault="007C3801">
            <w:pPr>
              <w:pStyle w:val="TableParagraph"/>
              <w:ind w:left="109" w:right="109"/>
              <w:jc w:val="center"/>
            </w:pPr>
            <w:r>
              <w:rPr>
                <w:spacing w:val="-4"/>
              </w:rPr>
              <w:t>cart</w:t>
            </w:r>
          </w:p>
        </w:tc>
        <w:tc>
          <w:tcPr>
            <w:tcW w:w="1137" w:type="dxa"/>
          </w:tcPr>
          <w:p w14:paraId="56423A59" w14:textId="77777777" w:rsidR="00683EA1" w:rsidRDefault="007C3801">
            <w:pPr>
              <w:pStyle w:val="TableParagraph"/>
              <w:ind w:right="103"/>
            </w:pPr>
            <w:r>
              <w:rPr>
                <w:w w:val="99"/>
              </w:rPr>
              <w:t>1</w:t>
            </w:r>
          </w:p>
        </w:tc>
      </w:tr>
      <w:tr w:rsidR="00683EA1" w14:paraId="42F31FD9" w14:textId="77777777">
        <w:trPr>
          <w:trHeight w:val="329"/>
        </w:trPr>
        <w:tc>
          <w:tcPr>
            <w:tcW w:w="4102" w:type="dxa"/>
          </w:tcPr>
          <w:p w14:paraId="3BE73F64" w14:textId="77777777" w:rsidR="00683EA1" w:rsidRDefault="007C3801">
            <w:pPr>
              <w:pStyle w:val="TableParagraph"/>
              <w:ind w:left="548"/>
              <w:jc w:val="left"/>
            </w:pPr>
            <w:r>
              <w:t>Como</w:t>
            </w:r>
            <w:r>
              <w:rPr>
                <w:spacing w:val="-5"/>
              </w:rPr>
              <w:t xml:space="preserve"> </w:t>
            </w:r>
            <w:r>
              <w:t>Park</w:t>
            </w:r>
            <w:r>
              <w:rPr>
                <w:spacing w:val="-6"/>
              </w:rPr>
              <w:t xml:space="preserve"> </w:t>
            </w:r>
            <w:r>
              <w:t>Golf</w:t>
            </w:r>
            <w:r>
              <w:rPr>
                <w:spacing w:val="-5"/>
              </w:rPr>
              <w:t xml:space="preserve"> </w:t>
            </w:r>
            <w:r>
              <w:rPr>
                <w:spacing w:val="-2"/>
              </w:rPr>
              <w:t>Course</w:t>
            </w:r>
          </w:p>
        </w:tc>
        <w:tc>
          <w:tcPr>
            <w:tcW w:w="2619" w:type="dxa"/>
          </w:tcPr>
          <w:p w14:paraId="3177A3D0" w14:textId="77777777" w:rsidR="00683EA1" w:rsidRDefault="007C3801">
            <w:pPr>
              <w:pStyle w:val="TableParagraph"/>
              <w:ind w:left="107"/>
              <w:jc w:val="left"/>
            </w:pPr>
            <w:r>
              <w:t>1431</w:t>
            </w:r>
            <w:r>
              <w:rPr>
                <w:spacing w:val="-8"/>
              </w:rPr>
              <w:t xml:space="preserve"> </w:t>
            </w:r>
            <w:r>
              <w:t>Lexington</w:t>
            </w:r>
            <w:r>
              <w:rPr>
                <w:spacing w:val="-8"/>
              </w:rPr>
              <w:t xml:space="preserve"> </w:t>
            </w:r>
            <w:r>
              <w:t>Pkwy</w:t>
            </w:r>
            <w:r>
              <w:rPr>
                <w:spacing w:val="-8"/>
              </w:rPr>
              <w:t xml:space="preserve"> </w:t>
            </w:r>
            <w:r>
              <w:rPr>
                <w:spacing w:val="-10"/>
              </w:rPr>
              <w:t>N</w:t>
            </w:r>
          </w:p>
        </w:tc>
        <w:tc>
          <w:tcPr>
            <w:tcW w:w="1358" w:type="dxa"/>
          </w:tcPr>
          <w:p w14:paraId="55D43D26" w14:textId="77777777" w:rsidR="00683EA1" w:rsidRDefault="007C3801">
            <w:pPr>
              <w:pStyle w:val="TableParagraph"/>
              <w:ind w:left="228"/>
              <w:jc w:val="left"/>
            </w:pPr>
            <w:r>
              <w:rPr>
                <w:spacing w:val="-2"/>
              </w:rPr>
              <w:t>Saint-</w:t>
            </w:r>
            <w:r>
              <w:rPr>
                <w:spacing w:val="-4"/>
              </w:rPr>
              <w:t>Paul</w:t>
            </w:r>
          </w:p>
        </w:tc>
        <w:tc>
          <w:tcPr>
            <w:tcW w:w="1123" w:type="dxa"/>
          </w:tcPr>
          <w:p w14:paraId="4A3ACBCC" w14:textId="77777777" w:rsidR="00683EA1" w:rsidRDefault="007C3801">
            <w:pPr>
              <w:pStyle w:val="TableParagraph"/>
              <w:ind w:right="227"/>
            </w:pPr>
            <w:r>
              <w:rPr>
                <w:spacing w:val="-2"/>
              </w:rPr>
              <w:t>55103</w:t>
            </w:r>
          </w:p>
        </w:tc>
        <w:tc>
          <w:tcPr>
            <w:tcW w:w="1123" w:type="dxa"/>
          </w:tcPr>
          <w:p w14:paraId="4CA927A7" w14:textId="77777777" w:rsidR="00683EA1" w:rsidRDefault="007C3801">
            <w:pPr>
              <w:pStyle w:val="TableParagraph"/>
              <w:ind w:right="100"/>
            </w:pPr>
            <w:r>
              <w:rPr>
                <w:spacing w:val="-5"/>
              </w:rPr>
              <w:t>96</w:t>
            </w:r>
          </w:p>
        </w:tc>
        <w:tc>
          <w:tcPr>
            <w:tcW w:w="1092" w:type="dxa"/>
          </w:tcPr>
          <w:p w14:paraId="106303A5" w14:textId="77777777" w:rsidR="00683EA1" w:rsidRDefault="007C3801">
            <w:pPr>
              <w:pStyle w:val="TableParagraph"/>
              <w:ind w:left="214" w:right="214"/>
              <w:jc w:val="center"/>
            </w:pPr>
            <w:r>
              <w:rPr>
                <w:spacing w:val="-2"/>
              </w:rPr>
              <w:t>gallons</w:t>
            </w:r>
          </w:p>
        </w:tc>
        <w:tc>
          <w:tcPr>
            <w:tcW w:w="1123" w:type="dxa"/>
          </w:tcPr>
          <w:p w14:paraId="418F797A" w14:textId="77777777" w:rsidR="00683EA1" w:rsidRDefault="007C3801">
            <w:pPr>
              <w:pStyle w:val="TableParagraph"/>
              <w:ind w:left="109" w:right="109"/>
              <w:jc w:val="center"/>
            </w:pPr>
            <w:r>
              <w:rPr>
                <w:spacing w:val="-4"/>
              </w:rPr>
              <w:t>cart</w:t>
            </w:r>
          </w:p>
        </w:tc>
        <w:tc>
          <w:tcPr>
            <w:tcW w:w="1137" w:type="dxa"/>
          </w:tcPr>
          <w:p w14:paraId="3834216D" w14:textId="77777777" w:rsidR="00683EA1" w:rsidRDefault="007C3801">
            <w:pPr>
              <w:pStyle w:val="TableParagraph"/>
              <w:ind w:right="103"/>
            </w:pPr>
            <w:r>
              <w:rPr>
                <w:w w:val="99"/>
              </w:rPr>
              <w:t>1</w:t>
            </w:r>
          </w:p>
        </w:tc>
      </w:tr>
      <w:tr w:rsidR="00683EA1" w14:paraId="65CF577E" w14:textId="77777777">
        <w:trPr>
          <w:trHeight w:val="330"/>
        </w:trPr>
        <w:tc>
          <w:tcPr>
            <w:tcW w:w="4102" w:type="dxa"/>
          </w:tcPr>
          <w:p w14:paraId="0419AC17" w14:textId="77777777" w:rsidR="00683EA1" w:rsidRDefault="007C3801">
            <w:pPr>
              <w:pStyle w:val="TableParagraph"/>
              <w:ind w:left="548"/>
              <w:jc w:val="left"/>
            </w:pPr>
            <w:r>
              <w:t>Como</w:t>
            </w:r>
            <w:r>
              <w:rPr>
                <w:spacing w:val="-5"/>
              </w:rPr>
              <w:t xml:space="preserve"> </w:t>
            </w:r>
            <w:r>
              <w:t>Park</w:t>
            </w:r>
            <w:r>
              <w:rPr>
                <w:spacing w:val="-6"/>
              </w:rPr>
              <w:t xml:space="preserve"> </w:t>
            </w:r>
            <w:r>
              <w:t>Golf</w:t>
            </w:r>
            <w:r>
              <w:rPr>
                <w:spacing w:val="-5"/>
              </w:rPr>
              <w:t xml:space="preserve"> </w:t>
            </w:r>
            <w:r>
              <w:rPr>
                <w:spacing w:val="-2"/>
              </w:rPr>
              <w:t>Course</w:t>
            </w:r>
          </w:p>
        </w:tc>
        <w:tc>
          <w:tcPr>
            <w:tcW w:w="2619" w:type="dxa"/>
          </w:tcPr>
          <w:p w14:paraId="67EBA32E" w14:textId="77777777" w:rsidR="00683EA1" w:rsidRDefault="007C3801">
            <w:pPr>
              <w:pStyle w:val="TableParagraph"/>
              <w:ind w:left="107"/>
              <w:jc w:val="left"/>
            </w:pPr>
            <w:r>
              <w:t>1431</w:t>
            </w:r>
            <w:r>
              <w:rPr>
                <w:spacing w:val="-8"/>
              </w:rPr>
              <w:t xml:space="preserve"> </w:t>
            </w:r>
            <w:r>
              <w:t>Lexington</w:t>
            </w:r>
            <w:r>
              <w:rPr>
                <w:spacing w:val="-8"/>
              </w:rPr>
              <w:t xml:space="preserve"> </w:t>
            </w:r>
            <w:r>
              <w:t>Pkwy</w:t>
            </w:r>
            <w:r>
              <w:rPr>
                <w:spacing w:val="-8"/>
              </w:rPr>
              <w:t xml:space="preserve"> </w:t>
            </w:r>
            <w:r>
              <w:rPr>
                <w:spacing w:val="-10"/>
              </w:rPr>
              <w:t>N</w:t>
            </w:r>
          </w:p>
        </w:tc>
        <w:tc>
          <w:tcPr>
            <w:tcW w:w="1358" w:type="dxa"/>
          </w:tcPr>
          <w:p w14:paraId="55DFF7B9" w14:textId="77777777" w:rsidR="00683EA1" w:rsidRDefault="007C3801">
            <w:pPr>
              <w:pStyle w:val="TableParagraph"/>
              <w:ind w:left="228"/>
              <w:jc w:val="left"/>
            </w:pPr>
            <w:r>
              <w:rPr>
                <w:spacing w:val="-2"/>
              </w:rPr>
              <w:t>Saint-</w:t>
            </w:r>
            <w:r>
              <w:rPr>
                <w:spacing w:val="-4"/>
              </w:rPr>
              <w:t>Paul</w:t>
            </w:r>
          </w:p>
        </w:tc>
        <w:tc>
          <w:tcPr>
            <w:tcW w:w="1123" w:type="dxa"/>
          </w:tcPr>
          <w:p w14:paraId="0C2F5026" w14:textId="77777777" w:rsidR="00683EA1" w:rsidRDefault="007C3801">
            <w:pPr>
              <w:pStyle w:val="TableParagraph"/>
              <w:ind w:right="227"/>
            </w:pPr>
            <w:r>
              <w:rPr>
                <w:spacing w:val="-2"/>
              </w:rPr>
              <w:t>55103</w:t>
            </w:r>
          </w:p>
        </w:tc>
        <w:tc>
          <w:tcPr>
            <w:tcW w:w="1123" w:type="dxa"/>
          </w:tcPr>
          <w:p w14:paraId="0E22706A" w14:textId="77777777" w:rsidR="00683EA1" w:rsidRDefault="007C3801">
            <w:pPr>
              <w:pStyle w:val="TableParagraph"/>
              <w:ind w:right="100"/>
            </w:pPr>
            <w:r>
              <w:rPr>
                <w:spacing w:val="-5"/>
              </w:rPr>
              <w:t>96</w:t>
            </w:r>
          </w:p>
        </w:tc>
        <w:tc>
          <w:tcPr>
            <w:tcW w:w="1092" w:type="dxa"/>
          </w:tcPr>
          <w:p w14:paraId="5A3F453C" w14:textId="77777777" w:rsidR="00683EA1" w:rsidRDefault="007C3801">
            <w:pPr>
              <w:pStyle w:val="TableParagraph"/>
              <w:ind w:left="214" w:right="214"/>
              <w:jc w:val="center"/>
            </w:pPr>
            <w:r>
              <w:rPr>
                <w:spacing w:val="-2"/>
              </w:rPr>
              <w:t>gallons</w:t>
            </w:r>
          </w:p>
        </w:tc>
        <w:tc>
          <w:tcPr>
            <w:tcW w:w="1123" w:type="dxa"/>
          </w:tcPr>
          <w:p w14:paraId="484FE783" w14:textId="77777777" w:rsidR="00683EA1" w:rsidRDefault="007C3801">
            <w:pPr>
              <w:pStyle w:val="TableParagraph"/>
              <w:ind w:left="109" w:right="109"/>
              <w:jc w:val="center"/>
            </w:pPr>
            <w:r>
              <w:rPr>
                <w:spacing w:val="-4"/>
              </w:rPr>
              <w:t>cart</w:t>
            </w:r>
          </w:p>
        </w:tc>
        <w:tc>
          <w:tcPr>
            <w:tcW w:w="1137" w:type="dxa"/>
          </w:tcPr>
          <w:p w14:paraId="3C7168D4" w14:textId="77777777" w:rsidR="00683EA1" w:rsidRDefault="007C3801">
            <w:pPr>
              <w:pStyle w:val="TableParagraph"/>
              <w:ind w:right="103"/>
            </w:pPr>
            <w:r>
              <w:rPr>
                <w:w w:val="99"/>
              </w:rPr>
              <w:t>1</w:t>
            </w:r>
          </w:p>
        </w:tc>
      </w:tr>
    </w:tbl>
    <w:p w14:paraId="5E5C6BBE" w14:textId="77777777" w:rsidR="00683EA1" w:rsidRDefault="00683EA1">
      <w:pPr>
        <w:sectPr w:rsidR="00683EA1">
          <w:pgSz w:w="15840" w:h="12240" w:orient="landscape"/>
          <w:pgMar w:top="1440" w:right="1340" w:bottom="880" w:left="580" w:header="721" w:footer="697" w:gutter="0"/>
          <w:cols w:space="720"/>
        </w:sectPr>
      </w:pPr>
    </w:p>
    <w:p w14:paraId="1A9E323D" w14:textId="77777777" w:rsidR="00683EA1" w:rsidRDefault="00683EA1">
      <w:pPr>
        <w:pStyle w:val="BodyText"/>
        <w:rPr>
          <w:rFonts w:ascii="Arial"/>
          <w:sz w:val="20"/>
        </w:rPr>
      </w:pPr>
    </w:p>
    <w:p w14:paraId="41FA1C50" w14:textId="77777777" w:rsidR="00683EA1" w:rsidRDefault="00683EA1">
      <w:pPr>
        <w:pStyle w:val="BodyText"/>
        <w:rPr>
          <w:rFonts w:ascii="Arial"/>
          <w:sz w:val="20"/>
        </w:rPr>
      </w:pPr>
    </w:p>
    <w:p w14:paraId="331CEDD9" w14:textId="77777777" w:rsidR="00683EA1" w:rsidRDefault="00683EA1">
      <w:pPr>
        <w:pStyle w:val="BodyText"/>
        <w:spacing w:before="2" w:after="1"/>
        <w:rPr>
          <w:rFonts w:ascii="Arial"/>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2619"/>
        <w:gridCol w:w="1358"/>
        <w:gridCol w:w="1123"/>
        <w:gridCol w:w="1123"/>
        <w:gridCol w:w="1092"/>
        <w:gridCol w:w="1123"/>
        <w:gridCol w:w="1137"/>
      </w:tblGrid>
      <w:tr w:rsidR="00683EA1" w14:paraId="3CEB75E1" w14:textId="77777777">
        <w:trPr>
          <w:trHeight w:val="329"/>
        </w:trPr>
        <w:tc>
          <w:tcPr>
            <w:tcW w:w="4102" w:type="dxa"/>
          </w:tcPr>
          <w:p w14:paraId="77DD6DED" w14:textId="77777777" w:rsidR="00683EA1" w:rsidRDefault="007C3801">
            <w:pPr>
              <w:pStyle w:val="TableParagraph"/>
              <w:spacing w:line="268" w:lineRule="exact"/>
              <w:ind w:left="548"/>
              <w:jc w:val="left"/>
            </w:pPr>
            <w:r>
              <w:t>Como</w:t>
            </w:r>
            <w:r>
              <w:rPr>
                <w:spacing w:val="-5"/>
              </w:rPr>
              <w:t xml:space="preserve"> </w:t>
            </w:r>
            <w:r>
              <w:t>Park</w:t>
            </w:r>
            <w:r>
              <w:rPr>
                <w:spacing w:val="-6"/>
              </w:rPr>
              <w:t xml:space="preserve"> </w:t>
            </w:r>
            <w:r>
              <w:t>Golf</w:t>
            </w:r>
            <w:r>
              <w:rPr>
                <w:spacing w:val="-5"/>
              </w:rPr>
              <w:t xml:space="preserve"> </w:t>
            </w:r>
            <w:r>
              <w:rPr>
                <w:spacing w:val="-2"/>
              </w:rPr>
              <w:t>Course</w:t>
            </w:r>
          </w:p>
        </w:tc>
        <w:tc>
          <w:tcPr>
            <w:tcW w:w="2619" w:type="dxa"/>
          </w:tcPr>
          <w:p w14:paraId="04CF23F9" w14:textId="77777777" w:rsidR="00683EA1" w:rsidRDefault="007C3801">
            <w:pPr>
              <w:pStyle w:val="TableParagraph"/>
              <w:spacing w:line="268" w:lineRule="exact"/>
              <w:ind w:left="107"/>
              <w:jc w:val="left"/>
            </w:pPr>
            <w:r>
              <w:t>1431</w:t>
            </w:r>
            <w:r>
              <w:rPr>
                <w:spacing w:val="-8"/>
              </w:rPr>
              <w:t xml:space="preserve"> </w:t>
            </w:r>
            <w:r>
              <w:t>Lexington</w:t>
            </w:r>
            <w:r>
              <w:rPr>
                <w:spacing w:val="-8"/>
              </w:rPr>
              <w:t xml:space="preserve"> </w:t>
            </w:r>
            <w:r>
              <w:t>Pkwy</w:t>
            </w:r>
            <w:r>
              <w:rPr>
                <w:spacing w:val="-8"/>
              </w:rPr>
              <w:t xml:space="preserve"> </w:t>
            </w:r>
            <w:r>
              <w:rPr>
                <w:spacing w:val="-10"/>
              </w:rPr>
              <w:t>N</w:t>
            </w:r>
          </w:p>
        </w:tc>
        <w:tc>
          <w:tcPr>
            <w:tcW w:w="1358" w:type="dxa"/>
          </w:tcPr>
          <w:p w14:paraId="19A3B923" w14:textId="77777777" w:rsidR="00683EA1" w:rsidRDefault="007C3801">
            <w:pPr>
              <w:pStyle w:val="TableParagraph"/>
              <w:spacing w:line="268" w:lineRule="exact"/>
              <w:ind w:left="221" w:right="216"/>
              <w:jc w:val="center"/>
            </w:pPr>
            <w:r>
              <w:rPr>
                <w:spacing w:val="-2"/>
              </w:rPr>
              <w:t>Saint-</w:t>
            </w:r>
            <w:r>
              <w:rPr>
                <w:spacing w:val="-4"/>
              </w:rPr>
              <w:t>Paul</w:t>
            </w:r>
          </w:p>
        </w:tc>
        <w:tc>
          <w:tcPr>
            <w:tcW w:w="1123" w:type="dxa"/>
          </w:tcPr>
          <w:p w14:paraId="3902379A" w14:textId="77777777" w:rsidR="00683EA1" w:rsidRDefault="007C3801">
            <w:pPr>
              <w:pStyle w:val="TableParagraph"/>
              <w:spacing w:line="268" w:lineRule="exact"/>
              <w:ind w:right="227"/>
            </w:pPr>
            <w:r>
              <w:rPr>
                <w:spacing w:val="-2"/>
              </w:rPr>
              <w:t>55103</w:t>
            </w:r>
          </w:p>
        </w:tc>
        <w:tc>
          <w:tcPr>
            <w:tcW w:w="1123" w:type="dxa"/>
          </w:tcPr>
          <w:p w14:paraId="251BD827" w14:textId="77777777" w:rsidR="00683EA1" w:rsidRDefault="007C3801">
            <w:pPr>
              <w:pStyle w:val="TableParagraph"/>
              <w:spacing w:line="268" w:lineRule="exact"/>
              <w:ind w:right="100"/>
            </w:pPr>
            <w:r>
              <w:rPr>
                <w:spacing w:val="-5"/>
              </w:rPr>
              <w:t>96</w:t>
            </w:r>
          </w:p>
        </w:tc>
        <w:tc>
          <w:tcPr>
            <w:tcW w:w="1092" w:type="dxa"/>
          </w:tcPr>
          <w:p w14:paraId="38401567" w14:textId="77777777" w:rsidR="00683EA1" w:rsidRDefault="007C3801">
            <w:pPr>
              <w:pStyle w:val="TableParagraph"/>
              <w:spacing w:line="268" w:lineRule="exact"/>
              <w:ind w:left="214" w:right="214"/>
              <w:jc w:val="center"/>
            </w:pPr>
            <w:r>
              <w:rPr>
                <w:spacing w:val="-2"/>
              </w:rPr>
              <w:t>gallons</w:t>
            </w:r>
          </w:p>
        </w:tc>
        <w:tc>
          <w:tcPr>
            <w:tcW w:w="1123" w:type="dxa"/>
          </w:tcPr>
          <w:p w14:paraId="0D81E3F7" w14:textId="77777777" w:rsidR="00683EA1" w:rsidRDefault="007C3801">
            <w:pPr>
              <w:pStyle w:val="TableParagraph"/>
              <w:spacing w:line="268" w:lineRule="exact"/>
              <w:ind w:left="109" w:right="109"/>
              <w:jc w:val="center"/>
            </w:pPr>
            <w:r>
              <w:rPr>
                <w:spacing w:val="-4"/>
              </w:rPr>
              <w:t>cart</w:t>
            </w:r>
          </w:p>
        </w:tc>
        <w:tc>
          <w:tcPr>
            <w:tcW w:w="1137" w:type="dxa"/>
          </w:tcPr>
          <w:p w14:paraId="4B134283" w14:textId="77777777" w:rsidR="00683EA1" w:rsidRDefault="007C3801">
            <w:pPr>
              <w:pStyle w:val="TableParagraph"/>
              <w:spacing w:line="268" w:lineRule="exact"/>
              <w:ind w:right="103"/>
            </w:pPr>
            <w:r>
              <w:rPr>
                <w:w w:val="99"/>
              </w:rPr>
              <w:t>1</w:t>
            </w:r>
          </w:p>
        </w:tc>
      </w:tr>
      <w:tr w:rsidR="00683EA1" w14:paraId="381DEDD0" w14:textId="77777777">
        <w:trPr>
          <w:trHeight w:val="329"/>
        </w:trPr>
        <w:tc>
          <w:tcPr>
            <w:tcW w:w="4102" w:type="dxa"/>
          </w:tcPr>
          <w:p w14:paraId="30160DDC" w14:textId="77777777" w:rsidR="00683EA1" w:rsidRDefault="007C3801">
            <w:pPr>
              <w:pStyle w:val="TableParagraph"/>
              <w:ind w:left="548"/>
              <w:jc w:val="left"/>
            </w:pPr>
            <w:r>
              <w:t>Como</w:t>
            </w:r>
            <w:r>
              <w:rPr>
                <w:spacing w:val="-5"/>
              </w:rPr>
              <w:t xml:space="preserve"> </w:t>
            </w:r>
            <w:r>
              <w:t>Park</w:t>
            </w:r>
            <w:r>
              <w:rPr>
                <w:spacing w:val="-6"/>
              </w:rPr>
              <w:t xml:space="preserve"> </w:t>
            </w:r>
            <w:r>
              <w:t>Golf</w:t>
            </w:r>
            <w:r>
              <w:rPr>
                <w:spacing w:val="-5"/>
              </w:rPr>
              <w:t xml:space="preserve"> </w:t>
            </w:r>
            <w:r>
              <w:rPr>
                <w:spacing w:val="-2"/>
              </w:rPr>
              <w:t>Course</w:t>
            </w:r>
          </w:p>
        </w:tc>
        <w:tc>
          <w:tcPr>
            <w:tcW w:w="2619" w:type="dxa"/>
          </w:tcPr>
          <w:p w14:paraId="591E7195" w14:textId="77777777" w:rsidR="00683EA1" w:rsidRDefault="007C3801">
            <w:pPr>
              <w:pStyle w:val="TableParagraph"/>
              <w:ind w:left="107"/>
              <w:jc w:val="left"/>
            </w:pPr>
            <w:r>
              <w:t>1431</w:t>
            </w:r>
            <w:r>
              <w:rPr>
                <w:spacing w:val="-8"/>
              </w:rPr>
              <w:t xml:space="preserve"> </w:t>
            </w:r>
            <w:r>
              <w:t>Lexington</w:t>
            </w:r>
            <w:r>
              <w:rPr>
                <w:spacing w:val="-8"/>
              </w:rPr>
              <w:t xml:space="preserve"> </w:t>
            </w:r>
            <w:r>
              <w:t>Pkwy</w:t>
            </w:r>
            <w:r>
              <w:rPr>
                <w:spacing w:val="-8"/>
              </w:rPr>
              <w:t xml:space="preserve"> </w:t>
            </w:r>
            <w:r>
              <w:rPr>
                <w:spacing w:val="-10"/>
              </w:rPr>
              <w:t>N</w:t>
            </w:r>
          </w:p>
        </w:tc>
        <w:tc>
          <w:tcPr>
            <w:tcW w:w="1358" w:type="dxa"/>
          </w:tcPr>
          <w:p w14:paraId="7FF857F6" w14:textId="77777777" w:rsidR="00683EA1" w:rsidRDefault="007C3801">
            <w:pPr>
              <w:pStyle w:val="TableParagraph"/>
              <w:ind w:left="221" w:right="216"/>
              <w:jc w:val="center"/>
            </w:pPr>
            <w:r>
              <w:rPr>
                <w:spacing w:val="-2"/>
              </w:rPr>
              <w:t>Saint-</w:t>
            </w:r>
            <w:r>
              <w:rPr>
                <w:spacing w:val="-4"/>
              </w:rPr>
              <w:t>Paul</w:t>
            </w:r>
          </w:p>
        </w:tc>
        <w:tc>
          <w:tcPr>
            <w:tcW w:w="1123" w:type="dxa"/>
          </w:tcPr>
          <w:p w14:paraId="75537BB7" w14:textId="77777777" w:rsidR="00683EA1" w:rsidRDefault="007C3801">
            <w:pPr>
              <w:pStyle w:val="TableParagraph"/>
              <w:ind w:right="227"/>
            </w:pPr>
            <w:r>
              <w:rPr>
                <w:spacing w:val="-2"/>
              </w:rPr>
              <w:t>55103</w:t>
            </w:r>
          </w:p>
        </w:tc>
        <w:tc>
          <w:tcPr>
            <w:tcW w:w="1123" w:type="dxa"/>
          </w:tcPr>
          <w:p w14:paraId="1EBE055B" w14:textId="77777777" w:rsidR="00683EA1" w:rsidRDefault="007C3801">
            <w:pPr>
              <w:pStyle w:val="TableParagraph"/>
              <w:ind w:right="100"/>
            </w:pPr>
            <w:r>
              <w:rPr>
                <w:spacing w:val="-5"/>
              </w:rPr>
              <w:t>96</w:t>
            </w:r>
          </w:p>
        </w:tc>
        <w:tc>
          <w:tcPr>
            <w:tcW w:w="1092" w:type="dxa"/>
          </w:tcPr>
          <w:p w14:paraId="7AE040DB" w14:textId="77777777" w:rsidR="00683EA1" w:rsidRDefault="007C3801">
            <w:pPr>
              <w:pStyle w:val="TableParagraph"/>
              <w:ind w:left="214" w:right="214"/>
              <w:jc w:val="center"/>
            </w:pPr>
            <w:r>
              <w:rPr>
                <w:spacing w:val="-2"/>
              </w:rPr>
              <w:t>gallons</w:t>
            </w:r>
          </w:p>
        </w:tc>
        <w:tc>
          <w:tcPr>
            <w:tcW w:w="1123" w:type="dxa"/>
          </w:tcPr>
          <w:p w14:paraId="082518BC" w14:textId="77777777" w:rsidR="00683EA1" w:rsidRDefault="007C3801">
            <w:pPr>
              <w:pStyle w:val="TableParagraph"/>
              <w:ind w:left="109" w:right="109"/>
              <w:jc w:val="center"/>
            </w:pPr>
            <w:r>
              <w:rPr>
                <w:spacing w:val="-4"/>
              </w:rPr>
              <w:t>cart</w:t>
            </w:r>
          </w:p>
        </w:tc>
        <w:tc>
          <w:tcPr>
            <w:tcW w:w="1137" w:type="dxa"/>
          </w:tcPr>
          <w:p w14:paraId="12328B7D" w14:textId="77777777" w:rsidR="00683EA1" w:rsidRDefault="007C3801">
            <w:pPr>
              <w:pStyle w:val="TableParagraph"/>
              <w:ind w:right="103"/>
            </w:pPr>
            <w:r>
              <w:rPr>
                <w:w w:val="99"/>
              </w:rPr>
              <w:t>1</w:t>
            </w:r>
          </w:p>
        </w:tc>
      </w:tr>
      <w:tr w:rsidR="00683EA1" w14:paraId="2C85BAF3" w14:textId="77777777">
        <w:trPr>
          <w:trHeight w:val="329"/>
        </w:trPr>
        <w:tc>
          <w:tcPr>
            <w:tcW w:w="4102" w:type="dxa"/>
          </w:tcPr>
          <w:p w14:paraId="6F390F43" w14:textId="77777777" w:rsidR="00683EA1" w:rsidRDefault="007C3801">
            <w:pPr>
              <w:pStyle w:val="TableParagraph"/>
              <w:ind w:left="548"/>
              <w:jc w:val="left"/>
            </w:pPr>
            <w:r>
              <w:t>Como</w:t>
            </w:r>
            <w:r>
              <w:rPr>
                <w:spacing w:val="-5"/>
              </w:rPr>
              <w:t xml:space="preserve"> </w:t>
            </w:r>
            <w:r>
              <w:t>Park</w:t>
            </w:r>
            <w:r>
              <w:rPr>
                <w:spacing w:val="-6"/>
              </w:rPr>
              <w:t xml:space="preserve"> </w:t>
            </w:r>
            <w:r>
              <w:t>Golf</w:t>
            </w:r>
            <w:r>
              <w:rPr>
                <w:spacing w:val="-5"/>
              </w:rPr>
              <w:t xml:space="preserve"> </w:t>
            </w:r>
            <w:r>
              <w:rPr>
                <w:spacing w:val="-2"/>
              </w:rPr>
              <w:t>Course</w:t>
            </w:r>
          </w:p>
        </w:tc>
        <w:tc>
          <w:tcPr>
            <w:tcW w:w="2619" w:type="dxa"/>
          </w:tcPr>
          <w:p w14:paraId="7B0B8136" w14:textId="77777777" w:rsidR="00683EA1" w:rsidRDefault="007C3801">
            <w:pPr>
              <w:pStyle w:val="TableParagraph"/>
              <w:ind w:left="107"/>
              <w:jc w:val="left"/>
            </w:pPr>
            <w:r>
              <w:t>1431</w:t>
            </w:r>
            <w:r>
              <w:rPr>
                <w:spacing w:val="-8"/>
              </w:rPr>
              <w:t xml:space="preserve"> </w:t>
            </w:r>
            <w:r>
              <w:t>Lexington</w:t>
            </w:r>
            <w:r>
              <w:rPr>
                <w:spacing w:val="-8"/>
              </w:rPr>
              <w:t xml:space="preserve"> </w:t>
            </w:r>
            <w:r>
              <w:t>Pkwy</w:t>
            </w:r>
            <w:r>
              <w:rPr>
                <w:spacing w:val="-8"/>
              </w:rPr>
              <w:t xml:space="preserve"> </w:t>
            </w:r>
            <w:r>
              <w:rPr>
                <w:spacing w:val="-10"/>
              </w:rPr>
              <w:t>N</w:t>
            </w:r>
          </w:p>
        </w:tc>
        <w:tc>
          <w:tcPr>
            <w:tcW w:w="1358" w:type="dxa"/>
          </w:tcPr>
          <w:p w14:paraId="0368E8D6" w14:textId="77777777" w:rsidR="00683EA1" w:rsidRDefault="007C3801">
            <w:pPr>
              <w:pStyle w:val="TableParagraph"/>
              <w:ind w:left="221" w:right="216"/>
              <w:jc w:val="center"/>
            </w:pPr>
            <w:r>
              <w:rPr>
                <w:spacing w:val="-2"/>
              </w:rPr>
              <w:t>Saint-</w:t>
            </w:r>
            <w:r>
              <w:rPr>
                <w:spacing w:val="-4"/>
              </w:rPr>
              <w:t>Paul</w:t>
            </w:r>
          </w:p>
        </w:tc>
        <w:tc>
          <w:tcPr>
            <w:tcW w:w="1123" w:type="dxa"/>
          </w:tcPr>
          <w:p w14:paraId="6AB902BA" w14:textId="77777777" w:rsidR="00683EA1" w:rsidRDefault="007C3801">
            <w:pPr>
              <w:pStyle w:val="TableParagraph"/>
              <w:ind w:right="227"/>
            </w:pPr>
            <w:r>
              <w:rPr>
                <w:spacing w:val="-2"/>
              </w:rPr>
              <w:t>55103</w:t>
            </w:r>
          </w:p>
        </w:tc>
        <w:tc>
          <w:tcPr>
            <w:tcW w:w="1123" w:type="dxa"/>
          </w:tcPr>
          <w:p w14:paraId="56AA811F" w14:textId="77777777" w:rsidR="00683EA1" w:rsidRDefault="007C3801">
            <w:pPr>
              <w:pStyle w:val="TableParagraph"/>
              <w:ind w:right="100"/>
            </w:pPr>
            <w:r>
              <w:rPr>
                <w:spacing w:val="-5"/>
              </w:rPr>
              <w:t>96</w:t>
            </w:r>
          </w:p>
        </w:tc>
        <w:tc>
          <w:tcPr>
            <w:tcW w:w="1092" w:type="dxa"/>
          </w:tcPr>
          <w:p w14:paraId="66285D26" w14:textId="77777777" w:rsidR="00683EA1" w:rsidRDefault="007C3801">
            <w:pPr>
              <w:pStyle w:val="TableParagraph"/>
              <w:ind w:left="214" w:right="214"/>
              <w:jc w:val="center"/>
            </w:pPr>
            <w:r>
              <w:rPr>
                <w:spacing w:val="-2"/>
              </w:rPr>
              <w:t>gallons</w:t>
            </w:r>
          </w:p>
        </w:tc>
        <w:tc>
          <w:tcPr>
            <w:tcW w:w="1123" w:type="dxa"/>
          </w:tcPr>
          <w:p w14:paraId="358A614F" w14:textId="77777777" w:rsidR="00683EA1" w:rsidRDefault="007C3801">
            <w:pPr>
              <w:pStyle w:val="TableParagraph"/>
              <w:ind w:left="109" w:right="109"/>
              <w:jc w:val="center"/>
            </w:pPr>
            <w:r>
              <w:rPr>
                <w:spacing w:val="-4"/>
              </w:rPr>
              <w:t>cart</w:t>
            </w:r>
          </w:p>
        </w:tc>
        <w:tc>
          <w:tcPr>
            <w:tcW w:w="1137" w:type="dxa"/>
          </w:tcPr>
          <w:p w14:paraId="18C3D9C3" w14:textId="77777777" w:rsidR="00683EA1" w:rsidRDefault="007C3801">
            <w:pPr>
              <w:pStyle w:val="TableParagraph"/>
              <w:ind w:right="103"/>
            </w:pPr>
            <w:r>
              <w:rPr>
                <w:w w:val="99"/>
              </w:rPr>
              <w:t>1</w:t>
            </w:r>
          </w:p>
        </w:tc>
      </w:tr>
      <w:tr w:rsidR="00683EA1" w14:paraId="2A8B362A" w14:textId="77777777">
        <w:trPr>
          <w:trHeight w:val="330"/>
        </w:trPr>
        <w:tc>
          <w:tcPr>
            <w:tcW w:w="4102" w:type="dxa"/>
          </w:tcPr>
          <w:p w14:paraId="2161BD18" w14:textId="77777777" w:rsidR="00683EA1" w:rsidRDefault="007C3801">
            <w:pPr>
              <w:pStyle w:val="TableParagraph"/>
              <w:ind w:left="548"/>
              <w:jc w:val="left"/>
            </w:pPr>
            <w:r>
              <w:t>Como</w:t>
            </w:r>
            <w:r>
              <w:rPr>
                <w:spacing w:val="-5"/>
              </w:rPr>
              <w:t xml:space="preserve"> </w:t>
            </w:r>
            <w:r>
              <w:t>Park</w:t>
            </w:r>
            <w:r>
              <w:rPr>
                <w:spacing w:val="-6"/>
              </w:rPr>
              <w:t xml:space="preserve"> </w:t>
            </w:r>
            <w:r>
              <w:t>Golf</w:t>
            </w:r>
            <w:r>
              <w:rPr>
                <w:spacing w:val="-5"/>
              </w:rPr>
              <w:t xml:space="preserve"> </w:t>
            </w:r>
            <w:r>
              <w:rPr>
                <w:spacing w:val="-2"/>
              </w:rPr>
              <w:t>Course</w:t>
            </w:r>
          </w:p>
        </w:tc>
        <w:tc>
          <w:tcPr>
            <w:tcW w:w="2619" w:type="dxa"/>
          </w:tcPr>
          <w:p w14:paraId="3D9FF9C4" w14:textId="77777777" w:rsidR="00683EA1" w:rsidRDefault="007C3801">
            <w:pPr>
              <w:pStyle w:val="TableParagraph"/>
              <w:ind w:left="107"/>
              <w:jc w:val="left"/>
            </w:pPr>
            <w:r>
              <w:t>1431</w:t>
            </w:r>
            <w:r>
              <w:rPr>
                <w:spacing w:val="-8"/>
              </w:rPr>
              <w:t xml:space="preserve"> </w:t>
            </w:r>
            <w:r>
              <w:t>Lexington</w:t>
            </w:r>
            <w:r>
              <w:rPr>
                <w:spacing w:val="-8"/>
              </w:rPr>
              <w:t xml:space="preserve"> </w:t>
            </w:r>
            <w:r>
              <w:t>Pkwy</w:t>
            </w:r>
            <w:r>
              <w:rPr>
                <w:spacing w:val="-8"/>
              </w:rPr>
              <w:t xml:space="preserve"> </w:t>
            </w:r>
            <w:r>
              <w:rPr>
                <w:spacing w:val="-10"/>
              </w:rPr>
              <w:t>N</w:t>
            </w:r>
          </w:p>
        </w:tc>
        <w:tc>
          <w:tcPr>
            <w:tcW w:w="1358" w:type="dxa"/>
          </w:tcPr>
          <w:p w14:paraId="3D3DA8F3" w14:textId="77777777" w:rsidR="00683EA1" w:rsidRDefault="007C3801">
            <w:pPr>
              <w:pStyle w:val="TableParagraph"/>
              <w:ind w:left="221" w:right="216"/>
              <w:jc w:val="center"/>
            </w:pPr>
            <w:r>
              <w:rPr>
                <w:spacing w:val="-2"/>
              </w:rPr>
              <w:t>Saint-</w:t>
            </w:r>
            <w:r>
              <w:rPr>
                <w:spacing w:val="-4"/>
              </w:rPr>
              <w:t>Paul</w:t>
            </w:r>
          </w:p>
        </w:tc>
        <w:tc>
          <w:tcPr>
            <w:tcW w:w="1123" w:type="dxa"/>
          </w:tcPr>
          <w:p w14:paraId="01873677" w14:textId="77777777" w:rsidR="00683EA1" w:rsidRDefault="007C3801">
            <w:pPr>
              <w:pStyle w:val="TableParagraph"/>
              <w:ind w:right="227"/>
            </w:pPr>
            <w:r>
              <w:rPr>
                <w:spacing w:val="-2"/>
              </w:rPr>
              <w:t>55103</w:t>
            </w:r>
          </w:p>
        </w:tc>
        <w:tc>
          <w:tcPr>
            <w:tcW w:w="1123" w:type="dxa"/>
          </w:tcPr>
          <w:p w14:paraId="3B4131F2" w14:textId="77777777" w:rsidR="00683EA1" w:rsidRDefault="007C3801">
            <w:pPr>
              <w:pStyle w:val="TableParagraph"/>
              <w:ind w:right="100"/>
            </w:pPr>
            <w:r>
              <w:rPr>
                <w:spacing w:val="-5"/>
              </w:rPr>
              <w:t>96</w:t>
            </w:r>
          </w:p>
        </w:tc>
        <w:tc>
          <w:tcPr>
            <w:tcW w:w="1092" w:type="dxa"/>
          </w:tcPr>
          <w:p w14:paraId="4F25EC07" w14:textId="77777777" w:rsidR="00683EA1" w:rsidRDefault="007C3801">
            <w:pPr>
              <w:pStyle w:val="TableParagraph"/>
              <w:ind w:left="214" w:right="214"/>
              <w:jc w:val="center"/>
            </w:pPr>
            <w:r>
              <w:rPr>
                <w:spacing w:val="-2"/>
              </w:rPr>
              <w:t>gallons</w:t>
            </w:r>
          </w:p>
        </w:tc>
        <w:tc>
          <w:tcPr>
            <w:tcW w:w="1123" w:type="dxa"/>
          </w:tcPr>
          <w:p w14:paraId="7CDCA90C" w14:textId="77777777" w:rsidR="00683EA1" w:rsidRDefault="007C3801">
            <w:pPr>
              <w:pStyle w:val="TableParagraph"/>
              <w:ind w:left="109" w:right="109"/>
              <w:jc w:val="center"/>
            </w:pPr>
            <w:r>
              <w:rPr>
                <w:spacing w:val="-4"/>
              </w:rPr>
              <w:t>cart</w:t>
            </w:r>
          </w:p>
        </w:tc>
        <w:tc>
          <w:tcPr>
            <w:tcW w:w="1137" w:type="dxa"/>
          </w:tcPr>
          <w:p w14:paraId="384E2FC4" w14:textId="77777777" w:rsidR="00683EA1" w:rsidRDefault="007C3801">
            <w:pPr>
              <w:pStyle w:val="TableParagraph"/>
              <w:ind w:right="103"/>
            </w:pPr>
            <w:r>
              <w:rPr>
                <w:w w:val="99"/>
              </w:rPr>
              <w:t>1</w:t>
            </w:r>
          </w:p>
        </w:tc>
      </w:tr>
      <w:tr w:rsidR="00683EA1" w14:paraId="657A6E86" w14:textId="77777777">
        <w:trPr>
          <w:trHeight w:val="329"/>
        </w:trPr>
        <w:tc>
          <w:tcPr>
            <w:tcW w:w="4102" w:type="dxa"/>
          </w:tcPr>
          <w:p w14:paraId="39A9B96F" w14:textId="77777777" w:rsidR="00683EA1" w:rsidRDefault="007C3801">
            <w:pPr>
              <w:pStyle w:val="TableParagraph"/>
              <w:ind w:left="548"/>
              <w:jc w:val="left"/>
            </w:pPr>
            <w:r>
              <w:t>Como</w:t>
            </w:r>
            <w:r>
              <w:rPr>
                <w:spacing w:val="-5"/>
              </w:rPr>
              <w:t xml:space="preserve"> </w:t>
            </w:r>
            <w:r>
              <w:t>Park</w:t>
            </w:r>
            <w:r>
              <w:rPr>
                <w:spacing w:val="-6"/>
              </w:rPr>
              <w:t xml:space="preserve"> </w:t>
            </w:r>
            <w:r>
              <w:t>Golf</w:t>
            </w:r>
            <w:r>
              <w:rPr>
                <w:spacing w:val="-5"/>
              </w:rPr>
              <w:t xml:space="preserve"> </w:t>
            </w:r>
            <w:r>
              <w:rPr>
                <w:spacing w:val="-2"/>
              </w:rPr>
              <w:t>Course</w:t>
            </w:r>
          </w:p>
        </w:tc>
        <w:tc>
          <w:tcPr>
            <w:tcW w:w="2619" w:type="dxa"/>
          </w:tcPr>
          <w:p w14:paraId="3F3B9870" w14:textId="77777777" w:rsidR="00683EA1" w:rsidRDefault="007C3801">
            <w:pPr>
              <w:pStyle w:val="TableParagraph"/>
              <w:ind w:left="107"/>
              <w:jc w:val="left"/>
            </w:pPr>
            <w:r>
              <w:t>1431</w:t>
            </w:r>
            <w:r>
              <w:rPr>
                <w:spacing w:val="-8"/>
              </w:rPr>
              <w:t xml:space="preserve"> </w:t>
            </w:r>
            <w:r>
              <w:t>Lexington</w:t>
            </w:r>
            <w:r>
              <w:rPr>
                <w:spacing w:val="-8"/>
              </w:rPr>
              <w:t xml:space="preserve"> </w:t>
            </w:r>
            <w:r>
              <w:t>Pkwy</w:t>
            </w:r>
            <w:r>
              <w:rPr>
                <w:spacing w:val="-8"/>
              </w:rPr>
              <w:t xml:space="preserve"> </w:t>
            </w:r>
            <w:r>
              <w:rPr>
                <w:spacing w:val="-10"/>
              </w:rPr>
              <w:t>N</w:t>
            </w:r>
          </w:p>
        </w:tc>
        <w:tc>
          <w:tcPr>
            <w:tcW w:w="1358" w:type="dxa"/>
          </w:tcPr>
          <w:p w14:paraId="6C53D49B" w14:textId="77777777" w:rsidR="00683EA1" w:rsidRDefault="007C3801">
            <w:pPr>
              <w:pStyle w:val="TableParagraph"/>
              <w:ind w:left="221" w:right="216"/>
              <w:jc w:val="center"/>
            </w:pPr>
            <w:r>
              <w:rPr>
                <w:spacing w:val="-2"/>
              </w:rPr>
              <w:t>Saint-</w:t>
            </w:r>
            <w:r>
              <w:rPr>
                <w:spacing w:val="-4"/>
              </w:rPr>
              <w:t>Paul</w:t>
            </w:r>
          </w:p>
        </w:tc>
        <w:tc>
          <w:tcPr>
            <w:tcW w:w="1123" w:type="dxa"/>
          </w:tcPr>
          <w:p w14:paraId="671028EE" w14:textId="77777777" w:rsidR="00683EA1" w:rsidRDefault="007C3801">
            <w:pPr>
              <w:pStyle w:val="TableParagraph"/>
              <w:ind w:right="227"/>
            </w:pPr>
            <w:r>
              <w:rPr>
                <w:spacing w:val="-2"/>
              </w:rPr>
              <w:t>55103</w:t>
            </w:r>
          </w:p>
        </w:tc>
        <w:tc>
          <w:tcPr>
            <w:tcW w:w="1123" w:type="dxa"/>
          </w:tcPr>
          <w:p w14:paraId="71FF1E94" w14:textId="77777777" w:rsidR="00683EA1" w:rsidRDefault="007C3801">
            <w:pPr>
              <w:pStyle w:val="TableParagraph"/>
              <w:ind w:right="100"/>
            </w:pPr>
            <w:r>
              <w:rPr>
                <w:spacing w:val="-5"/>
              </w:rPr>
              <w:t>96</w:t>
            </w:r>
          </w:p>
        </w:tc>
        <w:tc>
          <w:tcPr>
            <w:tcW w:w="1092" w:type="dxa"/>
          </w:tcPr>
          <w:p w14:paraId="63451816" w14:textId="77777777" w:rsidR="00683EA1" w:rsidRDefault="007C3801">
            <w:pPr>
              <w:pStyle w:val="TableParagraph"/>
              <w:ind w:left="214" w:right="214"/>
              <w:jc w:val="center"/>
            </w:pPr>
            <w:r>
              <w:rPr>
                <w:spacing w:val="-2"/>
              </w:rPr>
              <w:t>gallons</w:t>
            </w:r>
          </w:p>
        </w:tc>
        <w:tc>
          <w:tcPr>
            <w:tcW w:w="1123" w:type="dxa"/>
          </w:tcPr>
          <w:p w14:paraId="6CB9FBCD" w14:textId="77777777" w:rsidR="00683EA1" w:rsidRDefault="007C3801">
            <w:pPr>
              <w:pStyle w:val="TableParagraph"/>
              <w:ind w:left="109" w:right="109"/>
              <w:jc w:val="center"/>
            </w:pPr>
            <w:r>
              <w:rPr>
                <w:spacing w:val="-4"/>
              </w:rPr>
              <w:t>cart</w:t>
            </w:r>
          </w:p>
        </w:tc>
        <w:tc>
          <w:tcPr>
            <w:tcW w:w="1137" w:type="dxa"/>
          </w:tcPr>
          <w:p w14:paraId="35FDD252" w14:textId="77777777" w:rsidR="00683EA1" w:rsidRDefault="007C3801">
            <w:pPr>
              <w:pStyle w:val="TableParagraph"/>
              <w:ind w:right="103"/>
            </w:pPr>
            <w:r>
              <w:rPr>
                <w:w w:val="99"/>
              </w:rPr>
              <w:t>1</w:t>
            </w:r>
          </w:p>
        </w:tc>
      </w:tr>
      <w:tr w:rsidR="00683EA1" w14:paraId="74180CC8" w14:textId="77777777">
        <w:trPr>
          <w:trHeight w:val="329"/>
        </w:trPr>
        <w:tc>
          <w:tcPr>
            <w:tcW w:w="4102" w:type="dxa"/>
          </w:tcPr>
          <w:p w14:paraId="24EF099C" w14:textId="77777777" w:rsidR="00683EA1" w:rsidRDefault="007C3801">
            <w:pPr>
              <w:pStyle w:val="TableParagraph"/>
              <w:ind w:left="548"/>
              <w:jc w:val="left"/>
            </w:pPr>
            <w:r>
              <w:t>Como</w:t>
            </w:r>
            <w:r>
              <w:rPr>
                <w:spacing w:val="-5"/>
              </w:rPr>
              <w:t xml:space="preserve"> </w:t>
            </w:r>
            <w:r>
              <w:t>Park</w:t>
            </w:r>
            <w:r>
              <w:rPr>
                <w:spacing w:val="-6"/>
              </w:rPr>
              <w:t xml:space="preserve"> </w:t>
            </w:r>
            <w:r>
              <w:t>Golf</w:t>
            </w:r>
            <w:r>
              <w:rPr>
                <w:spacing w:val="-5"/>
              </w:rPr>
              <w:t xml:space="preserve"> </w:t>
            </w:r>
            <w:r>
              <w:rPr>
                <w:spacing w:val="-2"/>
              </w:rPr>
              <w:t>Course</w:t>
            </w:r>
          </w:p>
        </w:tc>
        <w:tc>
          <w:tcPr>
            <w:tcW w:w="2619" w:type="dxa"/>
          </w:tcPr>
          <w:p w14:paraId="015073FA" w14:textId="77777777" w:rsidR="00683EA1" w:rsidRDefault="007C3801">
            <w:pPr>
              <w:pStyle w:val="TableParagraph"/>
              <w:ind w:left="107"/>
              <w:jc w:val="left"/>
            </w:pPr>
            <w:r>
              <w:t>1431</w:t>
            </w:r>
            <w:r>
              <w:rPr>
                <w:spacing w:val="-8"/>
              </w:rPr>
              <w:t xml:space="preserve"> </w:t>
            </w:r>
            <w:r>
              <w:t>Lexington</w:t>
            </w:r>
            <w:r>
              <w:rPr>
                <w:spacing w:val="-8"/>
              </w:rPr>
              <w:t xml:space="preserve"> </w:t>
            </w:r>
            <w:r>
              <w:t>Pkwy</w:t>
            </w:r>
            <w:r>
              <w:rPr>
                <w:spacing w:val="-8"/>
              </w:rPr>
              <w:t xml:space="preserve"> </w:t>
            </w:r>
            <w:r>
              <w:rPr>
                <w:spacing w:val="-10"/>
              </w:rPr>
              <w:t>N</w:t>
            </w:r>
          </w:p>
        </w:tc>
        <w:tc>
          <w:tcPr>
            <w:tcW w:w="1358" w:type="dxa"/>
          </w:tcPr>
          <w:p w14:paraId="067DEA2F" w14:textId="77777777" w:rsidR="00683EA1" w:rsidRDefault="007C3801">
            <w:pPr>
              <w:pStyle w:val="TableParagraph"/>
              <w:ind w:left="221" w:right="216"/>
              <w:jc w:val="center"/>
            </w:pPr>
            <w:r>
              <w:rPr>
                <w:spacing w:val="-2"/>
              </w:rPr>
              <w:t>Saint-</w:t>
            </w:r>
            <w:r>
              <w:rPr>
                <w:spacing w:val="-4"/>
              </w:rPr>
              <w:t>Paul</w:t>
            </w:r>
          </w:p>
        </w:tc>
        <w:tc>
          <w:tcPr>
            <w:tcW w:w="1123" w:type="dxa"/>
          </w:tcPr>
          <w:p w14:paraId="278DAE92" w14:textId="77777777" w:rsidR="00683EA1" w:rsidRDefault="007C3801">
            <w:pPr>
              <w:pStyle w:val="TableParagraph"/>
              <w:ind w:right="227"/>
            </w:pPr>
            <w:r>
              <w:rPr>
                <w:spacing w:val="-2"/>
              </w:rPr>
              <w:t>55103</w:t>
            </w:r>
          </w:p>
        </w:tc>
        <w:tc>
          <w:tcPr>
            <w:tcW w:w="1123" w:type="dxa"/>
          </w:tcPr>
          <w:p w14:paraId="016EDD6F" w14:textId="77777777" w:rsidR="00683EA1" w:rsidRDefault="007C3801">
            <w:pPr>
              <w:pStyle w:val="TableParagraph"/>
              <w:ind w:right="100"/>
            </w:pPr>
            <w:r>
              <w:rPr>
                <w:spacing w:val="-5"/>
              </w:rPr>
              <w:t>96</w:t>
            </w:r>
          </w:p>
        </w:tc>
        <w:tc>
          <w:tcPr>
            <w:tcW w:w="1092" w:type="dxa"/>
          </w:tcPr>
          <w:p w14:paraId="15319CF8" w14:textId="77777777" w:rsidR="00683EA1" w:rsidRDefault="007C3801">
            <w:pPr>
              <w:pStyle w:val="TableParagraph"/>
              <w:ind w:left="214" w:right="214"/>
              <w:jc w:val="center"/>
            </w:pPr>
            <w:r>
              <w:rPr>
                <w:spacing w:val="-2"/>
              </w:rPr>
              <w:t>gallons</w:t>
            </w:r>
          </w:p>
        </w:tc>
        <w:tc>
          <w:tcPr>
            <w:tcW w:w="1123" w:type="dxa"/>
          </w:tcPr>
          <w:p w14:paraId="2B5F8351" w14:textId="77777777" w:rsidR="00683EA1" w:rsidRDefault="007C3801">
            <w:pPr>
              <w:pStyle w:val="TableParagraph"/>
              <w:ind w:left="109" w:right="109"/>
              <w:jc w:val="center"/>
            </w:pPr>
            <w:r>
              <w:rPr>
                <w:spacing w:val="-4"/>
              </w:rPr>
              <w:t>cart</w:t>
            </w:r>
          </w:p>
        </w:tc>
        <w:tc>
          <w:tcPr>
            <w:tcW w:w="1137" w:type="dxa"/>
          </w:tcPr>
          <w:p w14:paraId="0A3D7E04" w14:textId="77777777" w:rsidR="00683EA1" w:rsidRDefault="007C3801">
            <w:pPr>
              <w:pStyle w:val="TableParagraph"/>
              <w:ind w:right="103"/>
            </w:pPr>
            <w:r>
              <w:rPr>
                <w:w w:val="99"/>
              </w:rPr>
              <w:t>1</w:t>
            </w:r>
          </w:p>
        </w:tc>
      </w:tr>
      <w:tr w:rsidR="00683EA1" w14:paraId="2D6F63E8" w14:textId="77777777">
        <w:trPr>
          <w:trHeight w:val="330"/>
        </w:trPr>
        <w:tc>
          <w:tcPr>
            <w:tcW w:w="4102" w:type="dxa"/>
          </w:tcPr>
          <w:p w14:paraId="59AF50BC" w14:textId="77777777" w:rsidR="00683EA1" w:rsidRDefault="007C3801">
            <w:pPr>
              <w:pStyle w:val="TableParagraph"/>
              <w:ind w:left="548"/>
              <w:jc w:val="left"/>
            </w:pPr>
            <w:r>
              <w:t>Como</w:t>
            </w:r>
            <w:r>
              <w:rPr>
                <w:spacing w:val="-5"/>
              </w:rPr>
              <w:t xml:space="preserve"> </w:t>
            </w:r>
            <w:r>
              <w:t>Park</w:t>
            </w:r>
            <w:r>
              <w:rPr>
                <w:spacing w:val="-6"/>
              </w:rPr>
              <w:t xml:space="preserve"> </w:t>
            </w:r>
            <w:r>
              <w:t>Golf</w:t>
            </w:r>
            <w:r>
              <w:rPr>
                <w:spacing w:val="-5"/>
              </w:rPr>
              <w:t xml:space="preserve"> </w:t>
            </w:r>
            <w:r>
              <w:rPr>
                <w:spacing w:val="-2"/>
              </w:rPr>
              <w:t>Course</w:t>
            </w:r>
          </w:p>
        </w:tc>
        <w:tc>
          <w:tcPr>
            <w:tcW w:w="2619" w:type="dxa"/>
          </w:tcPr>
          <w:p w14:paraId="35B934B5" w14:textId="77777777" w:rsidR="00683EA1" w:rsidRDefault="007C3801">
            <w:pPr>
              <w:pStyle w:val="TableParagraph"/>
              <w:ind w:left="107"/>
              <w:jc w:val="left"/>
            </w:pPr>
            <w:r>
              <w:t>1431</w:t>
            </w:r>
            <w:r>
              <w:rPr>
                <w:spacing w:val="-8"/>
              </w:rPr>
              <w:t xml:space="preserve"> </w:t>
            </w:r>
            <w:r>
              <w:t>Lexington</w:t>
            </w:r>
            <w:r>
              <w:rPr>
                <w:spacing w:val="-8"/>
              </w:rPr>
              <w:t xml:space="preserve"> </w:t>
            </w:r>
            <w:r>
              <w:t>Pkwy</w:t>
            </w:r>
            <w:r>
              <w:rPr>
                <w:spacing w:val="-8"/>
              </w:rPr>
              <w:t xml:space="preserve"> </w:t>
            </w:r>
            <w:r>
              <w:rPr>
                <w:spacing w:val="-10"/>
              </w:rPr>
              <w:t>N</w:t>
            </w:r>
          </w:p>
        </w:tc>
        <w:tc>
          <w:tcPr>
            <w:tcW w:w="1358" w:type="dxa"/>
          </w:tcPr>
          <w:p w14:paraId="1D27D9A0" w14:textId="77777777" w:rsidR="00683EA1" w:rsidRDefault="007C3801">
            <w:pPr>
              <w:pStyle w:val="TableParagraph"/>
              <w:ind w:left="221" w:right="216"/>
              <w:jc w:val="center"/>
            </w:pPr>
            <w:r>
              <w:rPr>
                <w:spacing w:val="-2"/>
              </w:rPr>
              <w:t>Saint-</w:t>
            </w:r>
            <w:r>
              <w:rPr>
                <w:spacing w:val="-4"/>
              </w:rPr>
              <w:t>Paul</w:t>
            </w:r>
          </w:p>
        </w:tc>
        <w:tc>
          <w:tcPr>
            <w:tcW w:w="1123" w:type="dxa"/>
          </w:tcPr>
          <w:p w14:paraId="1CD488BF" w14:textId="77777777" w:rsidR="00683EA1" w:rsidRDefault="007C3801">
            <w:pPr>
              <w:pStyle w:val="TableParagraph"/>
              <w:ind w:right="227"/>
            </w:pPr>
            <w:r>
              <w:rPr>
                <w:spacing w:val="-2"/>
              </w:rPr>
              <w:t>55103</w:t>
            </w:r>
          </w:p>
        </w:tc>
        <w:tc>
          <w:tcPr>
            <w:tcW w:w="1123" w:type="dxa"/>
          </w:tcPr>
          <w:p w14:paraId="208ED504" w14:textId="77777777" w:rsidR="00683EA1" w:rsidRDefault="007C3801">
            <w:pPr>
              <w:pStyle w:val="TableParagraph"/>
              <w:ind w:right="100"/>
            </w:pPr>
            <w:r>
              <w:rPr>
                <w:spacing w:val="-5"/>
              </w:rPr>
              <w:t>96</w:t>
            </w:r>
          </w:p>
        </w:tc>
        <w:tc>
          <w:tcPr>
            <w:tcW w:w="1092" w:type="dxa"/>
          </w:tcPr>
          <w:p w14:paraId="228EB4D3" w14:textId="77777777" w:rsidR="00683EA1" w:rsidRDefault="007C3801">
            <w:pPr>
              <w:pStyle w:val="TableParagraph"/>
              <w:ind w:left="214" w:right="214"/>
              <w:jc w:val="center"/>
            </w:pPr>
            <w:r>
              <w:rPr>
                <w:spacing w:val="-2"/>
              </w:rPr>
              <w:t>gallons</w:t>
            </w:r>
          </w:p>
        </w:tc>
        <w:tc>
          <w:tcPr>
            <w:tcW w:w="1123" w:type="dxa"/>
          </w:tcPr>
          <w:p w14:paraId="57BBC93C" w14:textId="77777777" w:rsidR="00683EA1" w:rsidRDefault="007C3801">
            <w:pPr>
              <w:pStyle w:val="TableParagraph"/>
              <w:ind w:left="109" w:right="109"/>
              <w:jc w:val="center"/>
            </w:pPr>
            <w:r>
              <w:rPr>
                <w:spacing w:val="-4"/>
              </w:rPr>
              <w:t>cart</w:t>
            </w:r>
          </w:p>
        </w:tc>
        <w:tc>
          <w:tcPr>
            <w:tcW w:w="1137" w:type="dxa"/>
          </w:tcPr>
          <w:p w14:paraId="5A23E0AE" w14:textId="77777777" w:rsidR="00683EA1" w:rsidRDefault="007C3801">
            <w:pPr>
              <w:pStyle w:val="TableParagraph"/>
              <w:ind w:right="103"/>
            </w:pPr>
            <w:r>
              <w:rPr>
                <w:w w:val="99"/>
              </w:rPr>
              <w:t>1</w:t>
            </w:r>
          </w:p>
        </w:tc>
      </w:tr>
      <w:tr w:rsidR="00683EA1" w14:paraId="2A644906" w14:textId="77777777">
        <w:trPr>
          <w:trHeight w:val="329"/>
        </w:trPr>
        <w:tc>
          <w:tcPr>
            <w:tcW w:w="4102" w:type="dxa"/>
          </w:tcPr>
          <w:p w14:paraId="255875F4" w14:textId="77777777" w:rsidR="00683EA1" w:rsidRDefault="007C3801">
            <w:pPr>
              <w:pStyle w:val="TableParagraph"/>
              <w:ind w:left="548"/>
              <w:jc w:val="left"/>
            </w:pPr>
            <w:r>
              <w:t>Como</w:t>
            </w:r>
            <w:r>
              <w:rPr>
                <w:spacing w:val="-5"/>
              </w:rPr>
              <w:t xml:space="preserve"> </w:t>
            </w:r>
            <w:r>
              <w:t>Park</w:t>
            </w:r>
            <w:r>
              <w:rPr>
                <w:spacing w:val="-6"/>
              </w:rPr>
              <w:t xml:space="preserve"> </w:t>
            </w:r>
            <w:r>
              <w:t>Golf</w:t>
            </w:r>
            <w:r>
              <w:rPr>
                <w:spacing w:val="-5"/>
              </w:rPr>
              <w:t xml:space="preserve"> </w:t>
            </w:r>
            <w:r>
              <w:rPr>
                <w:spacing w:val="-2"/>
              </w:rPr>
              <w:t>Course</w:t>
            </w:r>
          </w:p>
        </w:tc>
        <w:tc>
          <w:tcPr>
            <w:tcW w:w="2619" w:type="dxa"/>
          </w:tcPr>
          <w:p w14:paraId="4DB1CDBC" w14:textId="77777777" w:rsidR="00683EA1" w:rsidRDefault="007C3801">
            <w:pPr>
              <w:pStyle w:val="TableParagraph"/>
              <w:ind w:left="107"/>
              <w:jc w:val="left"/>
            </w:pPr>
            <w:r>
              <w:t>1431</w:t>
            </w:r>
            <w:r>
              <w:rPr>
                <w:spacing w:val="-8"/>
              </w:rPr>
              <w:t xml:space="preserve"> </w:t>
            </w:r>
            <w:r>
              <w:t>Lexington</w:t>
            </w:r>
            <w:r>
              <w:rPr>
                <w:spacing w:val="-8"/>
              </w:rPr>
              <w:t xml:space="preserve"> </w:t>
            </w:r>
            <w:r>
              <w:t>Pkwy</w:t>
            </w:r>
            <w:r>
              <w:rPr>
                <w:spacing w:val="-8"/>
              </w:rPr>
              <w:t xml:space="preserve"> </w:t>
            </w:r>
            <w:r>
              <w:rPr>
                <w:spacing w:val="-10"/>
              </w:rPr>
              <w:t>N</w:t>
            </w:r>
          </w:p>
        </w:tc>
        <w:tc>
          <w:tcPr>
            <w:tcW w:w="1358" w:type="dxa"/>
          </w:tcPr>
          <w:p w14:paraId="392E72B3" w14:textId="77777777" w:rsidR="00683EA1" w:rsidRDefault="007C3801">
            <w:pPr>
              <w:pStyle w:val="TableParagraph"/>
              <w:ind w:left="221" w:right="216"/>
              <w:jc w:val="center"/>
            </w:pPr>
            <w:r>
              <w:rPr>
                <w:spacing w:val="-2"/>
              </w:rPr>
              <w:t>Saint-</w:t>
            </w:r>
            <w:r>
              <w:rPr>
                <w:spacing w:val="-4"/>
              </w:rPr>
              <w:t>Paul</w:t>
            </w:r>
          </w:p>
        </w:tc>
        <w:tc>
          <w:tcPr>
            <w:tcW w:w="1123" w:type="dxa"/>
          </w:tcPr>
          <w:p w14:paraId="45F308DB" w14:textId="77777777" w:rsidR="00683EA1" w:rsidRDefault="007C3801">
            <w:pPr>
              <w:pStyle w:val="TableParagraph"/>
              <w:ind w:right="227"/>
            </w:pPr>
            <w:r>
              <w:rPr>
                <w:spacing w:val="-2"/>
              </w:rPr>
              <w:t>55103</w:t>
            </w:r>
          </w:p>
        </w:tc>
        <w:tc>
          <w:tcPr>
            <w:tcW w:w="1123" w:type="dxa"/>
          </w:tcPr>
          <w:p w14:paraId="17A78C82" w14:textId="77777777" w:rsidR="00683EA1" w:rsidRDefault="007C3801">
            <w:pPr>
              <w:pStyle w:val="TableParagraph"/>
              <w:ind w:right="100"/>
            </w:pPr>
            <w:r>
              <w:rPr>
                <w:spacing w:val="-5"/>
              </w:rPr>
              <w:t>96</w:t>
            </w:r>
          </w:p>
        </w:tc>
        <w:tc>
          <w:tcPr>
            <w:tcW w:w="1092" w:type="dxa"/>
          </w:tcPr>
          <w:p w14:paraId="11C60DA1" w14:textId="77777777" w:rsidR="00683EA1" w:rsidRDefault="007C3801">
            <w:pPr>
              <w:pStyle w:val="TableParagraph"/>
              <w:ind w:left="214" w:right="214"/>
              <w:jc w:val="center"/>
            </w:pPr>
            <w:r>
              <w:rPr>
                <w:spacing w:val="-2"/>
              </w:rPr>
              <w:t>gallons</w:t>
            </w:r>
          </w:p>
        </w:tc>
        <w:tc>
          <w:tcPr>
            <w:tcW w:w="1123" w:type="dxa"/>
          </w:tcPr>
          <w:p w14:paraId="76058804" w14:textId="77777777" w:rsidR="00683EA1" w:rsidRDefault="007C3801">
            <w:pPr>
              <w:pStyle w:val="TableParagraph"/>
              <w:ind w:left="109" w:right="109"/>
              <w:jc w:val="center"/>
            </w:pPr>
            <w:r>
              <w:rPr>
                <w:spacing w:val="-4"/>
              </w:rPr>
              <w:t>cart</w:t>
            </w:r>
          </w:p>
        </w:tc>
        <w:tc>
          <w:tcPr>
            <w:tcW w:w="1137" w:type="dxa"/>
          </w:tcPr>
          <w:p w14:paraId="4D3FF9F0" w14:textId="77777777" w:rsidR="00683EA1" w:rsidRDefault="007C3801">
            <w:pPr>
              <w:pStyle w:val="TableParagraph"/>
              <w:ind w:right="103"/>
            </w:pPr>
            <w:r>
              <w:rPr>
                <w:w w:val="99"/>
              </w:rPr>
              <w:t>1</w:t>
            </w:r>
          </w:p>
        </w:tc>
      </w:tr>
      <w:tr w:rsidR="00683EA1" w14:paraId="09D6EAE0" w14:textId="77777777">
        <w:trPr>
          <w:trHeight w:val="329"/>
        </w:trPr>
        <w:tc>
          <w:tcPr>
            <w:tcW w:w="4102" w:type="dxa"/>
          </w:tcPr>
          <w:p w14:paraId="6452470A" w14:textId="77777777" w:rsidR="00683EA1" w:rsidRDefault="007C3801">
            <w:pPr>
              <w:pStyle w:val="TableParagraph"/>
              <w:ind w:left="548"/>
              <w:jc w:val="left"/>
            </w:pPr>
            <w:r>
              <w:t>Como</w:t>
            </w:r>
            <w:r>
              <w:rPr>
                <w:spacing w:val="-5"/>
              </w:rPr>
              <w:t xml:space="preserve"> </w:t>
            </w:r>
            <w:r>
              <w:t>Park</w:t>
            </w:r>
            <w:r>
              <w:rPr>
                <w:spacing w:val="-6"/>
              </w:rPr>
              <w:t xml:space="preserve"> </w:t>
            </w:r>
            <w:r>
              <w:t>Golf</w:t>
            </w:r>
            <w:r>
              <w:rPr>
                <w:spacing w:val="-5"/>
              </w:rPr>
              <w:t xml:space="preserve"> </w:t>
            </w:r>
            <w:r>
              <w:rPr>
                <w:spacing w:val="-2"/>
              </w:rPr>
              <w:t>Course</w:t>
            </w:r>
          </w:p>
        </w:tc>
        <w:tc>
          <w:tcPr>
            <w:tcW w:w="2619" w:type="dxa"/>
          </w:tcPr>
          <w:p w14:paraId="437C3EFF" w14:textId="77777777" w:rsidR="00683EA1" w:rsidRDefault="007C3801">
            <w:pPr>
              <w:pStyle w:val="TableParagraph"/>
              <w:ind w:left="107"/>
              <w:jc w:val="left"/>
            </w:pPr>
            <w:r>
              <w:t>1431</w:t>
            </w:r>
            <w:r>
              <w:rPr>
                <w:spacing w:val="-8"/>
              </w:rPr>
              <w:t xml:space="preserve"> </w:t>
            </w:r>
            <w:r>
              <w:t>Lexington</w:t>
            </w:r>
            <w:r>
              <w:rPr>
                <w:spacing w:val="-8"/>
              </w:rPr>
              <w:t xml:space="preserve"> </w:t>
            </w:r>
            <w:r>
              <w:t>Pkwy</w:t>
            </w:r>
            <w:r>
              <w:rPr>
                <w:spacing w:val="-8"/>
              </w:rPr>
              <w:t xml:space="preserve"> </w:t>
            </w:r>
            <w:r>
              <w:rPr>
                <w:spacing w:val="-10"/>
              </w:rPr>
              <w:t>N</w:t>
            </w:r>
          </w:p>
        </w:tc>
        <w:tc>
          <w:tcPr>
            <w:tcW w:w="1358" w:type="dxa"/>
          </w:tcPr>
          <w:p w14:paraId="108999DA" w14:textId="77777777" w:rsidR="00683EA1" w:rsidRDefault="007C3801">
            <w:pPr>
              <w:pStyle w:val="TableParagraph"/>
              <w:ind w:left="221" w:right="216"/>
              <w:jc w:val="center"/>
            </w:pPr>
            <w:r>
              <w:rPr>
                <w:spacing w:val="-2"/>
              </w:rPr>
              <w:t>Saint-</w:t>
            </w:r>
            <w:r>
              <w:rPr>
                <w:spacing w:val="-4"/>
              </w:rPr>
              <w:t>Paul</w:t>
            </w:r>
          </w:p>
        </w:tc>
        <w:tc>
          <w:tcPr>
            <w:tcW w:w="1123" w:type="dxa"/>
          </w:tcPr>
          <w:p w14:paraId="09DFF22D" w14:textId="77777777" w:rsidR="00683EA1" w:rsidRDefault="007C3801">
            <w:pPr>
              <w:pStyle w:val="TableParagraph"/>
              <w:ind w:right="227"/>
            </w:pPr>
            <w:r>
              <w:rPr>
                <w:spacing w:val="-2"/>
              </w:rPr>
              <w:t>55103</w:t>
            </w:r>
          </w:p>
        </w:tc>
        <w:tc>
          <w:tcPr>
            <w:tcW w:w="1123" w:type="dxa"/>
          </w:tcPr>
          <w:p w14:paraId="6F5A61BD" w14:textId="77777777" w:rsidR="00683EA1" w:rsidRDefault="007C3801">
            <w:pPr>
              <w:pStyle w:val="TableParagraph"/>
              <w:ind w:right="100"/>
            </w:pPr>
            <w:r>
              <w:rPr>
                <w:spacing w:val="-5"/>
              </w:rPr>
              <w:t>96</w:t>
            </w:r>
          </w:p>
        </w:tc>
        <w:tc>
          <w:tcPr>
            <w:tcW w:w="1092" w:type="dxa"/>
          </w:tcPr>
          <w:p w14:paraId="7964951B" w14:textId="77777777" w:rsidR="00683EA1" w:rsidRDefault="007C3801">
            <w:pPr>
              <w:pStyle w:val="TableParagraph"/>
              <w:ind w:left="214" w:right="214"/>
              <w:jc w:val="center"/>
            </w:pPr>
            <w:r>
              <w:rPr>
                <w:spacing w:val="-2"/>
              </w:rPr>
              <w:t>gallons</w:t>
            </w:r>
          </w:p>
        </w:tc>
        <w:tc>
          <w:tcPr>
            <w:tcW w:w="1123" w:type="dxa"/>
          </w:tcPr>
          <w:p w14:paraId="22B919FB" w14:textId="77777777" w:rsidR="00683EA1" w:rsidRDefault="007C3801">
            <w:pPr>
              <w:pStyle w:val="TableParagraph"/>
              <w:ind w:left="109" w:right="109"/>
              <w:jc w:val="center"/>
            </w:pPr>
            <w:r>
              <w:rPr>
                <w:spacing w:val="-4"/>
              </w:rPr>
              <w:t>cart</w:t>
            </w:r>
          </w:p>
        </w:tc>
        <w:tc>
          <w:tcPr>
            <w:tcW w:w="1137" w:type="dxa"/>
          </w:tcPr>
          <w:p w14:paraId="32267EB0" w14:textId="77777777" w:rsidR="00683EA1" w:rsidRDefault="007C3801">
            <w:pPr>
              <w:pStyle w:val="TableParagraph"/>
              <w:ind w:right="103"/>
            </w:pPr>
            <w:r>
              <w:rPr>
                <w:w w:val="99"/>
              </w:rPr>
              <w:t>1</w:t>
            </w:r>
          </w:p>
        </w:tc>
      </w:tr>
      <w:tr w:rsidR="00683EA1" w14:paraId="3484D87C" w14:textId="77777777">
        <w:trPr>
          <w:trHeight w:val="330"/>
        </w:trPr>
        <w:tc>
          <w:tcPr>
            <w:tcW w:w="4102" w:type="dxa"/>
          </w:tcPr>
          <w:p w14:paraId="14FD4B0D" w14:textId="77777777" w:rsidR="00683EA1" w:rsidRDefault="007C3801">
            <w:pPr>
              <w:pStyle w:val="TableParagraph"/>
              <w:ind w:left="548"/>
              <w:jc w:val="left"/>
            </w:pPr>
            <w:r>
              <w:t>Como</w:t>
            </w:r>
            <w:r>
              <w:rPr>
                <w:spacing w:val="-6"/>
              </w:rPr>
              <w:t xml:space="preserve"> </w:t>
            </w:r>
            <w:r>
              <w:t>Park</w:t>
            </w:r>
            <w:r>
              <w:rPr>
                <w:spacing w:val="-6"/>
              </w:rPr>
              <w:t xml:space="preserve"> </w:t>
            </w:r>
            <w:r>
              <w:rPr>
                <w:spacing w:val="-2"/>
              </w:rPr>
              <w:t>Pavilion</w:t>
            </w:r>
          </w:p>
        </w:tc>
        <w:tc>
          <w:tcPr>
            <w:tcW w:w="2619" w:type="dxa"/>
          </w:tcPr>
          <w:p w14:paraId="5434E3A0" w14:textId="77777777" w:rsidR="00683EA1" w:rsidRDefault="007C3801">
            <w:pPr>
              <w:pStyle w:val="TableParagraph"/>
              <w:ind w:left="107"/>
              <w:jc w:val="left"/>
            </w:pPr>
            <w:r>
              <w:t>1199</w:t>
            </w:r>
            <w:r>
              <w:rPr>
                <w:spacing w:val="-8"/>
              </w:rPr>
              <w:t xml:space="preserve"> </w:t>
            </w:r>
            <w:r>
              <w:t>Midway</w:t>
            </w:r>
            <w:r>
              <w:rPr>
                <w:spacing w:val="-7"/>
              </w:rPr>
              <w:t xml:space="preserve"> </w:t>
            </w:r>
            <w:r>
              <w:rPr>
                <w:spacing w:val="-4"/>
              </w:rPr>
              <w:t>Pkwy</w:t>
            </w:r>
          </w:p>
        </w:tc>
        <w:tc>
          <w:tcPr>
            <w:tcW w:w="1358" w:type="dxa"/>
          </w:tcPr>
          <w:p w14:paraId="0C0D49EB" w14:textId="77777777" w:rsidR="00683EA1" w:rsidRDefault="007C3801">
            <w:pPr>
              <w:pStyle w:val="TableParagraph"/>
              <w:ind w:left="221" w:right="216"/>
              <w:jc w:val="center"/>
            </w:pPr>
            <w:r>
              <w:rPr>
                <w:spacing w:val="-2"/>
              </w:rPr>
              <w:t>Saint-</w:t>
            </w:r>
            <w:r>
              <w:rPr>
                <w:spacing w:val="-4"/>
              </w:rPr>
              <w:t>Paul</w:t>
            </w:r>
          </w:p>
        </w:tc>
        <w:tc>
          <w:tcPr>
            <w:tcW w:w="1123" w:type="dxa"/>
          </w:tcPr>
          <w:p w14:paraId="74D97936" w14:textId="77777777" w:rsidR="00683EA1" w:rsidRDefault="007C3801">
            <w:pPr>
              <w:pStyle w:val="TableParagraph"/>
              <w:ind w:right="227"/>
            </w:pPr>
            <w:r>
              <w:rPr>
                <w:spacing w:val="-2"/>
              </w:rPr>
              <w:t>55103</w:t>
            </w:r>
          </w:p>
        </w:tc>
        <w:tc>
          <w:tcPr>
            <w:tcW w:w="1123" w:type="dxa"/>
          </w:tcPr>
          <w:p w14:paraId="560BF956" w14:textId="77777777" w:rsidR="00683EA1" w:rsidRDefault="007C3801">
            <w:pPr>
              <w:pStyle w:val="TableParagraph"/>
              <w:ind w:right="100"/>
            </w:pPr>
            <w:r>
              <w:rPr>
                <w:spacing w:val="-5"/>
              </w:rPr>
              <w:t>96</w:t>
            </w:r>
          </w:p>
        </w:tc>
        <w:tc>
          <w:tcPr>
            <w:tcW w:w="1092" w:type="dxa"/>
          </w:tcPr>
          <w:p w14:paraId="246947AA" w14:textId="77777777" w:rsidR="00683EA1" w:rsidRDefault="007C3801">
            <w:pPr>
              <w:pStyle w:val="TableParagraph"/>
              <w:ind w:left="214" w:right="214"/>
              <w:jc w:val="center"/>
            </w:pPr>
            <w:r>
              <w:rPr>
                <w:spacing w:val="-2"/>
              </w:rPr>
              <w:t>gallons</w:t>
            </w:r>
          </w:p>
        </w:tc>
        <w:tc>
          <w:tcPr>
            <w:tcW w:w="1123" w:type="dxa"/>
          </w:tcPr>
          <w:p w14:paraId="75EEFC0D" w14:textId="77777777" w:rsidR="00683EA1" w:rsidRDefault="007C3801">
            <w:pPr>
              <w:pStyle w:val="TableParagraph"/>
              <w:ind w:left="109" w:right="109"/>
              <w:jc w:val="center"/>
            </w:pPr>
            <w:r>
              <w:rPr>
                <w:spacing w:val="-4"/>
              </w:rPr>
              <w:t>cart</w:t>
            </w:r>
          </w:p>
        </w:tc>
        <w:tc>
          <w:tcPr>
            <w:tcW w:w="1137" w:type="dxa"/>
          </w:tcPr>
          <w:p w14:paraId="6C4880DF" w14:textId="77777777" w:rsidR="00683EA1" w:rsidRDefault="007C3801">
            <w:pPr>
              <w:pStyle w:val="TableParagraph"/>
              <w:ind w:right="103"/>
            </w:pPr>
            <w:r>
              <w:rPr>
                <w:w w:val="99"/>
              </w:rPr>
              <w:t>1</w:t>
            </w:r>
          </w:p>
        </w:tc>
      </w:tr>
      <w:tr w:rsidR="00683EA1" w14:paraId="16020D7B" w14:textId="77777777">
        <w:trPr>
          <w:trHeight w:val="329"/>
        </w:trPr>
        <w:tc>
          <w:tcPr>
            <w:tcW w:w="4102" w:type="dxa"/>
          </w:tcPr>
          <w:p w14:paraId="6771CF0E" w14:textId="77777777" w:rsidR="00683EA1" w:rsidRDefault="007C3801">
            <w:pPr>
              <w:pStyle w:val="TableParagraph"/>
              <w:ind w:left="548"/>
              <w:jc w:val="left"/>
            </w:pPr>
            <w:r>
              <w:t>Como</w:t>
            </w:r>
            <w:r>
              <w:rPr>
                <w:spacing w:val="-6"/>
              </w:rPr>
              <w:t xml:space="preserve"> </w:t>
            </w:r>
            <w:r>
              <w:t>Park</w:t>
            </w:r>
            <w:r>
              <w:rPr>
                <w:spacing w:val="-6"/>
              </w:rPr>
              <w:t xml:space="preserve"> </w:t>
            </w:r>
            <w:r>
              <w:rPr>
                <w:spacing w:val="-2"/>
              </w:rPr>
              <w:t>Pavilion</w:t>
            </w:r>
          </w:p>
        </w:tc>
        <w:tc>
          <w:tcPr>
            <w:tcW w:w="2619" w:type="dxa"/>
          </w:tcPr>
          <w:p w14:paraId="14214D44" w14:textId="77777777" w:rsidR="00683EA1" w:rsidRDefault="007C3801">
            <w:pPr>
              <w:pStyle w:val="TableParagraph"/>
              <w:ind w:left="107"/>
              <w:jc w:val="left"/>
            </w:pPr>
            <w:r>
              <w:t>1199</w:t>
            </w:r>
            <w:r>
              <w:rPr>
                <w:spacing w:val="-8"/>
              </w:rPr>
              <w:t xml:space="preserve"> </w:t>
            </w:r>
            <w:r>
              <w:t>Midway</w:t>
            </w:r>
            <w:r>
              <w:rPr>
                <w:spacing w:val="-7"/>
              </w:rPr>
              <w:t xml:space="preserve"> </w:t>
            </w:r>
            <w:r>
              <w:rPr>
                <w:spacing w:val="-4"/>
              </w:rPr>
              <w:t>Pkwy</w:t>
            </w:r>
          </w:p>
        </w:tc>
        <w:tc>
          <w:tcPr>
            <w:tcW w:w="1358" w:type="dxa"/>
          </w:tcPr>
          <w:p w14:paraId="5C9DE2DF" w14:textId="77777777" w:rsidR="00683EA1" w:rsidRDefault="007C3801">
            <w:pPr>
              <w:pStyle w:val="TableParagraph"/>
              <w:ind w:left="221" w:right="216"/>
              <w:jc w:val="center"/>
            </w:pPr>
            <w:r>
              <w:rPr>
                <w:spacing w:val="-2"/>
              </w:rPr>
              <w:t>Saint-</w:t>
            </w:r>
            <w:r>
              <w:rPr>
                <w:spacing w:val="-4"/>
              </w:rPr>
              <w:t>Paul</w:t>
            </w:r>
          </w:p>
        </w:tc>
        <w:tc>
          <w:tcPr>
            <w:tcW w:w="1123" w:type="dxa"/>
          </w:tcPr>
          <w:p w14:paraId="3015758E" w14:textId="77777777" w:rsidR="00683EA1" w:rsidRDefault="007C3801">
            <w:pPr>
              <w:pStyle w:val="TableParagraph"/>
              <w:ind w:right="227"/>
            </w:pPr>
            <w:r>
              <w:rPr>
                <w:spacing w:val="-2"/>
              </w:rPr>
              <w:t>55103</w:t>
            </w:r>
          </w:p>
        </w:tc>
        <w:tc>
          <w:tcPr>
            <w:tcW w:w="1123" w:type="dxa"/>
          </w:tcPr>
          <w:p w14:paraId="424B9BAE" w14:textId="77777777" w:rsidR="00683EA1" w:rsidRDefault="007C3801">
            <w:pPr>
              <w:pStyle w:val="TableParagraph"/>
              <w:ind w:right="100"/>
            </w:pPr>
            <w:r>
              <w:rPr>
                <w:spacing w:val="-5"/>
              </w:rPr>
              <w:t>96</w:t>
            </w:r>
          </w:p>
        </w:tc>
        <w:tc>
          <w:tcPr>
            <w:tcW w:w="1092" w:type="dxa"/>
          </w:tcPr>
          <w:p w14:paraId="69A04CE8" w14:textId="77777777" w:rsidR="00683EA1" w:rsidRDefault="007C3801">
            <w:pPr>
              <w:pStyle w:val="TableParagraph"/>
              <w:ind w:left="214" w:right="214"/>
              <w:jc w:val="center"/>
            </w:pPr>
            <w:r>
              <w:rPr>
                <w:spacing w:val="-2"/>
              </w:rPr>
              <w:t>gallons</w:t>
            </w:r>
          </w:p>
        </w:tc>
        <w:tc>
          <w:tcPr>
            <w:tcW w:w="1123" w:type="dxa"/>
          </w:tcPr>
          <w:p w14:paraId="45B3534C" w14:textId="77777777" w:rsidR="00683EA1" w:rsidRDefault="007C3801">
            <w:pPr>
              <w:pStyle w:val="TableParagraph"/>
              <w:ind w:left="109" w:right="109"/>
              <w:jc w:val="center"/>
            </w:pPr>
            <w:r>
              <w:rPr>
                <w:spacing w:val="-4"/>
              </w:rPr>
              <w:t>cart</w:t>
            </w:r>
          </w:p>
        </w:tc>
        <w:tc>
          <w:tcPr>
            <w:tcW w:w="1137" w:type="dxa"/>
          </w:tcPr>
          <w:p w14:paraId="0B8F5D7C" w14:textId="77777777" w:rsidR="00683EA1" w:rsidRDefault="007C3801">
            <w:pPr>
              <w:pStyle w:val="TableParagraph"/>
              <w:ind w:right="103"/>
            </w:pPr>
            <w:r>
              <w:rPr>
                <w:w w:val="99"/>
              </w:rPr>
              <w:t>1</w:t>
            </w:r>
          </w:p>
        </w:tc>
      </w:tr>
      <w:tr w:rsidR="00683EA1" w14:paraId="40B69B32" w14:textId="77777777">
        <w:trPr>
          <w:trHeight w:val="329"/>
        </w:trPr>
        <w:tc>
          <w:tcPr>
            <w:tcW w:w="4102" w:type="dxa"/>
          </w:tcPr>
          <w:p w14:paraId="67CBDA55" w14:textId="77777777" w:rsidR="00683EA1" w:rsidRDefault="007C3801">
            <w:pPr>
              <w:pStyle w:val="TableParagraph"/>
              <w:ind w:left="548"/>
              <w:jc w:val="left"/>
            </w:pPr>
            <w:r>
              <w:t>Como</w:t>
            </w:r>
            <w:r>
              <w:rPr>
                <w:spacing w:val="-6"/>
              </w:rPr>
              <w:t xml:space="preserve"> </w:t>
            </w:r>
            <w:r>
              <w:t>Park</w:t>
            </w:r>
            <w:r>
              <w:rPr>
                <w:spacing w:val="-6"/>
              </w:rPr>
              <w:t xml:space="preserve"> </w:t>
            </w:r>
            <w:r>
              <w:rPr>
                <w:spacing w:val="-2"/>
              </w:rPr>
              <w:t>Pavilion</w:t>
            </w:r>
          </w:p>
        </w:tc>
        <w:tc>
          <w:tcPr>
            <w:tcW w:w="2619" w:type="dxa"/>
          </w:tcPr>
          <w:p w14:paraId="1283E6FE" w14:textId="77777777" w:rsidR="00683EA1" w:rsidRDefault="007C3801">
            <w:pPr>
              <w:pStyle w:val="TableParagraph"/>
              <w:ind w:left="107"/>
              <w:jc w:val="left"/>
            </w:pPr>
            <w:r>
              <w:t>1199</w:t>
            </w:r>
            <w:r>
              <w:rPr>
                <w:spacing w:val="-8"/>
              </w:rPr>
              <w:t xml:space="preserve"> </w:t>
            </w:r>
            <w:r>
              <w:t>Midway</w:t>
            </w:r>
            <w:r>
              <w:rPr>
                <w:spacing w:val="-7"/>
              </w:rPr>
              <w:t xml:space="preserve"> </w:t>
            </w:r>
            <w:r>
              <w:rPr>
                <w:spacing w:val="-4"/>
              </w:rPr>
              <w:t>Pkwy</w:t>
            </w:r>
          </w:p>
        </w:tc>
        <w:tc>
          <w:tcPr>
            <w:tcW w:w="1358" w:type="dxa"/>
          </w:tcPr>
          <w:p w14:paraId="69415844" w14:textId="77777777" w:rsidR="00683EA1" w:rsidRDefault="007C3801">
            <w:pPr>
              <w:pStyle w:val="TableParagraph"/>
              <w:ind w:left="221" w:right="216"/>
              <w:jc w:val="center"/>
            </w:pPr>
            <w:r>
              <w:rPr>
                <w:spacing w:val="-2"/>
              </w:rPr>
              <w:t>Saint-</w:t>
            </w:r>
            <w:r>
              <w:rPr>
                <w:spacing w:val="-4"/>
              </w:rPr>
              <w:t>Paul</w:t>
            </w:r>
          </w:p>
        </w:tc>
        <w:tc>
          <w:tcPr>
            <w:tcW w:w="1123" w:type="dxa"/>
          </w:tcPr>
          <w:p w14:paraId="0AE4192D" w14:textId="77777777" w:rsidR="00683EA1" w:rsidRDefault="007C3801">
            <w:pPr>
              <w:pStyle w:val="TableParagraph"/>
              <w:ind w:right="227"/>
            </w:pPr>
            <w:r>
              <w:rPr>
                <w:spacing w:val="-2"/>
              </w:rPr>
              <w:t>55103</w:t>
            </w:r>
          </w:p>
        </w:tc>
        <w:tc>
          <w:tcPr>
            <w:tcW w:w="1123" w:type="dxa"/>
          </w:tcPr>
          <w:p w14:paraId="6BA6791C" w14:textId="77777777" w:rsidR="00683EA1" w:rsidRDefault="007C3801">
            <w:pPr>
              <w:pStyle w:val="TableParagraph"/>
              <w:ind w:right="100"/>
            </w:pPr>
            <w:r>
              <w:rPr>
                <w:spacing w:val="-5"/>
              </w:rPr>
              <w:t>96</w:t>
            </w:r>
          </w:p>
        </w:tc>
        <w:tc>
          <w:tcPr>
            <w:tcW w:w="1092" w:type="dxa"/>
          </w:tcPr>
          <w:p w14:paraId="6C8115FD" w14:textId="77777777" w:rsidR="00683EA1" w:rsidRDefault="007C3801">
            <w:pPr>
              <w:pStyle w:val="TableParagraph"/>
              <w:ind w:left="214" w:right="214"/>
              <w:jc w:val="center"/>
            </w:pPr>
            <w:r>
              <w:rPr>
                <w:spacing w:val="-2"/>
              </w:rPr>
              <w:t>gallons</w:t>
            </w:r>
          </w:p>
        </w:tc>
        <w:tc>
          <w:tcPr>
            <w:tcW w:w="1123" w:type="dxa"/>
          </w:tcPr>
          <w:p w14:paraId="2F357DA0" w14:textId="77777777" w:rsidR="00683EA1" w:rsidRDefault="007C3801">
            <w:pPr>
              <w:pStyle w:val="TableParagraph"/>
              <w:ind w:left="109" w:right="109"/>
              <w:jc w:val="center"/>
            </w:pPr>
            <w:r>
              <w:rPr>
                <w:spacing w:val="-4"/>
              </w:rPr>
              <w:t>cart</w:t>
            </w:r>
          </w:p>
        </w:tc>
        <w:tc>
          <w:tcPr>
            <w:tcW w:w="1137" w:type="dxa"/>
          </w:tcPr>
          <w:p w14:paraId="32214090" w14:textId="77777777" w:rsidR="00683EA1" w:rsidRDefault="007C3801">
            <w:pPr>
              <w:pStyle w:val="TableParagraph"/>
              <w:ind w:right="103"/>
            </w:pPr>
            <w:r>
              <w:rPr>
                <w:w w:val="99"/>
              </w:rPr>
              <w:t>1</w:t>
            </w:r>
          </w:p>
        </w:tc>
      </w:tr>
      <w:tr w:rsidR="00683EA1" w14:paraId="23AE202E" w14:textId="77777777">
        <w:trPr>
          <w:trHeight w:val="330"/>
        </w:trPr>
        <w:tc>
          <w:tcPr>
            <w:tcW w:w="4102" w:type="dxa"/>
          </w:tcPr>
          <w:p w14:paraId="386CA08F" w14:textId="77777777" w:rsidR="00683EA1" w:rsidRDefault="007C3801">
            <w:pPr>
              <w:pStyle w:val="TableParagraph"/>
              <w:ind w:left="548"/>
              <w:jc w:val="left"/>
            </w:pPr>
            <w:r>
              <w:t>Como</w:t>
            </w:r>
            <w:r>
              <w:rPr>
                <w:spacing w:val="-6"/>
              </w:rPr>
              <w:t xml:space="preserve"> </w:t>
            </w:r>
            <w:r>
              <w:t>Park</w:t>
            </w:r>
            <w:r>
              <w:rPr>
                <w:spacing w:val="-6"/>
              </w:rPr>
              <w:t xml:space="preserve"> </w:t>
            </w:r>
            <w:r>
              <w:rPr>
                <w:spacing w:val="-2"/>
              </w:rPr>
              <w:t>Pavilion</w:t>
            </w:r>
          </w:p>
        </w:tc>
        <w:tc>
          <w:tcPr>
            <w:tcW w:w="2619" w:type="dxa"/>
          </w:tcPr>
          <w:p w14:paraId="3A586E28" w14:textId="77777777" w:rsidR="00683EA1" w:rsidRDefault="007C3801">
            <w:pPr>
              <w:pStyle w:val="TableParagraph"/>
              <w:ind w:left="107"/>
              <w:jc w:val="left"/>
            </w:pPr>
            <w:r>
              <w:t>1199</w:t>
            </w:r>
            <w:r>
              <w:rPr>
                <w:spacing w:val="-8"/>
              </w:rPr>
              <w:t xml:space="preserve"> </w:t>
            </w:r>
            <w:r>
              <w:t>Midway</w:t>
            </w:r>
            <w:r>
              <w:rPr>
                <w:spacing w:val="-7"/>
              </w:rPr>
              <w:t xml:space="preserve"> </w:t>
            </w:r>
            <w:r>
              <w:rPr>
                <w:spacing w:val="-4"/>
              </w:rPr>
              <w:t>Pkwy</w:t>
            </w:r>
          </w:p>
        </w:tc>
        <w:tc>
          <w:tcPr>
            <w:tcW w:w="1358" w:type="dxa"/>
          </w:tcPr>
          <w:p w14:paraId="6D86D70F" w14:textId="77777777" w:rsidR="00683EA1" w:rsidRDefault="007C3801">
            <w:pPr>
              <w:pStyle w:val="TableParagraph"/>
              <w:ind w:left="221" w:right="216"/>
              <w:jc w:val="center"/>
            </w:pPr>
            <w:r>
              <w:rPr>
                <w:spacing w:val="-2"/>
              </w:rPr>
              <w:t>Saint-</w:t>
            </w:r>
            <w:r>
              <w:rPr>
                <w:spacing w:val="-4"/>
              </w:rPr>
              <w:t>Paul</w:t>
            </w:r>
          </w:p>
        </w:tc>
        <w:tc>
          <w:tcPr>
            <w:tcW w:w="1123" w:type="dxa"/>
          </w:tcPr>
          <w:p w14:paraId="68F5552E" w14:textId="77777777" w:rsidR="00683EA1" w:rsidRDefault="007C3801">
            <w:pPr>
              <w:pStyle w:val="TableParagraph"/>
              <w:ind w:right="227"/>
            </w:pPr>
            <w:r>
              <w:rPr>
                <w:spacing w:val="-2"/>
              </w:rPr>
              <w:t>55103</w:t>
            </w:r>
          </w:p>
        </w:tc>
        <w:tc>
          <w:tcPr>
            <w:tcW w:w="1123" w:type="dxa"/>
          </w:tcPr>
          <w:p w14:paraId="26D1B3EF" w14:textId="77777777" w:rsidR="00683EA1" w:rsidRDefault="007C3801">
            <w:pPr>
              <w:pStyle w:val="TableParagraph"/>
              <w:ind w:right="100"/>
            </w:pPr>
            <w:r>
              <w:rPr>
                <w:spacing w:val="-5"/>
              </w:rPr>
              <w:t>96</w:t>
            </w:r>
          </w:p>
        </w:tc>
        <w:tc>
          <w:tcPr>
            <w:tcW w:w="1092" w:type="dxa"/>
          </w:tcPr>
          <w:p w14:paraId="55F092B8" w14:textId="77777777" w:rsidR="00683EA1" w:rsidRDefault="007C3801">
            <w:pPr>
              <w:pStyle w:val="TableParagraph"/>
              <w:ind w:left="214" w:right="214"/>
              <w:jc w:val="center"/>
            </w:pPr>
            <w:r>
              <w:rPr>
                <w:spacing w:val="-2"/>
              </w:rPr>
              <w:t>gallons</w:t>
            </w:r>
          </w:p>
        </w:tc>
        <w:tc>
          <w:tcPr>
            <w:tcW w:w="1123" w:type="dxa"/>
          </w:tcPr>
          <w:p w14:paraId="09396DD8" w14:textId="77777777" w:rsidR="00683EA1" w:rsidRDefault="007C3801">
            <w:pPr>
              <w:pStyle w:val="TableParagraph"/>
              <w:ind w:left="109" w:right="109"/>
              <w:jc w:val="center"/>
            </w:pPr>
            <w:r>
              <w:rPr>
                <w:spacing w:val="-4"/>
              </w:rPr>
              <w:t>cart</w:t>
            </w:r>
          </w:p>
        </w:tc>
        <w:tc>
          <w:tcPr>
            <w:tcW w:w="1137" w:type="dxa"/>
          </w:tcPr>
          <w:p w14:paraId="7B37B881" w14:textId="77777777" w:rsidR="00683EA1" w:rsidRDefault="007C3801">
            <w:pPr>
              <w:pStyle w:val="TableParagraph"/>
              <w:ind w:right="103"/>
            </w:pPr>
            <w:r>
              <w:rPr>
                <w:w w:val="99"/>
              </w:rPr>
              <w:t>1</w:t>
            </w:r>
          </w:p>
        </w:tc>
      </w:tr>
      <w:tr w:rsidR="00683EA1" w14:paraId="0B16F202" w14:textId="77777777">
        <w:trPr>
          <w:trHeight w:val="329"/>
        </w:trPr>
        <w:tc>
          <w:tcPr>
            <w:tcW w:w="4102" w:type="dxa"/>
          </w:tcPr>
          <w:p w14:paraId="6A154D2A" w14:textId="77777777" w:rsidR="00683EA1" w:rsidRDefault="007C3801">
            <w:pPr>
              <w:pStyle w:val="TableParagraph"/>
              <w:ind w:left="548"/>
              <w:jc w:val="left"/>
            </w:pPr>
            <w:r>
              <w:t>Como</w:t>
            </w:r>
            <w:r>
              <w:rPr>
                <w:spacing w:val="-7"/>
              </w:rPr>
              <w:t xml:space="preserve"> </w:t>
            </w:r>
            <w:r>
              <w:t>Regional</w:t>
            </w:r>
            <w:r>
              <w:rPr>
                <w:spacing w:val="-8"/>
              </w:rPr>
              <w:t xml:space="preserve"> </w:t>
            </w:r>
            <w:r>
              <w:t>Park</w:t>
            </w:r>
            <w:r>
              <w:rPr>
                <w:spacing w:val="-7"/>
              </w:rPr>
              <w:t xml:space="preserve"> </w:t>
            </w:r>
            <w:r>
              <w:rPr>
                <w:spacing w:val="-4"/>
              </w:rPr>
              <w:t>Pool</w:t>
            </w:r>
          </w:p>
        </w:tc>
        <w:tc>
          <w:tcPr>
            <w:tcW w:w="2619" w:type="dxa"/>
          </w:tcPr>
          <w:p w14:paraId="4E3E36E6" w14:textId="77777777" w:rsidR="00683EA1" w:rsidRDefault="007C3801">
            <w:pPr>
              <w:pStyle w:val="TableParagraph"/>
              <w:ind w:left="107"/>
              <w:jc w:val="left"/>
            </w:pPr>
            <w:r>
              <w:t>1151</w:t>
            </w:r>
            <w:r>
              <w:rPr>
                <w:spacing w:val="-8"/>
              </w:rPr>
              <w:t xml:space="preserve"> </w:t>
            </w:r>
            <w:r>
              <w:t>Wynne</w:t>
            </w:r>
            <w:r>
              <w:rPr>
                <w:spacing w:val="-6"/>
              </w:rPr>
              <w:t xml:space="preserve"> </w:t>
            </w:r>
            <w:r>
              <w:rPr>
                <w:spacing w:val="-5"/>
              </w:rPr>
              <w:t>Ave</w:t>
            </w:r>
          </w:p>
        </w:tc>
        <w:tc>
          <w:tcPr>
            <w:tcW w:w="1358" w:type="dxa"/>
          </w:tcPr>
          <w:p w14:paraId="43CCEBF2" w14:textId="77777777" w:rsidR="00683EA1" w:rsidRDefault="007C3801">
            <w:pPr>
              <w:pStyle w:val="TableParagraph"/>
              <w:ind w:left="221" w:right="216"/>
              <w:jc w:val="center"/>
            </w:pPr>
            <w:r>
              <w:rPr>
                <w:spacing w:val="-2"/>
              </w:rPr>
              <w:t>Saint-</w:t>
            </w:r>
            <w:r>
              <w:rPr>
                <w:spacing w:val="-4"/>
              </w:rPr>
              <w:t>Paul</w:t>
            </w:r>
          </w:p>
        </w:tc>
        <w:tc>
          <w:tcPr>
            <w:tcW w:w="1123" w:type="dxa"/>
          </w:tcPr>
          <w:p w14:paraId="27848D50" w14:textId="77777777" w:rsidR="00683EA1" w:rsidRDefault="007C3801">
            <w:pPr>
              <w:pStyle w:val="TableParagraph"/>
              <w:ind w:right="227"/>
            </w:pPr>
            <w:r>
              <w:rPr>
                <w:spacing w:val="-2"/>
              </w:rPr>
              <w:t>55108</w:t>
            </w:r>
          </w:p>
        </w:tc>
        <w:tc>
          <w:tcPr>
            <w:tcW w:w="1123" w:type="dxa"/>
          </w:tcPr>
          <w:p w14:paraId="232E0D35" w14:textId="77777777" w:rsidR="00683EA1" w:rsidRDefault="007C3801">
            <w:pPr>
              <w:pStyle w:val="TableParagraph"/>
              <w:ind w:right="100"/>
            </w:pPr>
            <w:r>
              <w:rPr>
                <w:spacing w:val="-5"/>
              </w:rPr>
              <w:t>96</w:t>
            </w:r>
          </w:p>
        </w:tc>
        <w:tc>
          <w:tcPr>
            <w:tcW w:w="1092" w:type="dxa"/>
          </w:tcPr>
          <w:p w14:paraId="38BD673F" w14:textId="77777777" w:rsidR="00683EA1" w:rsidRDefault="007C3801">
            <w:pPr>
              <w:pStyle w:val="TableParagraph"/>
              <w:ind w:left="214" w:right="214"/>
              <w:jc w:val="center"/>
            </w:pPr>
            <w:r>
              <w:rPr>
                <w:spacing w:val="-2"/>
              </w:rPr>
              <w:t>gallons</w:t>
            </w:r>
          </w:p>
        </w:tc>
        <w:tc>
          <w:tcPr>
            <w:tcW w:w="1123" w:type="dxa"/>
          </w:tcPr>
          <w:p w14:paraId="552EB02E" w14:textId="77777777" w:rsidR="00683EA1" w:rsidRDefault="007C3801">
            <w:pPr>
              <w:pStyle w:val="TableParagraph"/>
              <w:ind w:left="109" w:right="109"/>
              <w:jc w:val="center"/>
            </w:pPr>
            <w:r>
              <w:rPr>
                <w:spacing w:val="-4"/>
              </w:rPr>
              <w:t>cart</w:t>
            </w:r>
          </w:p>
        </w:tc>
        <w:tc>
          <w:tcPr>
            <w:tcW w:w="1137" w:type="dxa"/>
          </w:tcPr>
          <w:p w14:paraId="7B29BBCF" w14:textId="77777777" w:rsidR="00683EA1" w:rsidRDefault="007C3801">
            <w:pPr>
              <w:pStyle w:val="TableParagraph"/>
              <w:ind w:right="103"/>
            </w:pPr>
            <w:r>
              <w:rPr>
                <w:w w:val="99"/>
              </w:rPr>
              <w:t>1</w:t>
            </w:r>
          </w:p>
        </w:tc>
      </w:tr>
      <w:tr w:rsidR="00683EA1" w14:paraId="517225FD" w14:textId="77777777">
        <w:trPr>
          <w:trHeight w:val="329"/>
        </w:trPr>
        <w:tc>
          <w:tcPr>
            <w:tcW w:w="4102" w:type="dxa"/>
          </w:tcPr>
          <w:p w14:paraId="0A4EE94F" w14:textId="77777777" w:rsidR="00683EA1" w:rsidRDefault="007C3801">
            <w:pPr>
              <w:pStyle w:val="TableParagraph"/>
              <w:ind w:left="548"/>
              <w:jc w:val="left"/>
            </w:pPr>
            <w:r>
              <w:t>Como</w:t>
            </w:r>
            <w:r>
              <w:rPr>
                <w:spacing w:val="-7"/>
              </w:rPr>
              <w:t xml:space="preserve"> </w:t>
            </w:r>
            <w:r>
              <w:t>Regional</w:t>
            </w:r>
            <w:r>
              <w:rPr>
                <w:spacing w:val="-8"/>
              </w:rPr>
              <w:t xml:space="preserve"> </w:t>
            </w:r>
            <w:r>
              <w:t>Park</w:t>
            </w:r>
            <w:r>
              <w:rPr>
                <w:spacing w:val="-7"/>
              </w:rPr>
              <w:t xml:space="preserve"> </w:t>
            </w:r>
            <w:r>
              <w:rPr>
                <w:spacing w:val="-4"/>
              </w:rPr>
              <w:t>Pool</w:t>
            </w:r>
          </w:p>
        </w:tc>
        <w:tc>
          <w:tcPr>
            <w:tcW w:w="2619" w:type="dxa"/>
          </w:tcPr>
          <w:p w14:paraId="1059201E" w14:textId="77777777" w:rsidR="00683EA1" w:rsidRDefault="007C3801">
            <w:pPr>
              <w:pStyle w:val="TableParagraph"/>
              <w:ind w:left="107"/>
              <w:jc w:val="left"/>
            </w:pPr>
            <w:r>
              <w:t>1151</w:t>
            </w:r>
            <w:r>
              <w:rPr>
                <w:spacing w:val="-8"/>
              </w:rPr>
              <w:t xml:space="preserve"> </w:t>
            </w:r>
            <w:r>
              <w:t>Wynne</w:t>
            </w:r>
            <w:r>
              <w:rPr>
                <w:spacing w:val="-6"/>
              </w:rPr>
              <w:t xml:space="preserve"> </w:t>
            </w:r>
            <w:r>
              <w:rPr>
                <w:spacing w:val="-5"/>
              </w:rPr>
              <w:t>Ave</w:t>
            </w:r>
          </w:p>
        </w:tc>
        <w:tc>
          <w:tcPr>
            <w:tcW w:w="1358" w:type="dxa"/>
          </w:tcPr>
          <w:p w14:paraId="4631DD04" w14:textId="77777777" w:rsidR="00683EA1" w:rsidRDefault="007C3801">
            <w:pPr>
              <w:pStyle w:val="TableParagraph"/>
              <w:ind w:left="221" w:right="216"/>
              <w:jc w:val="center"/>
            </w:pPr>
            <w:r>
              <w:rPr>
                <w:spacing w:val="-2"/>
              </w:rPr>
              <w:t>Saint-</w:t>
            </w:r>
            <w:r>
              <w:rPr>
                <w:spacing w:val="-4"/>
              </w:rPr>
              <w:t>Paul</w:t>
            </w:r>
          </w:p>
        </w:tc>
        <w:tc>
          <w:tcPr>
            <w:tcW w:w="1123" w:type="dxa"/>
          </w:tcPr>
          <w:p w14:paraId="01F8AC30" w14:textId="77777777" w:rsidR="00683EA1" w:rsidRDefault="007C3801">
            <w:pPr>
              <w:pStyle w:val="TableParagraph"/>
              <w:ind w:right="227"/>
            </w:pPr>
            <w:r>
              <w:rPr>
                <w:spacing w:val="-2"/>
              </w:rPr>
              <w:t>55108</w:t>
            </w:r>
          </w:p>
        </w:tc>
        <w:tc>
          <w:tcPr>
            <w:tcW w:w="1123" w:type="dxa"/>
          </w:tcPr>
          <w:p w14:paraId="3BF256B9" w14:textId="77777777" w:rsidR="00683EA1" w:rsidRDefault="007C3801">
            <w:pPr>
              <w:pStyle w:val="TableParagraph"/>
              <w:ind w:right="100"/>
            </w:pPr>
            <w:r>
              <w:rPr>
                <w:spacing w:val="-5"/>
              </w:rPr>
              <w:t>96</w:t>
            </w:r>
          </w:p>
        </w:tc>
        <w:tc>
          <w:tcPr>
            <w:tcW w:w="1092" w:type="dxa"/>
          </w:tcPr>
          <w:p w14:paraId="5AF5D445" w14:textId="77777777" w:rsidR="00683EA1" w:rsidRDefault="007C3801">
            <w:pPr>
              <w:pStyle w:val="TableParagraph"/>
              <w:ind w:left="214" w:right="214"/>
              <w:jc w:val="center"/>
            </w:pPr>
            <w:r>
              <w:rPr>
                <w:spacing w:val="-2"/>
              </w:rPr>
              <w:t>gallons</w:t>
            </w:r>
          </w:p>
        </w:tc>
        <w:tc>
          <w:tcPr>
            <w:tcW w:w="1123" w:type="dxa"/>
          </w:tcPr>
          <w:p w14:paraId="23DD3C7A" w14:textId="77777777" w:rsidR="00683EA1" w:rsidRDefault="007C3801">
            <w:pPr>
              <w:pStyle w:val="TableParagraph"/>
              <w:ind w:left="109" w:right="109"/>
              <w:jc w:val="center"/>
            </w:pPr>
            <w:r>
              <w:rPr>
                <w:spacing w:val="-4"/>
              </w:rPr>
              <w:t>cart</w:t>
            </w:r>
          </w:p>
        </w:tc>
        <w:tc>
          <w:tcPr>
            <w:tcW w:w="1137" w:type="dxa"/>
          </w:tcPr>
          <w:p w14:paraId="7965CCE3" w14:textId="77777777" w:rsidR="00683EA1" w:rsidRDefault="007C3801">
            <w:pPr>
              <w:pStyle w:val="TableParagraph"/>
              <w:ind w:right="103"/>
            </w:pPr>
            <w:r>
              <w:rPr>
                <w:w w:val="99"/>
              </w:rPr>
              <w:t>1</w:t>
            </w:r>
          </w:p>
        </w:tc>
      </w:tr>
      <w:tr w:rsidR="00683EA1" w14:paraId="53865185" w14:textId="77777777">
        <w:trPr>
          <w:trHeight w:val="330"/>
        </w:trPr>
        <w:tc>
          <w:tcPr>
            <w:tcW w:w="4102" w:type="dxa"/>
          </w:tcPr>
          <w:p w14:paraId="232828C3" w14:textId="77777777" w:rsidR="00683EA1" w:rsidRDefault="007C3801">
            <w:pPr>
              <w:pStyle w:val="TableParagraph"/>
              <w:ind w:left="548"/>
              <w:jc w:val="left"/>
            </w:pPr>
            <w:r>
              <w:t>Como</w:t>
            </w:r>
            <w:r>
              <w:rPr>
                <w:spacing w:val="-7"/>
              </w:rPr>
              <w:t xml:space="preserve"> </w:t>
            </w:r>
            <w:r>
              <w:t>Regional</w:t>
            </w:r>
            <w:r>
              <w:rPr>
                <w:spacing w:val="-8"/>
              </w:rPr>
              <w:t xml:space="preserve"> </w:t>
            </w:r>
            <w:r>
              <w:t>Park</w:t>
            </w:r>
            <w:r>
              <w:rPr>
                <w:spacing w:val="-7"/>
              </w:rPr>
              <w:t xml:space="preserve"> </w:t>
            </w:r>
            <w:r>
              <w:rPr>
                <w:spacing w:val="-4"/>
              </w:rPr>
              <w:t>Pool</w:t>
            </w:r>
          </w:p>
        </w:tc>
        <w:tc>
          <w:tcPr>
            <w:tcW w:w="2619" w:type="dxa"/>
          </w:tcPr>
          <w:p w14:paraId="56B0901D" w14:textId="77777777" w:rsidR="00683EA1" w:rsidRDefault="007C3801">
            <w:pPr>
              <w:pStyle w:val="TableParagraph"/>
              <w:ind w:left="107"/>
              <w:jc w:val="left"/>
            </w:pPr>
            <w:r>
              <w:t>1151</w:t>
            </w:r>
            <w:r>
              <w:rPr>
                <w:spacing w:val="-8"/>
              </w:rPr>
              <w:t xml:space="preserve"> </w:t>
            </w:r>
            <w:r>
              <w:t>Wynne</w:t>
            </w:r>
            <w:r>
              <w:rPr>
                <w:spacing w:val="-6"/>
              </w:rPr>
              <w:t xml:space="preserve"> </w:t>
            </w:r>
            <w:r>
              <w:rPr>
                <w:spacing w:val="-5"/>
              </w:rPr>
              <w:t>Ave</w:t>
            </w:r>
          </w:p>
        </w:tc>
        <w:tc>
          <w:tcPr>
            <w:tcW w:w="1358" w:type="dxa"/>
          </w:tcPr>
          <w:p w14:paraId="4E95891E" w14:textId="77777777" w:rsidR="00683EA1" w:rsidRDefault="007C3801">
            <w:pPr>
              <w:pStyle w:val="TableParagraph"/>
              <w:ind w:left="221" w:right="216"/>
              <w:jc w:val="center"/>
            </w:pPr>
            <w:r>
              <w:rPr>
                <w:spacing w:val="-2"/>
              </w:rPr>
              <w:t>Saint-</w:t>
            </w:r>
            <w:r>
              <w:rPr>
                <w:spacing w:val="-4"/>
              </w:rPr>
              <w:t>Paul</w:t>
            </w:r>
          </w:p>
        </w:tc>
        <w:tc>
          <w:tcPr>
            <w:tcW w:w="1123" w:type="dxa"/>
          </w:tcPr>
          <w:p w14:paraId="59BA22E8" w14:textId="77777777" w:rsidR="00683EA1" w:rsidRDefault="007C3801">
            <w:pPr>
              <w:pStyle w:val="TableParagraph"/>
              <w:ind w:right="227"/>
            </w:pPr>
            <w:r>
              <w:rPr>
                <w:spacing w:val="-2"/>
              </w:rPr>
              <w:t>55108</w:t>
            </w:r>
          </w:p>
        </w:tc>
        <w:tc>
          <w:tcPr>
            <w:tcW w:w="1123" w:type="dxa"/>
          </w:tcPr>
          <w:p w14:paraId="54DA0468" w14:textId="77777777" w:rsidR="00683EA1" w:rsidRDefault="007C3801">
            <w:pPr>
              <w:pStyle w:val="TableParagraph"/>
              <w:ind w:right="100"/>
            </w:pPr>
            <w:r>
              <w:rPr>
                <w:spacing w:val="-5"/>
              </w:rPr>
              <w:t>96</w:t>
            </w:r>
          </w:p>
        </w:tc>
        <w:tc>
          <w:tcPr>
            <w:tcW w:w="1092" w:type="dxa"/>
          </w:tcPr>
          <w:p w14:paraId="4AE7F9B9" w14:textId="77777777" w:rsidR="00683EA1" w:rsidRDefault="007C3801">
            <w:pPr>
              <w:pStyle w:val="TableParagraph"/>
              <w:ind w:left="214" w:right="214"/>
              <w:jc w:val="center"/>
            </w:pPr>
            <w:r>
              <w:rPr>
                <w:spacing w:val="-2"/>
              </w:rPr>
              <w:t>gallons</w:t>
            </w:r>
          </w:p>
        </w:tc>
        <w:tc>
          <w:tcPr>
            <w:tcW w:w="1123" w:type="dxa"/>
          </w:tcPr>
          <w:p w14:paraId="40641648" w14:textId="77777777" w:rsidR="00683EA1" w:rsidRDefault="007C3801">
            <w:pPr>
              <w:pStyle w:val="TableParagraph"/>
              <w:ind w:left="109" w:right="109"/>
              <w:jc w:val="center"/>
            </w:pPr>
            <w:r>
              <w:rPr>
                <w:spacing w:val="-4"/>
              </w:rPr>
              <w:t>cart</w:t>
            </w:r>
          </w:p>
        </w:tc>
        <w:tc>
          <w:tcPr>
            <w:tcW w:w="1137" w:type="dxa"/>
          </w:tcPr>
          <w:p w14:paraId="5AB7AD75" w14:textId="77777777" w:rsidR="00683EA1" w:rsidRDefault="007C3801">
            <w:pPr>
              <w:pStyle w:val="TableParagraph"/>
              <w:ind w:right="103"/>
            </w:pPr>
            <w:r>
              <w:rPr>
                <w:w w:val="99"/>
              </w:rPr>
              <w:t>1</w:t>
            </w:r>
          </w:p>
        </w:tc>
      </w:tr>
      <w:tr w:rsidR="00683EA1" w14:paraId="46D1FB5E" w14:textId="77777777">
        <w:trPr>
          <w:trHeight w:val="329"/>
        </w:trPr>
        <w:tc>
          <w:tcPr>
            <w:tcW w:w="4102" w:type="dxa"/>
          </w:tcPr>
          <w:p w14:paraId="62F24A5C" w14:textId="77777777" w:rsidR="00683EA1" w:rsidRDefault="007C3801">
            <w:pPr>
              <w:pStyle w:val="TableParagraph"/>
              <w:ind w:left="548"/>
              <w:jc w:val="left"/>
            </w:pPr>
            <w:r>
              <w:t>Como</w:t>
            </w:r>
            <w:r>
              <w:rPr>
                <w:spacing w:val="-7"/>
              </w:rPr>
              <w:t xml:space="preserve"> </w:t>
            </w:r>
            <w:r>
              <w:t>Regional</w:t>
            </w:r>
            <w:r>
              <w:rPr>
                <w:spacing w:val="-8"/>
              </w:rPr>
              <w:t xml:space="preserve"> </w:t>
            </w:r>
            <w:r>
              <w:t>Park</w:t>
            </w:r>
            <w:r>
              <w:rPr>
                <w:spacing w:val="-7"/>
              </w:rPr>
              <w:t xml:space="preserve"> </w:t>
            </w:r>
            <w:r>
              <w:rPr>
                <w:spacing w:val="-4"/>
              </w:rPr>
              <w:t>Pool</w:t>
            </w:r>
          </w:p>
        </w:tc>
        <w:tc>
          <w:tcPr>
            <w:tcW w:w="2619" w:type="dxa"/>
          </w:tcPr>
          <w:p w14:paraId="041B8C9C" w14:textId="77777777" w:rsidR="00683EA1" w:rsidRDefault="007C3801">
            <w:pPr>
              <w:pStyle w:val="TableParagraph"/>
              <w:ind w:left="107"/>
              <w:jc w:val="left"/>
            </w:pPr>
            <w:r>
              <w:t>1151</w:t>
            </w:r>
            <w:r>
              <w:rPr>
                <w:spacing w:val="-8"/>
              </w:rPr>
              <w:t xml:space="preserve"> </w:t>
            </w:r>
            <w:r>
              <w:t>Wynne</w:t>
            </w:r>
            <w:r>
              <w:rPr>
                <w:spacing w:val="-6"/>
              </w:rPr>
              <w:t xml:space="preserve"> </w:t>
            </w:r>
            <w:r>
              <w:rPr>
                <w:spacing w:val="-5"/>
              </w:rPr>
              <w:t>Ave</w:t>
            </w:r>
          </w:p>
        </w:tc>
        <w:tc>
          <w:tcPr>
            <w:tcW w:w="1358" w:type="dxa"/>
          </w:tcPr>
          <w:p w14:paraId="2FEDE057" w14:textId="77777777" w:rsidR="00683EA1" w:rsidRDefault="007C3801">
            <w:pPr>
              <w:pStyle w:val="TableParagraph"/>
              <w:ind w:left="221" w:right="216"/>
              <w:jc w:val="center"/>
            </w:pPr>
            <w:r>
              <w:rPr>
                <w:spacing w:val="-2"/>
              </w:rPr>
              <w:t>Saint-</w:t>
            </w:r>
            <w:r>
              <w:rPr>
                <w:spacing w:val="-4"/>
              </w:rPr>
              <w:t>Paul</w:t>
            </w:r>
          </w:p>
        </w:tc>
        <w:tc>
          <w:tcPr>
            <w:tcW w:w="1123" w:type="dxa"/>
          </w:tcPr>
          <w:p w14:paraId="53C42EC3" w14:textId="77777777" w:rsidR="00683EA1" w:rsidRDefault="007C3801">
            <w:pPr>
              <w:pStyle w:val="TableParagraph"/>
              <w:ind w:right="227"/>
            </w:pPr>
            <w:r>
              <w:rPr>
                <w:spacing w:val="-2"/>
              </w:rPr>
              <w:t>55108</w:t>
            </w:r>
          </w:p>
        </w:tc>
        <w:tc>
          <w:tcPr>
            <w:tcW w:w="1123" w:type="dxa"/>
          </w:tcPr>
          <w:p w14:paraId="2842E1C8" w14:textId="77777777" w:rsidR="00683EA1" w:rsidRDefault="007C3801">
            <w:pPr>
              <w:pStyle w:val="TableParagraph"/>
              <w:ind w:right="100"/>
            </w:pPr>
            <w:r>
              <w:rPr>
                <w:spacing w:val="-5"/>
              </w:rPr>
              <w:t>96</w:t>
            </w:r>
          </w:p>
        </w:tc>
        <w:tc>
          <w:tcPr>
            <w:tcW w:w="1092" w:type="dxa"/>
          </w:tcPr>
          <w:p w14:paraId="28DC818F" w14:textId="77777777" w:rsidR="00683EA1" w:rsidRDefault="007C3801">
            <w:pPr>
              <w:pStyle w:val="TableParagraph"/>
              <w:ind w:left="214" w:right="214"/>
              <w:jc w:val="center"/>
            </w:pPr>
            <w:r>
              <w:rPr>
                <w:spacing w:val="-2"/>
              </w:rPr>
              <w:t>gallons</w:t>
            </w:r>
          </w:p>
        </w:tc>
        <w:tc>
          <w:tcPr>
            <w:tcW w:w="1123" w:type="dxa"/>
          </w:tcPr>
          <w:p w14:paraId="2E6324DD" w14:textId="77777777" w:rsidR="00683EA1" w:rsidRDefault="007C3801">
            <w:pPr>
              <w:pStyle w:val="TableParagraph"/>
              <w:ind w:left="109" w:right="109"/>
              <w:jc w:val="center"/>
            </w:pPr>
            <w:r>
              <w:rPr>
                <w:spacing w:val="-4"/>
              </w:rPr>
              <w:t>cart</w:t>
            </w:r>
          </w:p>
        </w:tc>
        <w:tc>
          <w:tcPr>
            <w:tcW w:w="1137" w:type="dxa"/>
          </w:tcPr>
          <w:p w14:paraId="2C8A0AED" w14:textId="77777777" w:rsidR="00683EA1" w:rsidRDefault="007C3801">
            <w:pPr>
              <w:pStyle w:val="TableParagraph"/>
              <w:ind w:right="103"/>
            </w:pPr>
            <w:r>
              <w:rPr>
                <w:w w:val="99"/>
              </w:rPr>
              <w:t>1</w:t>
            </w:r>
          </w:p>
        </w:tc>
      </w:tr>
      <w:tr w:rsidR="00683EA1" w14:paraId="0FAD278E" w14:textId="77777777">
        <w:trPr>
          <w:trHeight w:val="329"/>
        </w:trPr>
        <w:tc>
          <w:tcPr>
            <w:tcW w:w="4102" w:type="dxa"/>
          </w:tcPr>
          <w:p w14:paraId="00A513C1" w14:textId="77777777" w:rsidR="00683EA1" w:rsidRDefault="007C3801">
            <w:pPr>
              <w:pStyle w:val="TableParagraph"/>
              <w:ind w:left="548"/>
              <w:jc w:val="left"/>
            </w:pPr>
            <w:r>
              <w:t>Conway</w:t>
            </w:r>
            <w:r>
              <w:rPr>
                <w:spacing w:val="-8"/>
              </w:rPr>
              <w:t xml:space="preserve"> </w:t>
            </w:r>
            <w:r>
              <w:t>Rec</w:t>
            </w:r>
            <w:r>
              <w:rPr>
                <w:spacing w:val="-5"/>
              </w:rPr>
              <w:t xml:space="preserve"> </w:t>
            </w:r>
            <w:r>
              <w:rPr>
                <w:spacing w:val="-2"/>
              </w:rPr>
              <w:t>Center</w:t>
            </w:r>
          </w:p>
        </w:tc>
        <w:tc>
          <w:tcPr>
            <w:tcW w:w="2619" w:type="dxa"/>
          </w:tcPr>
          <w:p w14:paraId="57F374FB" w14:textId="77777777" w:rsidR="00683EA1" w:rsidRDefault="007C3801">
            <w:pPr>
              <w:pStyle w:val="TableParagraph"/>
              <w:ind w:left="107"/>
              <w:jc w:val="left"/>
            </w:pPr>
            <w:r>
              <w:t>2090</w:t>
            </w:r>
            <w:r>
              <w:rPr>
                <w:spacing w:val="-8"/>
              </w:rPr>
              <w:t xml:space="preserve"> </w:t>
            </w:r>
            <w:r>
              <w:t>Conway</w:t>
            </w:r>
            <w:r>
              <w:rPr>
                <w:spacing w:val="-7"/>
              </w:rPr>
              <w:t xml:space="preserve"> </w:t>
            </w:r>
            <w:r>
              <w:rPr>
                <w:spacing w:val="-5"/>
              </w:rPr>
              <w:t>St</w:t>
            </w:r>
          </w:p>
        </w:tc>
        <w:tc>
          <w:tcPr>
            <w:tcW w:w="1358" w:type="dxa"/>
          </w:tcPr>
          <w:p w14:paraId="31DB9EEC" w14:textId="77777777" w:rsidR="00683EA1" w:rsidRDefault="007C3801">
            <w:pPr>
              <w:pStyle w:val="TableParagraph"/>
              <w:ind w:left="221" w:right="216"/>
              <w:jc w:val="center"/>
            </w:pPr>
            <w:r>
              <w:rPr>
                <w:spacing w:val="-2"/>
              </w:rPr>
              <w:t>Saint-</w:t>
            </w:r>
            <w:r>
              <w:rPr>
                <w:spacing w:val="-4"/>
              </w:rPr>
              <w:t>Paul</w:t>
            </w:r>
          </w:p>
        </w:tc>
        <w:tc>
          <w:tcPr>
            <w:tcW w:w="1123" w:type="dxa"/>
          </w:tcPr>
          <w:p w14:paraId="516C8B97" w14:textId="77777777" w:rsidR="00683EA1" w:rsidRDefault="007C3801">
            <w:pPr>
              <w:pStyle w:val="TableParagraph"/>
              <w:ind w:right="227"/>
            </w:pPr>
            <w:r>
              <w:rPr>
                <w:spacing w:val="-2"/>
              </w:rPr>
              <w:t>55119</w:t>
            </w:r>
          </w:p>
        </w:tc>
        <w:tc>
          <w:tcPr>
            <w:tcW w:w="1123" w:type="dxa"/>
          </w:tcPr>
          <w:p w14:paraId="4C34011D" w14:textId="77777777" w:rsidR="00683EA1" w:rsidRDefault="007C3801">
            <w:pPr>
              <w:pStyle w:val="TableParagraph"/>
              <w:ind w:right="100"/>
            </w:pPr>
            <w:r>
              <w:rPr>
                <w:w w:val="99"/>
              </w:rPr>
              <w:t>3</w:t>
            </w:r>
          </w:p>
        </w:tc>
        <w:tc>
          <w:tcPr>
            <w:tcW w:w="1092" w:type="dxa"/>
          </w:tcPr>
          <w:p w14:paraId="021B8689" w14:textId="77777777" w:rsidR="00683EA1" w:rsidRDefault="007C3801">
            <w:pPr>
              <w:pStyle w:val="TableParagraph"/>
              <w:ind w:left="214" w:right="214"/>
              <w:jc w:val="center"/>
            </w:pPr>
            <w:r>
              <w:rPr>
                <w:spacing w:val="-4"/>
              </w:rPr>
              <w:t>yard</w:t>
            </w:r>
          </w:p>
        </w:tc>
        <w:tc>
          <w:tcPr>
            <w:tcW w:w="1123" w:type="dxa"/>
          </w:tcPr>
          <w:p w14:paraId="7504F6CE" w14:textId="77777777" w:rsidR="00683EA1" w:rsidRDefault="007C3801">
            <w:pPr>
              <w:pStyle w:val="TableParagraph"/>
              <w:ind w:left="109" w:right="111"/>
              <w:jc w:val="center"/>
            </w:pPr>
            <w:r>
              <w:rPr>
                <w:spacing w:val="-2"/>
              </w:rPr>
              <w:t>dumpster</w:t>
            </w:r>
          </w:p>
        </w:tc>
        <w:tc>
          <w:tcPr>
            <w:tcW w:w="1137" w:type="dxa"/>
          </w:tcPr>
          <w:p w14:paraId="5A7D3027" w14:textId="77777777" w:rsidR="00683EA1" w:rsidRDefault="007C3801">
            <w:pPr>
              <w:pStyle w:val="TableParagraph"/>
              <w:ind w:right="103"/>
            </w:pPr>
            <w:r>
              <w:rPr>
                <w:w w:val="99"/>
              </w:rPr>
              <w:t>2</w:t>
            </w:r>
          </w:p>
        </w:tc>
      </w:tr>
      <w:tr w:rsidR="00683EA1" w14:paraId="3EA43689" w14:textId="77777777">
        <w:trPr>
          <w:trHeight w:val="330"/>
        </w:trPr>
        <w:tc>
          <w:tcPr>
            <w:tcW w:w="4102" w:type="dxa"/>
          </w:tcPr>
          <w:p w14:paraId="00D32ED5" w14:textId="77777777" w:rsidR="00683EA1" w:rsidRDefault="007C3801">
            <w:pPr>
              <w:pStyle w:val="TableParagraph"/>
              <w:ind w:left="548"/>
              <w:jc w:val="left"/>
            </w:pPr>
            <w:r>
              <w:t>Conway</w:t>
            </w:r>
            <w:r>
              <w:rPr>
                <w:spacing w:val="-8"/>
              </w:rPr>
              <w:t xml:space="preserve"> </w:t>
            </w:r>
            <w:r>
              <w:t>Rec</w:t>
            </w:r>
            <w:r>
              <w:rPr>
                <w:spacing w:val="-5"/>
              </w:rPr>
              <w:t xml:space="preserve"> </w:t>
            </w:r>
            <w:r>
              <w:rPr>
                <w:spacing w:val="-2"/>
              </w:rPr>
              <w:t>Center</w:t>
            </w:r>
          </w:p>
        </w:tc>
        <w:tc>
          <w:tcPr>
            <w:tcW w:w="2619" w:type="dxa"/>
          </w:tcPr>
          <w:p w14:paraId="40B8565A" w14:textId="77777777" w:rsidR="00683EA1" w:rsidRDefault="007C3801">
            <w:pPr>
              <w:pStyle w:val="TableParagraph"/>
              <w:ind w:left="107"/>
              <w:jc w:val="left"/>
            </w:pPr>
            <w:r>
              <w:t>2090</w:t>
            </w:r>
            <w:r>
              <w:rPr>
                <w:spacing w:val="-8"/>
              </w:rPr>
              <w:t xml:space="preserve"> </w:t>
            </w:r>
            <w:r>
              <w:t>Conway</w:t>
            </w:r>
            <w:r>
              <w:rPr>
                <w:spacing w:val="-7"/>
              </w:rPr>
              <w:t xml:space="preserve"> </w:t>
            </w:r>
            <w:r>
              <w:rPr>
                <w:spacing w:val="-5"/>
              </w:rPr>
              <w:t>St</w:t>
            </w:r>
          </w:p>
        </w:tc>
        <w:tc>
          <w:tcPr>
            <w:tcW w:w="1358" w:type="dxa"/>
          </w:tcPr>
          <w:p w14:paraId="7AD5A4A4" w14:textId="77777777" w:rsidR="00683EA1" w:rsidRDefault="007C3801">
            <w:pPr>
              <w:pStyle w:val="TableParagraph"/>
              <w:ind w:left="221" w:right="216"/>
              <w:jc w:val="center"/>
            </w:pPr>
            <w:r>
              <w:rPr>
                <w:spacing w:val="-2"/>
              </w:rPr>
              <w:t>Saint-</w:t>
            </w:r>
            <w:r>
              <w:rPr>
                <w:spacing w:val="-4"/>
              </w:rPr>
              <w:t>Paul</w:t>
            </w:r>
          </w:p>
        </w:tc>
        <w:tc>
          <w:tcPr>
            <w:tcW w:w="1123" w:type="dxa"/>
          </w:tcPr>
          <w:p w14:paraId="711A2D19" w14:textId="77777777" w:rsidR="00683EA1" w:rsidRDefault="007C3801">
            <w:pPr>
              <w:pStyle w:val="TableParagraph"/>
              <w:ind w:right="227"/>
            </w:pPr>
            <w:r>
              <w:rPr>
                <w:spacing w:val="-2"/>
              </w:rPr>
              <w:t>55119</w:t>
            </w:r>
          </w:p>
        </w:tc>
        <w:tc>
          <w:tcPr>
            <w:tcW w:w="1123" w:type="dxa"/>
          </w:tcPr>
          <w:p w14:paraId="14410C4C" w14:textId="77777777" w:rsidR="00683EA1" w:rsidRDefault="007C3801">
            <w:pPr>
              <w:pStyle w:val="TableParagraph"/>
              <w:ind w:right="100"/>
            </w:pPr>
            <w:r>
              <w:rPr>
                <w:w w:val="99"/>
              </w:rPr>
              <w:t>4</w:t>
            </w:r>
          </w:p>
        </w:tc>
        <w:tc>
          <w:tcPr>
            <w:tcW w:w="1092" w:type="dxa"/>
          </w:tcPr>
          <w:p w14:paraId="1E818EF6" w14:textId="77777777" w:rsidR="00683EA1" w:rsidRDefault="007C3801">
            <w:pPr>
              <w:pStyle w:val="TableParagraph"/>
              <w:ind w:left="214" w:right="214"/>
              <w:jc w:val="center"/>
            </w:pPr>
            <w:r>
              <w:rPr>
                <w:spacing w:val="-4"/>
              </w:rPr>
              <w:t>yard</w:t>
            </w:r>
          </w:p>
        </w:tc>
        <w:tc>
          <w:tcPr>
            <w:tcW w:w="1123" w:type="dxa"/>
          </w:tcPr>
          <w:p w14:paraId="6B56348D" w14:textId="77777777" w:rsidR="00683EA1" w:rsidRDefault="007C3801">
            <w:pPr>
              <w:pStyle w:val="TableParagraph"/>
              <w:ind w:left="109" w:right="111"/>
              <w:jc w:val="center"/>
            </w:pPr>
            <w:r>
              <w:rPr>
                <w:spacing w:val="-2"/>
              </w:rPr>
              <w:t>dumpster</w:t>
            </w:r>
          </w:p>
        </w:tc>
        <w:tc>
          <w:tcPr>
            <w:tcW w:w="1137" w:type="dxa"/>
          </w:tcPr>
          <w:p w14:paraId="652B0679" w14:textId="77777777" w:rsidR="00683EA1" w:rsidRDefault="007C3801">
            <w:pPr>
              <w:pStyle w:val="TableParagraph"/>
              <w:ind w:right="103"/>
            </w:pPr>
            <w:r>
              <w:rPr>
                <w:w w:val="99"/>
              </w:rPr>
              <w:t>2</w:t>
            </w:r>
          </w:p>
        </w:tc>
      </w:tr>
      <w:tr w:rsidR="00683EA1" w14:paraId="1DD1A61B" w14:textId="77777777">
        <w:trPr>
          <w:trHeight w:val="329"/>
        </w:trPr>
        <w:tc>
          <w:tcPr>
            <w:tcW w:w="4102" w:type="dxa"/>
          </w:tcPr>
          <w:p w14:paraId="3CCCF2CC" w14:textId="77777777" w:rsidR="00683EA1" w:rsidRDefault="007C3801">
            <w:pPr>
              <w:pStyle w:val="TableParagraph"/>
              <w:ind w:left="548"/>
              <w:jc w:val="left"/>
            </w:pPr>
            <w:r>
              <w:t>Conway</w:t>
            </w:r>
            <w:r>
              <w:rPr>
                <w:spacing w:val="-8"/>
              </w:rPr>
              <w:t xml:space="preserve"> </w:t>
            </w:r>
            <w:r>
              <w:t>Rec</w:t>
            </w:r>
            <w:r>
              <w:rPr>
                <w:spacing w:val="-5"/>
              </w:rPr>
              <w:t xml:space="preserve"> </w:t>
            </w:r>
            <w:r>
              <w:rPr>
                <w:spacing w:val="-2"/>
              </w:rPr>
              <w:t>Center</w:t>
            </w:r>
          </w:p>
        </w:tc>
        <w:tc>
          <w:tcPr>
            <w:tcW w:w="2619" w:type="dxa"/>
          </w:tcPr>
          <w:p w14:paraId="1D8B4B76" w14:textId="77777777" w:rsidR="00683EA1" w:rsidRDefault="007C3801">
            <w:pPr>
              <w:pStyle w:val="TableParagraph"/>
              <w:ind w:left="107"/>
              <w:jc w:val="left"/>
            </w:pPr>
            <w:r>
              <w:t>2090</w:t>
            </w:r>
            <w:r>
              <w:rPr>
                <w:spacing w:val="-8"/>
              </w:rPr>
              <w:t xml:space="preserve"> </w:t>
            </w:r>
            <w:r>
              <w:t>Conway</w:t>
            </w:r>
            <w:r>
              <w:rPr>
                <w:spacing w:val="-7"/>
              </w:rPr>
              <w:t xml:space="preserve"> </w:t>
            </w:r>
            <w:r>
              <w:rPr>
                <w:spacing w:val="-5"/>
              </w:rPr>
              <w:t>St</w:t>
            </w:r>
          </w:p>
        </w:tc>
        <w:tc>
          <w:tcPr>
            <w:tcW w:w="1358" w:type="dxa"/>
          </w:tcPr>
          <w:p w14:paraId="03DAAF0F" w14:textId="77777777" w:rsidR="00683EA1" w:rsidRDefault="007C3801">
            <w:pPr>
              <w:pStyle w:val="TableParagraph"/>
              <w:ind w:left="221" w:right="216"/>
              <w:jc w:val="center"/>
            </w:pPr>
            <w:r>
              <w:rPr>
                <w:spacing w:val="-2"/>
              </w:rPr>
              <w:t>Saint-</w:t>
            </w:r>
            <w:r>
              <w:rPr>
                <w:spacing w:val="-4"/>
              </w:rPr>
              <w:t>Paul</w:t>
            </w:r>
          </w:p>
        </w:tc>
        <w:tc>
          <w:tcPr>
            <w:tcW w:w="1123" w:type="dxa"/>
          </w:tcPr>
          <w:p w14:paraId="777A86F9" w14:textId="77777777" w:rsidR="00683EA1" w:rsidRDefault="007C3801">
            <w:pPr>
              <w:pStyle w:val="TableParagraph"/>
              <w:ind w:right="227"/>
            </w:pPr>
            <w:r>
              <w:rPr>
                <w:spacing w:val="-2"/>
              </w:rPr>
              <w:t>55119</w:t>
            </w:r>
          </w:p>
        </w:tc>
        <w:tc>
          <w:tcPr>
            <w:tcW w:w="1123" w:type="dxa"/>
          </w:tcPr>
          <w:p w14:paraId="3298E4F6" w14:textId="77777777" w:rsidR="00683EA1" w:rsidRDefault="007C3801">
            <w:pPr>
              <w:pStyle w:val="TableParagraph"/>
              <w:ind w:right="100"/>
            </w:pPr>
            <w:r>
              <w:rPr>
                <w:spacing w:val="-5"/>
              </w:rPr>
              <w:t>96</w:t>
            </w:r>
          </w:p>
        </w:tc>
        <w:tc>
          <w:tcPr>
            <w:tcW w:w="1092" w:type="dxa"/>
          </w:tcPr>
          <w:p w14:paraId="2E94776D" w14:textId="77777777" w:rsidR="00683EA1" w:rsidRDefault="007C3801">
            <w:pPr>
              <w:pStyle w:val="TableParagraph"/>
              <w:ind w:left="214" w:right="214"/>
              <w:jc w:val="center"/>
            </w:pPr>
            <w:r>
              <w:rPr>
                <w:spacing w:val="-2"/>
              </w:rPr>
              <w:t>gallons</w:t>
            </w:r>
          </w:p>
        </w:tc>
        <w:tc>
          <w:tcPr>
            <w:tcW w:w="1123" w:type="dxa"/>
          </w:tcPr>
          <w:p w14:paraId="10B66412" w14:textId="77777777" w:rsidR="00683EA1" w:rsidRDefault="007C3801">
            <w:pPr>
              <w:pStyle w:val="TableParagraph"/>
              <w:ind w:left="109" w:right="109"/>
              <w:jc w:val="center"/>
            </w:pPr>
            <w:r>
              <w:rPr>
                <w:spacing w:val="-4"/>
              </w:rPr>
              <w:t>cart</w:t>
            </w:r>
          </w:p>
        </w:tc>
        <w:tc>
          <w:tcPr>
            <w:tcW w:w="1137" w:type="dxa"/>
          </w:tcPr>
          <w:p w14:paraId="4029C75A" w14:textId="77777777" w:rsidR="00683EA1" w:rsidRDefault="007C3801">
            <w:pPr>
              <w:pStyle w:val="TableParagraph"/>
              <w:ind w:right="103"/>
            </w:pPr>
            <w:r>
              <w:rPr>
                <w:w w:val="99"/>
              </w:rPr>
              <w:t>2</w:t>
            </w:r>
          </w:p>
        </w:tc>
      </w:tr>
      <w:tr w:rsidR="00683EA1" w14:paraId="21CC887B" w14:textId="77777777">
        <w:trPr>
          <w:trHeight w:val="329"/>
        </w:trPr>
        <w:tc>
          <w:tcPr>
            <w:tcW w:w="4102" w:type="dxa"/>
          </w:tcPr>
          <w:p w14:paraId="0EDE2E8E" w14:textId="77777777" w:rsidR="00683EA1" w:rsidRDefault="007C3801">
            <w:pPr>
              <w:pStyle w:val="TableParagraph"/>
              <w:ind w:left="548"/>
              <w:jc w:val="left"/>
            </w:pPr>
            <w:r>
              <w:t>Conway</w:t>
            </w:r>
            <w:r>
              <w:rPr>
                <w:spacing w:val="-8"/>
              </w:rPr>
              <w:t xml:space="preserve"> </w:t>
            </w:r>
            <w:r>
              <w:t>Rec</w:t>
            </w:r>
            <w:r>
              <w:rPr>
                <w:spacing w:val="-5"/>
              </w:rPr>
              <w:t xml:space="preserve"> </w:t>
            </w:r>
            <w:r>
              <w:rPr>
                <w:spacing w:val="-2"/>
              </w:rPr>
              <w:t>Center</w:t>
            </w:r>
          </w:p>
        </w:tc>
        <w:tc>
          <w:tcPr>
            <w:tcW w:w="2619" w:type="dxa"/>
          </w:tcPr>
          <w:p w14:paraId="7CACC1C4" w14:textId="77777777" w:rsidR="00683EA1" w:rsidRDefault="007C3801">
            <w:pPr>
              <w:pStyle w:val="TableParagraph"/>
              <w:ind w:left="107"/>
              <w:jc w:val="left"/>
            </w:pPr>
            <w:r>
              <w:t>2090</w:t>
            </w:r>
            <w:r>
              <w:rPr>
                <w:spacing w:val="-8"/>
              </w:rPr>
              <w:t xml:space="preserve"> </w:t>
            </w:r>
            <w:r>
              <w:t>Conway</w:t>
            </w:r>
            <w:r>
              <w:rPr>
                <w:spacing w:val="-7"/>
              </w:rPr>
              <w:t xml:space="preserve"> </w:t>
            </w:r>
            <w:r>
              <w:rPr>
                <w:spacing w:val="-5"/>
              </w:rPr>
              <w:t>St</w:t>
            </w:r>
          </w:p>
        </w:tc>
        <w:tc>
          <w:tcPr>
            <w:tcW w:w="1358" w:type="dxa"/>
          </w:tcPr>
          <w:p w14:paraId="0A9287A6" w14:textId="77777777" w:rsidR="00683EA1" w:rsidRDefault="007C3801">
            <w:pPr>
              <w:pStyle w:val="TableParagraph"/>
              <w:ind w:left="221" w:right="216"/>
              <w:jc w:val="center"/>
            </w:pPr>
            <w:r>
              <w:rPr>
                <w:spacing w:val="-2"/>
              </w:rPr>
              <w:t>Saint-</w:t>
            </w:r>
            <w:r>
              <w:rPr>
                <w:spacing w:val="-4"/>
              </w:rPr>
              <w:t>Paul</w:t>
            </w:r>
          </w:p>
        </w:tc>
        <w:tc>
          <w:tcPr>
            <w:tcW w:w="1123" w:type="dxa"/>
          </w:tcPr>
          <w:p w14:paraId="326AA021" w14:textId="77777777" w:rsidR="00683EA1" w:rsidRDefault="007C3801">
            <w:pPr>
              <w:pStyle w:val="TableParagraph"/>
              <w:ind w:right="227"/>
            </w:pPr>
            <w:r>
              <w:rPr>
                <w:spacing w:val="-2"/>
              </w:rPr>
              <w:t>55119</w:t>
            </w:r>
          </w:p>
        </w:tc>
        <w:tc>
          <w:tcPr>
            <w:tcW w:w="1123" w:type="dxa"/>
          </w:tcPr>
          <w:p w14:paraId="3F8DEE00" w14:textId="77777777" w:rsidR="00683EA1" w:rsidRDefault="007C3801">
            <w:pPr>
              <w:pStyle w:val="TableParagraph"/>
              <w:ind w:right="100"/>
            </w:pPr>
            <w:r>
              <w:rPr>
                <w:spacing w:val="-5"/>
              </w:rPr>
              <w:t>96</w:t>
            </w:r>
          </w:p>
        </w:tc>
        <w:tc>
          <w:tcPr>
            <w:tcW w:w="1092" w:type="dxa"/>
          </w:tcPr>
          <w:p w14:paraId="42F051F0" w14:textId="77777777" w:rsidR="00683EA1" w:rsidRDefault="007C3801">
            <w:pPr>
              <w:pStyle w:val="TableParagraph"/>
              <w:ind w:left="214" w:right="214"/>
              <w:jc w:val="center"/>
            </w:pPr>
            <w:r>
              <w:rPr>
                <w:spacing w:val="-2"/>
              </w:rPr>
              <w:t>gallons</w:t>
            </w:r>
          </w:p>
        </w:tc>
        <w:tc>
          <w:tcPr>
            <w:tcW w:w="1123" w:type="dxa"/>
          </w:tcPr>
          <w:p w14:paraId="18843929" w14:textId="77777777" w:rsidR="00683EA1" w:rsidRDefault="007C3801">
            <w:pPr>
              <w:pStyle w:val="TableParagraph"/>
              <w:ind w:left="109" w:right="109"/>
              <w:jc w:val="center"/>
            </w:pPr>
            <w:r>
              <w:rPr>
                <w:spacing w:val="-4"/>
              </w:rPr>
              <w:t>cart</w:t>
            </w:r>
          </w:p>
        </w:tc>
        <w:tc>
          <w:tcPr>
            <w:tcW w:w="1137" w:type="dxa"/>
          </w:tcPr>
          <w:p w14:paraId="23918CA0" w14:textId="77777777" w:rsidR="00683EA1" w:rsidRDefault="007C3801">
            <w:pPr>
              <w:pStyle w:val="TableParagraph"/>
              <w:ind w:right="103"/>
            </w:pPr>
            <w:r>
              <w:rPr>
                <w:w w:val="99"/>
              </w:rPr>
              <w:t>2</w:t>
            </w:r>
          </w:p>
        </w:tc>
      </w:tr>
      <w:tr w:rsidR="00683EA1" w14:paraId="6DEDF9BD" w14:textId="77777777">
        <w:trPr>
          <w:trHeight w:val="330"/>
        </w:trPr>
        <w:tc>
          <w:tcPr>
            <w:tcW w:w="4102" w:type="dxa"/>
          </w:tcPr>
          <w:p w14:paraId="3E9C8C8F" w14:textId="77777777" w:rsidR="00683EA1" w:rsidRDefault="007C3801">
            <w:pPr>
              <w:pStyle w:val="TableParagraph"/>
              <w:ind w:left="548"/>
              <w:jc w:val="left"/>
            </w:pPr>
            <w:r>
              <w:t>Conway</w:t>
            </w:r>
            <w:r>
              <w:rPr>
                <w:spacing w:val="-8"/>
              </w:rPr>
              <w:t xml:space="preserve"> </w:t>
            </w:r>
            <w:r>
              <w:t>Rec</w:t>
            </w:r>
            <w:r>
              <w:rPr>
                <w:spacing w:val="-5"/>
              </w:rPr>
              <w:t xml:space="preserve"> </w:t>
            </w:r>
            <w:r>
              <w:rPr>
                <w:spacing w:val="-2"/>
              </w:rPr>
              <w:t>Center</w:t>
            </w:r>
          </w:p>
        </w:tc>
        <w:tc>
          <w:tcPr>
            <w:tcW w:w="2619" w:type="dxa"/>
          </w:tcPr>
          <w:p w14:paraId="16C9146E" w14:textId="77777777" w:rsidR="00683EA1" w:rsidRDefault="007C3801">
            <w:pPr>
              <w:pStyle w:val="TableParagraph"/>
              <w:ind w:left="107"/>
              <w:jc w:val="left"/>
            </w:pPr>
            <w:r>
              <w:t>2090</w:t>
            </w:r>
            <w:r>
              <w:rPr>
                <w:spacing w:val="-8"/>
              </w:rPr>
              <w:t xml:space="preserve"> </w:t>
            </w:r>
            <w:r>
              <w:t>Conway</w:t>
            </w:r>
            <w:r>
              <w:rPr>
                <w:spacing w:val="-7"/>
              </w:rPr>
              <w:t xml:space="preserve"> </w:t>
            </w:r>
            <w:r>
              <w:rPr>
                <w:spacing w:val="-5"/>
              </w:rPr>
              <w:t>St</w:t>
            </w:r>
          </w:p>
        </w:tc>
        <w:tc>
          <w:tcPr>
            <w:tcW w:w="1358" w:type="dxa"/>
          </w:tcPr>
          <w:p w14:paraId="3B218891" w14:textId="77777777" w:rsidR="00683EA1" w:rsidRDefault="007C3801">
            <w:pPr>
              <w:pStyle w:val="TableParagraph"/>
              <w:ind w:left="221" w:right="216"/>
              <w:jc w:val="center"/>
            </w:pPr>
            <w:r>
              <w:rPr>
                <w:spacing w:val="-2"/>
              </w:rPr>
              <w:t>Saint-</w:t>
            </w:r>
            <w:r>
              <w:rPr>
                <w:spacing w:val="-4"/>
              </w:rPr>
              <w:t>Paul</w:t>
            </w:r>
          </w:p>
        </w:tc>
        <w:tc>
          <w:tcPr>
            <w:tcW w:w="1123" w:type="dxa"/>
          </w:tcPr>
          <w:p w14:paraId="1080FCE5" w14:textId="77777777" w:rsidR="00683EA1" w:rsidRDefault="007C3801">
            <w:pPr>
              <w:pStyle w:val="TableParagraph"/>
              <w:ind w:right="227"/>
            </w:pPr>
            <w:r>
              <w:rPr>
                <w:spacing w:val="-2"/>
              </w:rPr>
              <w:t>55119</w:t>
            </w:r>
          </w:p>
        </w:tc>
        <w:tc>
          <w:tcPr>
            <w:tcW w:w="1123" w:type="dxa"/>
          </w:tcPr>
          <w:p w14:paraId="3F7284FB" w14:textId="77777777" w:rsidR="00683EA1" w:rsidRDefault="007C3801">
            <w:pPr>
              <w:pStyle w:val="TableParagraph"/>
              <w:ind w:right="100"/>
            </w:pPr>
            <w:r>
              <w:rPr>
                <w:spacing w:val="-5"/>
              </w:rPr>
              <w:t>96</w:t>
            </w:r>
          </w:p>
        </w:tc>
        <w:tc>
          <w:tcPr>
            <w:tcW w:w="1092" w:type="dxa"/>
          </w:tcPr>
          <w:p w14:paraId="276455F8" w14:textId="77777777" w:rsidR="00683EA1" w:rsidRDefault="007C3801">
            <w:pPr>
              <w:pStyle w:val="TableParagraph"/>
              <w:ind w:left="214" w:right="214"/>
              <w:jc w:val="center"/>
            </w:pPr>
            <w:r>
              <w:rPr>
                <w:spacing w:val="-2"/>
              </w:rPr>
              <w:t>gallons</w:t>
            </w:r>
          </w:p>
        </w:tc>
        <w:tc>
          <w:tcPr>
            <w:tcW w:w="1123" w:type="dxa"/>
          </w:tcPr>
          <w:p w14:paraId="4F42DB31" w14:textId="77777777" w:rsidR="00683EA1" w:rsidRDefault="007C3801">
            <w:pPr>
              <w:pStyle w:val="TableParagraph"/>
              <w:ind w:left="109" w:right="109"/>
              <w:jc w:val="center"/>
            </w:pPr>
            <w:r>
              <w:rPr>
                <w:spacing w:val="-4"/>
              </w:rPr>
              <w:t>cart</w:t>
            </w:r>
          </w:p>
        </w:tc>
        <w:tc>
          <w:tcPr>
            <w:tcW w:w="1137" w:type="dxa"/>
          </w:tcPr>
          <w:p w14:paraId="52DFC74F" w14:textId="77777777" w:rsidR="00683EA1" w:rsidRDefault="007C3801">
            <w:pPr>
              <w:pStyle w:val="TableParagraph"/>
              <w:ind w:right="103"/>
            </w:pPr>
            <w:r>
              <w:rPr>
                <w:w w:val="99"/>
              </w:rPr>
              <w:t>2</w:t>
            </w:r>
          </w:p>
        </w:tc>
      </w:tr>
      <w:tr w:rsidR="00683EA1" w14:paraId="12A4053D" w14:textId="77777777">
        <w:trPr>
          <w:trHeight w:val="329"/>
        </w:trPr>
        <w:tc>
          <w:tcPr>
            <w:tcW w:w="4102" w:type="dxa"/>
          </w:tcPr>
          <w:p w14:paraId="5D92B1E8" w14:textId="77777777" w:rsidR="00683EA1" w:rsidRDefault="007C3801">
            <w:pPr>
              <w:pStyle w:val="TableParagraph"/>
              <w:ind w:left="548"/>
              <w:jc w:val="left"/>
            </w:pPr>
            <w:r>
              <w:t>Dayton's</w:t>
            </w:r>
            <w:r>
              <w:rPr>
                <w:spacing w:val="-8"/>
              </w:rPr>
              <w:t xml:space="preserve"> </w:t>
            </w:r>
            <w:r>
              <w:t>Bluff</w:t>
            </w:r>
            <w:r>
              <w:rPr>
                <w:spacing w:val="-7"/>
              </w:rPr>
              <w:t xml:space="preserve"> </w:t>
            </w:r>
            <w:r>
              <w:t>Rec</w:t>
            </w:r>
            <w:r>
              <w:rPr>
                <w:spacing w:val="-7"/>
              </w:rPr>
              <w:t xml:space="preserve"> </w:t>
            </w:r>
            <w:r>
              <w:rPr>
                <w:spacing w:val="-2"/>
              </w:rPr>
              <w:t>Center</w:t>
            </w:r>
          </w:p>
        </w:tc>
        <w:tc>
          <w:tcPr>
            <w:tcW w:w="2619" w:type="dxa"/>
          </w:tcPr>
          <w:p w14:paraId="5FC000FF" w14:textId="77777777" w:rsidR="00683EA1" w:rsidRDefault="007C3801">
            <w:pPr>
              <w:pStyle w:val="TableParagraph"/>
              <w:ind w:left="107"/>
              <w:jc w:val="left"/>
            </w:pPr>
            <w:r>
              <w:t>800</w:t>
            </w:r>
            <w:r>
              <w:rPr>
                <w:spacing w:val="-7"/>
              </w:rPr>
              <w:t xml:space="preserve"> </w:t>
            </w:r>
            <w:r>
              <w:t>Conway</w:t>
            </w:r>
            <w:r>
              <w:rPr>
                <w:spacing w:val="-7"/>
              </w:rPr>
              <w:t xml:space="preserve"> </w:t>
            </w:r>
            <w:r>
              <w:rPr>
                <w:spacing w:val="-5"/>
              </w:rPr>
              <w:t>St</w:t>
            </w:r>
          </w:p>
        </w:tc>
        <w:tc>
          <w:tcPr>
            <w:tcW w:w="1358" w:type="dxa"/>
          </w:tcPr>
          <w:p w14:paraId="63F3302B" w14:textId="77777777" w:rsidR="00683EA1" w:rsidRDefault="007C3801">
            <w:pPr>
              <w:pStyle w:val="TableParagraph"/>
              <w:ind w:left="221" w:right="216"/>
              <w:jc w:val="center"/>
            </w:pPr>
            <w:r>
              <w:rPr>
                <w:spacing w:val="-2"/>
              </w:rPr>
              <w:t>Saint-</w:t>
            </w:r>
            <w:r>
              <w:rPr>
                <w:spacing w:val="-4"/>
              </w:rPr>
              <w:t>Paul</w:t>
            </w:r>
          </w:p>
        </w:tc>
        <w:tc>
          <w:tcPr>
            <w:tcW w:w="1123" w:type="dxa"/>
          </w:tcPr>
          <w:p w14:paraId="038BD34B" w14:textId="77777777" w:rsidR="00683EA1" w:rsidRDefault="007C3801">
            <w:pPr>
              <w:pStyle w:val="TableParagraph"/>
              <w:ind w:right="227"/>
            </w:pPr>
            <w:r>
              <w:rPr>
                <w:spacing w:val="-2"/>
              </w:rPr>
              <w:t>55106</w:t>
            </w:r>
          </w:p>
        </w:tc>
        <w:tc>
          <w:tcPr>
            <w:tcW w:w="1123" w:type="dxa"/>
          </w:tcPr>
          <w:p w14:paraId="2635866A" w14:textId="77777777" w:rsidR="00683EA1" w:rsidRDefault="007C3801">
            <w:pPr>
              <w:pStyle w:val="TableParagraph"/>
              <w:ind w:right="100"/>
            </w:pPr>
            <w:r>
              <w:rPr>
                <w:spacing w:val="-5"/>
              </w:rPr>
              <w:t>96</w:t>
            </w:r>
          </w:p>
        </w:tc>
        <w:tc>
          <w:tcPr>
            <w:tcW w:w="1092" w:type="dxa"/>
          </w:tcPr>
          <w:p w14:paraId="6E7263C0" w14:textId="77777777" w:rsidR="00683EA1" w:rsidRDefault="007C3801">
            <w:pPr>
              <w:pStyle w:val="TableParagraph"/>
              <w:ind w:left="214" w:right="214"/>
              <w:jc w:val="center"/>
            </w:pPr>
            <w:r>
              <w:rPr>
                <w:spacing w:val="-2"/>
              </w:rPr>
              <w:t>gallons</w:t>
            </w:r>
          </w:p>
        </w:tc>
        <w:tc>
          <w:tcPr>
            <w:tcW w:w="1123" w:type="dxa"/>
          </w:tcPr>
          <w:p w14:paraId="3569B563" w14:textId="77777777" w:rsidR="00683EA1" w:rsidRDefault="007C3801">
            <w:pPr>
              <w:pStyle w:val="TableParagraph"/>
              <w:ind w:left="109" w:right="109"/>
              <w:jc w:val="center"/>
            </w:pPr>
            <w:r>
              <w:rPr>
                <w:spacing w:val="-4"/>
              </w:rPr>
              <w:t>cart</w:t>
            </w:r>
          </w:p>
        </w:tc>
        <w:tc>
          <w:tcPr>
            <w:tcW w:w="1137" w:type="dxa"/>
          </w:tcPr>
          <w:p w14:paraId="33605B86" w14:textId="77777777" w:rsidR="00683EA1" w:rsidRDefault="007C3801">
            <w:pPr>
              <w:pStyle w:val="TableParagraph"/>
              <w:ind w:right="103"/>
            </w:pPr>
            <w:r>
              <w:rPr>
                <w:w w:val="99"/>
              </w:rPr>
              <w:t>1</w:t>
            </w:r>
          </w:p>
        </w:tc>
      </w:tr>
      <w:tr w:rsidR="00683EA1" w14:paraId="39A13B75" w14:textId="77777777">
        <w:trPr>
          <w:trHeight w:val="329"/>
        </w:trPr>
        <w:tc>
          <w:tcPr>
            <w:tcW w:w="4102" w:type="dxa"/>
          </w:tcPr>
          <w:p w14:paraId="3969BBAB" w14:textId="77777777" w:rsidR="00683EA1" w:rsidRDefault="007C3801">
            <w:pPr>
              <w:pStyle w:val="TableParagraph"/>
              <w:ind w:left="548"/>
              <w:jc w:val="left"/>
            </w:pPr>
            <w:r>
              <w:t>Dayton's</w:t>
            </w:r>
            <w:r>
              <w:rPr>
                <w:spacing w:val="-8"/>
              </w:rPr>
              <w:t xml:space="preserve"> </w:t>
            </w:r>
            <w:r>
              <w:t>Bluff</w:t>
            </w:r>
            <w:r>
              <w:rPr>
                <w:spacing w:val="-7"/>
              </w:rPr>
              <w:t xml:space="preserve"> </w:t>
            </w:r>
            <w:r>
              <w:t>Rec</w:t>
            </w:r>
            <w:r>
              <w:rPr>
                <w:spacing w:val="-7"/>
              </w:rPr>
              <w:t xml:space="preserve"> </w:t>
            </w:r>
            <w:r>
              <w:rPr>
                <w:spacing w:val="-2"/>
              </w:rPr>
              <w:t>Center</w:t>
            </w:r>
          </w:p>
        </w:tc>
        <w:tc>
          <w:tcPr>
            <w:tcW w:w="2619" w:type="dxa"/>
          </w:tcPr>
          <w:p w14:paraId="2851660A" w14:textId="77777777" w:rsidR="00683EA1" w:rsidRDefault="007C3801">
            <w:pPr>
              <w:pStyle w:val="TableParagraph"/>
              <w:ind w:left="107"/>
              <w:jc w:val="left"/>
            </w:pPr>
            <w:r>
              <w:t>800</w:t>
            </w:r>
            <w:r>
              <w:rPr>
                <w:spacing w:val="-7"/>
              </w:rPr>
              <w:t xml:space="preserve"> </w:t>
            </w:r>
            <w:r>
              <w:t>Conway</w:t>
            </w:r>
            <w:r>
              <w:rPr>
                <w:spacing w:val="-7"/>
              </w:rPr>
              <w:t xml:space="preserve"> </w:t>
            </w:r>
            <w:r>
              <w:rPr>
                <w:spacing w:val="-5"/>
              </w:rPr>
              <w:t>St</w:t>
            </w:r>
          </w:p>
        </w:tc>
        <w:tc>
          <w:tcPr>
            <w:tcW w:w="1358" w:type="dxa"/>
          </w:tcPr>
          <w:p w14:paraId="55C45C15" w14:textId="77777777" w:rsidR="00683EA1" w:rsidRDefault="007C3801">
            <w:pPr>
              <w:pStyle w:val="TableParagraph"/>
              <w:ind w:left="221" w:right="216"/>
              <w:jc w:val="center"/>
            </w:pPr>
            <w:r>
              <w:rPr>
                <w:spacing w:val="-2"/>
              </w:rPr>
              <w:t>Saint-</w:t>
            </w:r>
            <w:r>
              <w:rPr>
                <w:spacing w:val="-4"/>
              </w:rPr>
              <w:t>Paul</w:t>
            </w:r>
          </w:p>
        </w:tc>
        <w:tc>
          <w:tcPr>
            <w:tcW w:w="1123" w:type="dxa"/>
          </w:tcPr>
          <w:p w14:paraId="690D7249" w14:textId="77777777" w:rsidR="00683EA1" w:rsidRDefault="007C3801">
            <w:pPr>
              <w:pStyle w:val="TableParagraph"/>
              <w:ind w:right="227"/>
            </w:pPr>
            <w:r>
              <w:rPr>
                <w:spacing w:val="-2"/>
              </w:rPr>
              <w:t>55106</w:t>
            </w:r>
          </w:p>
        </w:tc>
        <w:tc>
          <w:tcPr>
            <w:tcW w:w="1123" w:type="dxa"/>
          </w:tcPr>
          <w:p w14:paraId="43E6407F" w14:textId="77777777" w:rsidR="00683EA1" w:rsidRDefault="007C3801">
            <w:pPr>
              <w:pStyle w:val="TableParagraph"/>
              <w:ind w:right="100"/>
            </w:pPr>
            <w:r>
              <w:rPr>
                <w:spacing w:val="-5"/>
              </w:rPr>
              <w:t>96</w:t>
            </w:r>
          </w:p>
        </w:tc>
        <w:tc>
          <w:tcPr>
            <w:tcW w:w="1092" w:type="dxa"/>
          </w:tcPr>
          <w:p w14:paraId="73452A24" w14:textId="77777777" w:rsidR="00683EA1" w:rsidRDefault="007C3801">
            <w:pPr>
              <w:pStyle w:val="TableParagraph"/>
              <w:ind w:left="214" w:right="214"/>
              <w:jc w:val="center"/>
            </w:pPr>
            <w:r>
              <w:rPr>
                <w:spacing w:val="-2"/>
              </w:rPr>
              <w:t>gallons</w:t>
            </w:r>
          </w:p>
        </w:tc>
        <w:tc>
          <w:tcPr>
            <w:tcW w:w="1123" w:type="dxa"/>
          </w:tcPr>
          <w:p w14:paraId="3F6E9765" w14:textId="77777777" w:rsidR="00683EA1" w:rsidRDefault="007C3801">
            <w:pPr>
              <w:pStyle w:val="TableParagraph"/>
              <w:ind w:left="109" w:right="109"/>
              <w:jc w:val="center"/>
            </w:pPr>
            <w:r>
              <w:rPr>
                <w:spacing w:val="-4"/>
              </w:rPr>
              <w:t>cart</w:t>
            </w:r>
          </w:p>
        </w:tc>
        <w:tc>
          <w:tcPr>
            <w:tcW w:w="1137" w:type="dxa"/>
          </w:tcPr>
          <w:p w14:paraId="10B2E253" w14:textId="77777777" w:rsidR="00683EA1" w:rsidRDefault="007C3801">
            <w:pPr>
              <w:pStyle w:val="TableParagraph"/>
              <w:ind w:right="103"/>
            </w:pPr>
            <w:r>
              <w:rPr>
                <w:w w:val="99"/>
              </w:rPr>
              <w:t>1</w:t>
            </w:r>
          </w:p>
        </w:tc>
      </w:tr>
      <w:tr w:rsidR="00683EA1" w14:paraId="3635DAA7" w14:textId="77777777">
        <w:trPr>
          <w:trHeight w:val="330"/>
        </w:trPr>
        <w:tc>
          <w:tcPr>
            <w:tcW w:w="4102" w:type="dxa"/>
          </w:tcPr>
          <w:p w14:paraId="7972BEE8" w14:textId="77777777" w:rsidR="00683EA1" w:rsidRDefault="007C3801">
            <w:pPr>
              <w:pStyle w:val="TableParagraph"/>
              <w:ind w:left="548"/>
              <w:jc w:val="left"/>
            </w:pPr>
            <w:r>
              <w:t>Desnoyer</w:t>
            </w:r>
            <w:r>
              <w:rPr>
                <w:spacing w:val="-7"/>
              </w:rPr>
              <w:t xml:space="preserve"> </w:t>
            </w:r>
            <w:r>
              <w:t>Rec</w:t>
            </w:r>
            <w:r>
              <w:rPr>
                <w:spacing w:val="-7"/>
              </w:rPr>
              <w:t xml:space="preserve"> </w:t>
            </w:r>
            <w:r>
              <w:t>Center</w:t>
            </w:r>
            <w:r>
              <w:rPr>
                <w:spacing w:val="-6"/>
              </w:rPr>
              <w:t xml:space="preserve"> </w:t>
            </w:r>
            <w:r>
              <w:t>/</w:t>
            </w:r>
            <w:r>
              <w:rPr>
                <w:spacing w:val="-7"/>
              </w:rPr>
              <w:t xml:space="preserve"> </w:t>
            </w:r>
            <w:r>
              <w:t>Kids</w:t>
            </w:r>
            <w:r>
              <w:rPr>
                <w:spacing w:val="-7"/>
              </w:rPr>
              <w:t xml:space="preserve"> </w:t>
            </w:r>
            <w:r>
              <w:rPr>
                <w:spacing w:val="-4"/>
              </w:rPr>
              <w:t>Park</w:t>
            </w:r>
          </w:p>
        </w:tc>
        <w:tc>
          <w:tcPr>
            <w:tcW w:w="2619" w:type="dxa"/>
          </w:tcPr>
          <w:p w14:paraId="4212CE74" w14:textId="77777777" w:rsidR="00683EA1" w:rsidRDefault="007C3801">
            <w:pPr>
              <w:pStyle w:val="TableParagraph"/>
              <w:ind w:left="107"/>
              <w:jc w:val="left"/>
            </w:pPr>
            <w:r>
              <w:t>525</w:t>
            </w:r>
            <w:r>
              <w:rPr>
                <w:spacing w:val="-7"/>
              </w:rPr>
              <w:t xml:space="preserve"> </w:t>
            </w:r>
            <w:r>
              <w:t>Pelham</w:t>
            </w:r>
            <w:r>
              <w:rPr>
                <w:spacing w:val="-7"/>
              </w:rPr>
              <w:t xml:space="preserve"> </w:t>
            </w:r>
            <w:r>
              <w:rPr>
                <w:spacing w:val="-4"/>
              </w:rPr>
              <w:t>Blvd</w:t>
            </w:r>
          </w:p>
        </w:tc>
        <w:tc>
          <w:tcPr>
            <w:tcW w:w="1358" w:type="dxa"/>
          </w:tcPr>
          <w:p w14:paraId="668721DD" w14:textId="77777777" w:rsidR="00683EA1" w:rsidRDefault="007C3801">
            <w:pPr>
              <w:pStyle w:val="TableParagraph"/>
              <w:ind w:left="221" w:right="216"/>
              <w:jc w:val="center"/>
            </w:pPr>
            <w:r>
              <w:rPr>
                <w:spacing w:val="-2"/>
              </w:rPr>
              <w:t>Saint-</w:t>
            </w:r>
            <w:r>
              <w:rPr>
                <w:spacing w:val="-4"/>
              </w:rPr>
              <w:t>Paul</w:t>
            </w:r>
          </w:p>
        </w:tc>
        <w:tc>
          <w:tcPr>
            <w:tcW w:w="1123" w:type="dxa"/>
          </w:tcPr>
          <w:p w14:paraId="692B0070" w14:textId="77777777" w:rsidR="00683EA1" w:rsidRDefault="007C3801">
            <w:pPr>
              <w:pStyle w:val="TableParagraph"/>
              <w:ind w:right="227"/>
            </w:pPr>
            <w:r>
              <w:rPr>
                <w:spacing w:val="-2"/>
              </w:rPr>
              <w:t>55104</w:t>
            </w:r>
          </w:p>
        </w:tc>
        <w:tc>
          <w:tcPr>
            <w:tcW w:w="1123" w:type="dxa"/>
          </w:tcPr>
          <w:p w14:paraId="31BCAAC5" w14:textId="77777777" w:rsidR="00683EA1" w:rsidRDefault="007C3801">
            <w:pPr>
              <w:pStyle w:val="TableParagraph"/>
              <w:ind w:right="100"/>
            </w:pPr>
            <w:r>
              <w:rPr>
                <w:spacing w:val="-5"/>
              </w:rPr>
              <w:t>96</w:t>
            </w:r>
          </w:p>
        </w:tc>
        <w:tc>
          <w:tcPr>
            <w:tcW w:w="1092" w:type="dxa"/>
          </w:tcPr>
          <w:p w14:paraId="2DF0187E" w14:textId="77777777" w:rsidR="00683EA1" w:rsidRDefault="007C3801">
            <w:pPr>
              <w:pStyle w:val="TableParagraph"/>
              <w:ind w:left="214" w:right="214"/>
              <w:jc w:val="center"/>
            </w:pPr>
            <w:r>
              <w:rPr>
                <w:spacing w:val="-2"/>
              </w:rPr>
              <w:t>gallons</w:t>
            </w:r>
          </w:p>
        </w:tc>
        <w:tc>
          <w:tcPr>
            <w:tcW w:w="1123" w:type="dxa"/>
          </w:tcPr>
          <w:p w14:paraId="6EE853D7" w14:textId="77777777" w:rsidR="00683EA1" w:rsidRDefault="007C3801">
            <w:pPr>
              <w:pStyle w:val="TableParagraph"/>
              <w:ind w:left="109" w:right="109"/>
              <w:jc w:val="center"/>
            </w:pPr>
            <w:r>
              <w:rPr>
                <w:spacing w:val="-4"/>
              </w:rPr>
              <w:t>cart</w:t>
            </w:r>
          </w:p>
        </w:tc>
        <w:tc>
          <w:tcPr>
            <w:tcW w:w="1137" w:type="dxa"/>
          </w:tcPr>
          <w:p w14:paraId="61E5568A" w14:textId="77777777" w:rsidR="00683EA1" w:rsidRDefault="007C3801">
            <w:pPr>
              <w:pStyle w:val="TableParagraph"/>
              <w:ind w:right="103"/>
            </w:pPr>
            <w:r>
              <w:rPr>
                <w:w w:val="99"/>
              </w:rPr>
              <w:t>1</w:t>
            </w:r>
          </w:p>
        </w:tc>
      </w:tr>
    </w:tbl>
    <w:p w14:paraId="4B120F6F" w14:textId="77777777" w:rsidR="00683EA1" w:rsidRDefault="00683EA1">
      <w:pPr>
        <w:sectPr w:rsidR="00683EA1">
          <w:pgSz w:w="15840" w:h="12240" w:orient="landscape"/>
          <w:pgMar w:top="1440" w:right="1340" w:bottom="880" w:left="580" w:header="721" w:footer="697" w:gutter="0"/>
          <w:cols w:space="720"/>
        </w:sectPr>
      </w:pPr>
    </w:p>
    <w:p w14:paraId="0EE6FC34" w14:textId="77777777" w:rsidR="00683EA1" w:rsidRDefault="00683EA1">
      <w:pPr>
        <w:pStyle w:val="BodyText"/>
        <w:rPr>
          <w:rFonts w:ascii="Arial"/>
          <w:sz w:val="20"/>
        </w:rPr>
      </w:pPr>
    </w:p>
    <w:p w14:paraId="4E66196D" w14:textId="77777777" w:rsidR="00683EA1" w:rsidRDefault="00683EA1">
      <w:pPr>
        <w:pStyle w:val="BodyText"/>
        <w:rPr>
          <w:rFonts w:ascii="Arial"/>
          <w:sz w:val="20"/>
        </w:rPr>
      </w:pPr>
    </w:p>
    <w:p w14:paraId="3DEA4FD4" w14:textId="77777777" w:rsidR="00683EA1" w:rsidRDefault="00683EA1">
      <w:pPr>
        <w:pStyle w:val="BodyText"/>
        <w:spacing w:before="2" w:after="1"/>
        <w:rPr>
          <w:rFonts w:ascii="Arial"/>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2619"/>
        <w:gridCol w:w="1358"/>
        <w:gridCol w:w="1123"/>
        <w:gridCol w:w="1123"/>
        <w:gridCol w:w="1092"/>
        <w:gridCol w:w="1123"/>
        <w:gridCol w:w="1137"/>
      </w:tblGrid>
      <w:tr w:rsidR="00683EA1" w14:paraId="0175A7B4" w14:textId="77777777">
        <w:trPr>
          <w:trHeight w:val="329"/>
        </w:trPr>
        <w:tc>
          <w:tcPr>
            <w:tcW w:w="4102" w:type="dxa"/>
          </w:tcPr>
          <w:p w14:paraId="61053AB3" w14:textId="77777777" w:rsidR="00683EA1" w:rsidRDefault="007C3801">
            <w:pPr>
              <w:pStyle w:val="TableParagraph"/>
              <w:spacing w:line="268" w:lineRule="exact"/>
              <w:ind w:left="548"/>
              <w:jc w:val="left"/>
            </w:pPr>
            <w:r>
              <w:t>Desnoyer</w:t>
            </w:r>
            <w:r>
              <w:rPr>
                <w:spacing w:val="-7"/>
              </w:rPr>
              <w:t xml:space="preserve"> </w:t>
            </w:r>
            <w:r>
              <w:t>Rec</w:t>
            </w:r>
            <w:r>
              <w:rPr>
                <w:spacing w:val="-7"/>
              </w:rPr>
              <w:t xml:space="preserve"> </w:t>
            </w:r>
            <w:r>
              <w:t>Center</w:t>
            </w:r>
            <w:r>
              <w:rPr>
                <w:spacing w:val="-6"/>
              </w:rPr>
              <w:t xml:space="preserve"> </w:t>
            </w:r>
            <w:r>
              <w:t>/</w:t>
            </w:r>
            <w:r>
              <w:rPr>
                <w:spacing w:val="-7"/>
              </w:rPr>
              <w:t xml:space="preserve"> </w:t>
            </w:r>
            <w:r>
              <w:t>Kids</w:t>
            </w:r>
            <w:r>
              <w:rPr>
                <w:spacing w:val="-7"/>
              </w:rPr>
              <w:t xml:space="preserve"> </w:t>
            </w:r>
            <w:r>
              <w:rPr>
                <w:spacing w:val="-4"/>
              </w:rPr>
              <w:t>Park</w:t>
            </w:r>
          </w:p>
        </w:tc>
        <w:tc>
          <w:tcPr>
            <w:tcW w:w="2619" w:type="dxa"/>
          </w:tcPr>
          <w:p w14:paraId="20A9D832" w14:textId="77777777" w:rsidR="00683EA1" w:rsidRDefault="007C3801">
            <w:pPr>
              <w:pStyle w:val="TableParagraph"/>
              <w:spacing w:line="268" w:lineRule="exact"/>
              <w:ind w:left="107"/>
              <w:jc w:val="left"/>
            </w:pPr>
            <w:r>
              <w:t>525</w:t>
            </w:r>
            <w:r>
              <w:rPr>
                <w:spacing w:val="-7"/>
              </w:rPr>
              <w:t xml:space="preserve"> </w:t>
            </w:r>
            <w:r>
              <w:t>Pelham</w:t>
            </w:r>
            <w:r>
              <w:rPr>
                <w:spacing w:val="-7"/>
              </w:rPr>
              <w:t xml:space="preserve"> </w:t>
            </w:r>
            <w:r>
              <w:rPr>
                <w:spacing w:val="-4"/>
              </w:rPr>
              <w:t>Blvd</w:t>
            </w:r>
          </w:p>
        </w:tc>
        <w:tc>
          <w:tcPr>
            <w:tcW w:w="1358" w:type="dxa"/>
          </w:tcPr>
          <w:p w14:paraId="2ED7B09C" w14:textId="77777777" w:rsidR="00683EA1" w:rsidRDefault="007C3801">
            <w:pPr>
              <w:pStyle w:val="TableParagraph"/>
              <w:spacing w:line="268" w:lineRule="exact"/>
              <w:ind w:left="221" w:right="216"/>
              <w:jc w:val="center"/>
            </w:pPr>
            <w:r>
              <w:rPr>
                <w:spacing w:val="-2"/>
              </w:rPr>
              <w:t>Saint-</w:t>
            </w:r>
            <w:r>
              <w:rPr>
                <w:spacing w:val="-4"/>
              </w:rPr>
              <w:t>Paul</w:t>
            </w:r>
          </w:p>
        </w:tc>
        <w:tc>
          <w:tcPr>
            <w:tcW w:w="1123" w:type="dxa"/>
          </w:tcPr>
          <w:p w14:paraId="239F1E3A" w14:textId="77777777" w:rsidR="00683EA1" w:rsidRDefault="007C3801">
            <w:pPr>
              <w:pStyle w:val="TableParagraph"/>
              <w:spacing w:line="268" w:lineRule="exact"/>
              <w:ind w:right="227"/>
            </w:pPr>
            <w:r>
              <w:rPr>
                <w:spacing w:val="-2"/>
              </w:rPr>
              <w:t>55104</w:t>
            </w:r>
          </w:p>
        </w:tc>
        <w:tc>
          <w:tcPr>
            <w:tcW w:w="1123" w:type="dxa"/>
          </w:tcPr>
          <w:p w14:paraId="2A574A79" w14:textId="77777777" w:rsidR="00683EA1" w:rsidRDefault="007C3801">
            <w:pPr>
              <w:pStyle w:val="TableParagraph"/>
              <w:spacing w:line="268" w:lineRule="exact"/>
              <w:ind w:right="100"/>
            </w:pPr>
            <w:r>
              <w:rPr>
                <w:spacing w:val="-5"/>
              </w:rPr>
              <w:t>96</w:t>
            </w:r>
          </w:p>
        </w:tc>
        <w:tc>
          <w:tcPr>
            <w:tcW w:w="1092" w:type="dxa"/>
          </w:tcPr>
          <w:p w14:paraId="71D0CEA8" w14:textId="77777777" w:rsidR="00683EA1" w:rsidRDefault="007C3801">
            <w:pPr>
              <w:pStyle w:val="TableParagraph"/>
              <w:spacing w:line="268" w:lineRule="exact"/>
              <w:ind w:left="214" w:right="214"/>
              <w:jc w:val="center"/>
            </w:pPr>
            <w:r>
              <w:rPr>
                <w:spacing w:val="-2"/>
              </w:rPr>
              <w:t>gallons</w:t>
            </w:r>
          </w:p>
        </w:tc>
        <w:tc>
          <w:tcPr>
            <w:tcW w:w="1123" w:type="dxa"/>
          </w:tcPr>
          <w:p w14:paraId="729506E7" w14:textId="77777777" w:rsidR="00683EA1" w:rsidRDefault="007C3801">
            <w:pPr>
              <w:pStyle w:val="TableParagraph"/>
              <w:spacing w:line="268" w:lineRule="exact"/>
              <w:ind w:left="109" w:right="109"/>
              <w:jc w:val="center"/>
            </w:pPr>
            <w:r>
              <w:rPr>
                <w:spacing w:val="-4"/>
              </w:rPr>
              <w:t>cart</w:t>
            </w:r>
          </w:p>
        </w:tc>
        <w:tc>
          <w:tcPr>
            <w:tcW w:w="1137" w:type="dxa"/>
          </w:tcPr>
          <w:p w14:paraId="5A36C021" w14:textId="77777777" w:rsidR="00683EA1" w:rsidRDefault="007C3801">
            <w:pPr>
              <w:pStyle w:val="TableParagraph"/>
              <w:spacing w:line="268" w:lineRule="exact"/>
              <w:ind w:right="103"/>
            </w:pPr>
            <w:r>
              <w:rPr>
                <w:w w:val="99"/>
              </w:rPr>
              <w:t>1</w:t>
            </w:r>
          </w:p>
        </w:tc>
      </w:tr>
      <w:tr w:rsidR="00683EA1" w14:paraId="512EF535" w14:textId="77777777">
        <w:trPr>
          <w:trHeight w:val="329"/>
        </w:trPr>
        <w:tc>
          <w:tcPr>
            <w:tcW w:w="4102" w:type="dxa"/>
          </w:tcPr>
          <w:p w14:paraId="19AF6595" w14:textId="77777777" w:rsidR="00683EA1" w:rsidRDefault="007C3801">
            <w:pPr>
              <w:pStyle w:val="TableParagraph"/>
              <w:ind w:left="548"/>
              <w:jc w:val="left"/>
            </w:pPr>
            <w:r>
              <w:t>Duluth</w:t>
            </w:r>
            <w:r>
              <w:rPr>
                <w:spacing w:val="-5"/>
              </w:rPr>
              <w:t xml:space="preserve"> </w:t>
            </w:r>
            <w:r>
              <w:t>&amp;</w:t>
            </w:r>
            <w:r>
              <w:rPr>
                <w:spacing w:val="-6"/>
              </w:rPr>
              <w:t xml:space="preserve"> </w:t>
            </w:r>
            <w:r>
              <w:t>Case</w:t>
            </w:r>
            <w:r>
              <w:rPr>
                <w:spacing w:val="-5"/>
              </w:rPr>
              <w:t xml:space="preserve"> </w:t>
            </w:r>
            <w:r>
              <w:t>Rec</w:t>
            </w:r>
            <w:r>
              <w:rPr>
                <w:spacing w:val="-5"/>
              </w:rPr>
              <w:t xml:space="preserve"> </w:t>
            </w:r>
            <w:r>
              <w:rPr>
                <w:spacing w:val="-2"/>
              </w:rPr>
              <w:t>Center</w:t>
            </w:r>
          </w:p>
        </w:tc>
        <w:tc>
          <w:tcPr>
            <w:tcW w:w="2619" w:type="dxa"/>
          </w:tcPr>
          <w:p w14:paraId="78D8B9A7" w14:textId="77777777" w:rsidR="00683EA1" w:rsidRDefault="007C3801">
            <w:pPr>
              <w:pStyle w:val="TableParagraph"/>
              <w:ind w:left="107"/>
              <w:jc w:val="left"/>
            </w:pPr>
            <w:r>
              <w:t>1020</w:t>
            </w:r>
            <w:r>
              <w:rPr>
                <w:spacing w:val="-8"/>
              </w:rPr>
              <w:t xml:space="preserve"> </w:t>
            </w:r>
            <w:r>
              <w:t>Duluth</w:t>
            </w:r>
            <w:r>
              <w:rPr>
                <w:spacing w:val="-6"/>
              </w:rPr>
              <w:t xml:space="preserve"> </w:t>
            </w:r>
            <w:r>
              <w:rPr>
                <w:spacing w:val="-5"/>
              </w:rPr>
              <w:t>St</w:t>
            </w:r>
          </w:p>
        </w:tc>
        <w:tc>
          <w:tcPr>
            <w:tcW w:w="1358" w:type="dxa"/>
          </w:tcPr>
          <w:p w14:paraId="2D572DAC" w14:textId="77777777" w:rsidR="00683EA1" w:rsidRDefault="007C3801">
            <w:pPr>
              <w:pStyle w:val="TableParagraph"/>
              <w:ind w:left="221" w:right="216"/>
              <w:jc w:val="center"/>
            </w:pPr>
            <w:r>
              <w:rPr>
                <w:spacing w:val="-2"/>
              </w:rPr>
              <w:t>Saint-</w:t>
            </w:r>
            <w:r>
              <w:rPr>
                <w:spacing w:val="-4"/>
              </w:rPr>
              <w:t>Paul</w:t>
            </w:r>
          </w:p>
        </w:tc>
        <w:tc>
          <w:tcPr>
            <w:tcW w:w="1123" w:type="dxa"/>
          </w:tcPr>
          <w:p w14:paraId="047FF43B" w14:textId="77777777" w:rsidR="00683EA1" w:rsidRDefault="007C3801">
            <w:pPr>
              <w:pStyle w:val="TableParagraph"/>
              <w:ind w:right="227"/>
            </w:pPr>
            <w:r>
              <w:rPr>
                <w:spacing w:val="-2"/>
              </w:rPr>
              <w:t>55106</w:t>
            </w:r>
          </w:p>
        </w:tc>
        <w:tc>
          <w:tcPr>
            <w:tcW w:w="1123" w:type="dxa"/>
          </w:tcPr>
          <w:p w14:paraId="3BC93F9E" w14:textId="77777777" w:rsidR="00683EA1" w:rsidRDefault="007C3801">
            <w:pPr>
              <w:pStyle w:val="TableParagraph"/>
              <w:ind w:right="100"/>
            </w:pPr>
            <w:r>
              <w:rPr>
                <w:spacing w:val="-5"/>
              </w:rPr>
              <w:t>96</w:t>
            </w:r>
          </w:p>
        </w:tc>
        <w:tc>
          <w:tcPr>
            <w:tcW w:w="1092" w:type="dxa"/>
          </w:tcPr>
          <w:p w14:paraId="329A757A" w14:textId="77777777" w:rsidR="00683EA1" w:rsidRDefault="007C3801">
            <w:pPr>
              <w:pStyle w:val="TableParagraph"/>
              <w:ind w:left="214" w:right="214"/>
              <w:jc w:val="center"/>
            </w:pPr>
            <w:r>
              <w:rPr>
                <w:spacing w:val="-2"/>
              </w:rPr>
              <w:t>gallons</w:t>
            </w:r>
          </w:p>
        </w:tc>
        <w:tc>
          <w:tcPr>
            <w:tcW w:w="1123" w:type="dxa"/>
          </w:tcPr>
          <w:p w14:paraId="6A99A46E" w14:textId="77777777" w:rsidR="00683EA1" w:rsidRDefault="007C3801">
            <w:pPr>
              <w:pStyle w:val="TableParagraph"/>
              <w:ind w:left="109" w:right="109"/>
              <w:jc w:val="center"/>
            </w:pPr>
            <w:r>
              <w:rPr>
                <w:spacing w:val="-4"/>
              </w:rPr>
              <w:t>cart</w:t>
            </w:r>
          </w:p>
        </w:tc>
        <w:tc>
          <w:tcPr>
            <w:tcW w:w="1137" w:type="dxa"/>
          </w:tcPr>
          <w:p w14:paraId="23460B5F" w14:textId="77777777" w:rsidR="00683EA1" w:rsidRDefault="007C3801">
            <w:pPr>
              <w:pStyle w:val="TableParagraph"/>
              <w:ind w:right="103"/>
            </w:pPr>
            <w:r>
              <w:rPr>
                <w:w w:val="99"/>
              </w:rPr>
              <w:t>1</w:t>
            </w:r>
          </w:p>
        </w:tc>
      </w:tr>
      <w:tr w:rsidR="00683EA1" w14:paraId="35133869" w14:textId="77777777">
        <w:trPr>
          <w:trHeight w:val="329"/>
        </w:trPr>
        <w:tc>
          <w:tcPr>
            <w:tcW w:w="4102" w:type="dxa"/>
          </w:tcPr>
          <w:p w14:paraId="1181C6DA" w14:textId="77777777" w:rsidR="00683EA1" w:rsidRDefault="007C3801">
            <w:pPr>
              <w:pStyle w:val="TableParagraph"/>
              <w:ind w:left="548"/>
              <w:jc w:val="left"/>
            </w:pPr>
            <w:r>
              <w:t>Duluth</w:t>
            </w:r>
            <w:r>
              <w:rPr>
                <w:spacing w:val="-5"/>
              </w:rPr>
              <w:t xml:space="preserve"> </w:t>
            </w:r>
            <w:r>
              <w:t>&amp;</w:t>
            </w:r>
            <w:r>
              <w:rPr>
                <w:spacing w:val="-6"/>
              </w:rPr>
              <w:t xml:space="preserve"> </w:t>
            </w:r>
            <w:r>
              <w:t>Case</w:t>
            </w:r>
            <w:r>
              <w:rPr>
                <w:spacing w:val="-5"/>
              </w:rPr>
              <w:t xml:space="preserve"> </w:t>
            </w:r>
            <w:r>
              <w:t>Rec</w:t>
            </w:r>
            <w:r>
              <w:rPr>
                <w:spacing w:val="-5"/>
              </w:rPr>
              <w:t xml:space="preserve"> </w:t>
            </w:r>
            <w:r>
              <w:rPr>
                <w:spacing w:val="-2"/>
              </w:rPr>
              <w:t>Center</w:t>
            </w:r>
          </w:p>
        </w:tc>
        <w:tc>
          <w:tcPr>
            <w:tcW w:w="2619" w:type="dxa"/>
          </w:tcPr>
          <w:p w14:paraId="3AB64F72" w14:textId="77777777" w:rsidR="00683EA1" w:rsidRDefault="007C3801">
            <w:pPr>
              <w:pStyle w:val="TableParagraph"/>
              <w:ind w:left="107"/>
              <w:jc w:val="left"/>
            </w:pPr>
            <w:r>
              <w:t>1020</w:t>
            </w:r>
            <w:r>
              <w:rPr>
                <w:spacing w:val="-8"/>
              </w:rPr>
              <w:t xml:space="preserve"> </w:t>
            </w:r>
            <w:r>
              <w:t>Duluth</w:t>
            </w:r>
            <w:r>
              <w:rPr>
                <w:spacing w:val="-6"/>
              </w:rPr>
              <w:t xml:space="preserve"> </w:t>
            </w:r>
            <w:r>
              <w:rPr>
                <w:spacing w:val="-5"/>
              </w:rPr>
              <w:t>St</w:t>
            </w:r>
          </w:p>
        </w:tc>
        <w:tc>
          <w:tcPr>
            <w:tcW w:w="1358" w:type="dxa"/>
          </w:tcPr>
          <w:p w14:paraId="7F128F5E" w14:textId="77777777" w:rsidR="00683EA1" w:rsidRDefault="007C3801">
            <w:pPr>
              <w:pStyle w:val="TableParagraph"/>
              <w:ind w:left="221" w:right="216"/>
              <w:jc w:val="center"/>
            </w:pPr>
            <w:r>
              <w:rPr>
                <w:spacing w:val="-2"/>
              </w:rPr>
              <w:t>Saint-</w:t>
            </w:r>
            <w:r>
              <w:rPr>
                <w:spacing w:val="-4"/>
              </w:rPr>
              <w:t>Paul</w:t>
            </w:r>
          </w:p>
        </w:tc>
        <w:tc>
          <w:tcPr>
            <w:tcW w:w="1123" w:type="dxa"/>
          </w:tcPr>
          <w:p w14:paraId="061309E1" w14:textId="77777777" w:rsidR="00683EA1" w:rsidRDefault="007C3801">
            <w:pPr>
              <w:pStyle w:val="TableParagraph"/>
              <w:ind w:right="227"/>
            </w:pPr>
            <w:r>
              <w:rPr>
                <w:spacing w:val="-2"/>
              </w:rPr>
              <w:t>55106</w:t>
            </w:r>
          </w:p>
        </w:tc>
        <w:tc>
          <w:tcPr>
            <w:tcW w:w="1123" w:type="dxa"/>
          </w:tcPr>
          <w:p w14:paraId="236EB29D" w14:textId="77777777" w:rsidR="00683EA1" w:rsidRDefault="007C3801">
            <w:pPr>
              <w:pStyle w:val="TableParagraph"/>
              <w:ind w:right="100"/>
            </w:pPr>
            <w:r>
              <w:rPr>
                <w:spacing w:val="-5"/>
              </w:rPr>
              <w:t>96</w:t>
            </w:r>
          </w:p>
        </w:tc>
        <w:tc>
          <w:tcPr>
            <w:tcW w:w="1092" w:type="dxa"/>
          </w:tcPr>
          <w:p w14:paraId="68C6FB83" w14:textId="77777777" w:rsidR="00683EA1" w:rsidRDefault="007C3801">
            <w:pPr>
              <w:pStyle w:val="TableParagraph"/>
              <w:ind w:left="214" w:right="214"/>
              <w:jc w:val="center"/>
            </w:pPr>
            <w:r>
              <w:rPr>
                <w:spacing w:val="-2"/>
              </w:rPr>
              <w:t>gallons</w:t>
            </w:r>
          </w:p>
        </w:tc>
        <w:tc>
          <w:tcPr>
            <w:tcW w:w="1123" w:type="dxa"/>
          </w:tcPr>
          <w:p w14:paraId="34ABBF8F" w14:textId="77777777" w:rsidR="00683EA1" w:rsidRDefault="007C3801">
            <w:pPr>
              <w:pStyle w:val="TableParagraph"/>
              <w:ind w:left="109" w:right="109"/>
              <w:jc w:val="center"/>
            </w:pPr>
            <w:r>
              <w:rPr>
                <w:spacing w:val="-4"/>
              </w:rPr>
              <w:t>cart</w:t>
            </w:r>
          </w:p>
        </w:tc>
        <w:tc>
          <w:tcPr>
            <w:tcW w:w="1137" w:type="dxa"/>
          </w:tcPr>
          <w:p w14:paraId="3BE0AB2A" w14:textId="77777777" w:rsidR="00683EA1" w:rsidRDefault="007C3801">
            <w:pPr>
              <w:pStyle w:val="TableParagraph"/>
              <w:ind w:right="103"/>
            </w:pPr>
            <w:r>
              <w:rPr>
                <w:w w:val="99"/>
              </w:rPr>
              <w:t>1</w:t>
            </w:r>
          </w:p>
        </w:tc>
      </w:tr>
      <w:tr w:rsidR="00683EA1" w14:paraId="3FD7D2CB" w14:textId="77777777">
        <w:trPr>
          <w:trHeight w:val="330"/>
        </w:trPr>
        <w:tc>
          <w:tcPr>
            <w:tcW w:w="4102" w:type="dxa"/>
          </w:tcPr>
          <w:p w14:paraId="3D67D8EE" w14:textId="77777777" w:rsidR="00683EA1" w:rsidRDefault="007C3801">
            <w:pPr>
              <w:pStyle w:val="TableParagraph"/>
              <w:ind w:left="548"/>
              <w:jc w:val="left"/>
            </w:pPr>
            <w:r>
              <w:t>Dunning</w:t>
            </w:r>
            <w:r>
              <w:rPr>
                <w:spacing w:val="-8"/>
              </w:rPr>
              <w:t xml:space="preserve"> </w:t>
            </w:r>
            <w:r>
              <w:t>Rec</w:t>
            </w:r>
            <w:r>
              <w:rPr>
                <w:spacing w:val="-7"/>
              </w:rPr>
              <w:t xml:space="preserve"> </w:t>
            </w:r>
            <w:r>
              <w:rPr>
                <w:spacing w:val="-2"/>
              </w:rPr>
              <w:t>Center</w:t>
            </w:r>
          </w:p>
        </w:tc>
        <w:tc>
          <w:tcPr>
            <w:tcW w:w="2619" w:type="dxa"/>
          </w:tcPr>
          <w:p w14:paraId="53F9F28F" w14:textId="77777777" w:rsidR="00683EA1" w:rsidRDefault="007C3801">
            <w:pPr>
              <w:pStyle w:val="TableParagraph"/>
              <w:ind w:left="107"/>
              <w:jc w:val="left"/>
            </w:pPr>
            <w:r>
              <w:t>1221</w:t>
            </w:r>
            <w:r>
              <w:rPr>
                <w:spacing w:val="-9"/>
              </w:rPr>
              <w:t xml:space="preserve"> </w:t>
            </w:r>
            <w:r>
              <w:t>Marshall</w:t>
            </w:r>
            <w:r>
              <w:rPr>
                <w:spacing w:val="-9"/>
              </w:rPr>
              <w:t xml:space="preserve"> </w:t>
            </w:r>
            <w:r>
              <w:rPr>
                <w:spacing w:val="-5"/>
              </w:rPr>
              <w:t>Ave</w:t>
            </w:r>
          </w:p>
        </w:tc>
        <w:tc>
          <w:tcPr>
            <w:tcW w:w="1358" w:type="dxa"/>
          </w:tcPr>
          <w:p w14:paraId="36DB3875" w14:textId="77777777" w:rsidR="00683EA1" w:rsidRDefault="007C3801">
            <w:pPr>
              <w:pStyle w:val="TableParagraph"/>
              <w:ind w:left="221" w:right="216"/>
              <w:jc w:val="center"/>
            </w:pPr>
            <w:r>
              <w:rPr>
                <w:spacing w:val="-2"/>
              </w:rPr>
              <w:t>Saint-</w:t>
            </w:r>
            <w:r>
              <w:rPr>
                <w:spacing w:val="-4"/>
              </w:rPr>
              <w:t>Paul</w:t>
            </w:r>
          </w:p>
        </w:tc>
        <w:tc>
          <w:tcPr>
            <w:tcW w:w="1123" w:type="dxa"/>
          </w:tcPr>
          <w:p w14:paraId="1311B88C" w14:textId="77777777" w:rsidR="00683EA1" w:rsidRDefault="007C3801">
            <w:pPr>
              <w:pStyle w:val="TableParagraph"/>
              <w:ind w:right="227"/>
            </w:pPr>
            <w:r>
              <w:rPr>
                <w:spacing w:val="-2"/>
              </w:rPr>
              <w:t>55104</w:t>
            </w:r>
          </w:p>
        </w:tc>
        <w:tc>
          <w:tcPr>
            <w:tcW w:w="1123" w:type="dxa"/>
          </w:tcPr>
          <w:p w14:paraId="29E196BF" w14:textId="77777777" w:rsidR="00683EA1" w:rsidRDefault="007C3801">
            <w:pPr>
              <w:pStyle w:val="TableParagraph"/>
              <w:ind w:right="100"/>
            </w:pPr>
            <w:r>
              <w:rPr>
                <w:spacing w:val="-5"/>
              </w:rPr>
              <w:t>96</w:t>
            </w:r>
          </w:p>
        </w:tc>
        <w:tc>
          <w:tcPr>
            <w:tcW w:w="1092" w:type="dxa"/>
          </w:tcPr>
          <w:p w14:paraId="4E60E697" w14:textId="77777777" w:rsidR="00683EA1" w:rsidRDefault="007C3801">
            <w:pPr>
              <w:pStyle w:val="TableParagraph"/>
              <w:ind w:left="214" w:right="214"/>
              <w:jc w:val="center"/>
            </w:pPr>
            <w:r>
              <w:rPr>
                <w:spacing w:val="-2"/>
              </w:rPr>
              <w:t>gallons</w:t>
            </w:r>
          </w:p>
        </w:tc>
        <w:tc>
          <w:tcPr>
            <w:tcW w:w="1123" w:type="dxa"/>
          </w:tcPr>
          <w:p w14:paraId="767B1A73" w14:textId="77777777" w:rsidR="00683EA1" w:rsidRDefault="007C3801">
            <w:pPr>
              <w:pStyle w:val="TableParagraph"/>
              <w:ind w:left="109" w:right="109"/>
              <w:jc w:val="center"/>
            </w:pPr>
            <w:r>
              <w:rPr>
                <w:spacing w:val="-4"/>
              </w:rPr>
              <w:t>cart</w:t>
            </w:r>
          </w:p>
        </w:tc>
        <w:tc>
          <w:tcPr>
            <w:tcW w:w="1137" w:type="dxa"/>
          </w:tcPr>
          <w:p w14:paraId="6BB2A7AF" w14:textId="77777777" w:rsidR="00683EA1" w:rsidRDefault="007C3801">
            <w:pPr>
              <w:pStyle w:val="TableParagraph"/>
              <w:ind w:right="103"/>
            </w:pPr>
            <w:r>
              <w:rPr>
                <w:w w:val="99"/>
              </w:rPr>
              <w:t>1</w:t>
            </w:r>
          </w:p>
        </w:tc>
      </w:tr>
      <w:tr w:rsidR="00683EA1" w14:paraId="3D79658B" w14:textId="77777777">
        <w:trPr>
          <w:trHeight w:val="329"/>
        </w:trPr>
        <w:tc>
          <w:tcPr>
            <w:tcW w:w="4102" w:type="dxa"/>
          </w:tcPr>
          <w:p w14:paraId="55BE9714" w14:textId="77777777" w:rsidR="00683EA1" w:rsidRDefault="007C3801">
            <w:pPr>
              <w:pStyle w:val="TableParagraph"/>
              <w:ind w:left="548"/>
              <w:jc w:val="left"/>
            </w:pPr>
            <w:r>
              <w:t>Dunning</w:t>
            </w:r>
            <w:r>
              <w:rPr>
                <w:spacing w:val="-8"/>
              </w:rPr>
              <w:t xml:space="preserve"> </w:t>
            </w:r>
            <w:r>
              <w:t>Rec</w:t>
            </w:r>
            <w:r>
              <w:rPr>
                <w:spacing w:val="-7"/>
              </w:rPr>
              <w:t xml:space="preserve"> </w:t>
            </w:r>
            <w:r>
              <w:rPr>
                <w:spacing w:val="-2"/>
              </w:rPr>
              <w:t>Center</w:t>
            </w:r>
          </w:p>
        </w:tc>
        <w:tc>
          <w:tcPr>
            <w:tcW w:w="2619" w:type="dxa"/>
          </w:tcPr>
          <w:p w14:paraId="0BB6B23C" w14:textId="77777777" w:rsidR="00683EA1" w:rsidRDefault="007C3801">
            <w:pPr>
              <w:pStyle w:val="TableParagraph"/>
              <w:ind w:left="107"/>
              <w:jc w:val="left"/>
            </w:pPr>
            <w:r>
              <w:t>1221</w:t>
            </w:r>
            <w:r>
              <w:rPr>
                <w:spacing w:val="-9"/>
              </w:rPr>
              <w:t xml:space="preserve"> </w:t>
            </w:r>
            <w:r>
              <w:t>Marshall</w:t>
            </w:r>
            <w:r>
              <w:rPr>
                <w:spacing w:val="-9"/>
              </w:rPr>
              <w:t xml:space="preserve"> </w:t>
            </w:r>
            <w:r>
              <w:rPr>
                <w:spacing w:val="-5"/>
              </w:rPr>
              <w:t>Ave</w:t>
            </w:r>
          </w:p>
        </w:tc>
        <w:tc>
          <w:tcPr>
            <w:tcW w:w="1358" w:type="dxa"/>
          </w:tcPr>
          <w:p w14:paraId="7AE064B6" w14:textId="77777777" w:rsidR="00683EA1" w:rsidRDefault="007C3801">
            <w:pPr>
              <w:pStyle w:val="TableParagraph"/>
              <w:ind w:left="221" w:right="216"/>
              <w:jc w:val="center"/>
            </w:pPr>
            <w:r>
              <w:rPr>
                <w:spacing w:val="-2"/>
              </w:rPr>
              <w:t>Saint-</w:t>
            </w:r>
            <w:r>
              <w:rPr>
                <w:spacing w:val="-4"/>
              </w:rPr>
              <w:t>Paul</w:t>
            </w:r>
          </w:p>
        </w:tc>
        <w:tc>
          <w:tcPr>
            <w:tcW w:w="1123" w:type="dxa"/>
          </w:tcPr>
          <w:p w14:paraId="0D848DCF" w14:textId="77777777" w:rsidR="00683EA1" w:rsidRDefault="007C3801">
            <w:pPr>
              <w:pStyle w:val="TableParagraph"/>
              <w:ind w:right="227"/>
            </w:pPr>
            <w:r>
              <w:rPr>
                <w:spacing w:val="-2"/>
              </w:rPr>
              <w:t>55104</w:t>
            </w:r>
          </w:p>
        </w:tc>
        <w:tc>
          <w:tcPr>
            <w:tcW w:w="1123" w:type="dxa"/>
          </w:tcPr>
          <w:p w14:paraId="3141030F" w14:textId="77777777" w:rsidR="00683EA1" w:rsidRDefault="007C3801">
            <w:pPr>
              <w:pStyle w:val="TableParagraph"/>
              <w:ind w:right="100"/>
            </w:pPr>
            <w:r>
              <w:rPr>
                <w:spacing w:val="-5"/>
              </w:rPr>
              <w:t>96</w:t>
            </w:r>
          </w:p>
        </w:tc>
        <w:tc>
          <w:tcPr>
            <w:tcW w:w="1092" w:type="dxa"/>
          </w:tcPr>
          <w:p w14:paraId="261F2D85" w14:textId="77777777" w:rsidR="00683EA1" w:rsidRDefault="007C3801">
            <w:pPr>
              <w:pStyle w:val="TableParagraph"/>
              <w:ind w:left="214" w:right="214"/>
              <w:jc w:val="center"/>
            </w:pPr>
            <w:r>
              <w:rPr>
                <w:spacing w:val="-2"/>
              </w:rPr>
              <w:t>gallons</w:t>
            </w:r>
          </w:p>
        </w:tc>
        <w:tc>
          <w:tcPr>
            <w:tcW w:w="1123" w:type="dxa"/>
          </w:tcPr>
          <w:p w14:paraId="1521FD58" w14:textId="77777777" w:rsidR="00683EA1" w:rsidRDefault="007C3801">
            <w:pPr>
              <w:pStyle w:val="TableParagraph"/>
              <w:ind w:left="109" w:right="109"/>
              <w:jc w:val="center"/>
            </w:pPr>
            <w:r>
              <w:rPr>
                <w:spacing w:val="-4"/>
              </w:rPr>
              <w:t>cart</w:t>
            </w:r>
          </w:p>
        </w:tc>
        <w:tc>
          <w:tcPr>
            <w:tcW w:w="1137" w:type="dxa"/>
          </w:tcPr>
          <w:p w14:paraId="5400CB05" w14:textId="77777777" w:rsidR="00683EA1" w:rsidRDefault="007C3801">
            <w:pPr>
              <w:pStyle w:val="TableParagraph"/>
              <w:ind w:right="103"/>
            </w:pPr>
            <w:r>
              <w:rPr>
                <w:w w:val="99"/>
              </w:rPr>
              <w:t>1</w:t>
            </w:r>
          </w:p>
        </w:tc>
      </w:tr>
      <w:tr w:rsidR="00683EA1" w14:paraId="7F986FA7" w14:textId="77777777">
        <w:trPr>
          <w:trHeight w:val="329"/>
        </w:trPr>
        <w:tc>
          <w:tcPr>
            <w:tcW w:w="4102" w:type="dxa"/>
          </w:tcPr>
          <w:p w14:paraId="75396075" w14:textId="77777777" w:rsidR="00683EA1" w:rsidRDefault="007C3801">
            <w:pPr>
              <w:pStyle w:val="TableParagraph"/>
              <w:ind w:left="548"/>
              <w:jc w:val="left"/>
            </w:pPr>
            <w:r>
              <w:t>Eastview</w:t>
            </w:r>
            <w:r>
              <w:rPr>
                <w:spacing w:val="-8"/>
              </w:rPr>
              <w:t xml:space="preserve"> </w:t>
            </w:r>
            <w:r>
              <w:t>Rec</w:t>
            </w:r>
            <w:r>
              <w:rPr>
                <w:spacing w:val="-8"/>
              </w:rPr>
              <w:t xml:space="preserve"> </w:t>
            </w:r>
            <w:r>
              <w:rPr>
                <w:spacing w:val="-2"/>
              </w:rPr>
              <w:t>Center</w:t>
            </w:r>
          </w:p>
        </w:tc>
        <w:tc>
          <w:tcPr>
            <w:tcW w:w="2619" w:type="dxa"/>
          </w:tcPr>
          <w:p w14:paraId="353655FA" w14:textId="77777777" w:rsidR="00683EA1" w:rsidRDefault="007C3801">
            <w:pPr>
              <w:pStyle w:val="TableParagraph"/>
              <w:ind w:left="107"/>
              <w:jc w:val="left"/>
            </w:pPr>
            <w:r>
              <w:t>1675</w:t>
            </w:r>
            <w:r>
              <w:rPr>
                <w:spacing w:val="-5"/>
              </w:rPr>
              <w:t xml:space="preserve"> </w:t>
            </w:r>
            <w:r>
              <w:t>5th</w:t>
            </w:r>
            <w:r>
              <w:rPr>
                <w:spacing w:val="-4"/>
              </w:rPr>
              <w:t xml:space="preserve"> </w:t>
            </w:r>
            <w:r>
              <w:t>St</w:t>
            </w:r>
            <w:r>
              <w:rPr>
                <w:spacing w:val="-3"/>
              </w:rPr>
              <w:t xml:space="preserve"> </w:t>
            </w:r>
            <w:r>
              <w:rPr>
                <w:spacing w:val="-10"/>
              </w:rPr>
              <w:t>E</w:t>
            </w:r>
          </w:p>
        </w:tc>
        <w:tc>
          <w:tcPr>
            <w:tcW w:w="1358" w:type="dxa"/>
          </w:tcPr>
          <w:p w14:paraId="008D19D6" w14:textId="77777777" w:rsidR="00683EA1" w:rsidRDefault="007C3801">
            <w:pPr>
              <w:pStyle w:val="TableParagraph"/>
              <w:ind w:left="221" w:right="216"/>
              <w:jc w:val="center"/>
            </w:pPr>
            <w:r>
              <w:rPr>
                <w:spacing w:val="-2"/>
              </w:rPr>
              <w:t>Saint-</w:t>
            </w:r>
            <w:r>
              <w:rPr>
                <w:spacing w:val="-4"/>
              </w:rPr>
              <w:t>Paul</w:t>
            </w:r>
          </w:p>
        </w:tc>
        <w:tc>
          <w:tcPr>
            <w:tcW w:w="1123" w:type="dxa"/>
          </w:tcPr>
          <w:p w14:paraId="4024DB31" w14:textId="77777777" w:rsidR="00683EA1" w:rsidRDefault="007C3801">
            <w:pPr>
              <w:pStyle w:val="TableParagraph"/>
              <w:ind w:right="227"/>
            </w:pPr>
            <w:r>
              <w:rPr>
                <w:spacing w:val="-2"/>
              </w:rPr>
              <w:t>55106</w:t>
            </w:r>
          </w:p>
        </w:tc>
        <w:tc>
          <w:tcPr>
            <w:tcW w:w="1123" w:type="dxa"/>
          </w:tcPr>
          <w:p w14:paraId="60F9C655" w14:textId="77777777" w:rsidR="00683EA1" w:rsidRDefault="007C3801">
            <w:pPr>
              <w:pStyle w:val="TableParagraph"/>
              <w:ind w:right="100"/>
            </w:pPr>
            <w:r>
              <w:rPr>
                <w:spacing w:val="-5"/>
              </w:rPr>
              <w:t>96</w:t>
            </w:r>
          </w:p>
        </w:tc>
        <w:tc>
          <w:tcPr>
            <w:tcW w:w="1092" w:type="dxa"/>
          </w:tcPr>
          <w:p w14:paraId="693AA6E2" w14:textId="77777777" w:rsidR="00683EA1" w:rsidRDefault="007C3801">
            <w:pPr>
              <w:pStyle w:val="TableParagraph"/>
              <w:ind w:left="214" w:right="214"/>
              <w:jc w:val="center"/>
            </w:pPr>
            <w:r>
              <w:rPr>
                <w:spacing w:val="-2"/>
              </w:rPr>
              <w:t>gallons</w:t>
            </w:r>
          </w:p>
        </w:tc>
        <w:tc>
          <w:tcPr>
            <w:tcW w:w="1123" w:type="dxa"/>
          </w:tcPr>
          <w:p w14:paraId="0A211D8C" w14:textId="77777777" w:rsidR="00683EA1" w:rsidRDefault="007C3801">
            <w:pPr>
              <w:pStyle w:val="TableParagraph"/>
              <w:ind w:left="109" w:right="109"/>
              <w:jc w:val="center"/>
            </w:pPr>
            <w:r>
              <w:rPr>
                <w:spacing w:val="-4"/>
              </w:rPr>
              <w:t>cart</w:t>
            </w:r>
          </w:p>
        </w:tc>
        <w:tc>
          <w:tcPr>
            <w:tcW w:w="1137" w:type="dxa"/>
          </w:tcPr>
          <w:p w14:paraId="3377377C" w14:textId="77777777" w:rsidR="00683EA1" w:rsidRDefault="007C3801">
            <w:pPr>
              <w:pStyle w:val="TableParagraph"/>
              <w:ind w:right="103"/>
            </w:pPr>
            <w:r>
              <w:rPr>
                <w:w w:val="99"/>
              </w:rPr>
              <w:t>1</w:t>
            </w:r>
          </w:p>
        </w:tc>
      </w:tr>
      <w:tr w:rsidR="00683EA1" w14:paraId="78AB4751" w14:textId="77777777">
        <w:trPr>
          <w:trHeight w:val="330"/>
        </w:trPr>
        <w:tc>
          <w:tcPr>
            <w:tcW w:w="4102" w:type="dxa"/>
          </w:tcPr>
          <w:p w14:paraId="1600512E" w14:textId="77777777" w:rsidR="00683EA1" w:rsidRDefault="007C3801">
            <w:pPr>
              <w:pStyle w:val="TableParagraph"/>
              <w:ind w:left="548"/>
              <w:jc w:val="left"/>
            </w:pPr>
            <w:r>
              <w:t>Eastview</w:t>
            </w:r>
            <w:r>
              <w:rPr>
                <w:spacing w:val="-8"/>
              </w:rPr>
              <w:t xml:space="preserve"> </w:t>
            </w:r>
            <w:r>
              <w:t>Rec</w:t>
            </w:r>
            <w:r>
              <w:rPr>
                <w:spacing w:val="-8"/>
              </w:rPr>
              <w:t xml:space="preserve"> </w:t>
            </w:r>
            <w:r>
              <w:rPr>
                <w:spacing w:val="-2"/>
              </w:rPr>
              <w:t>Center</w:t>
            </w:r>
          </w:p>
        </w:tc>
        <w:tc>
          <w:tcPr>
            <w:tcW w:w="2619" w:type="dxa"/>
          </w:tcPr>
          <w:p w14:paraId="253720C3" w14:textId="77777777" w:rsidR="00683EA1" w:rsidRDefault="007C3801">
            <w:pPr>
              <w:pStyle w:val="TableParagraph"/>
              <w:ind w:left="107"/>
              <w:jc w:val="left"/>
            </w:pPr>
            <w:r>
              <w:t>1675</w:t>
            </w:r>
            <w:r>
              <w:rPr>
                <w:spacing w:val="-5"/>
              </w:rPr>
              <w:t xml:space="preserve"> </w:t>
            </w:r>
            <w:r>
              <w:t>5th</w:t>
            </w:r>
            <w:r>
              <w:rPr>
                <w:spacing w:val="-4"/>
              </w:rPr>
              <w:t xml:space="preserve"> </w:t>
            </w:r>
            <w:r>
              <w:t>St</w:t>
            </w:r>
            <w:r>
              <w:rPr>
                <w:spacing w:val="-3"/>
              </w:rPr>
              <w:t xml:space="preserve"> </w:t>
            </w:r>
            <w:r>
              <w:rPr>
                <w:spacing w:val="-10"/>
              </w:rPr>
              <w:t>E</w:t>
            </w:r>
          </w:p>
        </w:tc>
        <w:tc>
          <w:tcPr>
            <w:tcW w:w="1358" w:type="dxa"/>
          </w:tcPr>
          <w:p w14:paraId="4EF0A484" w14:textId="77777777" w:rsidR="00683EA1" w:rsidRDefault="007C3801">
            <w:pPr>
              <w:pStyle w:val="TableParagraph"/>
              <w:ind w:left="221" w:right="216"/>
              <w:jc w:val="center"/>
            </w:pPr>
            <w:r>
              <w:rPr>
                <w:spacing w:val="-2"/>
              </w:rPr>
              <w:t>Saint-</w:t>
            </w:r>
            <w:r>
              <w:rPr>
                <w:spacing w:val="-4"/>
              </w:rPr>
              <w:t>Paul</w:t>
            </w:r>
          </w:p>
        </w:tc>
        <w:tc>
          <w:tcPr>
            <w:tcW w:w="1123" w:type="dxa"/>
          </w:tcPr>
          <w:p w14:paraId="00E44754" w14:textId="77777777" w:rsidR="00683EA1" w:rsidRDefault="007C3801">
            <w:pPr>
              <w:pStyle w:val="TableParagraph"/>
              <w:ind w:right="227"/>
            </w:pPr>
            <w:r>
              <w:rPr>
                <w:spacing w:val="-2"/>
              </w:rPr>
              <w:t>55106</w:t>
            </w:r>
          </w:p>
        </w:tc>
        <w:tc>
          <w:tcPr>
            <w:tcW w:w="1123" w:type="dxa"/>
          </w:tcPr>
          <w:p w14:paraId="50912028" w14:textId="77777777" w:rsidR="00683EA1" w:rsidRDefault="007C3801">
            <w:pPr>
              <w:pStyle w:val="TableParagraph"/>
              <w:ind w:right="100"/>
            </w:pPr>
            <w:r>
              <w:rPr>
                <w:spacing w:val="-5"/>
              </w:rPr>
              <w:t>96</w:t>
            </w:r>
          </w:p>
        </w:tc>
        <w:tc>
          <w:tcPr>
            <w:tcW w:w="1092" w:type="dxa"/>
          </w:tcPr>
          <w:p w14:paraId="6A8B72AD" w14:textId="77777777" w:rsidR="00683EA1" w:rsidRDefault="007C3801">
            <w:pPr>
              <w:pStyle w:val="TableParagraph"/>
              <w:ind w:left="214" w:right="214"/>
              <w:jc w:val="center"/>
            </w:pPr>
            <w:r>
              <w:rPr>
                <w:spacing w:val="-2"/>
              </w:rPr>
              <w:t>gallons</w:t>
            </w:r>
          </w:p>
        </w:tc>
        <w:tc>
          <w:tcPr>
            <w:tcW w:w="1123" w:type="dxa"/>
          </w:tcPr>
          <w:p w14:paraId="02BB3B7B" w14:textId="77777777" w:rsidR="00683EA1" w:rsidRDefault="007C3801">
            <w:pPr>
              <w:pStyle w:val="TableParagraph"/>
              <w:ind w:left="109" w:right="109"/>
              <w:jc w:val="center"/>
            </w:pPr>
            <w:r>
              <w:rPr>
                <w:spacing w:val="-4"/>
              </w:rPr>
              <w:t>cart</w:t>
            </w:r>
          </w:p>
        </w:tc>
        <w:tc>
          <w:tcPr>
            <w:tcW w:w="1137" w:type="dxa"/>
          </w:tcPr>
          <w:p w14:paraId="63E58EFC" w14:textId="77777777" w:rsidR="00683EA1" w:rsidRDefault="007C3801">
            <w:pPr>
              <w:pStyle w:val="TableParagraph"/>
              <w:ind w:right="103"/>
            </w:pPr>
            <w:r>
              <w:rPr>
                <w:w w:val="99"/>
              </w:rPr>
              <w:t>1</w:t>
            </w:r>
          </w:p>
        </w:tc>
      </w:tr>
      <w:tr w:rsidR="00683EA1" w14:paraId="4F93EB55" w14:textId="77777777">
        <w:trPr>
          <w:trHeight w:val="329"/>
        </w:trPr>
        <w:tc>
          <w:tcPr>
            <w:tcW w:w="4102" w:type="dxa"/>
          </w:tcPr>
          <w:p w14:paraId="5DDBE33D" w14:textId="77777777" w:rsidR="00683EA1" w:rsidRDefault="007C3801">
            <w:pPr>
              <w:pStyle w:val="TableParagraph"/>
              <w:ind w:left="548"/>
              <w:jc w:val="left"/>
            </w:pPr>
            <w:r>
              <w:t>Eastview</w:t>
            </w:r>
            <w:r>
              <w:rPr>
                <w:spacing w:val="-8"/>
              </w:rPr>
              <w:t xml:space="preserve"> </w:t>
            </w:r>
            <w:r>
              <w:t>Rec</w:t>
            </w:r>
            <w:r>
              <w:rPr>
                <w:spacing w:val="-8"/>
              </w:rPr>
              <w:t xml:space="preserve"> </w:t>
            </w:r>
            <w:r>
              <w:rPr>
                <w:spacing w:val="-2"/>
              </w:rPr>
              <w:t>Center</w:t>
            </w:r>
          </w:p>
        </w:tc>
        <w:tc>
          <w:tcPr>
            <w:tcW w:w="2619" w:type="dxa"/>
          </w:tcPr>
          <w:p w14:paraId="57A97BE4" w14:textId="77777777" w:rsidR="00683EA1" w:rsidRDefault="007C3801">
            <w:pPr>
              <w:pStyle w:val="TableParagraph"/>
              <w:ind w:left="107"/>
              <w:jc w:val="left"/>
            </w:pPr>
            <w:r>
              <w:t>1675</w:t>
            </w:r>
            <w:r>
              <w:rPr>
                <w:spacing w:val="-5"/>
              </w:rPr>
              <w:t xml:space="preserve"> </w:t>
            </w:r>
            <w:r>
              <w:t>5th</w:t>
            </w:r>
            <w:r>
              <w:rPr>
                <w:spacing w:val="-4"/>
              </w:rPr>
              <w:t xml:space="preserve"> </w:t>
            </w:r>
            <w:r>
              <w:t>St</w:t>
            </w:r>
            <w:r>
              <w:rPr>
                <w:spacing w:val="-3"/>
              </w:rPr>
              <w:t xml:space="preserve"> </w:t>
            </w:r>
            <w:r>
              <w:rPr>
                <w:spacing w:val="-10"/>
              </w:rPr>
              <w:t>E</w:t>
            </w:r>
          </w:p>
        </w:tc>
        <w:tc>
          <w:tcPr>
            <w:tcW w:w="1358" w:type="dxa"/>
          </w:tcPr>
          <w:p w14:paraId="1C02C6C7" w14:textId="77777777" w:rsidR="00683EA1" w:rsidRDefault="007C3801">
            <w:pPr>
              <w:pStyle w:val="TableParagraph"/>
              <w:ind w:left="221" w:right="216"/>
              <w:jc w:val="center"/>
            </w:pPr>
            <w:r>
              <w:rPr>
                <w:spacing w:val="-2"/>
              </w:rPr>
              <w:t>Saint-</w:t>
            </w:r>
            <w:r>
              <w:rPr>
                <w:spacing w:val="-4"/>
              </w:rPr>
              <w:t>Paul</w:t>
            </w:r>
          </w:p>
        </w:tc>
        <w:tc>
          <w:tcPr>
            <w:tcW w:w="1123" w:type="dxa"/>
          </w:tcPr>
          <w:p w14:paraId="319077D1" w14:textId="77777777" w:rsidR="00683EA1" w:rsidRDefault="007C3801">
            <w:pPr>
              <w:pStyle w:val="TableParagraph"/>
              <w:ind w:right="227"/>
            </w:pPr>
            <w:r>
              <w:rPr>
                <w:spacing w:val="-2"/>
              </w:rPr>
              <w:t>55106</w:t>
            </w:r>
          </w:p>
        </w:tc>
        <w:tc>
          <w:tcPr>
            <w:tcW w:w="1123" w:type="dxa"/>
          </w:tcPr>
          <w:p w14:paraId="0E515742" w14:textId="77777777" w:rsidR="00683EA1" w:rsidRDefault="007C3801">
            <w:pPr>
              <w:pStyle w:val="TableParagraph"/>
              <w:ind w:right="100"/>
            </w:pPr>
            <w:r>
              <w:rPr>
                <w:spacing w:val="-5"/>
              </w:rPr>
              <w:t>96</w:t>
            </w:r>
          </w:p>
        </w:tc>
        <w:tc>
          <w:tcPr>
            <w:tcW w:w="1092" w:type="dxa"/>
          </w:tcPr>
          <w:p w14:paraId="618D39A5" w14:textId="77777777" w:rsidR="00683EA1" w:rsidRDefault="007C3801">
            <w:pPr>
              <w:pStyle w:val="TableParagraph"/>
              <w:ind w:left="214" w:right="214"/>
              <w:jc w:val="center"/>
            </w:pPr>
            <w:r>
              <w:rPr>
                <w:spacing w:val="-2"/>
              </w:rPr>
              <w:t>gallons</w:t>
            </w:r>
          </w:p>
        </w:tc>
        <w:tc>
          <w:tcPr>
            <w:tcW w:w="1123" w:type="dxa"/>
          </w:tcPr>
          <w:p w14:paraId="01E95167" w14:textId="77777777" w:rsidR="00683EA1" w:rsidRDefault="007C3801">
            <w:pPr>
              <w:pStyle w:val="TableParagraph"/>
              <w:ind w:left="109" w:right="109"/>
              <w:jc w:val="center"/>
            </w:pPr>
            <w:r>
              <w:rPr>
                <w:spacing w:val="-4"/>
              </w:rPr>
              <w:t>cart</w:t>
            </w:r>
          </w:p>
        </w:tc>
        <w:tc>
          <w:tcPr>
            <w:tcW w:w="1137" w:type="dxa"/>
          </w:tcPr>
          <w:p w14:paraId="6EE48374" w14:textId="77777777" w:rsidR="00683EA1" w:rsidRDefault="007C3801">
            <w:pPr>
              <w:pStyle w:val="TableParagraph"/>
              <w:ind w:right="103"/>
            </w:pPr>
            <w:r>
              <w:rPr>
                <w:w w:val="99"/>
              </w:rPr>
              <w:t>1</w:t>
            </w:r>
          </w:p>
        </w:tc>
      </w:tr>
      <w:tr w:rsidR="00683EA1" w14:paraId="4A92F1C8" w14:textId="77777777">
        <w:trPr>
          <w:trHeight w:val="329"/>
        </w:trPr>
        <w:tc>
          <w:tcPr>
            <w:tcW w:w="4102" w:type="dxa"/>
          </w:tcPr>
          <w:p w14:paraId="78B805E6" w14:textId="77777777" w:rsidR="00683EA1" w:rsidRDefault="007C3801">
            <w:pPr>
              <w:pStyle w:val="TableParagraph"/>
              <w:ind w:left="548"/>
              <w:jc w:val="left"/>
            </w:pPr>
            <w:r>
              <w:t>Eastview</w:t>
            </w:r>
            <w:r>
              <w:rPr>
                <w:spacing w:val="-8"/>
              </w:rPr>
              <w:t xml:space="preserve"> </w:t>
            </w:r>
            <w:r>
              <w:t>Rec</w:t>
            </w:r>
            <w:r>
              <w:rPr>
                <w:spacing w:val="-8"/>
              </w:rPr>
              <w:t xml:space="preserve"> </w:t>
            </w:r>
            <w:r>
              <w:rPr>
                <w:spacing w:val="-2"/>
              </w:rPr>
              <w:t>Center</w:t>
            </w:r>
          </w:p>
        </w:tc>
        <w:tc>
          <w:tcPr>
            <w:tcW w:w="2619" w:type="dxa"/>
          </w:tcPr>
          <w:p w14:paraId="46C74995" w14:textId="77777777" w:rsidR="00683EA1" w:rsidRDefault="007C3801">
            <w:pPr>
              <w:pStyle w:val="TableParagraph"/>
              <w:ind w:left="107"/>
              <w:jc w:val="left"/>
            </w:pPr>
            <w:r>
              <w:t>1675</w:t>
            </w:r>
            <w:r>
              <w:rPr>
                <w:spacing w:val="-5"/>
              </w:rPr>
              <w:t xml:space="preserve"> </w:t>
            </w:r>
            <w:r>
              <w:t>5th</w:t>
            </w:r>
            <w:r>
              <w:rPr>
                <w:spacing w:val="-4"/>
              </w:rPr>
              <w:t xml:space="preserve"> </w:t>
            </w:r>
            <w:r>
              <w:t>St</w:t>
            </w:r>
            <w:r>
              <w:rPr>
                <w:spacing w:val="-3"/>
              </w:rPr>
              <w:t xml:space="preserve"> </w:t>
            </w:r>
            <w:r>
              <w:rPr>
                <w:spacing w:val="-10"/>
              </w:rPr>
              <w:t>E</w:t>
            </w:r>
          </w:p>
        </w:tc>
        <w:tc>
          <w:tcPr>
            <w:tcW w:w="1358" w:type="dxa"/>
          </w:tcPr>
          <w:p w14:paraId="665EAAE0" w14:textId="77777777" w:rsidR="00683EA1" w:rsidRDefault="007C3801">
            <w:pPr>
              <w:pStyle w:val="TableParagraph"/>
              <w:ind w:left="221" w:right="216"/>
              <w:jc w:val="center"/>
            </w:pPr>
            <w:r>
              <w:rPr>
                <w:spacing w:val="-2"/>
              </w:rPr>
              <w:t>Saint-</w:t>
            </w:r>
            <w:r>
              <w:rPr>
                <w:spacing w:val="-4"/>
              </w:rPr>
              <w:t>Paul</w:t>
            </w:r>
          </w:p>
        </w:tc>
        <w:tc>
          <w:tcPr>
            <w:tcW w:w="1123" w:type="dxa"/>
          </w:tcPr>
          <w:p w14:paraId="58CE33BB" w14:textId="77777777" w:rsidR="00683EA1" w:rsidRDefault="007C3801">
            <w:pPr>
              <w:pStyle w:val="TableParagraph"/>
              <w:ind w:right="227"/>
            </w:pPr>
            <w:r>
              <w:rPr>
                <w:spacing w:val="-2"/>
              </w:rPr>
              <w:t>55106</w:t>
            </w:r>
          </w:p>
        </w:tc>
        <w:tc>
          <w:tcPr>
            <w:tcW w:w="1123" w:type="dxa"/>
          </w:tcPr>
          <w:p w14:paraId="79A37D66" w14:textId="77777777" w:rsidR="00683EA1" w:rsidRDefault="007C3801">
            <w:pPr>
              <w:pStyle w:val="TableParagraph"/>
              <w:ind w:right="100"/>
            </w:pPr>
            <w:r>
              <w:rPr>
                <w:spacing w:val="-5"/>
              </w:rPr>
              <w:t>96</w:t>
            </w:r>
          </w:p>
        </w:tc>
        <w:tc>
          <w:tcPr>
            <w:tcW w:w="1092" w:type="dxa"/>
          </w:tcPr>
          <w:p w14:paraId="100EA48C" w14:textId="77777777" w:rsidR="00683EA1" w:rsidRDefault="007C3801">
            <w:pPr>
              <w:pStyle w:val="TableParagraph"/>
              <w:ind w:left="214" w:right="214"/>
              <w:jc w:val="center"/>
            </w:pPr>
            <w:r>
              <w:rPr>
                <w:spacing w:val="-2"/>
              </w:rPr>
              <w:t>gallons</w:t>
            </w:r>
          </w:p>
        </w:tc>
        <w:tc>
          <w:tcPr>
            <w:tcW w:w="1123" w:type="dxa"/>
          </w:tcPr>
          <w:p w14:paraId="1CCB5751" w14:textId="77777777" w:rsidR="00683EA1" w:rsidRDefault="007C3801">
            <w:pPr>
              <w:pStyle w:val="TableParagraph"/>
              <w:ind w:left="109" w:right="109"/>
              <w:jc w:val="center"/>
            </w:pPr>
            <w:r>
              <w:rPr>
                <w:spacing w:val="-4"/>
              </w:rPr>
              <w:t>cart</w:t>
            </w:r>
          </w:p>
        </w:tc>
        <w:tc>
          <w:tcPr>
            <w:tcW w:w="1137" w:type="dxa"/>
          </w:tcPr>
          <w:p w14:paraId="3FE18AB4" w14:textId="77777777" w:rsidR="00683EA1" w:rsidRDefault="007C3801">
            <w:pPr>
              <w:pStyle w:val="TableParagraph"/>
              <w:ind w:right="103"/>
            </w:pPr>
            <w:r>
              <w:rPr>
                <w:w w:val="99"/>
              </w:rPr>
              <w:t>1</w:t>
            </w:r>
          </w:p>
        </w:tc>
      </w:tr>
      <w:tr w:rsidR="00683EA1" w14:paraId="2FF46CAD" w14:textId="77777777">
        <w:trPr>
          <w:trHeight w:val="330"/>
        </w:trPr>
        <w:tc>
          <w:tcPr>
            <w:tcW w:w="4102" w:type="dxa"/>
          </w:tcPr>
          <w:p w14:paraId="0252700F" w14:textId="77777777" w:rsidR="00683EA1" w:rsidRDefault="007C3801">
            <w:pPr>
              <w:pStyle w:val="TableParagraph"/>
              <w:ind w:left="548"/>
              <w:jc w:val="left"/>
            </w:pPr>
            <w:r>
              <w:t>Edgcumbe</w:t>
            </w:r>
            <w:r>
              <w:rPr>
                <w:spacing w:val="-9"/>
              </w:rPr>
              <w:t xml:space="preserve"> </w:t>
            </w:r>
            <w:r>
              <w:t>Rec</w:t>
            </w:r>
            <w:r>
              <w:rPr>
                <w:spacing w:val="-9"/>
              </w:rPr>
              <w:t xml:space="preserve"> </w:t>
            </w:r>
            <w:r>
              <w:rPr>
                <w:spacing w:val="-2"/>
              </w:rPr>
              <w:t>Center</w:t>
            </w:r>
          </w:p>
        </w:tc>
        <w:tc>
          <w:tcPr>
            <w:tcW w:w="2619" w:type="dxa"/>
          </w:tcPr>
          <w:p w14:paraId="2FA1A03B" w14:textId="77777777" w:rsidR="00683EA1" w:rsidRDefault="007C3801">
            <w:pPr>
              <w:pStyle w:val="TableParagraph"/>
              <w:ind w:left="107"/>
              <w:jc w:val="left"/>
            </w:pPr>
            <w:r>
              <w:t>320</w:t>
            </w:r>
            <w:r>
              <w:rPr>
                <w:spacing w:val="-6"/>
              </w:rPr>
              <w:t xml:space="preserve"> </w:t>
            </w:r>
            <w:r>
              <w:t>Griggs</w:t>
            </w:r>
            <w:r>
              <w:rPr>
                <w:spacing w:val="-4"/>
              </w:rPr>
              <w:t xml:space="preserve"> </w:t>
            </w:r>
            <w:r>
              <w:t>St</w:t>
            </w:r>
            <w:r>
              <w:rPr>
                <w:spacing w:val="-4"/>
              </w:rPr>
              <w:t xml:space="preserve"> </w:t>
            </w:r>
            <w:r>
              <w:rPr>
                <w:spacing w:val="-10"/>
              </w:rPr>
              <w:t>S</w:t>
            </w:r>
          </w:p>
        </w:tc>
        <w:tc>
          <w:tcPr>
            <w:tcW w:w="1358" w:type="dxa"/>
          </w:tcPr>
          <w:p w14:paraId="668CB46D" w14:textId="77777777" w:rsidR="00683EA1" w:rsidRDefault="007C3801">
            <w:pPr>
              <w:pStyle w:val="TableParagraph"/>
              <w:ind w:left="221" w:right="216"/>
              <w:jc w:val="center"/>
            </w:pPr>
            <w:r>
              <w:rPr>
                <w:spacing w:val="-2"/>
              </w:rPr>
              <w:t>Saint-</w:t>
            </w:r>
            <w:r>
              <w:rPr>
                <w:spacing w:val="-4"/>
              </w:rPr>
              <w:t>Paul</w:t>
            </w:r>
          </w:p>
        </w:tc>
        <w:tc>
          <w:tcPr>
            <w:tcW w:w="1123" w:type="dxa"/>
          </w:tcPr>
          <w:p w14:paraId="3EF2A4E5" w14:textId="77777777" w:rsidR="00683EA1" w:rsidRDefault="007C3801">
            <w:pPr>
              <w:pStyle w:val="TableParagraph"/>
              <w:ind w:right="227"/>
            </w:pPr>
            <w:r>
              <w:rPr>
                <w:spacing w:val="-2"/>
              </w:rPr>
              <w:t>55105</w:t>
            </w:r>
          </w:p>
        </w:tc>
        <w:tc>
          <w:tcPr>
            <w:tcW w:w="1123" w:type="dxa"/>
          </w:tcPr>
          <w:p w14:paraId="7DACC339" w14:textId="77777777" w:rsidR="00683EA1" w:rsidRDefault="007C3801">
            <w:pPr>
              <w:pStyle w:val="TableParagraph"/>
              <w:ind w:right="100"/>
            </w:pPr>
            <w:r>
              <w:rPr>
                <w:spacing w:val="-5"/>
              </w:rPr>
              <w:t>96</w:t>
            </w:r>
          </w:p>
        </w:tc>
        <w:tc>
          <w:tcPr>
            <w:tcW w:w="1092" w:type="dxa"/>
          </w:tcPr>
          <w:p w14:paraId="67CA6055" w14:textId="77777777" w:rsidR="00683EA1" w:rsidRDefault="007C3801">
            <w:pPr>
              <w:pStyle w:val="TableParagraph"/>
              <w:ind w:left="214" w:right="214"/>
              <w:jc w:val="center"/>
            </w:pPr>
            <w:r>
              <w:rPr>
                <w:spacing w:val="-2"/>
              </w:rPr>
              <w:t>gallons</w:t>
            </w:r>
          </w:p>
        </w:tc>
        <w:tc>
          <w:tcPr>
            <w:tcW w:w="1123" w:type="dxa"/>
          </w:tcPr>
          <w:p w14:paraId="59DE9C2E" w14:textId="77777777" w:rsidR="00683EA1" w:rsidRDefault="007C3801">
            <w:pPr>
              <w:pStyle w:val="TableParagraph"/>
              <w:ind w:left="109" w:right="109"/>
              <w:jc w:val="center"/>
            </w:pPr>
            <w:r>
              <w:rPr>
                <w:spacing w:val="-4"/>
              </w:rPr>
              <w:t>cart</w:t>
            </w:r>
          </w:p>
        </w:tc>
        <w:tc>
          <w:tcPr>
            <w:tcW w:w="1137" w:type="dxa"/>
          </w:tcPr>
          <w:p w14:paraId="4C1A81DA" w14:textId="77777777" w:rsidR="00683EA1" w:rsidRDefault="007C3801">
            <w:pPr>
              <w:pStyle w:val="TableParagraph"/>
              <w:ind w:right="103"/>
            </w:pPr>
            <w:r>
              <w:rPr>
                <w:w w:val="99"/>
              </w:rPr>
              <w:t>1</w:t>
            </w:r>
          </w:p>
        </w:tc>
      </w:tr>
      <w:tr w:rsidR="00683EA1" w14:paraId="54B5F694" w14:textId="77777777">
        <w:trPr>
          <w:trHeight w:val="329"/>
        </w:trPr>
        <w:tc>
          <w:tcPr>
            <w:tcW w:w="4102" w:type="dxa"/>
          </w:tcPr>
          <w:p w14:paraId="4EF9F294" w14:textId="77777777" w:rsidR="00683EA1" w:rsidRDefault="007C3801">
            <w:pPr>
              <w:pStyle w:val="TableParagraph"/>
              <w:ind w:left="548"/>
              <w:jc w:val="left"/>
            </w:pPr>
            <w:r>
              <w:t>Edgcumbe</w:t>
            </w:r>
            <w:r>
              <w:rPr>
                <w:spacing w:val="-9"/>
              </w:rPr>
              <w:t xml:space="preserve"> </w:t>
            </w:r>
            <w:r>
              <w:t>Rec</w:t>
            </w:r>
            <w:r>
              <w:rPr>
                <w:spacing w:val="-9"/>
              </w:rPr>
              <w:t xml:space="preserve"> </w:t>
            </w:r>
            <w:r>
              <w:rPr>
                <w:spacing w:val="-2"/>
              </w:rPr>
              <w:t>Center</w:t>
            </w:r>
          </w:p>
        </w:tc>
        <w:tc>
          <w:tcPr>
            <w:tcW w:w="2619" w:type="dxa"/>
          </w:tcPr>
          <w:p w14:paraId="65DBE76A" w14:textId="77777777" w:rsidR="00683EA1" w:rsidRDefault="007C3801">
            <w:pPr>
              <w:pStyle w:val="TableParagraph"/>
              <w:ind w:left="107"/>
              <w:jc w:val="left"/>
            </w:pPr>
            <w:r>
              <w:t>320</w:t>
            </w:r>
            <w:r>
              <w:rPr>
                <w:spacing w:val="-6"/>
              </w:rPr>
              <w:t xml:space="preserve"> </w:t>
            </w:r>
            <w:r>
              <w:t>Griggs</w:t>
            </w:r>
            <w:r>
              <w:rPr>
                <w:spacing w:val="-4"/>
              </w:rPr>
              <w:t xml:space="preserve"> </w:t>
            </w:r>
            <w:r>
              <w:t>St</w:t>
            </w:r>
            <w:r>
              <w:rPr>
                <w:spacing w:val="-4"/>
              </w:rPr>
              <w:t xml:space="preserve"> </w:t>
            </w:r>
            <w:r>
              <w:rPr>
                <w:spacing w:val="-10"/>
              </w:rPr>
              <w:t>S</w:t>
            </w:r>
          </w:p>
        </w:tc>
        <w:tc>
          <w:tcPr>
            <w:tcW w:w="1358" w:type="dxa"/>
          </w:tcPr>
          <w:p w14:paraId="4049AA92" w14:textId="77777777" w:rsidR="00683EA1" w:rsidRDefault="007C3801">
            <w:pPr>
              <w:pStyle w:val="TableParagraph"/>
              <w:ind w:left="221" w:right="216"/>
              <w:jc w:val="center"/>
            </w:pPr>
            <w:r>
              <w:rPr>
                <w:spacing w:val="-2"/>
              </w:rPr>
              <w:t>Saint-</w:t>
            </w:r>
            <w:r>
              <w:rPr>
                <w:spacing w:val="-4"/>
              </w:rPr>
              <w:t>Paul</w:t>
            </w:r>
          </w:p>
        </w:tc>
        <w:tc>
          <w:tcPr>
            <w:tcW w:w="1123" w:type="dxa"/>
          </w:tcPr>
          <w:p w14:paraId="65216D71" w14:textId="77777777" w:rsidR="00683EA1" w:rsidRDefault="007C3801">
            <w:pPr>
              <w:pStyle w:val="TableParagraph"/>
              <w:ind w:right="227"/>
            </w:pPr>
            <w:r>
              <w:rPr>
                <w:spacing w:val="-2"/>
              </w:rPr>
              <w:t>55105</w:t>
            </w:r>
          </w:p>
        </w:tc>
        <w:tc>
          <w:tcPr>
            <w:tcW w:w="1123" w:type="dxa"/>
          </w:tcPr>
          <w:p w14:paraId="4E70700D" w14:textId="77777777" w:rsidR="00683EA1" w:rsidRDefault="007C3801">
            <w:pPr>
              <w:pStyle w:val="TableParagraph"/>
              <w:ind w:right="100"/>
            </w:pPr>
            <w:r>
              <w:rPr>
                <w:spacing w:val="-5"/>
              </w:rPr>
              <w:t>96</w:t>
            </w:r>
          </w:p>
        </w:tc>
        <w:tc>
          <w:tcPr>
            <w:tcW w:w="1092" w:type="dxa"/>
          </w:tcPr>
          <w:p w14:paraId="4A87810F" w14:textId="77777777" w:rsidR="00683EA1" w:rsidRDefault="007C3801">
            <w:pPr>
              <w:pStyle w:val="TableParagraph"/>
              <w:ind w:left="214" w:right="214"/>
              <w:jc w:val="center"/>
            </w:pPr>
            <w:r>
              <w:rPr>
                <w:spacing w:val="-2"/>
              </w:rPr>
              <w:t>gallons</w:t>
            </w:r>
          </w:p>
        </w:tc>
        <w:tc>
          <w:tcPr>
            <w:tcW w:w="1123" w:type="dxa"/>
          </w:tcPr>
          <w:p w14:paraId="4B6EEA39" w14:textId="77777777" w:rsidR="00683EA1" w:rsidRDefault="007C3801">
            <w:pPr>
              <w:pStyle w:val="TableParagraph"/>
              <w:ind w:left="109" w:right="109"/>
              <w:jc w:val="center"/>
            </w:pPr>
            <w:r>
              <w:rPr>
                <w:spacing w:val="-4"/>
              </w:rPr>
              <w:t>cart</w:t>
            </w:r>
          </w:p>
        </w:tc>
        <w:tc>
          <w:tcPr>
            <w:tcW w:w="1137" w:type="dxa"/>
          </w:tcPr>
          <w:p w14:paraId="791C7B5F" w14:textId="77777777" w:rsidR="00683EA1" w:rsidRDefault="007C3801">
            <w:pPr>
              <w:pStyle w:val="TableParagraph"/>
              <w:ind w:right="103"/>
            </w:pPr>
            <w:r>
              <w:rPr>
                <w:w w:val="99"/>
              </w:rPr>
              <w:t>1</w:t>
            </w:r>
          </w:p>
        </w:tc>
      </w:tr>
      <w:tr w:rsidR="00683EA1" w14:paraId="0782E5F8" w14:textId="77777777">
        <w:trPr>
          <w:trHeight w:val="329"/>
        </w:trPr>
        <w:tc>
          <w:tcPr>
            <w:tcW w:w="4102" w:type="dxa"/>
          </w:tcPr>
          <w:p w14:paraId="63C16A66" w14:textId="77777777" w:rsidR="00683EA1" w:rsidRDefault="007C3801">
            <w:pPr>
              <w:pStyle w:val="TableParagraph"/>
              <w:ind w:left="548"/>
              <w:jc w:val="left"/>
            </w:pPr>
            <w:r>
              <w:t>Edgcumbe</w:t>
            </w:r>
            <w:r>
              <w:rPr>
                <w:spacing w:val="-9"/>
              </w:rPr>
              <w:t xml:space="preserve"> </w:t>
            </w:r>
            <w:r>
              <w:t>Rec</w:t>
            </w:r>
            <w:r>
              <w:rPr>
                <w:spacing w:val="-9"/>
              </w:rPr>
              <w:t xml:space="preserve"> </w:t>
            </w:r>
            <w:r>
              <w:rPr>
                <w:spacing w:val="-2"/>
              </w:rPr>
              <w:t>Center</w:t>
            </w:r>
          </w:p>
        </w:tc>
        <w:tc>
          <w:tcPr>
            <w:tcW w:w="2619" w:type="dxa"/>
          </w:tcPr>
          <w:p w14:paraId="0E1BB4B5" w14:textId="77777777" w:rsidR="00683EA1" w:rsidRDefault="007C3801">
            <w:pPr>
              <w:pStyle w:val="TableParagraph"/>
              <w:ind w:left="107"/>
              <w:jc w:val="left"/>
            </w:pPr>
            <w:r>
              <w:t>320</w:t>
            </w:r>
            <w:r>
              <w:rPr>
                <w:spacing w:val="-6"/>
              </w:rPr>
              <w:t xml:space="preserve"> </w:t>
            </w:r>
            <w:r>
              <w:t>Griggs</w:t>
            </w:r>
            <w:r>
              <w:rPr>
                <w:spacing w:val="-4"/>
              </w:rPr>
              <w:t xml:space="preserve"> </w:t>
            </w:r>
            <w:r>
              <w:t>St</w:t>
            </w:r>
            <w:r>
              <w:rPr>
                <w:spacing w:val="-4"/>
              </w:rPr>
              <w:t xml:space="preserve"> </w:t>
            </w:r>
            <w:r>
              <w:rPr>
                <w:spacing w:val="-10"/>
              </w:rPr>
              <w:t>S</w:t>
            </w:r>
          </w:p>
        </w:tc>
        <w:tc>
          <w:tcPr>
            <w:tcW w:w="1358" w:type="dxa"/>
          </w:tcPr>
          <w:p w14:paraId="57F03B93" w14:textId="77777777" w:rsidR="00683EA1" w:rsidRDefault="007C3801">
            <w:pPr>
              <w:pStyle w:val="TableParagraph"/>
              <w:ind w:left="221" w:right="216"/>
              <w:jc w:val="center"/>
            </w:pPr>
            <w:r>
              <w:rPr>
                <w:spacing w:val="-2"/>
              </w:rPr>
              <w:t>Saint-</w:t>
            </w:r>
            <w:r>
              <w:rPr>
                <w:spacing w:val="-4"/>
              </w:rPr>
              <w:t>Paul</w:t>
            </w:r>
          </w:p>
        </w:tc>
        <w:tc>
          <w:tcPr>
            <w:tcW w:w="1123" w:type="dxa"/>
          </w:tcPr>
          <w:p w14:paraId="362A5C9B" w14:textId="77777777" w:rsidR="00683EA1" w:rsidRDefault="007C3801">
            <w:pPr>
              <w:pStyle w:val="TableParagraph"/>
              <w:ind w:right="227"/>
            </w:pPr>
            <w:r>
              <w:rPr>
                <w:spacing w:val="-2"/>
              </w:rPr>
              <w:t>55105</w:t>
            </w:r>
          </w:p>
        </w:tc>
        <w:tc>
          <w:tcPr>
            <w:tcW w:w="1123" w:type="dxa"/>
          </w:tcPr>
          <w:p w14:paraId="122F76DC" w14:textId="77777777" w:rsidR="00683EA1" w:rsidRDefault="007C3801">
            <w:pPr>
              <w:pStyle w:val="TableParagraph"/>
              <w:ind w:right="100"/>
            </w:pPr>
            <w:r>
              <w:rPr>
                <w:spacing w:val="-5"/>
              </w:rPr>
              <w:t>96</w:t>
            </w:r>
          </w:p>
        </w:tc>
        <w:tc>
          <w:tcPr>
            <w:tcW w:w="1092" w:type="dxa"/>
          </w:tcPr>
          <w:p w14:paraId="41EF9383" w14:textId="77777777" w:rsidR="00683EA1" w:rsidRDefault="007C3801">
            <w:pPr>
              <w:pStyle w:val="TableParagraph"/>
              <w:ind w:left="214" w:right="214"/>
              <w:jc w:val="center"/>
            </w:pPr>
            <w:r>
              <w:rPr>
                <w:spacing w:val="-2"/>
              </w:rPr>
              <w:t>gallons</w:t>
            </w:r>
          </w:p>
        </w:tc>
        <w:tc>
          <w:tcPr>
            <w:tcW w:w="1123" w:type="dxa"/>
          </w:tcPr>
          <w:p w14:paraId="1EFAEE45" w14:textId="77777777" w:rsidR="00683EA1" w:rsidRDefault="007C3801">
            <w:pPr>
              <w:pStyle w:val="TableParagraph"/>
              <w:ind w:left="109" w:right="109"/>
              <w:jc w:val="center"/>
            </w:pPr>
            <w:r>
              <w:rPr>
                <w:spacing w:val="-4"/>
              </w:rPr>
              <w:t>cart</w:t>
            </w:r>
          </w:p>
        </w:tc>
        <w:tc>
          <w:tcPr>
            <w:tcW w:w="1137" w:type="dxa"/>
          </w:tcPr>
          <w:p w14:paraId="1B939334" w14:textId="77777777" w:rsidR="00683EA1" w:rsidRDefault="007C3801">
            <w:pPr>
              <w:pStyle w:val="TableParagraph"/>
              <w:ind w:right="103"/>
            </w:pPr>
            <w:r>
              <w:rPr>
                <w:w w:val="99"/>
              </w:rPr>
              <w:t>1</w:t>
            </w:r>
          </w:p>
        </w:tc>
      </w:tr>
      <w:tr w:rsidR="00683EA1" w14:paraId="6DE6F144" w14:textId="77777777">
        <w:trPr>
          <w:trHeight w:val="330"/>
        </w:trPr>
        <w:tc>
          <w:tcPr>
            <w:tcW w:w="4102" w:type="dxa"/>
          </w:tcPr>
          <w:p w14:paraId="43BD17C9" w14:textId="77777777" w:rsidR="00683EA1" w:rsidRDefault="007C3801">
            <w:pPr>
              <w:pStyle w:val="TableParagraph"/>
              <w:ind w:left="548"/>
              <w:jc w:val="left"/>
            </w:pPr>
            <w:r>
              <w:t>Edgcumbe</w:t>
            </w:r>
            <w:r>
              <w:rPr>
                <w:spacing w:val="-9"/>
              </w:rPr>
              <w:t xml:space="preserve"> </w:t>
            </w:r>
            <w:r>
              <w:t>Rec</w:t>
            </w:r>
            <w:r>
              <w:rPr>
                <w:spacing w:val="-9"/>
              </w:rPr>
              <w:t xml:space="preserve"> </w:t>
            </w:r>
            <w:r>
              <w:rPr>
                <w:spacing w:val="-2"/>
              </w:rPr>
              <w:t>Center</w:t>
            </w:r>
          </w:p>
        </w:tc>
        <w:tc>
          <w:tcPr>
            <w:tcW w:w="2619" w:type="dxa"/>
          </w:tcPr>
          <w:p w14:paraId="484658CE" w14:textId="77777777" w:rsidR="00683EA1" w:rsidRDefault="007C3801">
            <w:pPr>
              <w:pStyle w:val="TableParagraph"/>
              <w:ind w:left="107"/>
              <w:jc w:val="left"/>
            </w:pPr>
            <w:r>
              <w:t>320</w:t>
            </w:r>
            <w:r>
              <w:rPr>
                <w:spacing w:val="-6"/>
              </w:rPr>
              <w:t xml:space="preserve"> </w:t>
            </w:r>
            <w:r>
              <w:t>Griggs</w:t>
            </w:r>
            <w:r>
              <w:rPr>
                <w:spacing w:val="-4"/>
              </w:rPr>
              <w:t xml:space="preserve"> </w:t>
            </w:r>
            <w:r>
              <w:t>St</w:t>
            </w:r>
            <w:r>
              <w:rPr>
                <w:spacing w:val="-4"/>
              </w:rPr>
              <w:t xml:space="preserve"> </w:t>
            </w:r>
            <w:r>
              <w:rPr>
                <w:spacing w:val="-10"/>
              </w:rPr>
              <w:t>S</w:t>
            </w:r>
          </w:p>
        </w:tc>
        <w:tc>
          <w:tcPr>
            <w:tcW w:w="1358" w:type="dxa"/>
          </w:tcPr>
          <w:p w14:paraId="4DC9A80F" w14:textId="77777777" w:rsidR="00683EA1" w:rsidRDefault="007C3801">
            <w:pPr>
              <w:pStyle w:val="TableParagraph"/>
              <w:ind w:left="221" w:right="216"/>
              <w:jc w:val="center"/>
            </w:pPr>
            <w:r>
              <w:rPr>
                <w:spacing w:val="-2"/>
              </w:rPr>
              <w:t>Saint-</w:t>
            </w:r>
            <w:r>
              <w:rPr>
                <w:spacing w:val="-4"/>
              </w:rPr>
              <w:t>Paul</w:t>
            </w:r>
          </w:p>
        </w:tc>
        <w:tc>
          <w:tcPr>
            <w:tcW w:w="1123" w:type="dxa"/>
          </w:tcPr>
          <w:p w14:paraId="4C411D64" w14:textId="77777777" w:rsidR="00683EA1" w:rsidRDefault="007C3801">
            <w:pPr>
              <w:pStyle w:val="TableParagraph"/>
              <w:ind w:right="227"/>
            </w:pPr>
            <w:r>
              <w:rPr>
                <w:spacing w:val="-2"/>
              </w:rPr>
              <w:t>55105</w:t>
            </w:r>
          </w:p>
        </w:tc>
        <w:tc>
          <w:tcPr>
            <w:tcW w:w="1123" w:type="dxa"/>
          </w:tcPr>
          <w:p w14:paraId="79116C47" w14:textId="77777777" w:rsidR="00683EA1" w:rsidRDefault="007C3801">
            <w:pPr>
              <w:pStyle w:val="TableParagraph"/>
              <w:ind w:right="100"/>
            </w:pPr>
            <w:r>
              <w:rPr>
                <w:spacing w:val="-5"/>
              </w:rPr>
              <w:t>96</w:t>
            </w:r>
          </w:p>
        </w:tc>
        <w:tc>
          <w:tcPr>
            <w:tcW w:w="1092" w:type="dxa"/>
          </w:tcPr>
          <w:p w14:paraId="2C73CFAA" w14:textId="77777777" w:rsidR="00683EA1" w:rsidRDefault="007C3801">
            <w:pPr>
              <w:pStyle w:val="TableParagraph"/>
              <w:ind w:left="214" w:right="214"/>
              <w:jc w:val="center"/>
            </w:pPr>
            <w:r>
              <w:rPr>
                <w:spacing w:val="-2"/>
              </w:rPr>
              <w:t>gallons</w:t>
            </w:r>
          </w:p>
        </w:tc>
        <w:tc>
          <w:tcPr>
            <w:tcW w:w="1123" w:type="dxa"/>
          </w:tcPr>
          <w:p w14:paraId="71F26793" w14:textId="77777777" w:rsidR="00683EA1" w:rsidRDefault="007C3801">
            <w:pPr>
              <w:pStyle w:val="TableParagraph"/>
              <w:ind w:left="109" w:right="109"/>
              <w:jc w:val="center"/>
            </w:pPr>
            <w:r>
              <w:rPr>
                <w:spacing w:val="-4"/>
              </w:rPr>
              <w:t>cart</w:t>
            </w:r>
          </w:p>
        </w:tc>
        <w:tc>
          <w:tcPr>
            <w:tcW w:w="1137" w:type="dxa"/>
          </w:tcPr>
          <w:p w14:paraId="7B7C62CB" w14:textId="77777777" w:rsidR="00683EA1" w:rsidRDefault="007C3801">
            <w:pPr>
              <w:pStyle w:val="TableParagraph"/>
              <w:ind w:right="103"/>
            </w:pPr>
            <w:r>
              <w:rPr>
                <w:w w:val="99"/>
              </w:rPr>
              <w:t>1</w:t>
            </w:r>
          </w:p>
        </w:tc>
      </w:tr>
      <w:tr w:rsidR="00683EA1" w14:paraId="0FAC938B" w14:textId="77777777">
        <w:trPr>
          <w:trHeight w:val="537"/>
        </w:trPr>
        <w:tc>
          <w:tcPr>
            <w:tcW w:w="4102" w:type="dxa"/>
          </w:tcPr>
          <w:p w14:paraId="4FC2B0B8" w14:textId="77777777" w:rsidR="00683EA1" w:rsidRDefault="007C3801">
            <w:pPr>
              <w:pStyle w:val="TableParagraph"/>
              <w:spacing w:line="270" w:lineRule="atLeast"/>
              <w:ind w:left="107" w:right="195" w:firstLine="440"/>
              <w:jc w:val="left"/>
            </w:pPr>
            <w:r>
              <w:t>El</w:t>
            </w:r>
            <w:r>
              <w:rPr>
                <w:spacing w:val="-8"/>
              </w:rPr>
              <w:t xml:space="preserve"> </w:t>
            </w:r>
            <w:r>
              <w:t>Rio</w:t>
            </w:r>
            <w:r>
              <w:rPr>
                <w:spacing w:val="-8"/>
              </w:rPr>
              <w:t xml:space="preserve"> </w:t>
            </w:r>
            <w:r>
              <w:t>Vista</w:t>
            </w:r>
            <w:r>
              <w:rPr>
                <w:spacing w:val="-7"/>
              </w:rPr>
              <w:t xml:space="preserve"> </w:t>
            </w:r>
            <w:r>
              <w:t>Rec</w:t>
            </w:r>
            <w:r>
              <w:rPr>
                <w:spacing w:val="-9"/>
              </w:rPr>
              <w:t xml:space="preserve"> </w:t>
            </w:r>
            <w:r>
              <w:t>Center</w:t>
            </w:r>
            <w:r>
              <w:rPr>
                <w:spacing w:val="-9"/>
              </w:rPr>
              <w:t xml:space="preserve"> </w:t>
            </w:r>
            <w:r>
              <w:t xml:space="preserve">/ </w:t>
            </w:r>
            <w:r>
              <w:rPr>
                <w:spacing w:val="-2"/>
              </w:rPr>
              <w:t>Neighborhood</w:t>
            </w:r>
          </w:p>
        </w:tc>
        <w:tc>
          <w:tcPr>
            <w:tcW w:w="2619" w:type="dxa"/>
          </w:tcPr>
          <w:p w14:paraId="7B0255C9" w14:textId="77777777" w:rsidR="00683EA1" w:rsidRDefault="007C3801">
            <w:pPr>
              <w:pStyle w:val="TableParagraph"/>
              <w:ind w:left="107"/>
              <w:jc w:val="left"/>
            </w:pPr>
            <w:r>
              <w:t>179</w:t>
            </w:r>
            <w:r>
              <w:rPr>
                <w:spacing w:val="-5"/>
              </w:rPr>
              <w:t xml:space="preserve"> </w:t>
            </w:r>
            <w:r>
              <w:t>Robie</w:t>
            </w:r>
            <w:r>
              <w:rPr>
                <w:spacing w:val="-5"/>
              </w:rPr>
              <w:t xml:space="preserve"> </w:t>
            </w:r>
            <w:r>
              <w:t>St</w:t>
            </w:r>
            <w:r>
              <w:rPr>
                <w:spacing w:val="-3"/>
              </w:rPr>
              <w:t xml:space="preserve"> </w:t>
            </w:r>
            <w:r>
              <w:rPr>
                <w:spacing w:val="-10"/>
              </w:rPr>
              <w:t>E</w:t>
            </w:r>
          </w:p>
        </w:tc>
        <w:tc>
          <w:tcPr>
            <w:tcW w:w="1358" w:type="dxa"/>
          </w:tcPr>
          <w:p w14:paraId="23A20325" w14:textId="77777777" w:rsidR="00683EA1" w:rsidRDefault="007C3801">
            <w:pPr>
              <w:pStyle w:val="TableParagraph"/>
              <w:ind w:left="221" w:right="216"/>
              <w:jc w:val="center"/>
            </w:pPr>
            <w:r>
              <w:rPr>
                <w:spacing w:val="-2"/>
              </w:rPr>
              <w:t>Saint-</w:t>
            </w:r>
            <w:r>
              <w:rPr>
                <w:spacing w:val="-4"/>
              </w:rPr>
              <w:t>Paul</w:t>
            </w:r>
          </w:p>
        </w:tc>
        <w:tc>
          <w:tcPr>
            <w:tcW w:w="1123" w:type="dxa"/>
          </w:tcPr>
          <w:p w14:paraId="195F777D" w14:textId="77777777" w:rsidR="00683EA1" w:rsidRDefault="007C3801">
            <w:pPr>
              <w:pStyle w:val="TableParagraph"/>
              <w:ind w:right="227"/>
            </w:pPr>
            <w:r>
              <w:rPr>
                <w:spacing w:val="-2"/>
              </w:rPr>
              <w:t>55107</w:t>
            </w:r>
          </w:p>
        </w:tc>
        <w:tc>
          <w:tcPr>
            <w:tcW w:w="1123" w:type="dxa"/>
          </w:tcPr>
          <w:p w14:paraId="7E77B01A" w14:textId="77777777" w:rsidR="00683EA1" w:rsidRDefault="007C3801">
            <w:pPr>
              <w:pStyle w:val="TableParagraph"/>
              <w:ind w:right="100"/>
            </w:pPr>
            <w:r>
              <w:rPr>
                <w:w w:val="99"/>
              </w:rPr>
              <w:t>4</w:t>
            </w:r>
          </w:p>
        </w:tc>
        <w:tc>
          <w:tcPr>
            <w:tcW w:w="1092" w:type="dxa"/>
          </w:tcPr>
          <w:p w14:paraId="50ABD067" w14:textId="77777777" w:rsidR="00683EA1" w:rsidRDefault="007C3801">
            <w:pPr>
              <w:pStyle w:val="TableParagraph"/>
              <w:ind w:left="214" w:right="214"/>
              <w:jc w:val="center"/>
            </w:pPr>
            <w:r>
              <w:rPr>
                <w:spacing w:val="-4"/>
              </w:rPr>
              <w:t>yard</w:t>
            </w:r>
          </w:p>
        </w:tc>
        <w:tc>
          <w:tcPr>
            <w:tcW w:w="1123" w:type="dxa"/>
          </w:tcPr>
          <w:p w14:paraId="6A66DC1A" w14:textId="77777777" w:rsidR="00683EA1" w:rsidRDefault="007C3801">
            <w:pPr>
              <w:pStyle w:val="TableParagraph"/>
              <w:ind w:left="109" w:right="111"/>
              <w:jc w:val="center"/>
            </w:pPr>
            <w:r>
              <w:rPr>
                <w:spacing w:val="-2"/>
              </w:rPr>
              <w:t>dumpster</w:t>
            </w:r>
          </w:p>
        </w:tc>
        <w:tc>
          <w:tcPr>
            <w:tcW w:w="1137" w:type="dxa"/>
          </w:tcPr>
          <w:p w14:paraId="0716C5BD" w14:textId="77777777" w:rsidR="00683EA1" w:rsidRDefault="007C3801">
            <w:pPr>
              <w:pStyle w:val="TableParagraph"/>
              <w:ind w:right="103"/>
            </w:pPr>
            <w:r>
              <w:rPr>
                <w:w w:val="99"/>
              </w:rPr>
              <w:t>3</w:t>
            </w:r>
          </w:p>
        </w:tc>
      </w:tr>
      <w:tr w:rsidR="00683EA1" w14:paraId="060DB0C6" w14:textId="77777777">
        <w:trPr>
          <w:trHeight w:val="534"/>
        </w:trPr>
        <w:tc>
          <w:tcPr>
            <w:tcW w:w="4102" w:type="dxa"/>
          </w:tcPr>
          <w:p w14:paraId="6AA4F198" w14:textId="77777777" w:rsidR="00683EA1" w:rsidRDefault="007C3801">
            <w:pPr>
              <w:pStyle w:val="TableParagraph"/>
              <w:spacing w:line="266" w:lineRule="exact"/>
              <w:ind w:left="548"/>
              <w:jc w:val="left"/>
            </w:pPr>
            <w:r>
              <w:t>El</w:t>
            </w:r>
            <w:r>
              <w:rPr>
                <w:spacing w:val="-5"/>
              </w:rPr>
              <w:t xml:space="preserve"> </w:t>
            </w:r>
            <w:r>
              <w:t>Rio</w:t>
            </w:r>
            <w:r>
              <w:rPr>
                <w:spacing w:val="-5"/>
              </w:rPr>
              <w:t xml:space="preserve"> </w:t>
            </w:r>
            <w:r>
              <w:t>Vista</w:t>
            </w:r>
            <w:r>
              <w:rPr>
                <w:spacing w:val="-4"/>
              </w:rPr>
              <w:t xml:space="preserve"> </w:t>
            </w:r>
            <w:r>
              <w:t>Rec</w:t>
            </w:r>
            <w:r>
              <w:rPr>
                <w:spacing w:val="-6"/>
              </w:rPr>
              <w:t xml:space="preserve"> </w:t>
            </w:r>
            <w:r>
              <w:t>Center</w:t>
            </w:r>
            <w:r>
              <w:rPr>
                <w:spacing w:val="-6"/>
              </w:rPr>
              <w:t xml:space="preserve"> </w:t>
            </w:r>
            <w:r>
              <w:rPr>
                <w:spacing w:val="-10"/>
              </w:rPr>
              <w:t>/</w:t>
            </w:r>
          </w:p>
          <w:p w14:paraId="54D5339A" w14:textId="77777777" w:rsidR="00683EA1" w:rsidRDefault="007C3801">
            <w:pPr>
              <w:pStyle w:val="TableParagraph"/>
              <w:spacing w:line="248" w:lineRule="exact"/>
              <w:ind w:left="107"/>
              <w:jc w:val="left"/>
            </w:pPr>
            <w:r>
              <w:rPr>
                <w:spacing w:val="-2"/>
              </w:rPr>
              <w:t>Neighborhood</w:t>
            </w:r>
          </w:p>
        </w:tc>
        <w:tc>
          <w:tcPr>
            <w:tcW w:w="2619" w:type="dxa"/>
          </w:tcPr>
          <w:p w14:paraId="12297D8E" w14:textId="77777777" w:rsidR="00683EA1" w:rsidRDefault="007C3801">
            <w:pPr>
              <w:pStyle w:val="TableParagraph"/>
              <w:spacing w:line="266" w:lineRule="exact"/>
              <w:ind w:left="107"/>
              <w:jc w:val="left"/>
            </w:pPr>
            <w:r>
              <w:t>179</w:t>
            </w:r>
            <w:r>
              <w:rPr>
                <w:spacing w:val="-5"/>
              </w:rPr>
              <w:t xml:space="preserve"> </w:t>
            </w:r>
            <w:r>
              <w:t>Robie</w:t>
            </w:r>
            <w:r>
              <w:rPr>
                <w:spacing w:val="-5"/>
              </w:rPr>
              <w:t xml:space="preserve"> </w:t>
            </w:r>
            <w:r>
              <w:t>St</w:t>
            </w:r>
            <w:r>
              <w:rPr>
                <w:spacing w:val="-3"/>
              </w:rPr>
              <w:t xml:space="preserve"> </w:t>
            </w:r>
            <w:r>
              <w:rPr>
                <w:spacing w:val="-10"/>
              </w:rPr>
              <w:t>E</w:t>
            </w:r>
          </w:p>
        </w:tc>
        <w:tc>
          <w:tcPr>
            <w:tcW w:w="1358" w:type="dxa"/>
          </w:tcPr>
          <w:p w14:paraId="5CC2658F" w14:textId="77777777" w:rsidR="00683EA1" w:rsidRDefault="007C3801">
            <w:pPr>
              <w:pStyle w:val="TableParagraph"/>
              <w:spacing w:line="266" w:lineRule="exact"/>
              <w:ind w:left="221" w:right="216"/>
              <w:jc w:val="center"/>
            </w:pPr>
            <w:r>
              <w:rPr>
                <w:spacing w:val="-2"/>
              </w:rPr>
              <w:t>Saint-</w:t>
            </w:r>
            <w:r>
              <w:rPr>
                <w:spacing w:val="-4"/>
              </w:rPr>
              <w:t>Paul</w:t>
            </w:r>
          </w:p>
        </w:tc>
        <w:tc>
          <w:tcPr>
            <w:tcW w:w="1123" w:type="dxa"/>
          </w:tcPr>
          <w:p w14:paraId="28BF08E6" w14:textId="77777777" w:rsidR="00683EA1" w:rsidRDefault="007C3801">
            <w:pPr>
              <w:pStyle w:val="TableParagraph"/>
              <w:spacing w:line="266" w:lineRule="exact"/>
              <w:ind w:right="227"/>
            </w:pPr>
            <w:r>
              <w:rPr>
                <w:spacing w:val="-2"/>
              </w:rPr>
              <w:t>55107</w:t>
            </w:r>
          </w:p>
        </w:tc>
        <w:tc>
          <w:tcPr>
            <w:tcW w:w="1123" w:type="dxa"/>
          </w:tcPr>
          <w:p w14:paraId="43C53340" w14:textId="77777777" w:rsidR="00683EA1" w:rsidRDefault="007C3801">
            <w:pPr>
              <w:pStyle w:val="TableParagraph"/>
              <w:spacing w:line="266" w:lineRule="exact"/>
              <w:ind w:right="100"/>
            </w:pPr>
            <w:r>
              <w:rPr>
                <w:spacing w:val="-5"/>
              </w:rPr>
              <w:t>96</w:t>
            </w:r>
          </w:p>
        </w:tc>
        <w:tc>
          <w:tcPr>
            <w:tcW w:w="1092" w:type="dxa"/>
          </w:tcPr>
          <w:p w14:paraId="7F4BF3F7" w14:textId="77777777" w:rsidR="00683EA1" w:rsidRDefault="007C3801">
            <w:pPr>
              <w:pStyle w:val="TableParagraph"/>
              <w:spacing w:line="266" w:lineRule="exact"/>
              <w:ind w:left="214" w:right="214"/>
              <w:jc w:val="center"/>
            </w:pPr>
            <w:r>
              <w:rPr>
                <w:spacing w:val="-2"/>
              </w:rPr>
              <w:t>gallons</w:t>
            </w:r>
          </w:p>
        </w:tc>
        <w:tc>
          <w:tcPr>
            <w:tcW w:w="1123" w:type="dxa"/>
          </w:tcPr>
          <w:p w14:paraId="1FDB4324" w14:textId="77777777" w:rsidR="00683EA1" w:rsidRDefault="007C3801">
            <w:pPr>
              <w:pStyle w:val="TableParagraph"/>
              <w:spacing w:line="266" w:lineRule="exact"/>
              <w:ind w:left="109" w:right="109"/>
              <w:jc w:val="center"/>
            </w:pPr>
            <w:r>
              <w:rPr>
                <w:spacing w:val="-4"/>
              </w:rPr>
              <w:t>cart</w:t>
            </w:r>
          </w:p>
        </w:tc>
        <w:tc>
          <w:tcPr>
            <w:tcW w:w="1137" w:type="dxa"/>
          </w:tcPr>
          <w:p w14:paraId="39AB9206" w14:textId="77777777" w:rsidR="00683EA1" w:rsidRDefault="007C3801">
            <w:pPr>
              <w:pStyle w:val="TableParagraph"/>
              <w:spacing w:line="266" w:lineRule="exact"/>
              <w:ind w:right="103"/>
            </w:pPr>
            <w:r>
              <w:rPr>
                <w:w w:val="99"/>
              </w:rPr>
              <w:t>3</w:t>
            </w:r>
          </w:p>
        </w:tc>
      </w:tr>
      <w:tr w:rsidR="00683EA1" w14:paraId="55827AF9" w14:textId="77777777">
        <w:trPr>
          <w:trHeight w:val="536"/>
        </w:trPr>
        <w:tc>
          <w:tcPr>
            <w:tcW w:w="4102" w:type="dxa"/>
          </w:tcPr>
          <w:p w14:paraId="56433F12" w14:textId="77777777" w:rsidR="00683EA1" w:rsidRDefault="007C3801">
            <w:pPr>
              <w:pStyle w:val="TableParagraph"/>
              <w:spacing w:line="268" w:lineRule="exact"/>
              <w:ind w:left="548"/>
              <w:jc w:val="left"/>
            </w:pPr>
            <w:r>
              <w:t>El</w:t>
            </w:r>
            <w:r>
              <w:rPr>
                <w:spacing w:val="-5"/>
              </w:rPr>
              <w:t xml:space="preserve"> </w:t>
            </w:r>
            <w:r>
              <w:t>Rio</w:t>
            </w:r>
            <w:r>
              <w:rPr>
                <w:spacing w:val="-5"/>
              </w:rPr>
              <w:t xml:space="preserve"> </w:t>
            </w:r>
            <w:r>
              <w:t>Vista</w:t>
            </w:r>
            <w:r>
              <w:rPr>
                <w:spacing w:val="-4"/>
              </w:rPr>
              <w:t xml:space="preserve"> </w:t>
            </w:r>
            <w:r>
              <w:t>Rec</w:t>
            </w:r>
            <w:r>
              <w:rPr>
                <w:spacing w:val="-6"/>
              </w:rPr>
              <w:t xml:space="preserve"> </w:t>
            </w:r>
            <w:r>
              <w:t>Center</w:t>
            </w:r>
            <w:r>
              <w:rPr>
                <w:spacing w:val="-6"/>
              </w:rPr>
              <w:t xml:space="preserve"> </w:t>
            </w:r>
            <w:r>
              <w:rPr>
                <w:spacing w:val="-10"/>
              </w:rPr>
              <w:t>/</w:t>
            </w:r>
          </w:p>
          <w:p w14:paraId="6CD776A5" w14:textId="77777777" w:rsidR="00683EA1" w:rsidRDefault="007C3801">
            <w:pPr>
              <w:pStyle w:val="TableParagraph"/>
              <w:spacing w:line="248" w:lineRule="exact"/>
              <w:ind w:left="107"/>
              <w:jc w:val="left"/>
            </w:pPr>
            <w:r>
              <w:rPr>
                <w:spacing w:val="-2"/>
              </w:rPr>
              <w:t>Neighborhood</w:t>
            </w:r>
          </w:p>
        </w:tc>
        <w:tc>
          <w:tcPr>
            <w:tcW w:w="2619" w:type="dxa"/>
          </w:tcPr>
          <w:p w14:paraId="20EF815E" w14:textId="77777777" w:rsidR="00683EA1" w:rsidRDefault="007C3801">
            <w:pPr>
              <w:pStyle w:val="TableParagraph"/>
              <w:ind w:left="107"/>
              <w:jc w:val="left"/>
            </w:pPr>
            <w:r>
              <w:t>179</w:t>
            </w:r>
            <w:r>
              <w:rPr>
                <w:spacing w:val="-5"/>
              </w:rPr>
              <w:t xml:space="preserve"> </w:t>
            </w:r>
            <w:r>
              <w:t>Robie</w:t>
            </w:r>
            <w:r>
              <w:rPr>
                <w:spacing w:val="-5"/>
              </w:rPr>
              <w:t xml:space="preserve"> </w:t>
            </w:r>
            <w:r>
              <w:t>St</w:t>
            </w:r>
            <w:r>
              <w:rPr>
                <w:spacing w:val="-3"/>
              </w:rPr>
              <w:t xml:space="preserve"> </w:t>
            </w:r>
            <w:r>
              <w:rPr>
                <w:spacing w:val="-10"/>
              </w:rPr>
              <w:t>E</w:t>
            </w:r>
          </w:p>
        </w:tc>
        <w:tc>
          <w:tcPr>
            <w:tcW w:w="1358" w:type="dxa"/>
          </w:tcPr>
          <w:p w14:paraId="1F42BC81" w14:textId="77777777" w:rsidR="00683EA1" w:rsidRDefault="007C3801">
            <w:pPr>
              <w:pStyle w:val="TableParagraph"/>
              <w:ind w:left="221" w:right="216"/>
              <w:jc w:val="center"/>
            </w:pPr>
            <w:r>
              <w:rPr>
                <w:spacing w:val="-2"/>
              </w:rPr>
              <w:t>Saint-</w:t>
            </w:r>
            <w:r>
              <w:rPr>
                <w:spacing w:val="-4"/>
              </w:rPr>
              <w:t>Paul</w:t>
            </w:r>
          </w:p>
        </w:tc>
        <w:tc>
          <w:tcPr>
            <w:tcW w:w="1123" w:type="dxa"/>
          </w:tcPr>
          <w:p w14:paraId="5E467408" w14:textId="77777777" w:rsidR="00683EA1" w:rsidRDefault="007C3801">
            <w:pPr>
              <w:pStyle w:val="TableParagraph"/>
              <w:ind w:right="227"/>
            </w:pPr>
            <w:r>
              <w:rPr>
                <w:spacing w:val="-2"/>
              </w:rPr>
              <w:t>55107</w:t>
            </w:r>
          </w:p>
        </w:tc>
        <w:tc>
          <w:tcPr>
            <w:tcW w:w="1123" w:type="dxa"/>
          </w:tcPr>
          <w:p w14:paraId="4FDE4892" w14:textId="77777777" w:rsidR="00683EA1" w:rsidRDefault="007C3801">
            <w:pPr>
              <w:pStyle w:val="TableParagraph"/>
              <w:ind w:right="100"/>
            </w:pPr>
            <w:r>
              <w:rPr>
                <w:spacing w:val="-5"/>
              </w:rPr>
              <w:t>96</w:t>
            </w:r>
          </w:p>
        </w:tc>
        <w:tc>
          <w:tcPr>
            <w:tcW w:w="1092" w:type="dxa"/>
          </w:tcPr>
          <w:p w14:paraId="1D92F7EF" w14:textId="77777777" w:rsidR="00683EA1" w:rsidRDefault="007C3801">
            <w:pPr>
              <w:pStyle w:val="TableParagraph"/>
              <w:ind w:left="214" w:right="214"/>
              <w:jc w:val="center"/>
            </w:pPr>
            <w:r>
              <w:rPr>
                <w:spacing w:val="-2"/>
              </w:rPr>
              <w:t>gallons</w:t>
            </w:r>
          </w:p>
        </w:tc>
        <w:tc>
          <w:tcPr>
            <w:tcW w:w="1123" w:type="dxa"/>
          </w:tcPr>
          <w:p w14:paraId="2A3E5F12" w14:textId="77777777" w:rsidR="00683EA1" w:rsidRDefault="007C3801">
            <w:pPr>
              <w:pStyle w:val="TableParagraph"/>
              <w:ind w:left="109" w:right="109"/>
              <w:jc w:val="center"/>
            </w:pPr>
            <w:r>
              <w:rPr>
                <w:spacing w:val="-4"/>
              </w:rPr>
              <w:t>cart</w:t>
            </w:r>
          </w:p>
        </w:tc>
        <w:tc>
          <w:tcPr>
            <w:tcW w:w="1137" w:type="dxa"/>
          </w:tcPr>
          <w:p w14:paraId="35D207D0" w14:textId="77777777" w:rsidR="00683EA1" w:rsidRDefault="007C3801">
            <w:pPr>
              <w:pStyle w:val="TableParagraph"/>
              <w:ind w:right="103"/>
            </w:pPr>
            <w:r>
              <w:rPr>
                <w:w w:val="99"/>
              </w:rPr>
              <w:t>3</w:t>
            </w:r>
          </w:p>
        </w:tc>
      </w:tr>
      <w:tr w:rsidR="00683EA1" w14:paraId="7478095F" w14:textId="77777777">
        <w:trPr>
          <w:trHeight w:val="537"/>
        </w:trPr>
        <w:tc>
          <w:tcPr>
            <w:tcW w:w="4102" w:type="dxa"/>
          </w:tcPr>
          <w:p w14:paraId="09B47615" w14:textId="77777777" w:rsidR="00683EA1" w:rsidRDefault="007C3801">
            <w:pPr>
              <w:pStyle w:val="TableParagraph"/>
              <w:spacing w:before="1" w:line="268" w:lineRule="exact"/>
              <w:ind w:left="548"/>
              <w:jc w:val="left"/>
            </w:pPr>
            <w:r>
              <w:t>El</w:t>
            </w:r>
            <w:r>
              <w:rPr>
                <w:spacing w:val="-5"/>
              </w:rPr>
              <w:t xml:space="preserve"> </w:t>
            </w:r>
            <w:r>
              <w:t>Rio</w:t>
            </w:r>
            <w:r>
              <w:rPr>
                <w:spacing w:val="-5"/>
              </w:rPr>
              <w:t xml:space="preserve"> </w:t>
            </w:r>
            <w:r>
              <w:t>Vista</w:t>
            </w:r>
            <w:r>
              <w:rPr>
                <w:spacing w:val="-4"/>
              </w:rPr>
              <w:t xml:space="preserve"> </w:t>
            </w:r>
            <w:r>
              <w:t>Rec</w:t>
            </w:r>
            <w:r>
              <w:rPr>
                <w:spacing w:val="-6"/>
              </w:rPr>
              <w:t xml:space="preserve"> </w:t>
            </w:r>
            <w:r>
              <w:t>Center</w:t>
            </w:r>
            <w:r>
              <w:rPr>
                <w:spacing w:val="-6"/>
              </w:rPr>
              <w:t xml:space="preserve"> </w:t>
            </w:r>
            <w:r>
              <w:rPr>
                <w:spacing w:val="-10"/>
              </w:rPr>
              <w:t>/</w:t>
            </w:r>
          </w:p>
          <w:p w14:paraId="6B22AC03" w14:textId="77777777" w:rsidR="00683EA1" w:rsidRDefault="007C3801">
            <w:pPr>
              <w:pStyle w:val="TableParagraph"/>
              <w:spacing w:line="248" w:lineRule="exact"/>
              <w:ind w:left="107"/>
              <w:jc w:val="left"/>
            </w:pPr>
            <w:r>
              <w:rPr>
                <w:spacing w:val="-2"/>
              </w:rPr>
              <w:t>Neighborhood</w:t>
            </w:r>
          </w:p>
        </w:tc>
        <w:tc>
          <w:tcPr>
            <w:tcW w:w="2619" w:type="dxa"/>
          </w:tcPr>
          <w:p w14:paraId="2C2DEB9F" w14:textId="77777777" w:rsidR="00683EA1" w:rsidRDefault="007C3801">
            <w:pPr>
              <w:pStyle w:val="TableParagraph"/>
              <w:spacing w:before="1"/>
              <w:ind w:left="107"/>
              <w:jc w:val="left"/>
            </w:pPr>
            <w:r>
              <w:t>179</w:t>
            </w:r>
            <w:r>
              <w:rPr>
                <w:spacing w:val="-5"/>
              </w:rPr>
              <w:t xml:space="preserve"> </w:t>
            </w:r>
            <w:r>
              <w:t>Robie</w:t>
            </w:r>
            <w:r>
              <w:rPr>
                <w:spacing w:val="-5"/>
              </w:rPr>
              <w:t xml:space="preserve"> </w:t>
            </w:r>
            <w:r>
              <w:t>St</w:t>
            </w:r>
            <w:r>
              <w:rPr>
                <w:spacing w:val="-3"/>
              </w:rPr>
              <w:t xml:space="preserve"> </w:t>
            </w:r>
            <w:r>
              <w:rPr>
                <w:spacing w:val="-10"/>
              </w:rPr>
              <w:t>E</w:t>
            </w:r>
          </w:p>
        </w:tc>
        <w:tc>
          <w:tcPr>
            <w:tcW w:w="1358" w:type="dxa"/>
          </w:tcPr>
          <w:p w14:paraId="78B50867" w14:textId="77777777" w:rsidR="00683EA1" w:rsidRDefault="007C3801">
            <w:pPr>
              <w:pStyle w:val="TableParagraph"/>
              <w:spacing w:before="1"/>
              <w:ind w:left="221" w:right="216"/>
              <w:jc w:val="center"/>
            </w:pPr>
            <w:r>
              <w:rPr>
                <w:spacing w:val="-2"/>
              </w:rPr>
              <w:t>Saint-</w:t>
            </w:r>
            <w:r>
              <w:rPr>
                <w:spacing w:val="-4"/>
              </w:rPr>
              <w:t>Paul</w:t>
            </w:r>
          </w:p>
        </w:tc>
        <w:tc>
          <w:tcPr>
            <w:tcW w:w="1123" w:type="dxa"/>
          </w:tcPr>
          <w:p w14:paraId="541048DC" w14:textId="77777777" w:rsidR="00683EA1" w:rsidRDefault="007C3801">
            <w:pPr>
              <w:pStyle w:val="TableParagraph"/>
              <w:spacing w:before="1"/>
              <w:ind w:right="227"/>
            </w:pPr>
            <w:r>
              <w:rPr>
                <w:spacing w:val="-2"/>
              </w:rPr>
              <w:t>55107</w:t>
            </w:r>
          </w:p>
        </w:tc>
        <w:tc>
          <w:tcPr>
            <w:tcW w:w="1123" w:type="dxa"/>
          </w:tcPr>
          <w:p w14:paraId="0FC7FA10" w14:textId="77777777" w:rsidR="00683EA1" w:rsidRDefault="007C3801">
            <w:pPr>
              <w:pStyle w:val="TableParagraph"/>
              <w:spacing w:before="1"/>
              <w:ind w:right="100"/>
            </w:pPr>
            <w:r>
              <w:rPr>
                <w:spacing w:val="-5"/>
              </w:rPr>
              <w:t>96</w:t>
            </w:r>
          </w:p>
        </w:tc>
        <w:tc>
          <w:tcPr>
            <w:tcW w:w="1092" w:type="dxa"/>
          </w:tcPr>
          <w:p w14:paraId="05D0FF00" w14:textId="77777777" w:rsidR="00683EA1" w:rsidRDefault="007C3801">
            <w:pPr>
              <w:pStyle w:val="TableParagraph"/>
              <w:spacing w:before="1"/>
              <w:ind w:left="214" w:right="214"/>
              <w:jc w:val="center"/>
            </w:pPr>
            <w:r>
              <w:rPr>
                <w:spacing w:val="-2"/>
              </w:rPr>
              <w:t>gallons</w:t>
            </w:r>
          </w:p>
        </w:tc>
        <w:tc>
          <w:tcPr>
            <w:tcW w:w="1123" w:type="dxa"/>
          </w:tcPr>
          <w:p w14:paraId="3DD3458B" w14:textId="77777777" w:rsidR="00683EA1" w:rsidRDefault="007C3801">
            <w:pPr>
              <w:pStyle w:val="TableParagraph"/>
              <w:spacing w:before="1"/>
              <w:ind w:left="109" w:right="109"/>
              <w:jc w:val="center"/>
            </w:pPr>
            <w:r>
              <w:rPr>
                <w:spacing w:val="-4"/>
              </w:rPr>
              <w:t>cart</w:t>
            </w:r>
          </w:p>
        </w:tc>
        <w:tc>
          <w:tcPr>
            <w:tcW w:w="1137" w:type="dxa"/>
          </w:tcPr>
          <w:p w14:paraId="6D1FB538" w14:textId="77777777" w:rsidR="00683EA1" w:rsidRDefault="007C3801">
            <w:pPr>
              <w:pStyle w:val="TableParagraph"/>
              <w:spacing w:before="1"/>
              <w:ind w:right="103"/>
            </w:pPr>
            <w:r>
              <w:rPr>
                <w:w w:val="99"/>
              </w:rPr>
              <w:t>3</w:t>
            </w:r>
          </w:p>
        </w:tc>
      </w:tr>
      <w:tr w:rsidR="00683EA1" w14:paraId="0DB00A01" w14:textId="77777777">
        <w:trPr>
          <w:trHeight w:val="330"/>
        </w:trPr>
        <w:tc>
          <w:tcPr>
            <w:tcW w:w="4102" w:type="dxa"/>
          </w:tcPr>
          <w:p w14:paraId="3C0C6E3C" w14:textId="77777777" w:rsidR="00683EA1" w:rsidRDefault="007C3801">
            <w:pPr>
              <w:pStyle w:val="TableParagraph"/>
              <w:spacing w:before="1"/>
              <w:ind w:left="548"/>
              <w:jc w:val="left"/>
            </w:pPr>
            <w:r>
              <w:t>Fire</w:t>
            </w:r>
            <w:r>
              <w:rPr>
                <w:spacing w:val="-7"/>
              </w:rPr>
              <w:t xml:space="preserve"> </w:t>
            </w:r>
            <w:r>
              <w:t>Station</w:t>
            </w:r>
            <w:r>
              <w:rPr>
                <w:spacing w:val="-7"/>
              </w:rPr>
              <w:t xml:space="preserve"> </w:t>
            </w:r>
            <w:r>
              <w:rPr>
                <w:spacing w:val="-5"/>
              </w:rPr>
              <w:t>14</w:t>
            </w:r>
          </w:p>
        </w:tc>
        <w:tc>
          <w:tcPr>
            <w:tcW w:w="2619" w:type="dxa"/>
          </w:tcPr>
          <w:p w14:paraId="43EDBCDA" w14:textId="77777777" w:rsidR="00683EA1" w:rsidRDefault="007C3801">
            <w:pPr>
              <w:pStyle w:val="TableParagraph"/>
              <w:spacing w:before="1"/>
              <w:ind w:left="107"/>
              <w:jc w:val="left"/>
            </w:pPr>
            <w:r>
              <w:t>111</w:t>
            </w:r>
            <w:r>
              <w:rPr>
                <w:spacing w:val="-8"/>
              </w:rPr>
              <w:t xml:space="preserve"> </w:t>
            </w:r>
            <w:r>
              <w:t>Snelling</w:t>
            </w:r>
            <w:r>
              <w:rPr>
                <w:spacing w:val="-6"/>
              </w:rPr>
              <w:t xml:space="preserve"> </w:t>
            </w:r>
            <w:r>
              <w:t>Ave</w:t>
            </w:r>
            <w:r>
              <w:rPr>
                <w:spacing w:val="-7"/>
              </w:rPr>
              <w:t xml:space="preserve"> </w:t>
            </w:r>
            <w:r>
              <w:rPr>
                <w:spacing w:val="-10"/>
              </w:rPr>
              <w:t>N</w:t>
            </w:r>
          </w:p>
        </w:tc>
        <w:tc>
          <w:tcPr>
            <w:tcW w:w="1358" w:type="dxa"/>
          </w:tcPr>
          <w:p w14:paraId="1272D4DC" w14:textId="77777777" w:rsidR="00683EA1" w:rsidRDefault="007C3801">
            <w:pPr>
              <w:pStyle w:val="TableParagraph"/>
              <w:spacing w:before="1"/>
              <w:ind w:left="221" w:right="216"/>
              <w:jc w:val="center"/>
            </w:pPr>
            <w:r>
              <w:rPr>
                <w:spacing w:val="-2"/>
              </w:rPr>
              <w:t>Saint-</w:t>
            </w:r>
            <w:r>
              <w:rPr>
                <w:spacing w:val="-4"/>
              </w:rPr>
              <w:t>Paul</w:t>
            </w:r>
          </w:p>
        </w:tc>
        <w:tc>
          <w:tcPr>
            <w:tcW w:w="1123" w:type="dxa"/>
          </w:tcPr>
          <w:p w14:paraId="5A5CB158" w14:textId="77777777" w:rsidR="00683EA1" w:rsidRDefault="007C3801">
            <w:pPr>
              <w:pStyle w:val="TableParagraph"/>
              <w:spacing w:before="1"/>
              <w:ind w:right="227"/>
            </w:pPr>
            <w:r>
              <w:rPr>
                <w:spacing w:val="-2"/>
              </w:rPr>
              <w:t>55104</w:t>
            </w:r>
          </w:p>
        </w:tc>
        <w:tc>
          <w:tcPr>
            <w:tcW w:w="1123" w:type="dxa"/>
          </w:tcPr>
          <w:p w14:paraId="310C6A5E" w14:textId="77777777" w:rsidR="00683EA1" w:rsidRDefault="007C3801">
            <w:pPr>
              <w:pStyle w:val="TableParagraph"/>
              <w:spacing w:before="1"/>
              <w:ind w:right="100"/>
            </w:pPr>
            <w:r>
              <w:rPr>
                <w:spacing w:val="-5"/>
              </w:rPr>
              <w:t>96</w:t>
            </w:r>
          </w:p>
        </w:tc>
        <w:tc>
          <w:tcPr>
            <w:tcW w:w="1092" w:type="dxa"/>
          </w:tcPr>
          <w:p w14:paraId="4459531E" w14:textId="77777777" w:rsidR="00683EA1" w:rsidRDefault="007C3801">
            <w:pPr>
              <w:pStyle w:val="TableParagraph"/>
              <w:spacing w:before="1"/>
              <w:ind w:left="214" w:right="214"/>
              <w:jc w:val="center"/>
            </w:pPr>
            <w:r>
              <w:rPr>
                <w:spacing w:val="-2"/>
              </w:rPr>
              <w:t>gallons</w:t>
            </w:r>
          </w:p>
        </w:tc>
        <w:tc>
          <w:tcPr>
            <w:tcW w:w="1123" w:type="dxa"/>
          </w:tcPr>
          <w:p w14:paraId="31D67DDE" w14:textId="77777777" w:rsidR="00683EA1" w:rsidRDefault="007C3801">
            <w:pPr>
              <w:pStyle w:val="TableParagraph"/>
              <w:spacing w:before="1"/>
              <w:ind w:left="109" w:right="109"/>
              <w:jc w:val="center"/>
            </w:pPr>
            <w:r>
              <w:rPr>
                <w:spacing w:val="-4"/>
              </w:rPr>
              <w:t>cart</w:t>
            </w:r>
          </w:p>
        </w:tc>
        <w:tc>
          <w:tcPr>
            <w:tcW w:w="1137" w:type="dxa"/>
          </w:tcPr>
          <w:p w14:paraId="0CA76A92" w14:textId="77777777" w:rsidR="00683EA1" w:rsidRDefault="007C3801">
            <w:pPr>
              <w:pStyle w:val="TableParagraph"/>
              <w:spacing w:before="1"/>
              <w:ind w:right="103"/>
            </w:pPr>
            <w:r>
              <w:rPr>
                <w:w w:val="99"/>
              </w:rPr>
              <w:t>1</w:t>
            </w:r>
          </w:p>
        </w:tc>
      </w:tr>
      <w:tr w:rsidR="00683EA1" w14:paraId="214E2385" w14:textId="77777777">
        <w:trPr>
          <w:trHeight w:val="329"/>
        </w:trPr>
        <w:tc>
          <w:tcPr>
            <w:tcW w:w="4102" w:type="dxa"/>
          </w:tcPr>
          <w:p w14:paraId="357C8D39"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17</w:t>
            </w:r>
          </w:p>
        </w:tc>
        <w:tc>
          <w:tcPr>
            <w:tcW w:w="2619" w:type="dxa"/>
          </w:tcPr>
          <w:p w14:paraId="06429AC7" w14:textId="77777777" w:rsidR="00683EA1" w:rsidRDefault="007C3801">
            <w:pPr>
              <w:pStyle w:val="TableParagraph"/>
              <w:ind w:left="107"/>
              <w:jc w:val="left"/>
            </w:pPr>
            <w:r>
              <w:t>1226</w:t>
            </w:r>
            <w:r>
              <w:rPr>
                <w:spacing w:val="-7"/>
              </w:rPr>
              <w:t xml:space="preserve"> </w:t>
            </w:r>
            <w:r>
              <w:t>Payne</w:t>
            </w:r>
            <w:r>
              <w:rPr>
                <w:spacing w:val="-6"/>
              </w:rPr>
              <w:t xml:space="preserve"> </w:t>
            </w:r>
            <w:r>
              <w:rPr>
                <w:spacing w:val="-5"/>
              </w:rPr>
              <w:t>Ave</w:t>
            </w:r>
          </w:p>
        </w:tc>
        <w:tc>
          <w:tcPr>
            <w:tcW w:w="1358" w:type="dxa"/>
          </w:tcPr>
          <w:p w14:paraId="44387A51" w14:textId="77777777" w:rsidR="00683EA1" w:rsidRDefault="007C3801">
            <w:pPr>
              <w:pStyle w:val="TableParagraph"/>
              <w:ind w:left="221" w:right="216"/>
              <w:jc w:val="center"/>
            </w:pPr>
            <w:r>
              <w:rPr>
                <w:spacing w:val="-2"/>
              </w:rPr>
              <w:t>Saint-</w:t>
            </w:r>
            <w:r>
              <w:rPr>
                <w:spacing w:val="-4"/>
              </w:rPr>
              <w:t>Paul</w:t>
            </w:r>
          </w:p>
        </w:tc>
        <w:tc>
          <w:tcPr>
            <w:tcW w:w="1123" w:type="dxa"/>
          </w:tcPr>
          <w:p w14:paraId="45B94DD7" w14:textId="77777777" w:rsidR="00683EA1" w:rsidRDefault="007C3801">
            <w:pPr>
              <w:pStyle w:val="TableParagraph"/>
              <w:ind w:right="227"/>
            </w:pPr>
            <w:r>
              <w:rPr>
                <w:spacing w:val="-2"/>
              </w:rPr>
              <w:t>55130</w:t>
            </w:r>
          </w:p>
        </w:tc>
        <w:tc>
          <w:tcPr>
            <w:tcW w:w="1123" w:type="dxa"/>
          </w:tcPr>
          <w:p w14:paraId="70EC17D4" w14:textId="77777777" w:rsidR="00683EA1" w:rsidRDefault="007C3801">
            <w:pPr>
              <w:pStyle w:val="TableParagraph"/>
              <w:ind w:right="100"/>
            </w:pPr>
            <w:r>
              <w:rPr>
                <w:spacing w:val="-5"/>
              </w:rPr>
              <w:t>96</w:t>
            </w:r>
          </w:p>
        </w:tc>
        <w:tc>
          <w:tcPr>
            <w:tcW w:w="1092" w:type="dxa"/>
          </w:tcPr>
          <w:p w14:paraId="2C5B2158" w14:textId="77777777" w:rsidR="00683EA1" w:rsidRDefault="007C3801">
            <w:pPr>
              <w:pStyle w:val="TableParagraph"/>
              <w:ind w:left="214" w:right="214"/>
              <w:jc w:val="center"/>
            </w:pPr>
            <w:r>
              <w:rPr>
                <w:spacing w:val="-2"/>
              </w:rPr>
              <w:t>gallons</w:t>
            </w:r>
          </w:p>
        </w:tc>
        <w:tc>
          <w:tcPr>
            <w:tcW w:w="1123" w:type="dxa"/>
          </w:tcPr>
          <w:p w14:paraId="3F1AF43A" w14:textId="77777777" w:rsidR="00683EA1" w:rsidRDefault="007C3801">
            <w:pPr>
              <w:pStyle w:val="TableParagraph"/>
              <w:ind w:left="109" w:right="109"/>
              <w:jc w:val="center"/>
            </w:pPr>
            <w:r>
              <w:rPr>
                <w:spacing w:val="-4"/>
              </w:rPr>
              <w:t>cart</w:t>
            </w:r>
          </w:p>
        </w:tc>
        <w:tc>
          <w:tcPr>
            <w:tcW w:w="1137" w:type="dxa"/>
          </w:tcPr>
          <w:p w14:paraId="081824F3" w14:textId="77777777" w:rsidR="00683EA1" w:rsidRDefault="007C3801">
            <w:pPr>
              <w:pStyle w:val="TableParagraph"/>
              <w:ind w:right="103"/>
            </w:pPr>
            <w:r>
              <w:rPr>
                <w:w w:val="99"/>
              </w:rPr>
              <w:t>1</w:t>
            </w:r>
          </w:p>
        </w:tc>
      </w:tr>
      <w:tr w:rsidR="00683EA1" w14:paraId="2EC07596" w14:textId="77777777">
        <w:trPr>
          <w:trHeight w:val="329"/>
        </w:trPr>
        <w:tc>
          <w:tcPr>
            <w:tcW w:w="4102" w:type="dxa"/>
          </w:tcPr>
          <w:p w14:paraId="4DB5635B"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17</w:t>
            </w:r>
          </w:p>
        </w:tc>
        <w:tc>
          <w:tcPr>
            <w:tcW w:w="2619" w:type="dxa"/>
          </w:tcPr>
          <w:p w14:paraId="42B1832F" w14:textId="77777777" w:rsidR="00683EA1" w:rsidRDefault="007C3801">
            <w:pPr>
              <w:pStyle w:val="TableParagraph"/>
              <w:ind w:left="107"/>
              <w:jc w:val="left"/>
            </w:pPr>
            <w:r>
              <w:t>1226</w:t>
            </w:r>
            <w:r>
              <w:rPr>
                <w:spacing w:val="-7"/>
              </w:rPr>
              <w:t xml:space="preserve"> </w:t>
            </w:r>
            <w:r>
              <w:t>Payne</w:t>
            </w:r>
            <w:r>
              <w:rPr>
                <w:spacing w:val="-6"/>
              </w:rPr>
              <w:t xml:space="preserve"> </w:t>
            </w:r>
            <w:r>
              <w:rPr>
                <w:spacing w:val="-5"/>
              </w:rPr>
              <w:t>Ave</w:t>
            </w:r>
          </w:p>
        </w:tc>
        <w:tc>
          <w:tcPr>
            <w:tcW w:w="1358" w:type="dxa"/>
          </w:tcPr>
          <w:p w14:paraId="2F0275D8" w14:textId="77777777" w:rsidR="00683EA1" w:rsidRDefault="007C3801">
            <w:pPr>
              <w:pStyle w:val="TableParagraph"/>
              <w:ind w:left="221" w:right="216"/>
              <w:jc w:val="center"/>
            </w:pPr>
            <w:r>
              <w:rPr>
                <w:spacing w:val="-2"/>
              </w:rPr>
              <w:t>Saint-</w:t>
            </w:r>
            <w:r>
              <w:rPr>
                <w:spacing w:val="-4"/>
              </w:rPr>
              <w:t>Paul</w:t>
            </w:r>
          </w:p>
        </w:tc>
        <w:tc>
          <w:tcPr>
            <w:tcW w:w="1123" w:type="dxa"/>
          </w:tcPr>
          <w:p w14:paraId="0C6FBC29" w14:textId="77777777" w:rsidR="00683EA1" w:rsidRDefault="007C3801">
            <w:pPr>
              <w:pStyle w:val="TableParagraph"/>
              <w:ind w:right="227"/>
            </w:pPr>
            <w:r>
              <w:rPr>
                <w:spacing w:val="-2"/>
              </w:rPr>
              <w:t>55130</w:t>
            </w:r>
          </w:p>
        </w:tc>
        <w:tc>
          <w:tcPr>
            <w:tcW w:w="1123" w:type="dxa"/>
          </w:tcPr>
          <w:p w14:paraId="35921875" w14:textId="77777777" w:rsidR="00683EA1" w:rsidRDefault="007C3801">
            <w:pPr>
              <w:pStyle w:val="TableParagraph"/>
              <w:ind w:right="100"/>
            </w:pPr>
            <w:r>
              <w:rPr>
                <w:spacing w:val="-5"/>
              </w:rPr>
              <w:t>96</w:t>
            </w:r>
          </w:p>
        </w:tc>
        <w:tc>
          <w:tcPr>
            <w:tcW w:w="1092" w:type="dxa"/>
          </w:tcPr>
          <w:p w14:paraId="40C116BF" w14:textId="77777777" w:rsidR="00683EA1" w:rsidRDefault="007C3801">
            <w:pPr>
              <w:pStyle w:val="TableParagraph"/>
              <w:ind w:left="214" w:right="214"/>
              <w:jc w:val="center"/>
            </w:pPr>
            <w:r>
              <w:rPr>
                <w:spacing w:val="-2"/>
              </w:rPr>
              <w:t>gallons</w:t>
            </w:r>
          </w:p>
        </w:tc>
        <w:tc>
          <w:tcPr>
            <w:tcW w:w="1123" w:type="dxa"/>
          </w:tcPr>
          <w:p w14:paraId="4A9279D9" w14:textId="77777777" w:rsidR="00683EA1" w:rsidRDefault="007C3801">
            <w:pPr>
              <w:pStyle w:val="TableParagraph"/>
              <w:ind w:left="109" w:right="109"/>
              <w:jc w:val="center"/>
            </w:pPr>
            <w:r>
              <w:rPr>
                <w:spacing w:val="-4"/>
              </w:rPr>
              <w:t>cart</w:t>
            </w:r>
          </w:p>
        </w:tc>
        <w:tc>
          <w:tcPr>
            <w:tcW w:w="1137" w:type="dxa"/>
          </w:tcPr>
          <w:p w14:paraId="70595937" w14:textId="77777777" w:rsidR="00683EA1" w:rsidRDefault="007C3801">
            <w:pPr>
              <w:pStyle w:val="TableParagraph"/>
              <w:ind w:right="103"/>
            </w:pPr>
            <w:r>
              <w:rPr>
                <w:w w:val="99"/>
              </w:rPr>
              <w:t>1</w:t>
            </w:r>
          </w:p>
        </w:tc>
      </w:tr>
      <w:tr w:rsidR="00683EA1" w14:paraId="35F6EB0B" w14:textId="77777777">
        <w:trPr>
          <w:trHeight w:val="330"/>
        </w:trPr>
        <w:tc>
          <w:tcPr>
            <w:tcW w:w="4102" w:type="dxa"/>
          </w:tcPr>
          <w:p w14:paraId="286BD6D5" w14:textId="77777777" w:rsidR="00683EA1" w:rsidRDefault="007C3801">
            <w:pPr>
              <w:pStyle w:val="TableParagraph"/>
              <w:spacing w:before="1"/>
              <w:ind w:left="548"/>
              <w:jc w:val="left"/>
            </w:pPr>
            <w:r>
              <w:t>Fire</w:t>
            </w:r>
            <w:r>
              <w:rPr>
                <w:spacing w:val="-7"/>
              </w:rPr>
              <w:t xml:space="preserve"> </w:t>
            </w:r>
            <w:r>
              <w:t>Station</w:t>
            </w:r>
            <w:r>
              <w:rPr>
                <w:spacing w:val="-7"/>
              </w:rPr>
              <w:t xml:space="preserve"> </w:t>
            </w:r>
            <w:r>
              <w:rPr>
                <w:spacing w:val="-5"/>
              </w:rPr>
              <w:t>18</w:t>
            </w:r>
          </w:p>
        </w:tc>
        <w:tc>
          <w:tcPr>
            <w:tcW w:w="2619" w:type="dxa"/>
          </w:tcPr>
          <w:p w14:paraId="4C1D6CF7" w14:textId="77777777" w:rsidR="00683EA1" w:rsidRDefault="007C3801">
            <w:pPr>
              <w:pStyle w:val="TableParagraph"/>
              <w:spacing w:before="1"/>
              <w:ind w:left="107"/>
              <w:jc w:val="left"/>
            </w:pPr>
            <w:r>
              <w:t>681</w:t>
            </w:r>
            <w:r>
              <w:rPr>
                <w:spacing w:val="-8"/>
              </w:rPr>
              <w:t xml:space="preserve"> </w:t>
            </w:r>
            <w:r>
              <w:t>University</w:t>
            </w:r>
            <w:r>
              <w:rPr>
                <w:spacing w:val="-7"/>
              </w:rPr>
              <w:t xml:space="preserve"> </w:t>
            </w:r>
            <w:r>
              <w:t>Ave</w:t>
            </w:r>
            <w:r>
              <w:rPr>
                <w:spacing w:val="-7"/>
              </w:rPr>
              <w:t xml:space="preserve"> </w:t>
            </w:r>
            <w:r>
              <w:rPr>
                <w:spacing w:val="-10"/>
              </w:rPr>
              <w:t>W</w:t>
            </w:r>
          </w:p>
        </w:tc>
        <w:tc>
          <w:tcPr>
            <w:tcW w:w="1358" w:type="dxa"/>
          </w:tcPr>
          <w:p w14:paraId="1FEA136D" w14:textId="77777777" w:rsidR="00683EA1" w:rsidRDefault="007C3801">
            <w:pPr>
              <w:pStyle w:val="TableParagraph"/>
              <w:spacing w:before="1"/>
              <w:ind w:left="221" w:right="216"/>
              <w:jc w:val="center"/>
            </w:pPr>
            <w:r>
              <w:rPr>
                <w:spacing w:val="-2"/>
              </w:rPr>
              <w:t>Saint-</w:t>
            </w:r>
            <w:r>
              <w:rPr>
                <w:spacing w:val="-4"/>
              </w:rPr>
              <w:t>Paul</w:t>
            </w:r>
          </w:p>
        </w:tc>
        <w:tc>
          <w:tcPr>
            <w:tcW w:w="1123" w:type="dxa"/>
          </w:tcPr>
          <w:p w14:paraId="71F81250" w14:textId="77777777" w:rsidR="00683EA1" w:rsidRDefault="007C3801">
            <w:pPr>
              <w:pStyle w:val="TableParagraph"/>
              <w:spacing w:before="1"/>
              <w:ind w:right="227"/>
            </w:pPr>
            <w:r>
              <w:rPr>
                <w:spacing w:val="-2"/>
              </w:rPr>
              <w:t>55104</w:t>
            </w:r>
          </w:p>
        </w:tc>
        <w:tc>
          <w:tcPr>
            <w:tcW w:w="1123" w:type="dxa"/>
          </w:tcPr>
          <w:p w14:paraId="54E37F79" w14:textId="77777777" w:rsidR="00683EA1" w:rsidRDefault="007C3801">
            <w:pPr>
              <w:pStyle w:val="TableParagraph"/>
              <w:spacing w:before="1"/>
              <w:ind w:right="100"/>
            </w:pPr>
            <w:r>
              <w:rPr>
                <w:spacing w:val="-5"/>
              </w:rPr>
              <w:t>96</w:t>
            </w:r>
          </w:p>
        </w:tc>
        <w:tc>
          <w:tcPr>
            <w:tcW w:w="1092" w:type="dxa"/>
          </w:tcPr>
          <w:p w14:paraId="369E1AE7" w14:textId="77777777" w:rsidR="00683EA1" w:rsidRDefault="007C3801">
            <w:pPr>
              <w:pStyle w:val="TableParagraph"/>
              <w:spacing w:before="1"/>
              <w:ind w:left="214" w:right="214"/>
              <w:jc w:val="center"/>
            </w:pPr>
            <w:r>
              <w:rPr>
                <w:spacing w:val="-2"/>
              </w:rPr>
              <w:t>gallons</w:t>
            </w:r>
          </w:p>
        </w:tc>
        <w:tc>
          <w:tcPr>
            <w:tcW w:w="1123" w:type="dxa"/>
          </w:tcPr>
          <w:p w14:paraId="6A7AD081" w14:textId="77777777" w:rsidR="00683EA1" w:rsidRDefault="007C3801">
            <w:pPr>
              <w:pStyle w:val="TableParagraph"/>
              <w:spacing w:before="1"/>
              <w:ind w:left="109" w:right="109"/>
              <w:jc w:val="center"/>
            </w:pPr>
            <w:r>
              <w:rPr>
                <w:spacing w:val="-4"/>
              </w:rPr>
              <w:t>cart</w:t>
            </w:r>
          </w:p>
        </w:tc>
        <w:tc>
          <w:tcPr>
            <w:tcW w:w="1137" w:type="dxa"/>
          </w:tcPr>
          <w:p w14:paraId="049DD4BC" w14:textId="77777777" w:rsidR="00683EA1" w:rsidRDefault="007C3801">
            <w:pPr>
              <w:pStyle w:val="TableParagraph"/>
              <w:spacing w:before="1"/>
              <w:ind w:right="103"/>
            </w:pPr>
            <w:r>
              <w:rPr>
                <w:w w:val="99"/>
              </w:rPr>
              <w:t>1</w:t>
            </w:r>
          </w:p>
        </w:tc>
      </w:tr>
      <w:tr w:rsidR="00683EA1" w14:paraId="6C7FE6AC" w14:textId="77777777">
        <w:trPr>
          <w:trHeight w:val="329"/>
        </w:trPr>
        <w:tc>
          <w:tcPr>
            <w:tcW w:w="4102" w:type="dxa"/>
          </w:tcPr>
          <w:p w14:paraId="5CA3C80E"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18</w:t>
            </w:r>
          </w:p>
        </w:tc>
        <w:tc>
          <w:tcPr>
            <w:tcW w:w="2619" w:type="dxa"/>
          </w:tcPr>
          <w:p w14:paraId="123EB0BB" w14:textId="77777777" w:rsidR="00683EA1" w:rsidRDefault="007C3801">
            <w:pPr>
              <w:pStyle w:val="TableParagraph"/>
              <w:ind w:left="107"/>
              <w:jc w:val="left"/>
            </w:pPr>
            <w:r>
              <w:t>681</w:t>
            </w:r>
            <w:r>
              <w:rPr>
                <w:spacing w:val="-8"/>
              </w:rPr>
              <w:t xml:space="preserve"> </w:t>
            </w:r>
            <w:r>
              <w:t>University</w:t>
            </w:r>
            <w:r>
              <w:rPr>
                <w:spacing w:val="-7"/>
              </w:rPr>
              <w:t xml:space="preserve"> </w:t>
            </w:r>
            <w:r>
              <w:t>Ave</w:t>
            </w:r>
            <w:r>
              <w:rPr>
                <w:spacing w:val="-7"/>
              </w:rPr>
              <w:t xml:space="preserve"> </w:t>
            </w:r>
            <w:r>
              <w:rPr>
                <w:spacing w:val="-10"/>
              </w:rPr>
              <w:t>W</w:t>
            </w:r>
          </w:p>
        </w:tc>
        <w:tc>
          <w:tcPr>
            <w:tcW w:w="1358" w:type="dxa"/>
          </w:tcPr>
          <w:p w14:paraId="0A0EC224" w14:textId="77777777" w:rsidR="00683EA1" w:rsidRDefault="007C3801">
            <w:pPr>
              <w:pStyle w:val="TableParagraph"/>
              <w:ind w:left="221" w:right="216"/>
              <w:jc w:val="center"/>
            </w:pPr>
            <w:r>
              <w:rPr>
                <w:spacing w:val="-2"/>
              </w:rPr>
              <w:t>Saint-</w:t>
            </w:r>
            <w:r>
              <w:rPr>
                <w:spacing w:val="-4"/>
              </w:rPr>
              <w:t>Paul</w:t>
            </w:r>
          </w:p>
        </w:tc>
        <w:tc>
          <w:tcPr>
            <w:tcW w:w="1123" w:type="dxa"/>
          </w:tcPr>
          <w:p w14:paraId="733A8823" w14:textId="77777777" w:rsidR="00683EA1" w:rsidRDefault="007C3801">
            <w:pPr>
              <w:pStyle w:val="TableParagraph"/>
              <w:ind w:right="227"/>
            </w:pPr>
            <w:r>
              <w:rPr>
                <w:spacing w:val="-2"/>
              </w:rPr>
              <w:t>55104</w:t>
            </w:r>
          </w:p>
        </w:tc>
        <w:tc>
          <w:tcPr>
            <w:tcW w:w="1123" w:type="dxa"/>
          </w:tcPr>
          <w:p w14:paraId="2785953C" w14:textId="77777777" w:rsidR="00683EA1" w:rsidRDefault="007C3801">
            <w:pPr>
              <w:pStyle w:val="TableParagraph"/>
              <w:ind w:right="100"/>
            </w:pPr>
            <w:r>
              <w:rPr>
                <w:spacing w:val="-5"/>
              </w:rPr>
              <w:t>96</w:t>
            </w:r>
          </w:p>
        </w:tc>
        <w:tc>
          <w:tcPr>
            <w:tcW w:w="1092" w:type="dxa"/>
          </w:tcPr>
          <w:p w14:paraId="4ABAF5A3" w14:textId="77777777" w:rsidR="00683EA1" w:rsidRDefault="007C3801">
            <w:pPr>
              <w:pStyle w:val="TableParagraph"/>
              <w:ind w:left="214" w:right="214"/>
              <w:jc w:val="center"/>
            </w:pPr>
            <w:r>
              <w:rPr>
                <w:spacing w:val="-2"/>
              </w:rPr>
              <w:t>gallons</w:t>
            </w:r>
          </w:p>
        </w:tc>
        <w:tc>
          <w:tcPr>
            <w:tcW w:w="1123" w:type="dxa"/>
          </w:tcPr>
          <w:p w14:paraId="016E5C10" w14:textId="77777777" w:rsidR="00683EA1" w:rsidRDefault="007C3801">
            <w:pPr>
              <w:pStyle w:val="TableParagraph"/>
              <w:ind w:left="109" w:right="109"/>
              <w:jc w:val="center"/>
            </w:pPr>
            <w:r>
              <w:rPr>
                <w:spacing w:val="-4"/>
              </w:rPr>
              <w:t>cart</w:t>
            </w:r>
          </w:p>
        </w:tc>
        <w:tc>
          <w:tcPr>
            <w:tcW w:w="1137" w:type="dxa"/>
          </w:tcPr>
          <w:p w14:paraId="01CE903B" w14:textId="77777777" w:rsidR="00683EA1" w:rsidRDefault="007C3801">
            <w:pPr>
              <w:pStyle w:val="TableParagraph"/>
              <w:ind w:right="103"/>
            </w:pPr>
            <w:r>
              <w:rPr>
                <w:w w:val="99"/>
              </w:rPr>
              <w:t>1</w:t>
            </w:r>
          </w:p>
        </w:tc>
      </w:tr>
    </w:tbl>
    <w:p w14:paraId="01C14584" w14:textId="77777777" w:rsidR="00683EA1" w:rsidRDefault="00683EA1">
      <w:pPr>
        <w:sectPr w:rsidR="00683EA1">
          <w:pgSz w:w="15840" w:h="12240" w:orient="landscape"/>
          <w:pgMar w:top="1440" w:right="1340" w:bottom="880" w:left="580" w:header="721" w:footer="697" w:gutter="0"/>
          <w:cols w:space="720"/>
        </w:sectPr>
      </w:pPr>
    </w:p>
    <w:p w14:paraId="6E9488D4" w14:textId="77777777" w:rsidR="00683EA1" w:rsidRDefault="00683EA1">
      <w:pPr>
        <w:pStyle w:val="BodyText"/>
        <w:rPr>
          <w:rFonts w:ascii="Arial"/>
          <w:sz w:val="20"/>
        </w:rPr>
      </w:pPr>
    </w:p>
    <w:p w14:paraId="53522FD8" w14:textId="77777777" w:rsidR="00683EA1" w:rsidRDefault="00683EA1">
      <w:pPr>
        <w:pStyle w:val="BodyText"/>
        <w:rPr>
          <w:rFonts w:ascii="Arial"/>
          <w:sz w:val="20"/>
        </w:rPr>
      </w:pPr>
    </w:p>
    <w:p w14:paraId="13024192" w14:textId="77777777" w:rsidR="00683EA1" w:rsidRDefault="00683EA1">
      <w:pPr>
        <w:pStyle w:val="BodyText"/>
        <w:spacing w:before="2" w:after="1"/>
        <w:rPr>
          <w:rFonts w:ascii="Arial"/>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2619"/>
        <w:gridCol w:w="1358"/>
        <w:gridCol w:w="1123"/>
        <w:gridCol w:w="1123"/>
        <w:gridCol w:w="1092"/>
        <w:gridCol w:w="1123"/>
        <w:gridCol w:w="1137"/>
      </w:tblGrid>
      <w:tr w:rsidR="00683EA1" w14:paraId="6C00EC30" w14:textId="77777777">
        <w:trPr>
          <w:trHeight w:val="329"/>
        </w:trPr>
        <w:tc>
          <w:tcPr>
            <w:tcW w:w="4102" w:type="dxa"/>
          </w:tcPr>
          <w:p w14:paraId="589A382F" w14:textId="77777777" w:rsidR="00683EA1" w:rsidRDefault="007C3801">
            <w:pPr>
              <w:pStyle w:val="TableParagraph"/>
              <w:spacing w:line="268" w:lineRule="exact"/>
              <w:ind w:left="548"/>
              <w:jc w:val="left"/>
            </w:pPr>
            <w:r>
              <w:t>Fire</w:t>
            </w:r>
            <w:r>
              <w:rPr>
                <w:spacing w:val="-7"/>
              </w:rPr>
              <w:t xml:space="preserve"> </w:t>
            </w:r>
            <w:r>
              <w:t>Station</w:t>
            </w:r>
            <w:r>
              <w:rPr>
                <w:spacing w:val="-7"/>
              </w:rPr>
              <w:t xml:space="preserve"> </w:t>
            </w:r>
            <w:r>
              <w:rPr>
                <w:spacing w:val="-5"/>
              </w:rPr>
              <w:t>19</w:t>
            </w:r>
          </w:p>
        </w:tc>
        <w:tc>
          <w:tcPr>
            <w:tcW w:w="2619" w:type="dxa"/>
          </w:tcPr>
          <w:p w14:paraId="2F6A3B1E" w14:textId="77777777" w:rsidR="00683EA1" w:rsidRDefault="007C3801">
            <w:pPr>
              <w:pStyle w:val="TableParagraph"/>
              <w:spacing w:line="268" w:lineRule="exact"/>
              <w:ind w:left="107"/>
              <w:jc w:val="left"/>
            </w:pPr>
            <w:r>
              <w:t>2530</w:t>
            </w:r>
            <w:r>
              <w:rPr>
                <w:spacing w:val="-9"/>
              </w:rPr>
              <w:t xml:space="preserve"> </w:t>
            </w:r>
            <w:r>
              <w:t>Edgcumbe</w:t>
            </w:r>
            <w:r>
              <w:rPr>
                <w:spacing w:val="-8"/>
              </w:rPr>
              <w:t xml:space="preserve"> </w:t>
            </w:r>
            <w:r>
              <w:rPr>
                <w:spacing w:val="-5"/>
              </w:rPr>
              <w:t>Rd</w:t>
            </w:r>
          </w:p>
        </w:tc>
        <w:tc>
          <w:tcPr>
            <w:tcW w:w="1358" w:type="dxa"/>
          </w:tcPr>
          <w:p w14:paraId="196AB1C9" w14:textId="77777777" w:rsidR="00683EA1" w:rsidRDefault="007C3801">
            <w:pPr>
              <w:pStyle w:val="TableParagraph"/>
              <w:spacing w:line="268" w:lineRule="exact"/>
              <w:ind w:left="221" w:right="216"/>
              <w:jc w:val="center"/>
            </w:pPr>
            <w:r>
              <w:rPr>
                <w:spacing w:val="-2"/>
              </w:rPr>
              <w:t>Saint-</w:t>
            </w:r>
            <w:r>
              <w:rPr>
                <w:spacing w:val="-4"/>
              </w:rPr>
              <w:t>Paul</w:t>
            </w:r>
          </w:p>
        </w:tc>
        <w:tc>
          <w:tcPr>
            <w:tcW w:w="1123" w:type="dxa"/>
          </w:tcPr>
          <w:p w14:paraId="2D33353A" w14:textId="77777777" w:rsidR="00683EA1" w:rsidRDefault="007C3801">
            <w:pPr>
              <w:pStyle w:val="TableParagraph"/>
              <w:spacing w:line="268" w:lineRule="exact"/>
              <w:ind w:right="227"/>
            </w:pPr>
            <w:r>
              <w:rPr>
                <w:spacing w:val="-2"/>
              </w:rPr>
              <w:t>55116</w:t>
            </w:r>
          </w:p>
        </w:tc>
        <w:tc>
          <w:tcPr>
            <w:tcW w:w="1123" w:type="dxa"/>
          </w:tcPr>
          <w:p w14:paraId="208DB74E" w14:textId="77777777" w:rsidR="00683EA1" w:rsidRDefault="007C3801">
            <w:pPr>
              <w:pStyle w:val="TableParagraph"/>
              <w:spacing w:line="268" w:lineRule="exact"/>
              <w:ind w:right="100"/>
            </w:pPr>
            <w:r>
              <w:rPr>
                <w:spacing w:val="-5"/>
              </w:rPr>
              <w:t>96</w:t>
            </w:r>
          </w:p>
        </w:tc>
        <w:tc>
          <w:tcPr>
            <w:tcW w:w="1092" w:type="dxa"/>
          </w:tcPr>
          <w:p w14:paraId="77BDFEE1" w14:textId="77777777" w:rsidR="00683EA1" w:rsidRDefault="007C3801">
            <w:pPr>
              <w:pStyle w:val="TableParagraph"/>
              <w:spacing w:line="268" w:lineRule="exact"/>
              <w:ind w:left="214" w:right="214"/>
              <w:jc w:val="center"/>
            </w:pPr>
            <w:r>
              <w:rPr>
                <w:spacing w:val="-2"/>
              </w:rPr>
              <w:t>gallons</w:t>
            </w:r>
          </w:p>
        </w:tc>
        <w:tc>
          <w:tcPr>
            <w:tcW w:w="1123" w:type="dxa"/>
          </w:tcPr>
          <w:p w14:paraId="4EE7EBE2" w14:textId="77777777" w:rsidR="00683EA1" w:rsidRDefault="007C3801">
            <w:pPr>
              <w:pStyle w:val="TableParagraph"/>
              <w:spacing w:line="268" w:lineRule="exact"/>
              <w:ind w:left="109" w:right="109"/>
              <w:jc w:val="center"/>
            </w:pPr>
            <w:r>
              <w:rPr>
                <w:spacing w:val="-4"/>
              </w:rPr>
              <w:t>cart</w:t>
            </w:r>
          </w:p>
        </w:tc>
        <w:tc>
          <w:tcPr>
            <w:tcW w:w="1137" w:type="dxa"/>
          </w:tcPr>
          <w:p w14:paraId="3251178B" w14:textId="77777777" w:rsidR="00683EA1" w:rsidRDefault="007C3801">
            <w:pPr>
              <w:pStyle w:val="TableParagraph"/>
              <w:spacing w:line="268" w:lineRule="exact"/>
              <w:ind w:right="103"/>
            </w:pPr>
            <w:r>
              <w:rPr>
                <w:w w:val="99"/>
              </w:rPr>
              <w:t>1</w:t>
            </w:r>
          </w:p>
        </w:tc>
      </w:tr>
      <w:tr w:rsidR="00683EA1" w14:paraId="30D7164A" w14:textId="77777777">
        <w:trPr>
          <w:trHeight w:val="329"/>
        </w:trPr>
        <w:tc>
          <w:tcPr>
            <w:tcW w:w="4102" w:type="dxa"/>
          </w:tcPr>
          <w:p w14:paraId="7A71CC38"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19</w:t>
            </w:r>
          </w:p>
        </w:tc>
        <w:tc>
          <w:tcPr>
            <w:tcW w:w="2619" w:type="dxa"/>
          </w:tcPr>
          <w:p w14:paraId="7AB47800" w14:textId="77777777" w:rsidR="00683EA1" w:rsidRDefault="007C3801">
            <w:pPr>
              <w:pStyle w:val="TableParagraph"/>
              <w:ind w:left="107"/>
              <w:jc w:val="left"/>
            </w:pPr>
            <w:r>
              <w:t>2530</w:t>
            </w:r>
            <w:r>
              <w:rPr>
                <w:spacing w:val="-9"/>
              </w:rPr>
              <w:t xml:space="preserve"> </w:t>
            </w:r>
            <w:r>
              <w:t>Edgcumbe</w:t>
            </w:r>
            <w:r>
              <w:rPr>
                <w:spacing w:val="-8"/>
              </w:rPr>
              <w:t xml:space="preserve"> </w:t>
            </w:r>
            <w:r>
              <w:rPr>
                <w:spacing w:val="-5"/>
              </w:rPr>
              <w:t>Rd</w:t>
            </w:r>
          </w:p>
        </w:tc>
        <w:tc>
          <w:tcPr>
            <w:tcW w:w="1358" w:type="dxa"/>
          </w:tcPr>
          <w:p w14:paraId="786C9B59" w14:textId="77777777" w:rsidR="00683EA1" w:rsidRDefault="007C3801">
            <w:pPr>
              <w:pStyle w:val="TableParagraph"/>
              <w:ind w:left="221" w:right="216"/>
              <w:jc w:val="center"/>
            </w:pPr>
            <w:r>
              <w:rPr>
                <w:spacing w:val="-2"/>
              </w:rPr>
              <w:t>Saint-</w:t>
            </w:r>
            <w:r>
              <w:rPr>
                <w:spacing w:val="-4"/>
              </w:rPr>
              <w:t>Paul</w:t>
            </w:r>
          </w:p>
        </w:tc>
        <w:tc>
          <w:tcPr>
            <w:tcW w:w="1123" w:type="dxa"/>
          </w:tcPr>
          <w:p w14:paraId="79908F34" w14:textId="77777777" w:rsidR="00683EA1" w:rsidRDefault="007C3801">
            <w:pPr>
              <w:pStyle w:val="TableParagraph"/>
              <w:ind w:right="227"/>
            </w:pPr>
            <w:r>
              <w:rPr>
                <w:spacing w:val="-2"/>
              </w:rPr>
              <w:t>55116</w:t>
            </w:r>
          </w:p>
        </w:tc>
        <w:tc>
          <w:tcPr>
            <w:tcW w:w="1123" w:type="dxa"/>
          </w:tcPr>
          <w:p w14:paraId="39D2B10E" w14:textId="77777777" w:rsidR="00683EA1" w:rsidRDefault="007C3801">
            <w:pPr>
              <w:pStyle w:val="TableParagraph"/>
              <w:ind w:right="100"/>
            </w:pPr>
            <w:r>
              <w:rPr>
                <w:spacing w:val="-5"/>
              </w:rPr>
              <w:t>96</w:t>
            </w:r>
          </w:p>
        </w:tc>
        <w:tc>
          <w:tcPr>
            <w:tcW w:w="1092" w:type="dxa"/>
          </w:tcPr>
          <w:p w14:paraId="62DF46F7" w14:textId="77777777" w:rsidR="00683EA1" w:rsidRDefault="007C3801">
            <w:pPr>
              <w:pStyle w:val="TableParagraph"/>
              <w:ind w:left="214" w:right="214"/>
              <w:jc w:val="center"/>
            </w:pPr>
            <w:r>
              <w:rPr>
                <w:spacing w:val="-2"/>
              </w:rPr>
              <w:t>gallons</w:t>
            </w:r>
          </w:p>
        </w:tc>
        <w:tc>
          <w:tcPr>
            <w:tcW w:w="1123" w:type="dxa"/>
          </w:tcPr>
          <w:p w14:paraId="2AB26C9D" w14:textId="77777777" w:rsidR="00683EA1" w:rsidRDefault="007C3801">
            <w:pPr>
              <w:pStyle w:val="TableParagraph"/>
              <w:ind w:left="109" w:right="109"/>
              <w:jc w:val="center"/>
            </w:pPr>
            <w:r>
              <w:rPr>
                <w:spacing w:val="-4"/>
              </w:rPr>
              <w:t>cart</w:t>
            </w:r>
          </w:p>
        </w:tc>
        <w:tc>
          <w:tcPr>
            <w:tcW w:w="1137" w:type="dxa"/>
          </w:tcPr>
          <w:p w14:paraId="19FD98AE" w14:textId="77777777" w:rsidR="00683EA1" w:rsidRDefault="007C3801">
            <w:pPr>
              <w:pStyle w:val="TableParagraph"/>
              <w:ind w:right="103"/>
            </w:pPr>
            <w:r>
              <w:rPr>
                <w:w w:val="99"/>
              </w:rPr>
              <w:t>1</w:t>
            </w:r>
          </w:p>
        </w:tc>
      </w:tr>
      <w:tr w:rsidR="00683EA1" w14:paraId="0097791C" w14:textId="77777777">
        <w:trPr>
          <w:trHeight w:val="329"/>
        </w:trPr>
        <w:tc>
          <w:tcPr>
            <w:tcW w:w="4102" w:type="dxa"/>
          </w:tcPr>
          <w:p w14:paraId="467EEEDF"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19</w:t>
            </w:r>
          </w:p>
        </w:tc>
        <w:tc>
          <w:tcPr>
            <w:tcW w:w="2619" w:type="dxa"/>
          </w:tcPr>
          <w:p w14:paraId="0E9EC0A0" w14:textId="77777777" w:rsidR="00683EA1" w:rsidRDefault="007C3801">
            <w:pPr>
              <w:pStyle w:val="TableParagraph"/>
              <w:ind w:left="107"/>
              <w:jc w:val="left"/>
            </w:pPr>
            <w:r>
              <w:t>2530</w:t>
            </w:r>
            <w:r>
              <w:rPr>
                <w:spacing w:val="-9"/>
              </w:rPr>
              <w:t xml:space="preserve"> </w:t>
            </w:r>
            <w:r>
              <w:t>Edgcumbe</w:t>
            </w:r>
            <w:r>
              <w:rPr>
                <w:spacing w:val="-8"/>
              </w:rPr>
              <w:t xml:space="preserve"> </w:t>
            </w:r>
            <w:r>
              <w:rPr>
                <w:spacing w:val="-5"/>
              </w:rPr>
              <w:t>Rd</w:t>
            </w:r>
          </w:p>
        </w:tc>
        <w:tc>
          <w:tcPr>
            <w:tcW w:w="1358" w:type="dxa"/>
          </w:tcPr>
          <w:p w14:paraId="7B5064E8" w14:textId="77777777" w:rsidR="00683EA1" w:rsidRDefault="007C3801">
            <w:pPr>
              <w:pStyle w:val="TableParagraph"/>
              <w:ind w:left="221" w:right="216"/>
              <w:jc w:val="center"/>
            </w:pPr>
            <w:r>
              <w:rPr>
                <w:spacing w:val="-2"/>
              </w:rPr>
              <w:t>Saint-</w:t>
            </w:r>
            <w:r>
              <w:rPr>
                <w:spacing w:val="-4"/>
              </w:rPr>
              <w:t>Paul</w:t>
            </w:r>
          </w:p>
        </w:tc>
        <w:tc>
          <w:tcPr>
            <w:tcW w:w="1123" w:type="dxa"/>
          </w:tcPr>
          <w:p w14:paraId="563C0D9E" w14:textId="77777777" w:rsidR="00683EA1" w:rsidRDefault="007C3801">
            <w:pPr>
              <w:pStyle w:val="TableParagraph"/>
              <w:ind w:right="227"/>
            </w:pPr>
            <w:r>
              <w:rPr>
                <w:spacing w:val="-2"/>
              </w:rPr>
              <w:t>55116</w:t>
            </w:r>
          </w:p>
        </w:tc>
        <w:tc>
          <w:tcPr>
            <w:tcW w:w="1123" w:type="dxa"/>
          </w:tcPr>
          <w:p w14:paraId="58E3519F" w14:textId="77777777" w:rsidR="00683EA1" w:rsidRDefault="007C3801">
            <w:pPr>
              <w:pStyle w:val="TableParagraph"/>
              <w:ind w:right="100"/>
            </w:pPr>
            <w:r>
              <w:rPr>
                <w:spacing w:val="-5"/>
              </w:rPr>
              <w:t>96</w:t>
            </w:r>
          </w:p>
        </w:tc>
        <w:tc>
          <w:tcPr>
            <w:tcW w:w="1092" w:type="dxa"/>
          </w:tcPr>
          <w:p w14:paraId="23BF17D5" w14:textId="77777777" w:rsidR="00683EA1" w:rsidRDefault="007C3801">
            <w:pPr>
              <w:pStyle w:val="TableParagraph"/>
              <w:ind w:left="214" w:right="214"/>
              <w:jc w:val="center"/>
            </w:pPr>
            <w:r>
              <w:rPr>
                <w:spacing w:val="-2"/>
              </w:rPr>
              <w:t>gallons</w:t>
            </w:r>
          </w:p>
        </w:tc>
        <w:tc>
          <w:tcPr>
            <w:tcW w:w="1123" w:type="dxa"/>
          </w:tcPr>
          <w:p w14:paraId="7501FC66" w14:textId="77777777" w:rsidR="00683EA1" w:rsidRDefault="007C3801">
            <w:pPr>
              <w:pStyle w:val="TableParagraph"/>
              <w:ind w:left="109" w:right="109"/>
              <w:jc w:val="center"/>
            </w:pPr>
            <w:r>
              <w:rPr>
                <w:spacing w:val="-4"/>
              </w:rPr>
              <w:t>cart</w:t>
            </w:r>
          </w:p>
        </w:tc>
        <w:tc>
          <w:tcPr>
            <w:tcW w:w="1137" w:type="dxa"/>
          </w:tcPr>
          <w:p w14:paraId="683CD3D5" w14:textId="77777777" w:rsidR="00683EA1" w:rsidRDefault="007C3801">
            <w:pPr>
              <w:pStyle w:val="TableParagraph"/>
              <w:ind w:right="103"/>
            </w:pPr>
            <w:r>
              <w:rPr>
                <w:w w:val="99"/>
              </w:rPr>
              <w:t>1</w:t>
            </w:r>
          </w:p>
        </w:tc>
      </w:tr>
      <w:tr w:rsidR="00683EA1" w14:paraId="2C587934" w14:textId="77777777">
        <w:trPr>
          <w:trHeight w:val="330"/>
        </w:trPr>
        <w:tc>
          <w:tcPr>
            <w:tcW w:w="4102" w:type="dxa"/>
          </w:tcPr>
          <w:p w14:paraId="4E0DDBC5"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19</w:t>
            </w:r>
          </w:p>
        </w:tc>
        <w:tc>
          <w:tcPr>
            <w:tcW w:w="2619" w:type="dxa"/>
          </w:tcPr>
          <w:p w14:paraId="04B5020B" w14:textId="77777777" w:rsidR="00683EA1" w:rsidRDefault="007C3801">
            <w:pPr>
              <w:pStyle w:val="TableParagraph"/>
              <w:ind w:left="107"/>
              <w:jc w:val="left"/>
            </w:pPr>
            <w:r>
              <w:t>2530</w:t>
            </w:r>
            <w:r>
              <w:rPr>
                <w:spacing w:val="-9"/>
              </w:rPr>
              <w:t xml:space="preserve"> </w:t>
            </w:r>
            <w:r>
              <w:t>Edgcumbe</w:t>
            </w:r>
            <w:r>
              <w:rPr>
                <w:spacing w:val="-8"/>
              </w:rPr>
              <w:t xml:space="preserve"> </w:t>
            </w:r>
            <w:r>
              <w:rPr>
                <w:spacing w:val="-5"/>
              </w:rPr>
              <w:t>Rd</w:t>
            </w:r>
          </w:p>
        </w:tc>
        <w:tc>
          <w:tcPr>
            <w:tcW w:w="1358" w:type="dxa"/>
          </w:tcPr>
          <w:p w14:paraId="2F1C0709" w14:textId="77777777" w:rsidR="00683EA1" w:rsidRDefault="007C3801">
            <w:pPr>
              <w:pStyle w:val="TableParagraph"/>
              <w:ind w:left="221" w:right="216"/>
              <w:jc w:val="center"/>
            </w:pPr>
            <w:r>
              <w:rPr>
                <w:spacing w:val="-2"/>
              </w:rPr>
              <w:t>Saint-</w:t>
            </w:r>
            <w:r>
              <w:rPr>
                <w:spacing w:val="-4"/>
              </w:rPr>
              <w:t>Paul</w:t>
            </w:r>
          </w:p>
        </w:tc>
        <w:tc>
          <w:tcPr>
            <w:tcW w:w="1123" w:type="dxa"/>
          </w:tcPr>
          <w:p w14:paraId="6146B018" w14:textId="77777777" w:rsidR="00683EA1" w:rsidRDefault="007C3801">
            <w:pPr>
              <w:pStyle w:val="TableParagraph"/>
              <w:ind w:right="227"/>
            </w:pPr>
            <w:r>
              <w:rPr>
                <w:spacing w:val="-2"/>
              </w:rPr>
              <w:t>55116</w:t>
            </w:r>
          </w:p>
        </w:tc>
        <w:tc>
          <w:tcPr>
            <w:tcW w:w="1123" w:type="dxa"/>
          </w:tcPr>
          <w:p w14:paraId="6FDE8206" w14:textId="77777777" w:rsidR="00683EA1" w:rsidRDefault="007C3801">
            <w:pPr>
              <w:pStyle w:val="TableParagraph"/>
              <w:ind w:right="100"/>
            </w:pPr>
            <w:r>
              <w:rPr>
                <w:spacing w:val="-5"/>
              </w:rPr>
              <w:t>96</w:t>
            </w:r>
          </w:p>
        </w:tc>
        <w:tc>
          <w:tcPr>
            <w:tcW w:w="1092" w:type="dxa"/>
          </w:tcPr>
          <w:p w14:paraId="462F234E" w14:textId="77777777" w:rsidR="00683EA1" w:rsidRDefault="007C3801">
            <w:pPr>
              <w:pStyle w:val="TableParagraph"/>
              <w:ind w:left="214" w:right="214"/>
              <w:jc w:val="center"/>
            </w:pPr>
            <w:r>
              <w:rPr>
                <w:spacing w:val="-2"/>
              </w:rPr>
              <w:t>gallons</w:t>
            </w:r>
          </w:p>
        </w:tc>
        <w:tc>
          <w:tcPr>
            <w:tcW w:w="1123" w:type="dxa"/>
          </w:tcPr>
          <w:p w14:paraId="196A3C62" w14:textId="77777777" w:rsidR="00683EA1" w:rsidRDefault="007C3801">
            <w:pPr>
              <w:pStyle w:val="TableParagraph"/>
              <w:ind w:left="109" w:right="109"/>
              <w:jc w:val="center"/>
            </w:pPr>
            <w:r>
              <w:rPr>
                <w:spacing w:val="-4"/>
              </w:rPr>
              <w:t>cart</w:t>
            </w:r>
          </w:p>
        </w:tc>
        <w:tc>
          <w:tcPr>
            <w:tcW w:w="1137" w:type="dxa"/>
          </w:tcPr>
          <w:p w14:paraId="1B9B354D" w14:textId="77777777" w:rsidR="00683EA1" w:rsidRDefault="007C3801">
            <w:pPr>
              <w:pStyle w:val="TableParagraph"/>
              <w:ind w:right="103"/>
            </w:pPr>
            <w:r>
              <w:rPr>
                <w:w w:val="99"/>
              </w:rPr>
              <w:t>1</w:t>
            </w:r>
          </w:p>
        </w:tc>
      </w:tr>
      <w:tr w:rsidR="00683EA1" w14:paraId="09EA5796" w14:textId="77777777">
        <w:trPr>
          <w:trHeight w:val="329"/>
        </w:trPr>
        <w:tc>
          <w:tcPr>
            <w:tcW w:w="4102" w:type="dxa"/>
          </w:tcPr>
          <w:p w14:paraId="592E9C80"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20</w:t>
            </w:r>
          </w:p>
        </w:tc>
        <w:tc>
          <w:tcPr>
            <w:tcW w:w="2619" w:type="dxa"/>
          </w:tcPr>
          <w:p w14:paraId="6C36C7D1" w14:textId="77777777" w:rsidR="00683EA1" w:rsidRDefault="007C3801">
            <w:pPr>
              <w:pStyle w:val="TableParagraph"/>
              <w:ind w:left="107"/>
              <w:jc w:val="left"/>
            </w:pPr>
            <w:r>
              <w:t>2179</w:t>
            </w:r>
            <w:r>
              <w:rPr>
                <w:spacing w:val="-8"/>
              </w:rPr>
              <w:t xml:space="preserve"> </w:t>
            </w:r>
            <w:r>
              <w:t>University</w:t>
            </w:r>
            <w:r>
              <w:rPr>
                <w:spacing w:val="-8"/>
              </w:rPr>
              <w:t xml:space="preserve"> </w:t>
            </w:r>
            <w:r>
              <w:t>Ave</w:t>
            </w:r>
            <w:r>
              <w:rPr>
                <w:spacing w:val="-7"/>
              </w:rPr>
              <w:t xml:space="preserve"> </w:t>
            </w:r>
            <w:r>
              <w:rPr>
                <w:spacing w:val="-10"/>
              </w:rPr>
              <w:t>W</w:t>
            </w:r>
          </w:p>
        </w:tc>
        <w:tc>
          <w:tcPr>
            <w:tcW w:w="1358" w:type="dxa"/>
          </w:tcPr>
          <w:p w14:paraId="0C9C9DA8" w14:textId="77777777" w:rsidR="00683EA1" w:rsidRDefault="007C3801">
            <w:pPr>
              <w:pStyle w:val="TableParagraph"/>
              <w:ind w:left="221" w:right="216"/>
              <w:jc w:val="center"/>
            </w:pPr>
            <w:r>
              <w:rPr>
                <w:spacing w:val="-2"/>
              </w:rPr>
              <w:t>Saint-</w:t>
            </w:r>
            <w:r>
              <w:rPr>
                <w:spacing w:val="-4"/>
              </w:rPr>
              <w:t>Paul</w:t>
            </w:r>
          </w:p>
        </w:tc>
        <w:tc>
          <w:tcPr>
            <w:tcW w:w="1123" w:type="dxa"/>
          </w:tcPr>
          <w:p w14:paraId="6F58EBE7" w14:textId="77777777" w:rsidR="00683EA1" w:rsidRDefault="007C3801">
            <w:pPr>
              <w:pStyle w:val="TableParagraph"/>
              <w:ind w:right="227"/>
            </w:pPr>
            <w:r>
              <w:rPr>
                <w:spacing w:val="-2"/>
              </w:rPr>
              <w:t>55114</w:t>
            </w:r>
          </w:p>
        </w:tc>
        <w:tc>
          <w:tcPr>
            <w:tcW w:w="1123" w:type="dxa"/>
          </w:tcPr>
          <w:p w14:paraId="415EEDC3" w14:textId="77777777" w:rsidR="00683EA1" w:rsidRDefault="007C3801">
            <w:pPr>
              <w:pStyle w:val="TableParagraph"/>
              <w:ind w:right="100"/>
            </w:pPr>
            <w:r>
              <w:rPr>
                <w:spacing w:val="-5"/>
              </w:rPr>
              <w:t>96</w:t>
            </w:r>
          </w:p>
        </w:tc>
        <w:tc>
          <w:tcPr>
            <w:tcW w:w="1092" w:type="dxa"/>
          </w:tcPr>
          <w:p w14:paraId="71D41A98" w14:textId="77777777" w:rsidR="00683EA1" w:rsidRDefault="007C3801">
            <w:pPr>
              <w:pStyle w:val="TableParagraph"/>
              <w:ind w:left="214" w:right="214"/>
              <w:jc w:val="center"/>
            </w:pPr>
            <w:r>
              <w:rPr>
                <w:spacing w:val="-2"/>
              </w:rPr>
              <w:t>gallons</w:t>
            </w:r>
          </w:p>
        </w:tc>
        <w:tc>
          <w:tcPr>
            <w:tcW w:w="1123" w:type="dxa"/>
          </w:tcPr>
          <w:p w14:paraId="710D215E" w14:textId="77777777" w:rsidR="00683EA1" w:rsidRDefault="007C3801">
            <w:pPr>
              <w:pStyle w:val="TableParagraph"/>
              <w:ind w:left="109" w:right="109"/>
              <w:jc w:val="center"/>
            </w:pPr>
            <w:r>
              <w:rPr>
                <w:spacing w:val="-4"/>
              </w:rPr>
              <w:t>cart</w:t>
            </w:r>
          </w:p>
        </w:tc>
        <w:tc>
          <w:tcPr>
            <w:tcW w:w="1137" w:type="dxa"/>
          </w:tcPr>
          <w:p w14:paraId="1FC5FF92" w14:textId="77777777" w:rsidR="00683EA1" w:rsidRDefault="007C3801">
            <w:pPr>
              <w:pStyle w:val="TableParagraph"/>
              <w:ind w:right="103"/>
            </w:pPr>
            <w:r>
              <w:rPr>
                <w:w w:val="99"/>
              </w:rPr>
              <w:t>1</w:t>
            </w:r>
          </w:p>
        </w:tc>
      </w:tr>
      <w:tr w:rsidR="00683EA1" w14:paraId="6EAC6BC2" w14:textId="77777777">
        <w:trPr>
          <w:trHeight w:val="329"/>
        </w:trPr>
        <w:tc>
          <w:tcPr>
            <w:tcW w:w="4102" w:type="dxa"/>
          </w:tcPr>
          <w:p w14:paraId="7E2EDD45"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20</w:t>
            </w:r>
          </w:p>
        </w:tc>
        <w:tc>
          <w:tcPr>
            <w:tcW w:w="2619" w:type="dxa"/>
          </w:tcPr>
          <w:p w14:paraId="66EBA0B7" w14:textId="77777777" w:rsidR="00683EA1" w:rsidRDefault="007C3801">
            <w:pPr>
              <w:pStyle w:val="TableParagraph"/>
              <w:ind w:left="107"/>
              <w:jc w:val="left"/>
            </w:pPr>
            <w:r>
              <w:t>2179</w:t>
            </w:r>
            <w:r>
              <w:rPr>
                <w:spacing w:val="-8"/>
              </w:rPr>
              <w:t xml:space="preserve"> </w:t>
            </w:r>
            <w:r>
              <w:t>University</w:t>
            </w:r>
            <w:r>
              <w:rPr>
                <w:spacing w:val="-8"/>
              </w:rPr>
              <w:t xml:space="preserve"> </w:t>
            </w:r>
            <w:r>
              <w:t>Ave</w:t>
            </w:r>
            <w:r>
              <w:rPr>
                <w:spacing w:val="-7"/>
              </w:rPr>
              <w:t xml:space="preserve"> </w:t>
            </w:r>
            <w:r>
              <w:rPr>
                <w:spacing w:val="-10"/>
              </w:rPr>
              <w:t>W</w:t>
            </w:r>
          </w:p>
        </w:tc>
        <w:tc>
          <w:tcPr>
            <w:tcW w:w="1358" w:type="dxa"/>
          </w:tcPr>
          <w:p w14:paraId="78818809" w14:textId="77777777" w:rsidR="00683EA1" w:rsidRDefault="007C3801">
            <w:pPr>
              <w:pStyle w:val="TableParagraph"/>
              <w:ind w:left="221" w:right="216"/>
              <w:jc w:val="center"/>
            </w:pPr>
            <w:r>
              <w:rPr>
                <w:spacing w:val="-2"/>
              </w:rPr>
              <w:t>Saint-</w:t>
            </w:r>
            <w:r>
              <w:rPr>
                <w:spacing w:val="-4"/>
              </w:rPr>
              <w:t>Paul</w:t>
            </w:r>
          </w:p>
        </w:tc>
        <w:tc>
          <w:tcPr>
            <w:tcW w:w="1123" w:type="dxa"/>
          </w:tcPr>
          <w:p w14:paraId="1C4CAF44" w14:textId="77777777" w:rsidR="00683EA1" w:rsidRDefault="007C3801">
            <w:pPr>
              <w:pStyle w:val="TableParagraph"/>
              <w:ind w:right="227"/>
            </w:pPr>
            <w:r>
              <w:rPr>
                <w:spacing w:val="-2"/>
              </w:rPr>
              <w:t>55114</w:t>
            </w:r>
          </w:p>
        </w:tc>
        <w:tc>
          <w:tcPr>
            <w:tcW w:w="1123" w:type="dxa"/>
          </w:tcPr>
          <w:p w14:paraId="44EC900E" w14:textId="77777777" w:rsidR="00683EA1" w:rsidRDefault="007C3801">
            <w:pPr>
              <w:pStyle w:val="TableParagraph"/>
              <w:ind w:right="100"/>
            </w:pPr>
            <w:r>
              <w:rPr>
                <w:spacing w:val="-5"/>
              </w:rPr>
              <w:t>96</w:t>
            </w:r>
          </w:p>
        </w:tc>
        <w:tc>
          <w:tcPr>
            <w:tcW w:w="1092" w:type="dxa"/>
          </w:tcPr>
          <w:p w14:paraId="425F4672" w14:textId="77777777" w:rsidR="00683EA1" w:rsidRDefault="007C3801">
            <w:pPr>
              <w:pStyle w:val="TableParagraph"/>
              <w:ind w:left="214" w:right="214"/>
              <w:jc w:val="center"/>
            </w:pPr>
            <w:r>
              <w:rPr>
                <w:spacing w:val="-2"/>
              </w:rPr>
              <w:t>gallons</w:t>
            </w:r>
          </w:p>
        </w:tc>
        <w:tc>
          <w:tcPr>
            <w:tcW w:w="1123" w:type="dxa"/>
          </w:tcPr>
          <w:p w14:paraId="5C1E69B1" w14:textId="77777777" w:rsidR="00683EA1" w:rsidRDefault="007C3801">
            <w:pPr>
              <w:pStyle w:val="TableParagraph"/>
              <w:ind w:left="109" w:right="109"/>
              <w:jc w:val="center"/>
            </w:pPr>
            <w:r>
              <w:rPr>
                <w:spacing w:val="-4"/>
              </w:rPr>
              <w:t>cart</w:t>
            </w:r>
          </w:p>
        </w:tc>
        <w:tc>
          <w:tcPr>
            <w:tcW w:w="1137" w:type="dxa"/>
          </w:tcPr>
          <w:p w14:paraId="15C982D2" w14:textId="77777777" w:rsidR="00683EA1" w:rsidRDefault="007C3801">
            <w:pPr>
              <w:pStyle w:val="TableParagraph"/>
              <w:ind w:right="103"/>
            </w:pPr>
            <w:r>
              <w:rPr>
                <w:w w:val="99"/>
              </w:rPr>
              <w:t>1</w:t>
            </w:r>
          </w:p>
        </w:tc>
      </w:tr>
      <w:tr w:rsidR="00683EA1" w14:paraId="35F3A555" w14:textId="77777777">
        <w:trPr>
          <w:trHeight w:val="330"/>
        </w:trPr>
        <w:tc>
          <w:tcPr>
            <w:tcW w:w="4102" w:type="dxa"/>
          </w:tcPr>
          <w:p w14:paraId="67AED787"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20</w:t>
            </w:r>
          </w:p>
        </w:tc>
        <w:tc>
          <w:tcPr>
            <w:tcW w:w="2619" w:type="dxa"/>
          </w:tcPr>
          <w:p w14:paraId="398F3F2B" w14:textId="77777777" w:rsidR="00683EA1" w:rsidRDefault="007C3801">
            <w:pPr>
              <w:pStyle w:val="TableParagraph"/>
              <w:ind w:left="107"/>
              <w:jc w:val="left"/>
            </w:pPr>
            <w:r>
              <w:t>2179</w:t>
            </w:r>
            <w:r>
              <w:rPr>
                <w:spacing w:val="-8"/>
              </w:rPr>
              <w:t xml:space="preserve"> </w:t>
            </w:r>
            <w:r>
              <w:t>University</w:t>
            </w:r>
            <w:r>
              <w:rPr>
                <w:spacing w:val="-8"/>
              </w:rPr>
              <w:t xml:space="preserve"> </w:t>
            </w:r>
            <w:r>
              <w:t>Ave</w:t>
            </w:r>
            <w:r>
              <w:rPr>
                <w:spacing w:val="-7"/>
              </w:rPr>
              <w:t xml:space="preserve"> </w:t>
            </w:r>
            <w:r>
              <w:rPr>
                <w:spacing w:val="-10"/>
              </w:rPr>
              <w:t>W</w:t>
            </w:r>
          </w:p>
        </w:tc>
        <w:tc>
          <w:tcPr>
            <w:tcW w:w="1358" w:type="dxa"/>
          </w:tcPr>
          <w:p w14:paraId="47772864" w14:textId="77777777" w:rsidR="00683EA1" w:rsidRDefault="007C3801">
            <w:pPr>
              <w:pStyle w:val="TableParagraph"/>
              <w:ind w:left="221" w:right="216"/>
              <w:jc w:val="center"/>
            </w:pPr>
            <w:r>
              <w:rPr>
                <w:spacing w:val="-2"/>
              </w:rPr>
              <w:t>Saint-</w:t>
            </w:r>
            <w:r>
              <w:rPr>
                <w:spacing w:val="-4"/>
              </w:rPr>
              <w:t>Paul</w:t>
            </w:r>
          </w:p>
        </w:tc>
        <w:tc>
          <w:tcPr>
            <w:tcW w:w="1123" w:type="dxa"/>
          </w:tcPr>
          <w:p w14:paraId="41556104" w14:textId="77777777" w:rsidR="00683EA1" w:rsidRDefault="007C3801">
            <w:pPr>
              <w:pStyle w:val="TableParagraph"/>
              <w:ind w:right="227"/>
            </w:pPr>
            <w:r>
              <w:rPr>
                <w:spacing w:val="-2"/>
              </w:rPr>
              <w:t>55114</w:t>
            </w:r>
          </w:p>
        </w:tc>
        <w:tc>
          <w:tcPr>
            <w:tcW w:w="1123" w:type="dxa"/>
          </w:tcPr>
          <w:p w14:paraId="0377A462" w14:textId="77777777" w:rsidR="00683EA1" w:rsidRDefault="007C3801">
            <w:pPr>
              <w:pStyle w:val="TableParagraph"/>
              <w:ind w:right="100"/>
            </w:pPr>
            <w:r>
              <w:rPr>
                <w:spacing w:val="-5"/>
              </w:rPr>
              <w:t>96</w:t>
            </w:r>
          </w:p>
        </w:tc>
        <w:tc>
          <w:tcPr>
            <w:tcW w:w="1092" w:type="dxa"/>
          </w:tcPr>
          <w:p w14:paraId="1FE9F37C" w14:textId="77777777" w:rsidR="00683EA1" w:rsidRDefault="007C3801">
            <w:pPr>
              <w:pStyle w:val="TableParagraph"/>
              <w:ind w:left="214" w:right="214"/>
              <w:jc w:val="center"/>
            </w:pPr>
            <w:r>
              <w:rPr>
                <w:spacing w:val="-2"/>
              </w:rPr>
              <w:t>gallons</w:t>
            </w:r>
          </w:p>
        </w:tc>
        <w:tc>
          <w:tcPr>
            <w:tcW w:w="1123" w:type="dxa"/>
          </w:tcPr>
          <w:p w14:paraId="6D2E9225" w14:textId="77777777" w:rsidR="00683EA1" w:rsidRDefault="007C3801">
            <w:pPr>
              <w:pStyle w:val="TableParagraph"/>
              <w:ind w:left="109" w:right="109"/>
              <w:jc w:val="center"/>
            </w:pPr>
            <w:r>
              <w:rPr>
                <w:spacing w:val="-4"/>
              </w:rPr>
              <w:t>cart</w:t>
            </w:r>
          </w:p>
        </w:tc>
        <w:tc>
          <w:tcPr>
            <w:tcW w:w="1137" w:type="dxa"/>
          </w:tcPr>
          <w:p w14:paraId="2EA974D4" w14:textId="77777777" w:rsidR="00683EA1" w:rsidRDefault="007C3801">
            <w:pPr>
              <w:pStyle w:val="TableParagraph"/>
              <w:ind w:right="103"/>
            </w:pPr>
            <w:r>
              <w:rPr>
                <w:w w:val="99"/>
              </w:rPr>
              <w:t>1</w:t>
            </w:r>
          </w:p>
        </w:tc>
      </w:tr>
      <w:tr w:rsidR="00683EA1" w14:paraId="467D3857" w14:textId="77777777">
        <w:trPr>
          <w:trHeight w:val="329"/>
        </w:trPr>
        <w:tc>
          <w:tcPr>
            <w:tcW w:w="4102" w:type="dxa"/>
          </w:tcPr>
          <w:p w14:paraId="5F1A902F"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22</w:t>
            </w:r>
          </w:p>
        </w:tc>
        <w:tc>
          <w:tcPr>
            <w:tcW w:w="2619" w:type="dxa"/>
          </w:tcPr>
          <w:p w14:paraId="191A40E8" w14:textId="77777777" w:rsidR="00683EA1" w:rsidRDefault="007C3801">
            <w:pPr>
              <w:pStyle w:val="TableParagraph"/>
              <w:ind w:left="107"/>
              <w:jc w:val="left"/>
            </w:pPr>
            <w:r>
              <w:t>225</w:t>
            </w:r>
            <w:r>
              <w:rPr>
                <w:spacing w:val="-7"/>
              </w:rPr>
              <w:t xml:space="preserve"> </w:t>
            </w:r>
            <w:r>
              <w:t>Front</w:t>
            </w:r>
            <w:r>
              <w:rPr>
                <w:spacing w:val="-6"/>
              </w:rPr>
              <w:t xml:space="preserve"> </w:t>
            </w:r>
            <w:r>
              <w:rPr>
                <w:spacing w:val="-5"/>
              </w:rPr>
              <w:t>Ave</w:t>
            </w:r>
          </w:p>
        </w:tc>
        <w:tc>
          <w:tcPr>
            <w:tcW w:w="1358" w:type="dxa"/>
          </w:tcPr>
          <w:p w14:paraId="1F38B1FD" w14:textId="77777777" w:rsidR="00683EA1" w:rsidRDefault="007C3801">
            <w:pPr>
              <w:pStyle w:val="TableParagraph"/>
              <w:ind w:left="221" w:right="216"/>
              <w:jc w:val="center"/>
            </w:pPr>
            <w:r>
              <w:rPr>
                <w:spacing w:val="-2"/>
              </w:rPr>
              <w:t>Saint-</w:t>
            </w:r>
            <w:r>
              <w:rPr>
                <w:spacing w:val="-4"/>
              </w:rPr>
              <w:t>Paul</w:t>
            </w:r>
          </w:p>
        </w:tc>
        <w:tc>
          <w:tcPr>
            <w:tcW w:w="1123" w:type="dxa"/>
          </w:tcPr>
          <w:p w14:paraId="5D11091B" w14:textId="77777777" w:rsidR="00683EA1" w:rsidRDefault="007C3801">
            <w:pPr>
              <w:pStyle w:val="TableParagraph"/>
              <w:ind w:right="227"/>
            </w:pPr>
            <w:r>
              <w:rPr>
                <w:spacing w:val="-2"/>
              </w:rPr>
              <w:t>55117</w:t>
            </w:r>
          </w:p>
        </w:tc>
        <w:tc>
          <w:tcPr>
            <w:tcW w:w="1123" w:type="dxa"/>
          </w:tcPr>
          <w:p w14:paraId="7197349C" w14:textId="77777777" w:rsidR="00683EA1" w:rsidRDefault="007C3801">
            <w:pPr>
              <w:pStyle w:val="TableParagraph"/>
              <w:ind w:right="100"/>
            </w:pPr>
            <w:r>
              <w:rPr>
                <w:spacing w:val="-5"/>
              </w:rPr>
              <w:t>96</w:t>
            </w:r>
          </w:p>
        </w:tc>
        <w:tc>
          <w:tcPr>
            <w:tcW w:w="1092" w:type="dxa"/>
          </w:tcPr>
          <w:p w14:paraId="50CA42C7" w14:textId="77777777" w:rsidR="00683EA1" w:rsidRDefault="007C3801">
            <w:pPr>
              <w:pStyle w:val="TableParagraph"/>
              <w:ind w:left="214" w:right="214"/>
              <w:jc w:val="center"/>
            </w:pPr>
            <w:r>
              <w:rPr>
                <w:spacing w:val="-2"/>
              </w:rPr>
              <w:t>gallons</w:t>
            </w:r>
          </w:p>
        </w:tc>
        <w:tc>
          <w:tcPr>
            <w:tcW w:w="1123" w:type="dxa"/>
          </w:tcPr>
          <w:p w14:paraId="7A709ABD" w14:textId="77777777" w:rsidR="00683EA1" w:rsidRDefault="007C3801">
            <w:pPr>
              <w:pStyle w:val="TableParagraph"/>
              <w:ind w:left="109" w:right="109"/>
              <w:jc w:val="center"/>
            </w:pPr>
            <w:r>
              <w:rPr>
                <w:spacing w:val="-4"/>
              </w:rPr>
              <w:t>cart</w:t>
            </w:r>
          </w:p>
        </w:tc>
        <w:tc>
          <w:tcPr>
            <w:tcW w:w="1137" w:type="dxa"/>
          </w:tcPr>
          <w:p w14:paraId="4CED4BAE" w14:textId="77777777" w:rsidR="00683EA1" w:rsidRDefault="007C3801">
            <w:pPr>
              <w:pStyle w:val="TableParagraph"/>
              <w:ind w:right="103"/>
            </w:pPr>
            <w:r>
              <w:rPr>
                <w:w w:val="99"/>
              </w:rPr>
              <w:t>1</w:t>
            </w:r>
          </w:p>
        </w:tc>
      </w:tr>
      <w:tr w:rsidR="00683EA1" w14:paraId="37828D11" w14:textId="77777777">
        <w:trPr>
          <w:trHeight w:val="329"/>
        </w:trPr>
        <w:tc>
          <w:tcPr>
            <w:tcW w:w="4102" w:type="dxa"/>
          </w:tcPr>
          <w:p w14:paraId="4CE72B2F"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23</w:t>
            </w:r>
          </w:p>
        </w:tc>
        <w:tc>
          <w:tcPr>
            <w:tcW w:w="2619" w:type="dxa"/>
          </w:tcPr>
          <w:p w14:paraId="5B709226" w14:textId="77777777" w:rsidR="00683EA1" w:rsidRDefault="007C3801">
            <w:pPr>
              <w:pStyle w:val="TableParagraph"/>
              <w:ind w:left="107"/>
              <w:jc w:val="left"/>
            </w:pPr>
            <w:r>
              <w:t>1926</w:t>
            </w:r>
            <w:r>
              <w:rPr>
                <w:spacing w:val="-7"/>
              </w:rPr>
              <w:t xml:space="preserve"> </w:t>
            </w:r>
            <w:r>
              <w:t>Como</w:t>
            </w:r>
            <w:r>
              <w:rPr>
                <w:spacing w:val="-5"/>
              </w:rPr>
              <w:t xml:space="preserve"> Ave</w:t>
            </w:r>
          </w:p>
        </w:tc>
        <w:tc>
          <w:tcPr>
            <w:tcW w:w="1358" w:type="dxa"/>
          </w:tcPr>
          <w:p w14:paraId="08A3A11D" w14:textId="77777777" w:rsidR="00683EA1" w:rsidRDefault="007C3801">
            <w:pPr>
              <w:pStyle w:val="TableParagraph"/>
              <w:ind w:left="221" w:right="216"/>
              <w:jc w:val="center"/>
            </w:pPr>
            <w:r>
              <w:rPr>
                <w:spacing w:val="-2"/>
              </w:rPr>
              <w:t>Saint-</w:t>
            </w:r>
            <w:r>
              <w:rPr>
                <w:spacing w:val="-4"/>
              </w:rPr>
              <w:t>Paul</w:t>
            </w:r>
          </w:p>
        </w:tc>
        <w:tc>
          <w:tcPr>
            <w:tcW w:w="1123" w:type="dxa"/>
          </w:tcPr>
          <w:p w14:paraId="086878D5" w14:textId="77777777" w:rsidR="00683EA1" w:rsidRDefault="007C3801">
            <w:pPr>
              <w:pStyle w:val="TableParagraph"/>
              <w:ind w:right="227"/>
            </w:pPr>
            <w:r>
              <w:rPr>
                <w:spacing w:val="-2"/>
              </w:rPr>
              <w:t>55108</w:t>
            </w:r>
          </w:p>
        </w:tc>
        <w:tc>
          <w:tcPr>
            <w:tcW w:w="1123" w:type="dxa"/>
          </w:tcPr>
          <w:p w14:paraId="2AF025B3" w14:textId="77777777" w:rsidR="00683EA1" w:rsidRDefault="007C3801">
            <w:pPr>
              <w:pStyle w:val="TableParagraph"/>
              <w:ind w:right="100"/>
            </w:pPr>
            <w:r>
              <w:rPr>
                <w:spacing w:val="-5"/>
              </w:rPr>
              <w:t>96</w:t>
            </w:r>
          </w:p>
        </w:tc>
        <w:tc>
          <w:tcPr>
            <w:tcW w:w="1092" w:type="dxa"/>
          </w:tcPr>
          <w:p w14:paraId="59E2FED8" w14:textId="77777777" w:rsidR="00683EA1" w:rsidRDefault="007C3801">
            <w:pPr>
              <w:pStyle w:val="TableParagraph"/>
              <w:ind w:left="214" w:right="214"/>
              <w:jc w:val="center"/>
            </w:pPr>
            <w:r>
              <w:rPr>
                <w:spacing w:val="-2"/>
              </w:rPr>
              <w:t>gallons</w:t>
            </w:r>
          </w:p>
        </w:tc>
        <w:tc>
          <w:tcPr>
            <w:tcW w:w="1123" w:type="dxa"/>
          </w:tcPr>
          <w:p w14:paraId="745794DC" w14:textId="77777777" w:rsidR="00683EA1" w:rsidRDefault="007C3801">
            <w:pPr>
              <w:pStyle w:val="TableParagraph"/>
              <w:ind w:left="109" w:right="109"/>
              <w:jc w:val="center"/>
            </w:pPr>
            <w:r>
              <w:rPr>
                <w:spacing w:val="-4"/>
              </w:rPr>
              <w:t>cart</w:t>
            </w:r>
          </w:p>
        </w:tc>
        <w:tc>
          <w:tcPr>
            <w:tcW w:w="1137" w:type="dxa"/>
          </w:tcPr>
          <w:p w14:paraId="5EF6A771" w14:textId="77777777" w:rsidR="00683EA1" w:rsidRDefault="007C3801">
            <w:pPr>
              <w:pStyle w:val="TableParagraph"/>
              <w:ind w:right="103"/>
            </w:pPr>
            <w:r>
              <w:rPr>
                <w:w w:val="99"/>
              </w:rPr>
              <w:t>1</w:t>
            </w:r>
          </w:p>
        </w:tc>
      </w:tr>
      <w:tr w:rsidR="00683EA1" w14:paraId="7E814B25" w14:textId="77777777">
        <w:trPr>
          <w:trHeight w:val="330"/>
        </w:trPr>
        <w:tc>
          <w:tcPr>
            <w:tcW w:w="4102" w:type="dxa"/>
          </w:tcPr>
          <w:p w14:paraId="266A980C"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23</w:t>
            </w:r>
          </w:p>
        </w:tc>
        <w:tc>
          <w:tcPr>
            <w:tcW w:w="2619" w:type="dxa"/>
          </w:tcPr>
          <w:p w14:paraId="6257DA27" w14:textId="77777777" w:rsidR="00683EA1" w:rsidRDefault="007C3801">
            <w:pPr>
              <w:pStyle w:val="TableParagraph"/>
              <w:ind w:left="107"/>
              <w:jc w:val="left"/>
            </w:pPr>
            <w:r>
              <w:t>1926</w:t>
            </w:r>
            <w:r>
              <w:rPr>
                <w:spacing w:val="-7"/>
              </w:rPr>
              <w:t xml:space="preserve"> </w:t>
            </w:r>
            <w:r>
              <w:t>Como</w:t>
            </w:r>
            <w:r>
              <w:rPr>
                <w:spacing w:val="-5"/>
              </w:rPr>
              <w:t xml:space="preserve"> Ave</w:t>
            </w:r>
          </w:p>
        </w:tc>
        <w:tc>
          <w:tcPr>
            <w:tcW w:w="1358" w:type="dxa"/>
          </w:tcPr>
          <w:p w14:paraId="5F58E32E" w14:textId="77777777" w:rsidR="00683EA1" w:rsidRDefault="007C3801">
            <w:pPr>
              <w:pStyle w:val="TableParagraph"/>
              <w:ind w:left="221" w:right="216"/>
              <w:jc w:val="center"/>
            </w:pPr>
            <w:r>
              <w:rPr>
                <w:spacing w:val="-2"/>
              </w:rPr>
              <w:t>Saint-</w:t>
            </w:r>
            <w:r>
              <w:rPr>
                <w:spacing w:val="-4"/>
              </w:rPr>
              <w:t>Paul</w:t>
            </w:r>
          </w:p>
        </w:tc>
        <w:tc>
          <w:tcPr>
            <w:tcW w:w="1123" w:type="dxa"/>
          </w:tcPr>
          <w:p w14:paraId="701053D2" w14:textId="77777777" w:rsidR="00683EA1" w:rsidRDefault="007C3801">
            <w:pPr>
              <w:pStyle w:val="TableParagraph"/>
              <w:ind w:right="227"/>
            </w:pPr>
            <w:r>
              <w:rPr>
                <w:spacing w:val="-2"/>
              </w:rPr>
              <w:t>55108</w:t>
            </w:r>
          </w:p>
        </w:tc>
        <w:tc>
          <w:tcPr>
            <w:tcW w:w="1123" w:type="dxa"/>
          </w:tcPr>
          <w:p w14:paraId="3D6C7FA6" w14:textId="77777777" w:rsidR="00683EA1" w:rsidRDefault="007C3801">
            <w:pPr>
              <w:pStyle w:val="TableParagraph"/>
              <w:ind w:right="100"/>
            </w:pPr>
            <w:r>
              <w:rPr>
                <w:spacing w:val="-5"/>
              </w:rPr>
              <w:t>96</w:t>
            </w:r>
          </w:p>
        </w:tc>
        <w:tc>
          <w:tcPr>
            <w:tcW w:w="1092" w:type="dxa"/>
          </w:tcPr>
          <w:p w14:paraId="0669CD90" w14:textId="77777777" w:rsidR="00683EA1" w:rsidRDefault="007C3801">
            <w:pPr>
              <w:pStyle w:val="TableParagraph"/>
              <w:ind w:left="214" w:right="214"/>
              <w:jc w:val="center"/>
            </w:pPr>
            <w:r>
              <w:rPr>
                <w:spacing w:val="-2"/>
              </w:rPr>
              <w:t>gallons</w:t>
            </w:r>
          </w:p>
        </w:tc>
        <w:tc>
          <w:tcPr>
            <w:tcW w:w="1123" w:type="dxa"/>
          </w:tcPr>
          <w:p w14:paraId="23FFC104" w14:textId="77777777" w:rsidR="00683EA1" w:rsidRDefault="007C3801">
            <w:pPr>
              <w:pStyle w:val="TableParagraph"/>
              <w:ind w:left="109" w:right="109"/>
              <w:jc w:val="center"/>
            </w:pPr>
            <w:r>
              <w:rPr>
                <w:spacing w:val="-4"/>
              </w:rPr>
              <w:t>cart</w:t>
            </w:r>
          </w:p>
        </w:tc>
        <w:tc>
          <w:tcPr>
            <w:tcW w:w="1137" w:type="dxa"/>
          </w:tcPr>
          <w:p w14:paraId="259C76AB" w14:textId="77777777" w:rsidR="00683EA1" w:rsidRDefault="007C3801">
            <w:pPr>
              <w:pStyle w:val="TableParagraph"/>
              <w:ind w:right="103"/>
            </w:pPr>
            <w:r>
              <w:rPr>
                <w:w w:val="99"/>
              </w:rPr>
              <w:t>1</w:t>
            </w:r>
          </w:p>
        </w:tc>
      </w:tr>
      <w:tr w:rsidR="00683EA1" w14:paraId="343595A4" w14:textId="77777777">
        <w:trPr>
          <w:trHeight w:val="329"/>
        </w:trPr>
        <w:tc>
          <w:tcPr>
            <w:tcW w:w="4102" w:type="dxa"/>
          </w:tcPr>
          <w:p w14:paraId="412CC027"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23</w:t>
            </w:r>
          </w:p>
        </w:tc>
        <w:tc>
          <w:tcPr>
            <w:tcW w:w="2619" w:type="dxa"/>
          </w:tcPr>
          <w:p w14:paraId="6CD47FCB" w14:textId="77777777" w:rsidR="00683EA1" w:rsidRDefault="007C3801">
            <w:pPr>
              <w:pStyle w:val="TableParagraph"/>
              <w:ind w:left="107"/>
              <w:jc w:val="left"/>
            </w:pPr>
            <w:r>
              <w:t>1926</w:t>
            </w:r>
            <w:r>
              <w:rPr>
                <w:spacing w:val="-7"/>
              </w:rPr>
              <w:t xml:space="preserve"> </w:t>
            </w:r>
            <w:r>
              <w:t>Como</w:t>
            </w:r>
            <w:r>
              <w:rPr>
                <w:spacing w:val="-5"/>
              </w:rPr>
              <w:t xml:space="preserve"> Ave</w:t>
            </w:r>
          </w:p>
        </w:tc>
        <w:tc>
          <w:tcPr>
            <w:tcW w:w="1358" w:type="dxa"/>
          </w:tcPr>
          <w:p w14:paraId="2F37709B" w14:textId="77777777" w:rsidR="00683EA1" w:rsidRDefault="007C3801">
            <w:pPr>
              <w:pStyle w:val="TableParagraph"/>
              <w:ind w:left="221" w:right="216"/>
              <w:jc w:val="center"/>
            </w:pPr>
            <w:r>
              <w:rPr>
                <w:spacing w:val="-2"/>
              </w:rPr>
              <w:t>Saint-</w:t>
            </w:r>
            <w:r>
              <w:rPr>
                <w:spacing w:val="-4"/>
              </w:rPr>
              <w:t>Paul</w:t>
            </w:r>
          </w:p>
        </w:tc>
        <w:tc>
          <w:tcPr>
            <w:tcW w:w="1123" w:type="dxa"/>
          </w:tcPr>
          <w:p w14:paraId="7CE7A679" w14:textId="77777777" w:rsidR="00683EA1" w:rsidRDefault="007C3801">
            <w:pPr>
              <w:pStyle w:val="TableParagraph"/>
              <w:ind w:right="227"/>
            </w:pPr>
            <w:r>
              <w:rPr>
                <w:spacing w:val="-2"/>
              </w:rPr>
              <w:t>55108</w:t>
            </w:r>
          </w:p>
        </w:tc>
        <w:tc>
          <w:tcPr>
            <w:tcW w:w="1123" w:type="dxa"/>
          </w:tcPr>
          <w:p w14:paraId="5DEA6AB0" w14:textId="77777777" w:rsidR="00683EA1" w:rsidRDefault="007C3801">
            <w:pPr>
              <w:pStyle w:val="TableParagraph"/>
              <w:ind w:right="100"/>
            </w:pPr>
            <w:r>
              <w:rPr>
                <w:spacing w:val="-5"/>
              </w:rPr>
              <w:t>96</w:t>
            </w:r>
          </w:p>
        </w:tc>
        <w:tc>
          <w:tcPr>
            <w:tcW w:w="1092" w:type="dxa"/>
          </w:tcPr>
          <w:p w14:paraId="050BD029" w14:textId="77777777" w:rsidR="00683EA1" w:rsidRDefault="007C3801">
            <w:pPr>
              <w:pStyle w:val="TableParagraph"/>
              <w:ind w:left="214" w:right="214"/>
              <w:jc w:val="center"/>
            </w:pPr>
            <w:r>
              <w:rPr>
                <w:spacing w:val="-2"/>
              </w:rPr>
              <w:t>gallons</w:t>
            </w:r>
          </w:p>
        </w:tc>
        <w:tc>
          <w:tcPr>
            <w:tcW w:w="1123" w:type="dxa"/>
          </w:tcPr>
          <w:p w14:paraId="313D6FCA" w14:textId="77777777" w:rsidR="00683EA1" w:rsidRDefault="007C3801">
            <w:pPr>
              <w:pStyle w:val="TableParagraph"/>
              <w:ind w:left="109" w:right="109"/>
              <w:jc w:val="center"/>
            </w:pPr>
            <w:r>
              <w:rPr>
                <w:spacing w:val="-4"/>
              </w:rPr>
              <w:t>cart</w:t>
            </w:r>
          </w:p>
        </w:tc>
        <w:tc>
          <w:tcPr>
            <w:tcW w:w="1137" w:type="dxa"/>
          </w:tcPr>
          <w:p w14:paraId="1CF66962" w14:textId="77777777" w:rsidR="00683EA1" w:rsidRDefault="007C3801">
            <w:pPr>
              <w:pStyle w:val="TableParagraph"/>
              <w:ind w:right="103"/>
            </w:pPr>
            <w:r>
              <w:rPr>
                <w:w w:val="99"/>
              </w:rPr>
              <w:t>1</w:t>
            </w:r>
          </w:p>
        </w:tc>
      </w:tr>
      <w:tr w:rsidR="00683EA1" w14:paraId="2B541870" w14:textId="77777777">
        <w:trPr>
          <w:trHeight w:val="329"/>
        </w:trPr>
        <w:tc>
          <w:tcPr>
            <w:tcW w:w="4102" w:type="dxa"/>
          </w:tcPr>
          <w:p w14:paraId="06BA8189"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24</w:t>
            </w:r>
          </w:p>
        </w:tc>
        <w:tc>
          <w:tcPr>
            <w:tcW w:w="2619" w:type="dxa"/>
          </w:tcPr>
          <w:p w14:paraId="3C0806CA" w14:textId="77777777" w:rsidR="00683EA1" w:rsidRDefault="007C3801">
            <w:pPr>
              <w:pStyle w:val="TableParagraph"/>
              <w:ind w:left="107"/>
              <w:jc w:val="left"/>
            </w:pPr>
            <w:r>
              <w:t>273</w:t>
            </w:r>
            <w:r>
              <w:rPr>
                <w:spacing w:val="-6"/>
              </w:rPr>
              <w:t xml:space="preserve"> </w:t>
            </w:r>
            <w:r>
              <w:t>White</w:t>
            </w:r>
            <w:r>
              <w:rPr>
                <w:spacing w:val="-5"/>
              </w:rPr>
              <w:t xml:space="preserve"> </w:t>
            </w:r>
            <w:r>
              <w:t>Bear</w:t>
            </w:r>
            <w:r>
              <w:rPr>
                <w:spacing w:val="-5"/>
              </w:rPr>
              <w:t xml:space="preserve"> Ave</w:t>
            </w:r>
          </w:p>
        </w:tc>
        <w:tc>
          <w:tcPr>
            <w:tcW w:w="1358" w:type="dxa"/>
          </w:tcPr>
          <w:p w14:paraId="1AF938B2" w14:textId="77777777" w:rsidR="00683EA1" w:rsidRDefault="007C3801">
            <w:pPr>
              <w:pStyle w:val="TableParagraph"/>
              <w:ind w:left="221" w:right="216"/>
              <w:jc w:val="center"/>
            </w:pPr>
            <w:r>
              <w:rPr>
                <w:spacing w:val="-2"/>
              </w:rPr>
              <w:t>Saint-</w:t>
            </w:r>
            <w:r>
              <w:rPr>
                <w:spacing w:val="-4"/>
              </w:rPr>
              <w:t>Paul</w:t>
            </w:r>
          </w:p>
        </w:tc>
        <w:tc>
          <w:tcPr>
            <w:tcW w:w="1123" w:type="dxa"/>
          </w:tcPr>
          <w:p w14:paraId="6600B8D0" w14:textId="77777777" w:rsidR="00683EA1" w:rsidRDefault="007C3801">
            <w:pPr>
              <w:pStyle w:val="TableParagraph"/>
              <w:ind w:right="227"/>
            </w:pPr>
            <w:r>
              <w:rPr>
                <w:spacing w:val="-2"/>
              </w:rPr>
              <w:t>55106</w:t>
            </w:r>
          </w:p>
        </w:tc>
        <w:tc>
          <w:tcPr>
            <w:tcW w:w="1123" w:type="dxa"/>
          </w:tcPr>
          <w:p w14:paraId="44BEED96" w14:textId="77777777" w:rsidR="00683EA1" w:rsidRDefault="007C3801">
            <w:pPr>
              <w:pStyle w:val="TableParagraph"/>
              <w:ind w:right="100"/>
            </w:pPr>
            <w:r>
              <w:rPr>
                <w:spacing w:val="-5"/>
              </w:rPr>
              <w:t>96</w:t>
            </w:r>
          </w:p>
        </w:tc>
        <w:tc>
          <w:tcPr>
            <w:tcW w:w="1092" w:type="dxa"/>
          </w:tcPr>
          <w:p w14:paraId="6BAD6E27" w14:textId="77777777" w:rsidR="00683EA1" w:rsidRDefault="007C3801">
            <w:pPr>
              <w:pStyle w:val="TableParagraph"/>
              <w:ind w:left="214" w:right="214"/>
              <w:jc w:val="center"/>
            </w:pPr>
            <w:r>
              <w:rPr>
                <w:spacing w:val="-2"/>
              </w:rPr>
              <w:t>gallons</w:t>
            </w:r>
          </w:p>
        </w:tc>
        <w:tc>
          <w:tcPr>
            <w:tcW w:w="1123" w:type="dxa"/>
          </w:tcPr>
          <w:p w14:paraId="7767C620" w14:textId="77777777" w:rsidR="00683EA1" w:rsidRDefault="007C3801">
            <w:pPr>
              <w:pStyle w:val="TableParagraph"/>
              <w:ind w:left="109" w:right="109"/>
              <w:jc w:val="center"/>
            </w:pPr>
            <w:r>
              <w:rPr>
                <w:spacing w:val="-4"/>
              </w:rPr>
              <w:t>cart</w:t>
            </w:r>
          </w:p>
        </w:tc>
        <w:tc>
          <w:tcPr>
            <w:tcW w:w="1137" w:type="dxa"/>
          </w:tcPr>
          <w:p w14:paraId="6328B27C" w14:textId="77777777" w:rsidR="00683EA1" w:rsidRDefault="007C3801">
            <w:pPr>
              <w:pStyle w:val="TableParagraph"/>
              <w:ind w:right="103"/>
            </w:pPr>
            <w:r>
              <w:rPr>
                <w:w w:val="99"/>
              </w:rPr>
              <w:t>1</w:t>
            </w:r>
          </w:p>
        </w:tc>
      </w:tr>
      <w:tr w:rsidR="00683EA1" w14:paraId="3B705008" w14:textId="77777777">
        <w:trPr>
          <w:trHeight w:val="330"/>
        </w:trPr>
        <w:tc>
          <w:tcPr>
            <w:tcW w:w="4102" w:type="dxa"/>
          </w:tcPr>
          <w:p w14:paraId="543A4EE9"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24</w:t>
            </w:r>
          </w:p>
        </w:tc>
        <w:tc>
          <w:tcPr>
            <w:tcW w:w="2619" w:type="dxa"/>
          </w:tcPr>
          <w:p w14:paraId="5BF232C2" w14:textId="77777777" w:rsidR="00683EA1" w:rsidRDefault="007C3801">
            <w:pPr>
              <w:pStyle w:val="TableParagraph"/>
              <w:ind w:left="107"/>
              <w:jc w:val="left"/>
            </w:pPr>
            <w:r>
              <w:t>273</w:t>
            </w:r>
            <w:r>
              <w:rPr>
                <w:spacing w:val="-6"/>
              </w:rPr>
              <w:t xml:space="preserve"> </w:t>
            </w:r>
            <w:r>
              <w:t>White</w:t>
            </w:r>
            <w:r>
              <w:rPr>
                <w:spacing w:val="-5"/>
              </w:rPr>
              <w:t xml:space="preserve"> </w:t>
            </w:r>
            <w:r>
              <w:t>Bear</w:t>
            </w:r>
            <w:r>
              <w:rPr>
                <w:spacing w:val="-5"/>
              </w:rPr>
              <w:t xml:space="preserve"> Ave</w:t>
            </w:r>
          </w:p>
        </w:tc>
        <w:tc>
          <w:tcPr>
            <w:tcW w:w="1358" w:type="dxa"/>
          </w:tcPr>
          <w:p w14:paraId="75922ED0" w14:textId="77777777" w:rsidR="00683EA1" w:rsidRDefault="007C3801">
            <w:pPr>
              <w:pStyle w:val="TableParagraph"/>
              <w:ind w:left="221" w:right="216"/>
              <w:jc w:val="center"/>
            </w:pPr>
            <w:r>
              <w:rPr>
                <w:spacing w:val="-2"/>
              </w:rPr>
              <w:t>Saint-</w:t>
            </w:r>
            <w:r>
              <w:rPr>
                <w:spacing w:val="-4"/>
              </w:rPr>
              <w:t>Paul</w:t>
            </w:r>
          </w:p>
        </w:tc>
        <w:tc>
          <w:tcPr>
            <w:tcW w:w="1123" w:type="dxa"/>
          </w:tcPr>
          <w:p w14:paraId="041AE8D0" w14:textId="77777777" w:rsidR="00683EA1" w:rsidRDefault="007C3801">
            <w:pPr>
              <w:pStyle w:val="TableParagraph"/>
              <w:ind w:right="227"/>
            </w:pPr>
            <w:r>
              <w:rPr>
                <w:spacing w:val="-2"/>
              </w:rPr>
              <w:t>55106</w:t>
            </w:r>
          </w:p>
        </w:tc>
        <w:tc>
          <w:tcPr>
            <w:tcW w:w="1123" w:type="dxa"/>
          </w:tcPr>
          <w:p w14:paraId="176221CC" w14:textId="77777777" w:rsidR="00683EA1" w:rsidRDefault="007C3801">
            <w:pPr>
              <w:pStyle w:val="TableParagraph"/>
              <w:ind w:right="100"/>
            </w:pPr>
            <w:r>
              <w:rPr>
                <w:spacing w:val="-5"/>
              </w:rPr>
              <w:t>96</w:t>
            </w:r>
          </w:p>
        </w:tc>
        <w:tc>
          <w:tcPr>
            <w:tcW w:w="1092" w:type="dxa"/>
          </w:tcPr>
          <w:p w14:paraId="2AB7455C" w14:textId="77777777" w:rsidR="00683EA1" w:rsidRDefault="007C3801">
            <w:pPr>
              <w:pStyle w:val="TableParagraph"/>
              <w:ind w:left="214" w:right="214"/>
              <w:jc w:val="center"/>
            </w:pPr>
            <w:r>
              <w:rPr>
                <w:spacing w:val="-2"/>
              </w:rPr>
              <w:t>gallons</w:t>
            </w:r>
          </w:p>
        </w:tc>
        <w:tc>
          <w:tcPr>
            <w:tcW w:w="1123" w:type="dxa"/>
          </w:tcPr>
          <w:p w14:paraId="53ECA161" w14:textId="77777777" w:rsidR="00683EA1" w:rsidRDefault="007C3801">
            <w:pPr>
              <w:pStyle w:val="TableParagraph"/>
              <w:ind w:left="109" w:right="109"/>
              <w:jc w:val="center"/>
            </w:pPr>
            <w:r>
              <w:rPr>
                <w:spacing w:val="-4"/>
              </w:rPr>
              <w:t>cart</w:t>
            </w:r>
          </w:p>
        </w:tc>
        <w:tc>
          <w:tcPr>
            <w:tcW w:w="1137" w:type="dxa"/>
          </w:tcPr>
          <w:p w14:paraId="37F7E09A" w14:textId="77777777" w:rsidR="00683EA1" w:rsidRDefault="007C3801">
            <w:pPr>
              <w:pStyle w:val="TableParagraph"/>
              <w:ind w:right="103"/>
            </w:pPr>
            <w:r>
              <w:rPr>
                <w:w w:val="99"/>
              </w:rPr>
              <w:t>1</w:t>
            </w:r>
          </w:p>
        </w:tc>
      </w:tr>
      <w:tr w:rsidR="00683EA1" w14:paraId="05489E16" w14:textId="77777777">
        <w:trPr>
          <w:trHeight w:val="329"/>
        </w:trPr>
        <w:tc>
          <w:tcPr>
            <w:tcW w:w="4102" w:type="dxa"/>
          </w:tcPr>
          <w:p w14:paraId="5EBB25CF"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10"/>
              </w:rPr>
              <w:t>4</w:t>
            </w:r>
          </w:p>
        </w:tc>
        <w:tc>
          <w:tcPr>
            <w:tcW w:w="2619" w:type="dxa"/>
          </w:tcPr>
          <w:p w14:paraId="4CA66D69" w14:textId="77777777" w:rsidR="00683EA1" w:rsidRDefault="007C3801">
            <w:pPr>
              <w:pStyle w:val="TableParagraph"/>
              <w:ind w:left="107"/>
              <w:jc w:val="left"/>
            </w:pPr>
            <w:r>
              <w:t>505</w:t>
            </w:r>
            <w:r>
              <w:rPr>
                <w:spacing w:val="-6"/>
              </w:rPr>
              <w:t xml:space="preserve"> </w:t>
            </w:r>
            <w:r>
              <w:t>Payne</w:t>
            </w:r>
            <w:r>
              <w:rPr>
                <w:spacing w:val="-6"/>
              </w:rPr>
              <w:t xml:space="preserve"> </w:t>
            </w:r>
            <w:r>
              <w:rPr>
                <w:spacing w:val="-5"/>
              </w:rPr>
              <w:t>Ave</w:t>
            </w:r>
          </w:p>
        </w:tc>
        <w:tc>
          <w:tcPr>
            <w:tcW w:w="1358" w:type="dxa"/>
          </w:tcPr>
          <w:p w14:paraId="27C02E9C" w14:textId="77777777" w:rsidR="00683EA1" w:rsidRDefault="007C3801">
            <w:pPr>
              <w:pStyle w:val="TableParagraph"/>
              <w:ind w:left="221" w:right="216"/>
              <w:jc w:val="center"/>
            </w:pPr>
            <w:r>
              <w:rPr>
                <w:spacing w:val="-2"/>
              </w:rPr>
              <w:t>Saint-</w:t>
            </w:r>
            <w:r>
              <w:rPr>
                <w:spacing w:val="-4"/>
              </w:rPr>
              <w:t>Paul</w:t>
            </w:r>
          </w:p>
        </w:tc>
        <w:tc>
          <w:tcPr>
            <w:tcW w:w="1123" w:type="dxa"/>
          </w:tcPr>
          <w:p w14:paraId="12C8EBDE" w14:textId="77777777" w:rsidR="00683EA1" w:rsidRDefault="007C3801">
            <w:pPr>
              <w:pStyle w:val="TableParagraph"/>
              <w:ind w:right="227"/>
            </w:pPr>
            <w:r>
              <w:rPr>
                <w:spacing w:val="-2"/>
              </w:rPr>
              <w:t>55130</w:t>
            </w:r>
          </w:p>
        </w:tc>
        <w:tc>
          <w:tcPr>
            <w:tcW w:w="1123" w:type="dxa"/>
          </w:tcPr>
          <w:p w14:paraId="410D6B48" w14:textId="77777777" w:rsidR="00683EA1" w:rsidRDefault="007C3801">
            <w:pPr>
              <w:pStyle w:val="TableParagraph"/>
              <w:ind w:right="100"/>
            </w:pPr>
            <w:r>
              <w:rPr>
                <w:spacing w:val="-5"/>
              </w:rPr>
              <w:t>96</w:t>
            </w:r>
          </w:p>
        </w:tc>
        <w:tc>
          <w:tcPr>
            <w:tcW w:w="1092" w:type="dxa"/>
          </w:tcPr>
          <w:p w14:paraId="3AD97582" w14:textId="77777777" w:rsidR="00683EA1" w:rsidRDefault="007C3801">
            <w:pPr>
              <w:pStyle w:val="TableParagraph"/>
              <w:ind w:left="214" w:right="214"/>
              <w:jc w:val="center"/>
            </w:pPr>
            <w:r>
              <w:rPr>
                <w:spacing w:val="-2"/>
              </w:rPr>
              <w:t>gallons</w:t>
            </w:r>
          </w:p>
        </w:tc>
        <w:tc>
          <w:tcPr>
            <w:tcW w:w="1123" w:type="dxa"/>
          </w:tcPr>
          <w:p w14:paraId="437DD996" w14:textId="77777777" w:rsidR="00683EA1" w:rsidRDefault="007C3801">
            <w:pPr>
              <w:pStyle w:val="TableParagraph"/>
              <w:ind w:left="109" w:right="109"/>
              <w:jc w:val="center"/>
            </w:pPr>
            <w:r>
              <w:rPr>
                <w:spacing w:val="-4"/>
              </w:rPr>
              <w:t>cart</w:t>
            </w:r>
          </w:p>
        </w:tc>
        <w:tc>
          <w:tcPr>
            <w:tcW w:w="1137" w:type="dxa"/>
          </w:tcPr>
          <w:p w14:paraId="4E1135C5" w14:textId="77777777" w:rsidR="00683EA1" w:rsidRDefault="007C3801">
            <w:pPr>
              <w:pStyle w:val="TableParagraph"/>
              <w:ind w:right="103"/>
            </w:pPr>
            <w:r>
              <w:rPr>
                <w:w w:val="99"/>
              </w:rPr>
              <w:t>1</w:t>
            </w:r>
          </w:p>
        </w:tc>
      </w:tr>
      <w:tr w:rsidR="00683EA1" w14:paraId="2D18A772" w14:textId="77777777">
        <w:trPr>
          <w:trHeight w:val="329"/>
        </w:trPr>
        <w:tc>
          <w:tcPr>
            <w:tcW w:w="4102" w:type="dxa"/>
          </w:tcPr>
          <w:p w14:paraId="4DE56B76"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10"/>
              </w:rPr>
              <w:t>4</w:t>
            </w:r>
          </w:p>
        </w:tc>
        <w:tc>
          <w:tcPr>
            <w:tcW w:w="2619" w:type="dxa"/>
          </w:tcPr>
          <w:p w14:paraId="755873EB" w14:textId="77777777" w:rsidR="00683EA1" w:rsidRDefault="007C3801">
            <w:pPr>
              <w:pStyle w:val="TableParagraph"/>
              <w:ind w:left="107"/>
              <w:jc w:val="left"/>
            </w:pPr>
            <w:r>
              <w:t>505</w:t>
            </w:r>
            <w:r>
              <w:rPr>
                <w:spacing w:val="-6"/>
              </w:rPr>
              <w:t xml:space="preserve"> </w:t>
            </w:r>
            <w:r>
              <w:t>Payne</w:t>
            </w:r>
            <w:r>
              <w:rPr>
                <w:spacing w:val="-6"/>
              </w:rPr>
              <w:t xml:space="preserve"> </w:t>
            </w:r>
            <w:r>
              <w:rPr>
                <w:spacing w:val="-5"/>
              </w:rPr>
              <w:t>Ave</w:t>
            </w:r>
          </w:p>
        </w:tc>
        <w:tc>
          <w:tcPr>
            <w:tcW w:w="1358" w:type="dxa"/>
          </w:tcPr>
          <w:p w14:paraId="5D63E758" w14:textId="77777777" w:rsidR="00683EA1" w:rsidRDefault="007C3801">
            <w:pPr>
              <w:pStyle w:val="TableParagraph"/>
              <w:ind w:left="221" w:right="216"/>
              <w:jc w:val="center"/>
            </w:pPr>
            <w:r>
              <w:rPr>
                <w:spacing w:val="-2"/>
              </w:rPr>
              <w:t>Saint-</w:t>
            </w:r>
            <w:r>
              <w:rPr>
                <w:spacing w:val="-4"/>
              </w:rPr>
              <w:t>Paul</w:t>
            </w:r>
          </w:p>
        </w:tc>
        <w:tc>
          <w:tcPr>
            <w:tcW w:w="1123" w:type="dxa"/>
          </w:tcPr>
          <w:p w14:paraId="5CAF073D" w14:textId="77777777" w:rsidR="00683EA1" w:rsidRDefault="007C3801">
            <w:pPr>
              <w:pStyle w:val="TableParagraph"/>
              <w:ind w:right="227"/>
            </w:pPr>
            <w:r>
              <w:rPr>
                <w:spacing w:val="-2"/>
              </w:rPr>
              <w:t>55130</w:t>
            </w:r>
          </w:p>
        </w:tc>
        <w:tc>
          <w:tcPr>
            <w:tcW w:w="1123" w:type="dxa"/>
          </w:tcPr>
          <w:p w14:paraId="41B59B0F" w14:textId="77777777" w:rsidR="00683EA1" w:rsidRDefault="007C3801">
            <w:pPr>
              <w:pStyle w:val="TableParagraph"/>
              <w:ind w:right="100"/>
            </w:pPr>
            <w:r>
              <w:rPr>
                <w:spacing w:val="-5"/>
              </w:rPr>
              <w:t>96</w:t>
            </w:r>
          </w:p>
        </w:tc>
        <w:tc>
          <w:tcPr>
            <w:tcW w:w="1092" w:type="dxa"/>
          </w:tcPr>
          <w:p w14:paraId="6F0A5780" w14:textId="77777777" w:rsidR="00683EA1" w:rsidRDefault="007C3801">
            <w:pPr>
              <w:pStyle w:val="TableParagraph"/>
              <w:ind w:left="214" w:right="214"/>
              <w:jc w:val="center"/>
            </w:pPr>
            <w:r>
              <w:rPr>
                <w:spacing w:val="-2"/>
              </w:rPr>
              <w:t>gallons</w:t>
            </w:r>
          </w:p>
        </w:tc>
        <w:tc>
          <w:tcPr>
            <w:tcW w:w="1123" w:type="dxa"/>
          </w:tcPr>
          <w:p w14:paraId="7ACBCD85" w14:textId="77777777" w:rsidR="00683EA1" w:rsidRDefault="007C3801">
            <w:pPr>
              <w:pStyle w:val="TableParagraph"/>
              <w:ind w:left="109" w:right="109"/>
              <w:jc w:val="center"/>
            </w:pPr>
            <w:r>
              <w:rPr>
                <w:spacing w:val="-4"/>
              </w:rPr>
              <w:t>cart</w:t>
            </w:r>
          </w:p>
        </w:tc>
        <w:tc>
          <w:tcPr>
            <w:tcW w:w="1137" w:type="dxa"/>
          </w:tcPr>
          <w:p w14:paraId="7798699D" w14:textId="77777777" w:rsidR="00683EA1" w:rsidRDefault="007C3801">
            <w:pPr>
              <w:pStyle w:val="TableParagraph"/>
              <w:ind w:right="103"/>
            </w:pPr>
            <w:r>
              <w:rPr>
                <w:w w:val="99"/>
              </w:rPr>
              <w:t>1</w:t>
            </w:r>
          </w:p>
        </w:tc>
      </w:tr>
      <w:tr w:rsidR="00683EA1" w14:paraId="24376DD6" w14:textId="77777777">
        <w:trPr>
          <w:trHeight w:val="330"/>
        </w:trPr>
        <w:tc>
          <w:tcPr>
            <w:tcW w:w="4102" w:type="dxa"/>
          </w:tcPr>
          <w:p w14:paraId="25DC7A30"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10"/>
              </w:rPr>
              <w:t>5</w:t>
            </w:r>
          </w:p>
        </w:tc>
        <w:tc>
          <w:tcPr>
            <w:tcW w:w="2619" w:type="dxa"/>
          </w:tcPr>
          <w:p w14:paraId="164838A4" w14:textId="77777777" w:rsidR="00683EA1" w:rsidRDefault="007C3801">
            <w:pPr>
              <w:pStyle w:val="TableParagraph"/>
              <w:ind w:left="107"/>
              <w:jc w:val="left"/>
            </w:pPr>
            <w:r>
              <w:t>860</w:t>
            </w:r>
            <w:r>
              <w:rPr>
                <w:spacing w:val="-8"/>
              </w:rPr>
              <w:t xml:space="preserve"> </w:t>
            </w:r>
            <w:r>
              <w:t>Ashland</w:t>
            </w:r>
            <w:r>
              <w:rPr>
                <w:spacing w:val="-6"/>
              </w:rPr>
              <w:t xml:space="preserve"> </w:t>
            </w:r>
            <w:r>
              <w:rPr>
                <w:spacing w:val="-5"/>
              </w:rPr>
              <w:t>Ave</w:t>
            </w:r>
          </w:p>
        </w:tc>
        <w:tc>
          <w:tcPr>
            <w:tcW w:w="1358" w:type="dxa"/>
          </w:tcPr>
          <w:p w14:paraId="6BB19DB4" w14:textId="77777777" w:rsidR="00683EA1" w:rsidRDefault="007C3801">
            <w:pPr>
              <w:pStyle w:val="TableParagraph"/>
              <w:ind w:left="221" w:right="216"/>
              <w:jc w:val="center"/>
            </w:pPr>
            <w:r>
              <w:rPr>
                <w:spacing w:val="-2"/>
              </w:rPr>
              <w:t>Saint-</w:t>
            </w:r>
            <w:r>
              <w:rPr>
                <w:spacing w:val="-4"/>
              </w:rPr>
              <w:t>Paul</w:t>
            </w:r>
          </w:p>
        </w:tc>
        <w:tc>
          <w:tcPr>
            <w:tcW w:w="1123" w:type="dxa"/>
          </w:tcPr>
          <w:p w14:paraId="17FBF017" w14:textId="77777777" w:rsidR="00683EA1" w:rsidRDefault="007C3801">
            <w:pPr>
              <w:pStyle w:val="TableParagraph"/>
              <w:ind w:right="227"/>
            </w:pPr>
            <w:r>
              <w:rPr>
                <w:spacing w:val="-2"/>
              </w:rPr>
              <w:t>55104</w:t>
            </w:r>
          </w:p>
        </w:tc>
        <w:tc>
          <w:tcPr>
            <w:tcW w:w="1123" w:type="dxa"/>
          </w:tcPr>
          <w:p w14:paraId="373652D6" w14:textId="77777777" w:rsidR="00683EA1" w:rsidRDefault="007C3801">
            <w:pPr>
              <w:pStyle w:val="TableParagraph"/>
              <w:ind w:right="100"/>
            </w:pPr>
            <w:r>
              <w:rPr>
                <w:spacing w:val="-5"/>
              </w:rPr>
              <w:t>96</w:t>
            </w:r>
          </w:p>
        </w:tc>
        <w:tc>
          <w:tcPr>
            <w:tcW w:w="1092" w:type="dxa"/>
          </w:tcPr>
          <w:p w14:paraId="3A14A339" w14:textId="77777777" w:rsidR="00683EA1" w:rsidRDefault="007C3801">
            <w:pPr>
              <w:pStyle w:val="TableParagraph"/>
              <w:ind w:left="214" w:right="214"/>
              <w:jc w:val="center"/>
            </w:pPr>
            <w:r>
              <w:rPr>
                <w:spacing w:val="-2"/>
              </w:rPr>
              <w:t>gallons</w:t>
            </w:r>
          </w:p>
        </w:tc>
        <w:tc>
          <w:tcPr>
            <w:tcW w:w="1123" w:type="dxa"/>
          </w:tcPr>
          <w:p w14:paraId="44C6A67C" w14:textId="77777777" w:rsidR="00683EA1" w:rsidRDefault="007C3801">
            <w:pPr>
              <w:pStyle w:val="TableParagraph"/>
              <w:ind w:left="109" w:right="109"/>
              <w:jc w:val="center"/>
            </w:pPr>
            <w:r>
              <w:rPr>
                <w:spacing w:val="-4"/>
              </w:rPr>
              <w:t>cart</w:t>
            </w:r>
          </w:p>
        </w:tc>
        <w:tc>
          <w:tcPr>
            <w:tcW w:w="1137" w:type="dxa"/>
          </w:tcPr>
          <w:p w14:paraId="13EDC8A7" w14:textId="77777777" w:rsidR="00683EA1" w:rsidRDefault="007C3801">
            <w:pPr>
              <w:pStyle w:val="TableParagraph"/>
              <w:ind w:right="103"/>
            </w:pPr>
            <w:r>
              <w:rPr>
                <w:w w:val="99"/>
              </w:rPr>
              <w:t>1</w:t>
            </w:r>
          </w:p>
        </w:tc>
      </w:tr>
      <w:tr w:rsidR="00683EA1" w14:paraId="24CB9310" w14:textId="77777777">
        <w:trPr>
          <w:trHeight w:val="329"/>
        </w:trPr>
        <w:tc>
          <w:tcPr>
            <w:tcW w:w="4102" w:type="dxa"/>
          </w:tcPr>
          <w:p w14:paraId="7D7D62EF"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51</w:t>
            </w:r>
          </w:p>
        </w:tc>
        <w:tc>
          <w:tcPr>
            <w:tcW w:w="2619" w:type="dxa"/>
          </w:tcPr>
          <w:p w14:paraId="4E4973DE" w14:textId="77777777" w:rsidR="00683EA1" w:rsidRDefault="007C3801">
            <w:pPr>
              <w:pStyle w:val="TableParagraph"/>
              <w:ind w:left="107"/>
              <w:jc w:val="left"/>
            </w:pPr>
            <w:r>
              <w:t>296</w:t>
            </w:r>
            <w:r>
              <w:rPr>
                <w:spacing w:val="-5"/>
              </w:rPr>
              <w:t xml:space="preserve"> </w:t>
            </w:r>
            <w:r>
              <w:t>7th</w:t>
            </w:r>
            <w:r>
              <w:rPr>
                <w:spacing w:val="-3"/>
              </w:rPr>
              <w:t xml:space="preserve"> </w:t>
            </w:r>
            <w:r>
              <w:t>St</w:t>
            </w:r>
            <w:r>
              <w:rPr>
                <w:spacing w:val="-5"/>
              </w:rPr>
              <w:t xml:space="preserve"> </w:t>
            </w:r>
            <w:r>
              <w:rPr>
                <w:spacing w:val="-10"/>
              </w:rPr>
              <w:t>W</w:t>
            </w:r>
          </w:p>
        </w:tc>
        <w:tc>
          <w:tcPr>
            <w:tcW w:w="1358" w:type="dxa"/>
          </w:tcPr>
          <w:p w14:paraId="72EEEE07" w14:textId="77777777" w:rsidR="00683EA1" w:rsidRDefault="007C3801">
            <w:pPr>
              <w:pStyle w:val="TableParagraph"/>
              <w:ind w:left="221" w:right="216"/>
              <w:jc w:val="center"/>
            </w:pPr>
            <w:r>
              <w:rPr>
                <w:spacing w:val="-2"/>
              </w:rPr>
              <w:t>Saint-</w:t>
            </w:r>
            <w:r>
              <w:rPr>
                <w:spacing w:val="-4"/>
              </w:rPr>
              <w:t>Paul</w:t>
            </w:r>
          </w:p>
        </w:tc>
        <w:tc>
          <w:tcPr>
            <w:tcW w:w="1123" w:type="dxa"/>
          </w:tcPr>
          <w:p w14:paraId="532E6F57" w14:textId="77777777" w:rsidR="00683EA1" w:rsidRDefault="007C3801">
            <w:pPr>
              <w:pStyle w:val="TableParagraph"/>
              <w:ind w:right="227"/>
            </w:pPr>
            <w:r>
              <w:rPr>
                <w:spacing w:val="-2"/>
              </w:rPr>
              <w:t>55102</w:t>
            </w:r>
          </w:p>
        </w:tc>
        <w:tc>
          <w:tcPr>
            <w:tcW w:w="1123" w:type="dxa"/>
          </w:tcPr>
          <w:p w14:paraId="37722C8E" w14:textId="77777777" w:rsidR="00683EA1" w:rsidRDefault="007C3801">
            <w:pPr>
              <w:pStyle w:val="TableParagraph"/>
              <w:ind w:right="100"/>
            </w:pPr>
            <w:r>
              <w:rPr>
                <w:spacing w:val="-5"/>
              </w:rPr>
              <w:t>96</w:t>
            </w:r>
          </w:p>
        </w:tc>
        <w:tc>
          <w:tcPr>
            <w:tcW w:w="1092" w:type="dxa"/>
          </w:tcPr>
          <w:p w14:paraId="32241628" w14:textId="77777777" w:rsidR="00683EA1" w:rsidRDefault="007C3801">
            <w:pPr>
              <w:pStyle w:val="TableParagraph"/>
              <w:ind w:left="214" w:right="214"/>
              <w:jc w:val="center"/>
            </w:pPr>
            <w:r>
              <w:rPr>
                <w:spacing w:val="-2"/>
              </w:rPr>
              <w:t>gallons</w:t>
            </w:r>
          </w:p>
        </w:tc>
        <w:tc>
          <w:tcPr>
            <w:tcW w:w="1123" w:type="dxa"/>
          </w:tcPr>
          <w:p w14:paraId="2D72DCD1" w14:textId="77777777" w:rsidR="00683EA1" w:rsidRDefault="007C3801">
            <w:pPr>
              <w:pStyle w:val="TableParagraph"/>
              <w:ind w:left="109" w:right="109"/>
              <w:jc w:val="center"/>
            </w:pPr>
            <w:r>
              <w:rPr>
                <w:spacing w:val="-4"/>
              </w:rPr>
              <w:t>cart</w:t>
            </w:r>
          </w:p>
        </w:tc>
        <w:tc>
          <w:tcPr>
            <w:tcW w:w="1137" w:type="dxa"/>
          </w:tcPr>
          <w:p w14:paraId="2A8E0110" w14:textId="77777777" w:rsidR="00683EA1" w:rsidRDefault="007C3801">
            <w:pPr>
              <w:pStyle w:val="TableParagraph"/>
              <w:ind w:right="103"/>
            </w:pPr>
            <w:r>
              <w:rPr>
                <w:w w:val="99"/>
              </w:rPr>
              <w:t>1</w:t>
            </w:r>
          </w:p>
        </w:tc>
      </w:tr>
      <w:tr w:rsidR="00683EA1" w14:paraId="0AB494BD" w14:textId="77777777">
        <w:trPr>
          <w:trHeight w:val="329"/>
        </w:trPr>
        <w:tc>
          <w:tcPr>
            <w:tcW w:w="4102" w:type="dxa"/>
          </w:tcPr>
          <w:p w14:paraId="30D594E5"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51</w:t>
            </w:r>
          </w:p>
        </w:tc>
        <w:tc>
          <w:tcPr>
            <w:tcW w:w="2619" w:type="dxa"/>
          </w:tcPr>
          <w:p w14:paraId="0CBDE4FE" w14:textId="77777777" w:rsidR="00683EA1" w:rsidRDefault="007C3801">
            <w:pPr>
              <w:pStyle w:val="TableParagraph"/>
              <w:ind w:left="107"/>
              <w:jc w:val="left"/>
            </w:pPr>
            <w:r>
              <w:t>296</w:t>
            </w:r>
            <w:r>
              <w:rPr>
                <w:spacing w:val="-5"/>
              </w:rPr>
              <w:t xml:space="preserve"> </w:t>
            </w:r>
            <w:r>
              <w:t>7th</w:t>
            </w:r>
            <w:r>
              <w:rPr>
                <w:spacing w:val="-3"/>
              </w:rPr>
              <w:t xml:space="preserve"> </w:t>
            </w:r>
            <w:r>
              <w:t>St</w:t>
            </w:r>
            <w:r>
              <w:rPr>
                <w:spacing w:val="-5"/>
              </w:rPr>
              <w:t xml:space="preserve"> </w:t>
            </w:r>
            <w:r>
              <w:rPr>
                <w:spacing w:val="-10"/>
              </w:rPr>
              <w:t>W</w:t>
            </w:r>
          </w:p>
        </w:tc>
        <w:tc>
          <w:tcPr>
            <w:tcW w:w="1358" w:type="dxa"/>
          </w:tcPr>
          <w:p w14:paraId="6C06A8E8" w14:textId="77777777" w:rsidR="00683EA1" w:rsidRDefault="007C3801">
            <w:pPr>
              <w:pStyle w:val="TableParagraph"/>
              <w:ind w:left="221" w:right="216"/>
              <w:jc w:val="center"/>
            </w:pPr>
            <w:r>
              <w:rPr>
                <w:spacing w:val="-2"/>
              </w:rPr>
              <w:t>Saint-</w:t>
            </w:r>
            <w:r>
              <w:rPr>
                <w:spacing w:val="-4"/>
              </w:rPr>
              <w:t>Paul</w:t>
            </w:r>
          </w:p>
        </w:tc>
        <w:tc>
          <w:tcPr>
            <w:tcW w:w="1123" w:type="dxa"/>
          </w:tcPr>
          <w:p w14:paraId="568AB4CE" w14:textId="77777777" w:rsidR="00683EA1" w:rsidRDefault="007C3801">
            <w:pPr>
              <w:pStyle w:val="TableParagraph"/>
              <w:ind w:right="227"/>
            </w:pPr>
            <w:r>
              <w:rPr>
                <w:spacing w:val="-2"/>
              </w:rPr>
              <w:t>55102</w:t>
            </w:r>
          </w:p>
        </w:tc>
        <w:tc>
          <w:tcPr>
            <w:tcW w:w="1123" w:type="dxa"/>
          </w:tcPr>
          <w:p w14:paraId="22472BAA" w14:textId="77777777" w:rsidR="00683EA1" w:rsidRDefault="007C3801">
            <w:pPr>
              <w:pStyle w:val="TableParagraph"/>
              <w:ind w:right="100"/>
            </w:pPr>
            <w:r>
              <w:rPr>
                <w:spacing w:val="-5"/>
              </w:rPr>
              <w:t>96</w:t>
            </w:r>
          </w:p>
        </w:tc>
        <w:tc>
          <w:tcPr>
            <w:tcW w:w="1092" w:type="dxa"/>
          </w:tcPr>
          <w:p w14:paraId="1F62D0A8" w14:textId="77777777" w:rsidR="00683EA1" w:rsidRDefault="007C3801">
            <w:pPr>
              <w:pStyle w:val="TableParagraph"/>
              <w:ind w:left="214" w:right="214"/>
              <w:jc w:val="center"/>
            </w:pPr>
            <w:r>
              <w:rPr>
                <w:spacing w:val="-2"/>
              </w:rPr>
              <w:t>gallons</w:t>
            </w:r>
          </w:p>
        </w:tc>
        <w:tc>
          <w:tcPr>
            <w:tcW w:w="1123" w:type="dxa"/>
          </w:tcPr>
          <w:p w14:paraId="2CEB83D7" w14:textId="77777777" w:rsidR="00683EA1" w:rsidRDefault="007C3801">
            <w:pPr>
              <w:pStyle w:val="TableParagraph"/>
              <w:ind w:left="109" w:right="109"/>
              <w:jc w:val="center"/>
            </w:pPr>
            <w:r>
              <w:rPr>
                <w:spacing w:val="-4"/>
              </w:rPr>
              <w:t>cart</w:t>
            </w:r>
          </w:p>
        </w:tc>
        <w:tc>
          <w:tcPr>
            <w:tcW w:w="1137" w:type="dxa"/>
          </w:tcPr>
          <w:p w14:paraId="622D9B88" w14:textId="77777777" w:rsidR="00683EA1" w:rsidRDefault="007C3801">
            <w:pPr>
              <w:pStyle w:val="TableParagraph"/>
              <w:ind w:right="103"/>
            </w:pPr>
            <w:r>
              <w:rPr>
                <w:w w:val="99"/>
              </w:rPr>
              <w:t>1</w:t>
            </w:r>
          </w:p>
        </w:tc>
      </w:tr>
      <w:tr w:rsidR="00683EA1" w14:paraId="641CB066" w14:textId="77777777">
        <w:trPr>
          <w:trHeight w:val="330"/>
        </w:trPr>
        <w:tc>
          <w:tcPr>
            <w:tcW w:w="4102" w:type="dxa"/>
          </w:tcPr>
          <w:p w14:paraId="4CBAD274"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51</w:t>
            </w:r>
          </w:p>
        </w:tc>
        <w:tc>
          <w:tcPr>
            <w:tcW w:w="2619" w:type="dxa"/>
          </w:tcPr>
          <w:p w14:paraId="36288408" w14:textId="77777777" w:rsidR="00683EA1" w:rsidRDefault="007C3801">
            <w:pPr>
              <w:pStyle w:val="TableParagraph"/>
              <w:ind w:left="107"/>
              <w:jc w:val="left"/>
            </w:pPr>
            <w:r>
              <w:t>296</w:t>
            </w:r>
            <w:r>
              <w:rPr>
                <w:spacing w:val="-5"/>
              </w:rPr>
              <w:t xml:space="preserve"> </w:t>
            </w:r>
            <w:r>
              <w:t>7th</w:t>
            </w:r>
            <w:r>
              <w:rPr>
                <w:spacing w:val="-3"/>
              </w:rPr>
              <w:t xml:space="preserve"> </w:t>
            </w:r>
            <w:r>
              <w:t>St</w:t>
            </w:r>
            <w:r>
              <w:rPr>
                <w:spacing w:val="-5"/>
              </w:rPr>
              <w:t xml:space="preserve"> </w:t>
            </w:r>
            <w:r>
              <w:rPr>
                <w:spacing w:val="-10"/>
              </w:rPr>
              <w:t>W</w:t>
            </w:r>
          </w:p>
        </w:tc>
        <w:tc>
          <w:tcPr>
            <w:tcW w:w="1358" w:type="dxa"/>
          </w:tcPr>
          <w:p w14:paraId="4B5E0338" w14:textId="77777777" w:rsidR="00683EA1" w:rsidRDefault="007C3801">
            <w:pPr>
              <w:pStyle w:val="TableParagraph"/>
              <w:ind w:left="221" w:right="216"/>
              <w:jc w:val="center"/>
            </w:pPr>
            <w:r>
              <w:rPr>
                <w:spacing w:val="-2"/>
              </w:rPr>
              <w:t>Saint-</w:t>
            </w:r>
            <w:r>
              <w:rPr>
                <w:spacing w:val="-4"/>
              </w:rPr>
              <w:t>Paul</w:t>
            </w:r>
          </w:p>
        </w:tc>
        <w:tc>
          <w:tcPr>
            <w:tcW w:w="1123" w:type="dxa"/>
          </w:tcPr>
          <w:p w14:paraId="70AE4CCA" w14:textId="77777777" w:rsidR="00683EA1" w:rsidRDefault="007C3801">
            <w:pPr>
              <w:pStyle w:val="TableParagraph"/>
              <w:ind w:right="227"/>
            </w:pPr>
            <w:r>
              <w:rPr>
                <w:spacing w:val="-2"/>
              </w:rPr>
              <w:t>55102</w:t>
            </w:r>
          </w:p>
        </w:tc>
        <w:tc>
          <w:tcPr>
            <w:tcW w:w="1123" w:type="dxa"/>
          </w:tcPr>
          <w:p w14:paraId="69C4CC3A" w14:textId="77777777" w:rsidR="00683EA1" w:rsidRDefault="007C3801">
            <w:pPr>
              <w:pStyle w:val="TableParagraph"/>
              <w:ind w:right="100"/>
            </w:pPr>
            <w:r>
              <w:rPr>
                <w:spacing w:val="-5"/>
              </w:rPr>
              <w:t>96</w:t>
            </w:r>
          </w:p>
        </w:tc>
        <w:tc>
          <w:tcPr>
            <w:tcW w:w="1092" w:type="dxa"/>
          </w:tcPr>
          <w:p w14:paraId="3DDBCE2C" w14:textId="77777777" w:rsidR="00683EA1" w:rsidRDefault="007C3801">
            <w:pPr>
              <w:pStyle w:val="TableParagraph"/>
              <w:ind w:left="214" w:right="214"/>
              <w:jc w:val="center"/>
            </w:pPr>
            <w:r>
              <w:rPr>
                <w:spacing w:val="-2"/>
              </w:rPr>
              <w:t>gallons</w:t>
            </w:r>
          </w:p>
        </w:tc>
        <w:tc>
          <w:tcPr>
            <w:tcW w:w="1123" w:type="dxa"/>
          </w:tcPr>
          <w:p w14:paraId="3481468D" w14:textId="77777777" w:rsidR="00683EA1" w:rsidRDefault="007C3801">
            <w:pPr>
              <w:pStyle w:val="TableParagraph"/>
              <w:ind w:left="109" w:right="109"/>
              <w:jc w:val="center"/>
            </w:pPr>
            <w:r>
              <w:rPr>
                <w:spacing w:val="-4"/>
              </w:rPr>
              <w:t>cart</w:t>
            </w:r>
          </w:p>
        </w:tc>
        <w:tc>
          <w:tcPr>
            <w:tcW w:w="1137" w:type="dxa"/>
          </w:tcPr>
          <w:p w14:paraId="5E7C5D85" w14:textId="77777777" w:rsidR="00683EA1" w:rsidRDefault="007C3801">
            <w:pPr>
              <w:pStyle w:val="TableParagraph"/>
              <w:ind w:right="103"/>
            </w:pPr>
            <w:r>
              <w:rPr>
                <w:w w:val="99"/>
              </w:rPr>
              <w:t>1</w:t>
            </w:r>
          </w:p>
        </w:tc>
      </w:tr>
      <w:tr w:rsidR="00683EA1" w14:paraId="7203E752" w14:textId="77777777">
        <w:trPr>
          <w:trHeight w:val="329"/>
        </w:trPr>
        <w:tc>
          <w:tcPr>
            <w:tcW w:w="4102" w:type="dxa"/>
          </w:tcPr>
          <w:p w14:paraId="3BA82746"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51</w:t>
            </w:r>
          </w:p>
        </w:tc>
        <w:tc>
          <w:tcPr>
            <w:tcW w:w="2619" w:type="dxa"/>
          </w:tcPr>
          <w:p w14:paraId="3CF789B0" w14:textId="77777777" w:rsidR="00683EA1" w:rsidRDefault="007C3801">
            <w:pPr>
              <w:pStyle w:val="TableParagraph"/>
              <w:ind w:left="107"/>
              <w:jc w:val="left"/>
            </w:pPr>
            <w:r>
              <w:t>296</w:t>
            </w:r>
            <w:r>
              <w:rPr>
                <w:spacing w:val="-5"/>
              </w:rPr>
              <w:t xml:space="preserve"> </w:t>
            </w:r>
            <w:r>
              <w:t>7th</w:t>
            </w:r>
            <w:r>
              <w:rPr>
                <w:spacing w:val="-3"/>
              </w:rPr>
              <w:t xml:space="preserve"> </w:t>
            </w:r>
            <w:r>
              <w:t>St</w:t>
            </w:r>
            <w:r>
              <w:rPr>
                <w:spacing w:val="-5"/>
              </w:rPr>
              <w:t xml:space="preserve"> </w:t>
            </w:r>
            <w:r>
              <w:rPr>
                <w:spacing w:val="-10"/>
              </w:rPr>
              <w:t>W</w:t>
            </w:r>
          </w:p>
        </w:tc>
        <w:tc>
          <w:tcPr>
            <w:tcW w:w="1358" w:type="dxa"/>
          </w:tcPr>
          <w:p w14:paraId="7F69F5EE" w14:textId="77777777" w:rsidR="00683EA1" w:rsidRDefault="007C3801">
            <w:pPr>
              <w:pStyle w:val="TableParagraph"/>
              <w:ind w:left="221" w:right="216"/>
              <w:jc w:val="center"/>
            </w:pPr>
            <w:r>
              <w:rPr>
                <w:spacing w:val="-2"/>
              </w:rPr>
              <w:t>Saint-</w:t>
            </w:r>
            <w:r>
              <w:rPr>
                <w:spacing w:val="-4"/>
              </w:rPr>
              <w:t>Paul</w:t>
            </w:r>
          </w:p>
        </w:tc>
        <w:tc>
          <w:tcPr>
            <w:tcW w:w="1123" w:type="dxa"/>
          </w:tcPr>
          <w:p w14:paraId="1F0CB93A" w14:textId="77777777" w:rsidR="00683EA1" w:rsidRDefault="007C3801">
            <w:pPr>
              <w:pStyle w:val="TableParagraph"/>
              <w:ind w:right="227"/>
            </w:pPr>
            <w:r>
              <w:rPr>
                <w:spacing w:val="-2"/>
              </w:rPr>
              <w:t>55102</w:t>
            </w:r>
          </w:p>
        </w:tc>
        <w:tc>
          <w:tcPr>
            <w:tcW w:w="1123" w:type="dxa"/>
          </w:tcPr>
          <w:p w14:paraId="462AB306" w14:textId="77777777" w:rsidR="00683EA1" w:rsidRDefault="007C3801">
            <w:pPr>
              <w:pStyle w:val="TableParagraph"/>
              <w:ind w:right="100"/>
            </w:pPr>
            <w:r>
              <w:rPr>
                <w:spacing w:val="-5"/>
              </w:rPr>
              <w:t>96</w:t>
            </w:r>
          </w:p>
        </w:tc>
        <w:tc>
          <w:tcPr>
            <w:tcW w:w="1092" w:type="dxa"/>
          </w:tcPr>
          <w:p w14:paraId="6F22B58F" w14:textId="77777777" w:rsidR="00683EA1" w:rsidRDefault="007C3801">
            <w:pPr>
              <w:pStyle w:val="TableParagraph"/>
              <w:ind w:left="214" w:right="214"/>
              <w:jc w:val="center"/>
            </w:pPr>
            <w:r>
              <w:rPr>
                <w:spacing w:val="-2"/>
              </w:rPr>
              <w:t>gallons</w:t>
            </w:r>
          </w:p>
        </w:tc>
        <w:tc>
          <w:tcPr>
            <w:tcW w:w="1123" w:type="dxa"/>
          </w:tcPr>
          <w:p w14:paraId="219C1AA0" w14:textId="77777777" w:rsidR="00683EA1" w:rsidRDefault="007C3801">
            <w:pPr>
              <w:pStyle w:val="TableParagraph"/>
              <w:ind w:left="109" w:right="109"/>
              <w:jc w:val="center"/>
            </w:pPr>
            <w:r>
              <w:rPr>
                <w:spacing w:val="-4"/>
              </w:rPr>
              <w:t>cart</w:t>
            </w:r>
          </w:p>
        </w:tc>
        <w:tc>
          <w:tcPr>
            <w:tcW w:w="1137" w:type="dxa"/>
          </w:tcPr>
          <w:p w14:paraId="7CB62059" w14:textId="77777777" w:rsidR="00683EA1" w:rsidRDefault="007C3801">
            <w:pPr>
              <w:pStyle w:val="TableParagraph"/>
              <w:ind w:right="103"/>
            </w:pPr>
            <w:r>
              <w:rPr>
                <w:w w:val="99"/>
              </w:rPr>
              <w:t>1</w:t>
            </w:r>
          </w:p>
        </w:tc>
      </w:tr>
      <w:tr w:rsidR="00683EA1" w14:paraId="20A31BE0" w14:textId="77777777">
        <w:trPr>
          <w:trHeight w:val="329"/>
        </w:trPr>
        <w:tc>
          <w:tcPr>
            <w:tcW w:w="4102" w:type="dxa"/>
          </w:tcPr>
          <w:p w14:paraId="1ACE31B2"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51</w:t>
            </w:r>
          </w:p>
        </w:tc>
        <w:tc>
          <w:tcPr>
            <w:tcW w:w="2619" w:type="dxa"/>
          </w:tcPr>
          <w:p w14:paraId="73554BB5" w14:textId="77777777" w:rsidR="00683EA1" w:rsidRDefault="007C3801">
            <w:pPr>
              <w:pStyle w:val="TableParagraph"/>
              <w:ind w:left="107"/>
              <w:jc w:val="left"/>
            </w:pPr>
            <w:r>
              <w:t>296</w:t>
            </w:r>
            <w:r>
              <w:rPr>
                <w:spacing w:val="-5"/>
              </w:rPr>
              <w:t xml:space="preserve"> </w:t>
            </w:r>
            <w:r>
              <w:t>7th</w:t>
            </w:r>
            <w:r>
              <w:rPr>
                <w:spacing w:val="-3"/>
              </w:rPr>
              <w:t xml:space="preserve"> </w:t>
            </w:r>
            <w:r>
              <w:t>St</w:t>
            </w:r>
            <w:r>
              <w:rPr>
                <w:spacing w:val="-5"/>
              </w:rPr>
              <w:t xml:space="preserve"> </w:t>
            </w:r>
            <w:r>
              <w:rPr>
                <w:spacing w:val="-10"/>
              </w:rPr>
              <w:t>W</w:t>
            </w:r>
          </w:p>
        </w:tc>
        <w:tc>
          <w:tcPr>
            <w:tcW w:w="1358" w:type="dxa"/>
          </w:tcPr>
          <w:p w14:paraId="2A465AFD" w14:textId="77777777" w:rsidR="00683EA1" w:rsidRDefault="007C3801">
            <w:pPr>
              <w:pStyle w:val="TableParagraph"/>
              <w:ind w:left="221" w:right="216"/>
              <w:jc w:val="center"/>
            </w:pPr>
            <w:r>
              <w:rPr>
                <w:spacing w:val="-2"/>
              </w:rPr>
              <w:t>Saint-</w:t>
            </w:r>
            <w:r>
              <w:rPr>
                <w:spacing w:val="-4"/>
              </w:rPr>
              <w:t>Paul</w:t>
            </w:r>
          </w:p>
        </w:tc>
        <w:tc>
          <w:tcPr>
            <w:tcW w:w="1123" w:type="dxa"/>
          </w:tcPr>
          <w:p w14:paraId="681D55AE" w14:textId="77777777" w:rsidR="00683EA1" w:rsidRDefault="007C3801">
            <w:pPr>
              <w:pStyle w:val="TableParagraph"/>
              <w:ind w:right="227"/>
            </w:pPr>
            <w:r>
              <w:rPr>
                <w:spacing w:val="-2"/>
              </w:rPr>
              <w:t>55102</w:t>
            </w:r>
          </w:p>
        </w:tc>
        <w:tc>
          <w:tcPr>
            <w:tcW w:w="1123" w:type="dxa"/>
          </w:tcPr>
          <w:p w14:paraId="486CCFC6" w14:textId="77777777" w:rsidR="00683EA1" w:rsidRDefault="007C3801">
            <w:pPr>
              <w:pStyle w:val="TableParagraph"/>
              <w:ind w:right="100"/>
            </w:pPr>
            <w:r>
              <w:rPr>
                <w:spacing w:val="-5"/>
              </w:rPr>
              <w:t>96</w:t>
            </w:r>
          </w:p>
        </w:tc>
        <w:tc>
          <w:tcPr>
            <w:tcW w:w="1092" w:type="dxa"/>
          </w:tcPr>
          <w:p w14:paraId="116BB76C" w14:textId="77777777" w:rsidR="00683EA1" w:rsidRDefault="007C3801">
            <w:pPr>
              <w:pStyle w:val="TableParagraph"/>
              <w:ind w:left="214" w:right="214"/>
              <w:jc w:val="center"/>
            </w:pPr>
            <w:r>
              <w:rPr>
                <w:spacing w:val="-2"/>
              </w:rPr>
              <w:t>gallons</w:t>
            </w:r>
          </w:p>
        </w:tc>
        <w:tc>
          <w:tcPr>
            <w:tcW w:w="1123" w:type="dxa"/>
          </w:tcPr>
          <w:p w14:paraId="6C687190" w14:textId="77777777" w:rsidR="00683EA1" w:rsidRDefault="007C3801">
            <w:pPr>
              <w:pStyle w:val="TableParagraph"/>
              <w:ind w:left="109" w:right="109"/>
              <w:jc w:val="center"/>
            </w:pPr>
            <w:r>
              <w:rPr>
                <w:spacing w:val="-4"/>
              </w:rPr>
              <w:t>cart</w:t>
            </w:r>
          </w:p>
        </w:tc>
        <w:tc>
          <w:tcPr>
            <w:tcW w:w="1137" w:type="dxa"/>
          </w:tcPr>
          <w:p w14:paraId="7DD99E84" w14:textId="77777777" w:rsidR="00683EA1" w:rsidRDefault="007C3801">
            <w:pPr>
              <w:pStyle w:val="TableParagraph"/>
              <w:ind w:right="103"/>
            </w:pPr>
            <w:r>
              <w:rPr>
                <w:w w:val="99"/>
              </w:rPr>
              <w:t>1</w:t>
            </w:r>
          </w:p>
        </w:tc>
      </w:tr>
      <w:tr w:rsidR="00683EA1" w14:paraId="4A5673C9" w14:textId="77777777">
        <w:trPr>
          <w:trHeight w:val="330"/>
        </w:trPr>
        <w:tc>
          <w:tcPr>
            <w:tcW w:w="4102" w:type="dxa"/>
          </w:tcPr>
          <w:p w14:paraId="2C7125D6"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5"/>
              </w:rPr>
              <w:t>51</w:t>
            </w:r>
          </w:p>
        </w:tc>
        <w:tc>
          <w:tcPr>
            <w:tcW w:w="2619" w:type="dxa"/>
          </w:tcPr>
          <w:p w14:paraId="0BC544D5" w14:textId="77777777" w:rsidR="00683EA1" w:rsidRDefault="007C3801">
            <w:pPr>
              <w:pStyle w:val="TableParagraph"/>
              <w:ind w:left="107"/>
              <w:jc w:val="left"/>
            </w:pPr>
            <w:r>
              <w:t>296</w:t>
            </w:r>
            <w:r>
              <w:rPr>
                <w:spacing w:val="-5"/>
              </w:rPr>
              <w:t xml:space="preserve"> </w:t>
            </w:r>
            <w:r>
              <w:t>7th</w:t>
            </w:r>
            <w:r>
              <w:rPr>
                <w:spacing w:val="-3"/>
              </w:rPr>
              <w:t xml:space="preserve"> </w:t>
            </w:r>
            <w:r>
              <w:t>St</w:t>
            </w:r>
            <w:r>
              <w:rPr>
                <w:spacing w:val="-5"/>
              </w:rPr>
              <w:t xml:space="preserve"> </w:t>
            </w:r>
            <w:r>
              <w:rPr>
                <w:spacing w:val="-10"/>
              </w:rPr>
              <w:t>W</w:t>
            </w:r>
          </w:p>
        </w:tc>
        <w:tc>
          <w:tcPr>
            <w:tcW w:w="1358" w:type="dxa"/>
          </w:tcPr>
          <w:p w14:paraId="29EE5ACC" w14:textId="77777777" w:rsidR="00683EA1" w:rsidRDefault="007C3801">
            <w:pPr>
              <w:pStyle w:val="TableParagraph"/>
              <w:ind w:left="221" w:right="216"/>
              <w:jc w:val="center"/>
            </w:pPr>
            <w:r>
              <w:rPr>
                <w:spacing w:val="-2"/>
              </w:rPr>
              <w:t>Saint-</w:t>
            </w:r>
            <w:r>
              <w:rPr>
                <w:spacing w:val="-4"/>
              </w:rPr>
              <w:t>Paul</w:t>
            </w:r>
          </w:p>
        </w:tc>
        <w:tc>
          <w:tcPr>
            <w:tcW w:w="1123" w:type="dxa"/>
          </w:tcPr>
          <w:p w14:paraId="381E1F86" w14:textId="77777777" w:rsidR="00683EA1" w:rsidRDefault="007C3801">
            <w:pPr>
              <w:pStyle w:val="TableParagraph"/>
              <w:ind w:right="227"/>
            </w:pPr>
            <w:r>
              <w:rPr>
                <w:spacing w:val="-2"/>
              </w:rPr>
              <w:t>55102</w:t>
            </w:r>
          </w:p>
        </w:tc>
        <w:tc>
          <w:tcPr>
            <w:tcW w:w="1123" w:type="dxa"/>
          </w:tcPr>
          <w:p w14:paraId="76AC223B" w14:textId="77777777" w:rsidR="00683EA1" w:rsidRDefault="007C3801">
            <w:pPr>
              <w:pStyle w:val="TableParagraph"/>
              <w:ind w:right="100"/>
            </w:pPr>
            <w:r>
              <w:rPr>
                <w:spacing w:val="-5"/>
              </w:rPr>
              <w:t>96</w:t>
            </w:r>
          </w:p>
        </w:tc>
        <w:tc>
          <w:tcPr>
            <w:tcW w:w="1092" w:type="dxa"/>
          </w:tcPr>
          <w:p w14:paraId="44AA275F" w14:textId="77777777" w:rsidR="00683EA1" w:rsidRDefault="007C3801">
            <w:pPr>
              <w:pStyle w:val="TableParagraph"/>
              <w:ind w:left="214" w:right="214"/>
              <w:jc w:val="center"/>
            </w:pPr>
            <w:r>
              <w:rPr>
                <w:spacing w:val="-2"/>
              </w:rPr>
              <w:t>gallons</w:t>
            </w:r>
          </w:p>
        </w:tc>
        <w:tc>
          <w:tcPr>
            <w:tcW w:w="1123" w:type="dxa"/>
          </w:tcPr>
          <w:p w14:paraId="4EB53DC1" w14:textId="77777777" w:rsidR="00683EA1" w:rsidRDefault="007C3801">
            <w:pPr>
              <w:pStyle w:val="TableParagraph"/>
              <w:ind w:left="109" w:right="109"/>
              <w:jc w:val="center"/>
            </w:pPr>
            <w:r>
              <w:rPr>
                <w:spacing w:val="-4"/>
              </w:rPr>
              <w:t>cart</w:t>
            </w:r>
          </w:p>
        </w:tc>
        <w:tc>
          <w:tcPr>
            <w:tcW w:w="1137" w:type="dxa"/>
          </w:tcPr>
          <w:p w14:paraId="1A0EF194" w14:textId="77777777" w:rsidR="00683EA1" w:rsidRDefault="007C3801">
            <w:pPr>
              <w:pStyle w:val="TableParagraph"/>
              <w:ind w:right="103"/>
            </w:pPr>
            <w:r>
              <w:rPr>
                <w:w w:val="99"/>
              </w:rPr>
              <w:t>1</w:t>
            </w:r>
          </w:p>
        </w:tc>
      </w:tr>
      <w:tr w:rsidR="00683EA1" w14:paraId="5D91B427" w14:textId="77777777">
        <w:trPr>
          <w:trHeight w:val="329"/>
        </w:trPr>
        <w:tc>
          <w:tcPr>
            <w:tcW w:w="4102" w:type="dxa"/>
          </w:tcPr>
          <w:p w14:paraId="71A4C89F"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10"/>
              </w:rPr>
              <w:t>6</w:t>
            </w:r>
          </w:p>
        </w:tc>
        <w:tc>
          <w:tcPr>
            <w:tcW w:w="2619" w:type="dxa"/>
          </w:tcPr>
          <w:p w14:paraId="59B17D76" w14:textId="77777777" w:rsidR="00683EA1" w:rsidRDefault="007C3801">
            <w:pPr>
              <w:pStyle w:val="TableParagraph"/>
              <w:ind w:left="107"/>
              <w:jc w:val="left"/>
            </w:pPr>
            <w:r>
              <w:t>33</w:t>
            </w:r>
            <w:r>
              <w:rPr>
                <w:spacing w:val="-7"/>
              </w:rPr>
              <w:t xml:space="preserve"> </w:t>
            </w:r>
            <w:r>
              <w:t>Cesar</w:t>
            </w:r>
            <w:r>
              <w:rPr>
                <w:spacing w:val="-7"/>
              </w:rPr>
              <w:t xml:space="preserve"> </w:t>
            </w:r>
            <w:r>
              <w:t>Chavez</w:t>
            </w:r>
            <w:r>
              <w:rPr>
                <w:spacing w:val="-6"/>
              </w:rPr>
              <w:t xml:space="preserve"> </w:t>
            </w:r>
            <w:r>
              <w:rPr>
                <w:spacing w:val="-5"/>
              </w:rPr>
              <w:t>St</w:t>
            </w:r>
          </w:p>
        </w:tc>
        <w:tc>
          <w:tcPr>
            <w:tcW w:w="1358" w:type="dxa"/>
          </w:tcPr>
          <w:p w14:paraId="092701E5" w14:textId="77777777" w:rsidR="00683EA1" w:rsidRDefault="007C3801">
            <w:pPr>
              <w:pStyle w:val="TableParagraph"/>
              <w:ind w:left="221" w:right="216"/>
              <w:jc w:val="center"/>
            </w:pPr>
            <w:r>
              <w:rPr>
                <w:spacing w:val="-2"/>
              </w:rPr>
              <w:t>Saint-</w:t>
            </w:r>
            <w:r>
              <w:rPr>
                <w:spacing w:val="-4"/>
              </w:rPr>
              <w:t>Paul</w:t>
            </w:r>
          </w:p>
        </w:tc>
        <w:tc>
          <w:tcPr>
            <w:tcW w:w="1123" w:type="dxa"/>
          </w:tcPr>
          <w:p w14:paraId="3880627E" w14:textId="77777777" w:rsidR="00683EA1" w:rsidRDefault="007C3801">
            <w:pPr>
              <w:pStyle w:val="TableParagraph"/>
              <w:ind w:right="227"/>
            </w:pPr>
            <w:r>
              <w:rPr>
                <w:spacing w:val="-2"/>
              </w:rPr>
              <w:t>55107</w:t>
            </w:r>
          </w:p>
        </w:tc>
        <w:tc>
          <w:tcPr>
            <w:tcW w:w="1123" w:type="dxa"/>
          </w:tcPr>
          <w:p w14:paraId="304F4D5F" w14:textId="77777777" w:rsidR="00683EA1" w:rsidRDefault="007C3801">
            <w:pPr>
              <w:pStyle w:val="TableParagraph"/>
              <w:ind w:right="100"/>
            </w:pPr>
            <w:r>
              <w:rPr>
                <w:spacing w:val="-5"/>
              </w:rPr>
              <w:t>96</w:t>
            </w:r>
          </w:p>
        </w:tc>
        <w:tc>
          <w:tcPr>
            <w:tcW w:w="1092" w:type="dxa"/>
          </w:tcPr>
          <w:p w14:paraId="6D5807EE" w14:textId="77777777" w:rsidR="00683EA1" w:rsidRDefault="007C3801">
            <w:pPr>
              <w:pStyle w:val="TableParagraph"/>
              <w:ind w:left="214" w:right="214"/>
              <w:jc w:val="center"/>
            </w:pPr>
            <w:r>
              <w:rPr>
                <w:spacing w:val="-2"/>
              </w:rPr>
              <w:t>gallons</w:t>
            </w:r>
          </w:p>
        </w:tc>
        <w:tc>
          <w:tcPr>
            <w:tcW w:w="1123" w:type="dxa"/>
          </w:tcPr>
          <w:p w14:paraId="65352E2B" w14:textId="77777777" w:rsidR="00683EA1" w:rsidRDefault="007C3801">
            <w:pPr>
              <w:pStyle w:val="TableParagraph"/>
              <w:ind w:left="109" w:right="109"/>
              <w:jc w:val="center"/>
            </w:pPr>
            <w:r>
              <w:rPr>
                <w:spacing w:val="-4"/>
              </w:rPr>
              <w:t>cart</w:t>
            </w:r>
          </w:p>
        </w:tc>
        <w:tc>
          <w:tcPr>
            <w:tcW w:w="1137" w:type="dxa"/>
          </w:tcPr>
          <w:p w14:paraId="44391970" w14:textId="77777777" w:rsidR="00683EA1" w:rsidRDefault="007C3801">
            <w:pPr>
              <w:pStyle w:val="TableParagraph"/>
              <w:ind w:right="103"/>
            </w:pPr>
            <w:r>
              <w:rPr>
                <w:w w:val="99"/>
              </w:rPr>
              <w:t>1</w:t>
            </w:r>
          </w:p>
        </w:tc>
      </w:tr>
      <w:tr w:rsidR="00683EA1" w14:paraId="2CAA0813" w14:textId="77777777">
        <w:trPr>
          <w:trHeight w:val="329"/>
        </w:trPr>
        <w:tc>
          <w:tcPr>
            <w:tcW w:w="4102" w:type="dxa"/>
          </w:tcPr>
          <w:p w14:paraId="39B92D89"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10"/>
              </w:rPr>
              <w:t>6</w:t>
            </w:r>
          </w:p>
        </w:tc>
        <w:tc>
          <w:tcPr>
            <w:tcW w:w="2619" w:type="dxa"/>
          </w:tcPr>
          <w:p w14:paraId="1014B3CB" w14:textId="77777777" w:rsidR="00683EA1" w:rsidRDefault="007C3801">
            <w:pPr>
              <w:pStyle w:val="TableParagraph"/>
              <w:ind w:left="107"/>
              <w:jc w:val="left"/>
            </w:pPr>
            <w:r>
              <w:t>33</w:t>
            </w:r>
            <w:r>
              <w:rPr>
                <w:spacing w:val="-7"/>
              </w:rPr>
              <w:t xml:space="preserve"> </w:t>
            </w:r>
            <w:r>
              <w:t>Cesar</w:t>
            </w:r>
            <w:r>
              <w:rPr>
                <w:spacing w:val="-7"/>
              </w:rPr>
              <w:t xml:space="preserve"> </w:t>
            </w:r>
            <w:r>
              <w:t>Chavez</w:t>
            </w:r>
            <w:r>
              <w:rPr>
                <w:spacing w:val="-6"/>
              </w:rPr>
              <w:t xml:space="preserve"> </w:t>
            </w:r>
            <w:r>
              <w:rPr>
                <w:spacing w:val="-5"/>
              </w:rPr>
              <w:t>St</w:t>
            </w:r>
          </w:p>
        </w:tc>
        <w:tc>
          <w:tcPr>
            <w:tcW w:w="1358" w:type="dxa"/>
          </w:tcPr>
          <w:p w14:paraId="0542301E" w14:textId="77777777" w:rsidR="00683EA1" w:rsidRDefault="007C3801">
            <w:pPr>
              <w:pStyle w:val="TableParagraph"/>
              <w:ind w:left="221" w:right="216"/>
              <w:jc w:val="center"/>
            </w:pPr>
            <w:r>
              <w:rPr>
                <w:spacing w:val="-2"/>
              </w:rPr>
              <w:t>Saint-</w:t>
            </w:r>
            <w:r>
              <w:rPr>
                <w:spacing w:val="-4"/>
              </w:rPr>
              <w:t>Paul</w:t>
            </w:r>
          </w:p>
        </w:tc>
        <w:tc>
          <w:tcPr>
            <w:tcW w:w="1123" w:type="dxa"/>
          </w:tcPr>
          <w:p w14:paraId="573C994F" w14:textId="77777777" w:rsidR="00683EA1" w:rsidRDefault="007C3801">
            <w:pPr>
              <w:pStyle w:val="TableParagraph"/>
              <w:ind w:right="227"/>
            </w:pPr>
            <w:r>
              <w:rPr>
                <w:spacing w:val="-2"/>
              </w:rPr>
              <w:t>55107</w:t>
            </w:r>
          </w:p>
        </w:tc>
        <w:tc>
          <w:tcPr>
            <w:tcW w:w="1123" w:type="dxa"/>
          </w:tcPr>
          <w:p w14:paraId="4AD23E32" w14:textId="77777777" w:rsidR="00683EA1" w:rsidRDefault="007C3801">
            <w:pPr>
              <w:pStyle w:val="TableParagraph"/>
              <w:ind w:right="100"/>
            </w:pPr>
            <w:r>
              <w:rPr>
                <w:spacing w:val="-5"/>
              </w:rPr>
              <w:t>96</w:t>
            </w:r>
          </w:p>
        </w:tc>
        <w:tc>
          <w:tcPr>
            <w:tcW w:w="1092" w:type="dxa"/>
          </w:tcPr>
          <w:p w14:paraId="7EA8DD7A" w14:textId="77777777" w:rsidR="00683EA1" w:rsidRDefault="007C3801">
            <w:pPr>
              <w:pStyle w:val="TableParagraph"/>
              <w:ind w:left="214" w:right="214"/>
              <w:jc w:val="center"/>
            </w:pPr>
            <w:r>
              <w:rPr>
                <w:spacing w:val="-2"/>
              </w:rPr>
              <w:t>gallons</w:t>
            </w:r>
          </w:p>
        </w:tc>
        <w:tc>
          <w:tcPr>
            <w:tcW w:w="1123" w:type="dxa"/>
          </w:tcPr>
          <w:p w14:paraId="2F457EF1" w14:textId="77777777" w:rsidR="00683EA1" w:rsidRDefault="007C3801">
            <w:pPr>
              <w:pStyle w:val="TableParagraph"/>
              <w:ind w:left="109" w:right="109"/>
              <w:jc w:val="center"/>
            </w:pPr>
            <w:r>
              <w:rPr>
                <w:spacing w:val="-4"/>
              </w:rPr>
              <w:t>cart</w:t>
            </w:r>
          </w:p>
        </w:tc>
        <w:tc>
          <w:tcPr>
            <w:tcW w:w="1137" w:type="dxa"/>
          </w:tcPr>
          <w:p w14:paraId="1823B381" w14:textId="77777777" w:rsidR="00683EA1" w:rsidRDefault="007C3801">
            <w:pPr>
              <w:pStyle w:val="TableParagraph"/>
              <w:ind w:right="103"/>
            </w:pPr>
            <w:r>
              <w:rPr>
                <w:w w:val="99"/>
              </w:rPr>
              <w:t>1</w:t>
            </w:r>
          </w:p>
        </w:tc>
      </w:tr>
      <w:tr w:rsidR="00683EA1" w14:paraId="68F8000A" w14:textId="77777777">
        <w:trPr>
          <w:trHeight w:val="330"/>
        </w:trPr>
        <w:tc>
          <w:tcPr>
            <w:tcW w:w="4102" w:type="dxa"/>
          </w:tcPr>
          <w:p w14:paraId="12047AD3"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10"/>
              </w:rPr>
              <w:t>7</w:t>
            </w:r>
          </w:p>
        </w:tc>
        <w:tc>
          <w:tcPr>
            <w:tcW w:w="2619" w:type="dxa"/>
          </w:tcPr>
          <w:p w14:paraId="50E8B3CA" w14:textId="77777777" w:rsidR="00683EA1" w:rsidRDefault="007C3801">
            <w:pPr>
              <w:pStyle w:val="TableParagraph"/>
              <w:ind w:left="107"/>
              <w:jc w:val="left"/>
            </w:pPr>
            <w:r>
              <w:t>1038</w:t>
            </w:r>
            <w:r>
              <w:rPr>
                <w:spacing w:val="-6"/>
              </w:rPr>
              <w:t xml:space="preserve"> </w:t>
            </w:r>
            <w:r>
              <w:t>Ross</w:t>
            </w:r>
            <w:r>
              <w:rPr>
                <w:spacing w:val="-6"/>
              </w:rPr>
              <w:t xml:space="preserve"> </w:t>
            </w:r>
            <w:r>
              <w:rPr>
                <w:spacing w:val="-5"/>
              </w:rPr>
              <w:t>Ave</w:t>
            </w:r>
          </w:p>
        </w:tc>
        <w:tc>
          <w:tcPr>
            <w:tcW w:w="1358" w:type="dxa"/>
          </w:tcPr>
          <w:p w14:paraId="0A461CA2" w14:textId="77777777" w:rsidR="00683EA1" w:rsidRDefault="007C3801">
            <w:pPr>
              <w:pStyle w:val="TableParagraph"/>
              <w:ind w:left="221" w:right="216"/>
              <w:jc w:val="center"/>
            </w:pPr>
            <w:r>
              <w:rPr>
                <w:spacing w:val="-2"/>
              </w:rPr>
              <w:t>Saint-</w:t>
            </w:r>
            <w:r>
              <w:rPr>
                <w:spacing w:val="-4"/>
              </w:rPr>
              <w:t>Paul</w:t>
            </w:r>
          </w:p>
        </w:tc>
        <w:tc>
          <w:tcPr>
            <w:tcW w:w="1123" w:type="dxa"/>
          </w:tcPr>
          <w:p w14:paraId="3EC53AEF" w14:textId="77777777" w:rsidR="00683EA1" w:rsidRDefault="007C3801">
            <w:pPr>
              <w:pStyle w:val="TableParagraph"/>
              <w:ind w:right="227"/>
            </w:pPr>
            <w:r>
              <w:rPr>
                <w:spacing w:val="-2"/>
              </w:rPr>
              <w:t>55106</w:t>
            </w:r>
          </w:p>
        </w:tc>
        <w:tc>
          <w:tcPr>
            <w:tcW w:w="1123" w:type="dxa"/>
          </w:tcPr>
          <w:p w14:paraId="2F72B2A0" w14:textId="77777777" w:rsidR="00683EA1" w:rsidRDefault="007C3801">
            <w:pPr>
              <w:pStyle w:val="TableParagraph"/>
              <w:ind w:right="100"/>
            </w:pPr>
            <w:r>
              <w:rPr>
                <w:spacing w:val="-5"/>
              </w:rPr>
              <w:t>96</w:t>
            </w:r>
          </w:p>
        </w:tc>
        <w:tc>
          <w:tcPr>
            <w:tcW w:w="1092" w:type="dxa"/>
          </w:tcPr>
          <w:p w14:paraId="5E3B68C2" w14:textId="77777777" w:rsidR="00683EA1" w:rsidRDefault="007C3801">
            <w:pPr>
              <w:pStyle w:val="TableParagraph"/>
              <w:ind w:left="214" w:right="214"/>
              <w:jc w:val="center"/>
            </w:pPr>
            <w:r>
              <w:rPr>
                <w:spacing w:val="-2"/>
              </w:rPr>
              <w:t>gallons</w:t>
            </w:r>
          </w:p>
        </w:tc>
        <w:tc>
          <w:tcPr>
            <w:tcW w:w="1123" w:type="dxa"/>
          </w:tcPr>
          <w:p w14:paraId="282EC301" w14:textId="77777777" w:rsidR="00683EA1" w:rsidRDefault="007C3801">
            <w:pPr>
              <w:pStyle w:val="TableParagraph"/>
              <w:ind w:left="109" w:right="109"/>
              <w:jc w:val="center"/>
            </w:pPr>
            <w:r>
              <w:rPr>
                <w:spacing w:val="-4"/>
              </w:rPr>
              <w:t>cart</w:t>
            </w:r>
          </w:p>
        </w:tc>
        <w:tc>
          <w:tcPr>
            <w:tcW w:w="1137" w:type="dxa"/>
          </w:tcPr>
          <w:p w14:paraId="24FBBFC0" w14:textId="77777777" w:rsidR="00683EA1" w:rsidRDefault="007C3801">
            <w:pPr>
              <w:pStyle w:val="TableParagraph"/>
              <w:ind w:right="103"/>
            </w:pPr>
            <w:r>
              <w:rPr>
                <w:w w:val="99"/>
              </w:rPr>
              <w:t>1</w:t>
            </w:r>
          </w:p>
        </w:tc>
      </w:tr>
    </w:tbl>
    <w:p w14:paraId="0D2670EE" w14:textId="77777777" w:rsidR="00683EA1" w:rsidRDefault="00683EA1">
      <w:pPr>
        <w:sectPr w:rsidR="00683EA1">
          <w:pgSz w:w="15840" w:h="12240" w:orient="landscape"/>
          <w:pgMar w:top="1440" w:right="1340" w:bottom="880" w:left="580" w:header="721" w:footer="697" w:gutter="0"/>
          <w:cols w:space="720"/>
        </w:sectPr>
      </w:pPr>
    </w:p>
    <w:p w14:paraId="16C70027" w14:textId="77777777" w:rsidR="00683EA1" w:rsidRDefault="00683EA1">
      <w:pPr>
        <w:pStyle w:val="BodyText"/>
        <w:rPr>
          <w:rFonts w:ascii="Arial"/>
          <w:sz w:val="20"/>
        </w:rPr>
      </w:pPr>
    </w:p>
    <w:p w14:paraId="6B5D99A7" w14:textId="77777777" w:rsidR="00683EA1" w:rsidRDefault="00683EA1">
      <w:pPr>
        <w:pStyle w:val="BodyText"/>
        <w:rPr>
          <w:rFonts w:ascii="Arial"/>
          <w:sz w:val="20"/>
        </w:rPr>
      </w:pPr>
    </w:p>
    <w:p w14:paraId="00DC926F" w14:textId="77777777" w:rsidR="00683EA1" w:rsidRDefault="00683EA1">
      <w:pPr>
        <w:pStyle w:val="BodyText"/>
        <w:spacing w:before="2" w:after="1"/>
        <w:rPr>
          <w:rFonts w:ascii="Arial"/>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2619"/>
        <w:gridCol w:w="1358"/>
        <w:gridCol w:w="1123"/>
        <w:gridCol w:w="1123"/>
        <w:gridCol w:w="1092"/>
        <w:gridCol w:w="1123"/>
        <w:gridCol w:w="1137"/>
      </w:tblGrid>
      <w:tr w:rsidR="00683EA1" w14:paraId="47CC225C" w14:textId="77777777">
        <w:trPr>
          <w:trHeight w:val="329"/>
        </w:trPr>
        <w:tc>
          <w:tcPr>
            <w:tcW w:w="4102" w:type="dxa"/>
          </w:tcPr>
          <w:p w14:paraId="28EA5C0E" w14:textId="77777777" w:rsidR="00683EA1" w:rsidRDefault="007C3801">
            <w:pPr>
              <w:pStyle w:val="TableParagraph"/>
              <w:spacing w:line="268" w:lineRule="exact"/>
              <w:ind w:left="548"/>
              <w:jc w:val="left"/>
            </w:pPr>
            <w:r>
              <w:t>Fire</w:t>
            </w:r>
            <w:r>
              <w:rPr>
                <w:spacing w:val="-7"/>
              </w:rPr>
              <w:t xml:space="preserve"> </w:t>
            </w:r>
            <w:r>
              <w:t>Station</w:t>
            </w:r>
            <w:r>
              <w:rPr>
                <w:spacing w:val="-7"/>
              </w:rPr>
              <w:t xml:space="preserve"> </w:t>
            </w:r>
            <w:r>
              <w:rPr>
                <w:spacing w:val="-10"/>
              </w:rPr>
              <w:t>7</w:t>
            </w:r>
          </w:p>
        </w:tc>
        <w:tc>
          <w:tcPr>
            <w:tcW w:w="2619" w:type="dxa"/>
          </w:tcPr>
          <w:p w14:paraId="41DA539D" w14:textId="77777777" w:rsidR="00683EA1" w:rsidRDefault="007C3801">
            <w:pPr>
              <w:pStyle w:val="TableParagraph"/>
              <w:spacing w:line="268" w:lineRule="exact"/>
              <w:ind w:left="107"/>
              <w:jc w:val="left"/>
            </w:pPr>
            <w:r>
              <w:t>1038</w:t>
            </w:r>
            <w:r>
              <w:rPr>
                <w:spacing w:val="-6"/>
              </w:rPr>
              <w:t xml:space="preserve"> </w:t>
            </w:r>
            <w:r>
              <w:t>Ross</w:t>
            </w:r>
            <w:r>
              <w:rPr>
                <w:spacing w:val="-6"/>
              </w:rPr>
              <w:t xml:space="preserve"> </w:t>
            </w:r>
            <w:r>
              <w:rPr>
                <w:spacing w:val="-5"/>
              </w:rPr>
              <w:t>Ave</w:t>
            </w:r>
          </w:p>
        </w:tc>
        <w:tc>
          <w:tcPr>
            <w:tcW w:w="1358" w:type="dxa"/>
          </w:tcPr>
          <w:p w14:paraId="6FC67ACC" w14:textId="77777777" w:rsidR="00683EA1" w:rsidRDefault="007C3801">
            <w:pPr>
              <w:pStyle w:val="TableParagraph"/>
              <w:spacing w:line="268" w:lineRule="exact"/>
              <w:ind w:left="221" w:right="216"/>
              <w:jc w:val="center"/>
            </w:pPr>
            <w:r>
              <w:rPr>
                <w:spacing w:val="-2"/>
              </w:rPr>
              <w:t>Saint-</w:t>
            </w:r>
            <w:r>
              <w:rPr>
                <w:spacing w:val="-4"/>
              </w:rPr>
              <w:t>Paul</w:t>
            </w:r>
          </w:p>
        </w:tc>
        <w:tc>
          <w:tcPr>
            <w:tcW w:w="1123" w:type="dxa"/>
          </w:tcPr>
          <w:p w14:paraId="2C61D4A7" w14:textId="77777777" w:rsidR="00683EA1" w:rsidRDefault="007C3801">
            <w:pPr>
              <w:pStyle w:val="TableParagraph"/>
              <w:spacing w:line="268" w:lineRule="exact"/>
              <w:ind w:right="227"/>
            </w:pPr>
            <w:r>
              <w:rPr>
                <w:spacing w:val="-2"/>
              </w:rPr>
              <w:t>55106</w:t>
            </w:r>
          </w:p>
        </w:tc>
        <w:tc>
          <w:tcPr>
            <w:tcW w:w="1123" w:type="dxa"/>
          </w:tcPr>
          <w:p w14:paraId="4027DDEA" w14:textId="77777777" w:rsidR="00683EA1" w:rsidRDefault="007C3801">
            <w:pPr>
              <w:pStyle w:val="TableParagraph"/>
              <w:spacing w:line="268" w:lineRule="exact"/>
              <w:ind w:right="100"/>
            </w:pPr>
            <w:r>
              <w:rPr>
                <w:spacing w:val="-5"/>
              </w:rPr>
              <w:t>96</w:t>
            </w:r>
          </w:p>
        </w:tc>
        <w:tc>
          <w:tcPr>
            <w:tcW w:w="1092" w:type="dxa"/>
          </w:tcPr>
          <w:p w14:paraId="54792C47" w14:textId="77777777" w:rsidR="00683EA1" w:rsidRDefault="007C3801">
            <w:pPr>
              <w:pStyle w:val="TableParagraph"/>
              <w:spacing w:line="268" w:lineRule="exact"/>
              <w:ind w:left="214" w:right="214"/>
              <w:jc w:val="center"/>
            </w:pPr>
            <w:r>
              <w:rPr>
                <w:spacing w:val="-2"/>
              </w:rPr>
              <w:t>gallons</w:t>
            </w:r>
          </w:p>
        </w:tc>
        <w:tc>
          <w:tcPr>
            <w:tcW w:w="1123" w:type="dxa"/>
          </w:tcPr>
          <w:p w14:paraId="47A48A91" w14:textId="77777777" w:rsidR="00683EA1" w:rsidRDefault="007C3801">
            <w:pPr>
              <w:pStyle w:val="TableParagraph"/>
              <w:spacing w:line="268" w:lineRule="exact"/>
              <w:ind w:left="109" w:right="109"/>
              <w:jc w:val="center"/>
            </w:pPr>
            <w:r>
              <w:rPr>
                <w:spacing w:val="-4"/>
              </w:rPr>
              <w:t>cart</w:t>
            </w:r>
          </w:p>
        </w:tc>
        <w:tc>
          <w:tcPr>
            <w:tcW w:w="1137" w:type="dxa"/>
          </w:tcPr>
          <w:p w14:paraId="0E64B04D" w14:textId="77777777" w:rsidR="00683EA1" w:rsidRDefault="007C3801">
            <w:pPr>
              <w:pStyle w:val="TableParagraph"/>
              <w:spacing w:line="268" w:lineRule="exact"/>
              <w:ind w:right="103"/>
            </w:pPr>
            <w:r>
              <w:rPr>
                <w:w w:val="99"/>
              </w:rPr>
              <w:t>1</w:t>
            </w:r>
          </w:p>
        </w:tc>
      </w:tr>
      <w:tr w:rsidR="00683EA1" w14:paraId="398D2B67" w14:textId="77777777">
        <w:trPr>
          <w:trHeight w:val="329"/>
        </w:trPr>
        <w:tc>
          <w:tcPr>
            <w:tcW w:w="4102" w:type="dxa"/>
          </w:tcPr>
          <w:p w14:paraId="7D4EF996"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10"/>
              </w:rPr>
              <w:t>8</w:t>
            </w:r>
          </w:p>
        </w:tc>
        <w:tc>
          <w:tcPr>
            <w:tcW w:w="2619" w:type="dxa"/>
          </w:tcPr>
          <w:p w14:paraId="59C9EB59" w14:textId="77777777" w:rsidR="00683EA1" w:rsidRDefault="007C3801">
            <w:pPr>
              <w:pStyle w:val="TableParagraph"/>
              <w:ind w:left="107"/>
              <w:jc w:val="left"/>
            </w:pPr>
            <w:r>
              <w:t>65</w:t>
            </w:r>
            <w:r>
              <w:rPr>
                <w:spacing w:val="-5"/>
              </w:rPr>
              <w:t xml:space="preserve"> </w:t>
            </w:r>
            <w:r>
              <w:t>10th</w:t>
            </w:r>
            <w:r>
              <w:rPr>
                <w:spacing w:val="-3"/>
              </w:rPr>
              <w:t xml:space="preserve"> </w:t>
            </w:r>
            <w:r>
              <w:t>St</w:t>
            </w:r>
            <w:r>
              <w:rPr>
                <w:spacing w:val="-4"/>
              </w:rPr>
              <w:t xml:space="preserve"> </w:t>
            </w:r>
            <w:r>
              <w:rPr>
                <w:spacing w:val="-10"/>
              </w:rPr>
              <w:t>E</w:t>
            </w:r>
          </w:p>
        </w:tc>
        <w:tc>
          <w:tcPr>
            <w:tcW w:w="1358" w:type="dxa"/>
          </w:tcPr>
          <w:p w14:paraId="325698EA" w14:textId="77777777" w:rsidR="00683EA1" w:rsidRDefault="007C3801">
            <w:pPr>
              <w:pStyle w:val="TableParagraph"/>
              <w:ind w:left="221" w:right="216"/>
              <w:jc w:val="center"/>
            </w:pPr>
            <w:r>
              <w:rPr>
                <w:spacing w:val="-2"/>
              </w:rPr>
              <w:t>Saint-</w:t>
            </w:r>
            <w:r>
              <w:rPr>
                <w:spacing w:val="-4"/>
              </w:rPr>
              <w:t>Paul</w:t>
            </w:r>
          </w:p>
        </w:tc>
        <w:tc>
          <w:tcPr>
            <w:tcW w:w="1123" w:type="dxa"/>
          </w:tcPr>
          <w:p w14:paraId="3F350BD8" w14:textId="77777777" w:rsidR="00683EA1" w:rsidRDefault="007C3801">
            <w:pPr>
              <w:pStyle w:val="TableParagraph"/>
              <w:ind w:right="227"/>
            </w:pPr>
            <w:r>
              <w:rPr>
                <w:spacing w:val="-2"/>
              </w:rPr>
              <w:t>55101</w:t>
            </w:r>
          </w:p>
        </w:tc>
        <w:tc>
          <w:tcPr>
            <w:tcW w:w="1123" w:type="dxa"/>
          </w:tcPr>
          <w:p w14:paraId="71143834" w14:textId="77777777" w:rsidR="00683EA1" w:rsidRDefault="007C3801">
            <w:pPr>
              <w:pStyle w:val="TableParagraph"/>
              <w:ind w:right="100"/>
            </w:pPr>
            <w:r>
              <w:rPr>
                <w:spacing w:val="-5"/>
              </w:rPr>
              <w:t>96</w:t>
            </w:r>
          </w:p>
        </w:tc>
        <w:tc>
          <w:tcPr>
            <w:tcW w:w="1092" w:type="dxa"/>
          </w:tcPr>
          <w:p w14:paraId="2FBD21D2" w14:textId="77777777" w:rsidR="00683EA1" w:rsidRDefault="007C3801">
            <w:pPr>
              <w:pStyle w:val="TableParagraph"/>
              <w:ind w:left="214" w:right="214"/>
              <w:jc w:val="center"/>
            </w:pPr>
            <w:r>
              <w:rPr>
                <w:spacing w:val="-2"/>
              </w:rPr>
              <w:t>gallons</w:t>
            </w:r>
          </w:p>
        </w:tc>
        <w:tc>
          <w:tcPr>
            <w:tcW w:w="1123" w:type="dxa"/>
          </w:tcPr>
          <w:p w14:paraId="05C743BE" w14:textId="77777777" w:rsidR="00683EA1" w:rsidRDefault="007C3801">
            <w:pPr>
              <w:pStyle w:val="TableParagraph"/>
              <w:ind w:left="109" w:right="109"/>
              <w:jc w:val="center"/>
            </w:pPr>
            <w:r>
              <w:rPr>
                <w:spacing w:val="-4"/>
              </w:rPr>
              <w:t>cart</w:t>
            </w:r>
          </w:p>
        </w:tc>
        <w:tc>
          <w:tcPr>
            <w:tcW w:w="1137" w:type="dxa"/>
          </w:tcPr>
          <w:p w14:paraId="487E8A51" w14:textId="77777777" w:rsidR="00683EA1" w:rsidRDefault="007C3801">
            <w:pPr>
              <w:pStyle w:val="TableParagraph"/>
              <w:ind w:right="103"/>
            </w:pPr>
            <w:r>
              <w:rPr>
                <w:w w:val="99"/>
              </w:rPr>
              <w:t>1</w:t>
            </w:r>
          </w:p>
        </w:tc>
      </w:tr>
      <w:tr w:rsidR="00683EA1" w14:paraId="4CE90C34" w14:textId="77777777">
        <w:trPr>
          <w:trHeight w:val="329"/>
        </w:trPr>
        <w:tc>
          <w:tcPr>
            <w:tcW w:w="4102" w:type="dxa"/>
          </w:tcPr>
          <w:p w14:paraId="77C6F06C"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10"/>
              </w:rPr>
              <w:t>8</w:t>
            </w:r>
          </w:p>
        </w:tc>
        <w:tc>
          <w:tcPr>
            <w:tcW w:w="2619" w:type="dxa"/>
          </w:tcPr>
          <w:p w14:paraId="26024F8E" w14:textId="77777777" w:rsidR="00683EA1" w:rsidRDefault="007C3801">
            <w:pPr>
              <w:pStyle w:val="TableParagraph"/>
              <w:ind w:left="107"/>
              <w:jc w:val="left"/>
            </w:pPr>
            <w:r>
              <w:t>65</w:t>
            </w:r>
            <w:r>
              <w:rPr>
                <w:spacing w:val="-5"/>
              </w:rPr>
              <w:t xml:space="preserve"> </w:t>
            </w:r>
            <w:r>
              <w:t>10th</w:t>
            </w:r>
            <w:r>
              <w:rPr>
                <w:spacing w:val="-3"/>
              </w:rPr>
              <w:t xml:space="preserve"> </w:t>
            </w:r>
            <w:r>
              <w:t>St</w:t>
            </w:r>
            <w:r>
              <w:rPr>
                <w:spacing w:val="-4"/>
              </w:rPr>
              <w:t xml:space="preserve"> </w:t>
            </w:r>
            <w:r>
              <w:rPr>
                <w:spacing w:val="-10"/>
              </w:rPr>
              <w:t>E</w:t>
            </w:r>
          </w:p>
        </w:tc>
        <w:tc>
          <w:tcPr>
            <w:tcW w:w="1358" w:type="dxa"/>
          </w:tcPr>
          <w:p w14:paraId="41B2B8DA" w14:textId="77777777" w:rsidR="00683EA1" w:rsidRDefault="007C3801">
            <w:pPr>
              <w:pStyle w:val="TableParagraph"/>
              <w:ind w:left="221" w:right="216"/>
              <w:jc w:val="center"/>
            </w:pPr>
            <w:r>
              <w:rPr>
                <w:spacing w:val="-2"/>
              </w:rPr>
              <w:t>Saint-</w:t>
            </w:r>
            <w:r>
              <w:rPr>
                <w:spacing w:val="-4"/>
              </w:rPr>
              <w:t>Paul</w:t>
            </w:r>
          </w:p>
        </w:tc>
        <w:tc>
          <w:tcPr>
            <w:tcW w:w="1123" w:type="dxa"/>
          </w:tcPr>
          <w:p w14:paraId="006A5ADE" w14:textId="77777777" w:rsidR="00683EA1" w:rsidRDefault="007C3801">
            <w:pPr>
              <w:pStyle w:val="TableParagraph"/>
              <w:ind w:right="227"/>
            </w:pPr>
            <w:r>
              <w:rPr>
                <w:spacing w:val="-2"/>
              </w:rPr>
              <w:t>55101</w:t>
            </w:r>
          </w:p>
        </w:tc>
        <w:tc>
          <w:tcPr>
            <w:tcW w:w="1123" w:type="dxa"/>
          </w:tcPr>
          <w:p w14:paraId="0B2C97B2" w14:textId="77777777" w:rsidR="00683EA1" w:rsidRDefault="007C3801">
            <w:pPr>
              <w:pStyle w:val="TableParagraph"/>
              <w:ind w:right="100"/>
            </w:pPr>
            <w:r>
              <w:rPr>
                <w:spacing w:val="-5"/>
              </w:rPr>
              <w:t>96</w:t>
            </w:r>
          </w:p>
        </w:tc>
        <w:tc>
          <w:tcPr>
            <w:tcW w:w="1092" w:type="dxa"/>
          </w:tcPr>
          <w:p w14:paraId="48C43F1D" w14:textId="77777777" w:rsidR="00683EA1" w:rsidRDefault="007C3801">
            <w:pPr>
              <w:pStyle w:val="TableParagraph"/>
              <w:ind w:left="214" w:right="214"/>
              <w:jc w:val="center"/>
            </w:pPr>
            <w:r>
              <w:rPr>
                <w:spacing w:val="-2"/>
              </w:rPr>
              <w:t>gallons</w:t>
            </w:r>
          </w:p>
        </w:tc>
        <w:tc>
          <w:tcPr>
            <w:tcW w:w="1123" w:type="dxa"/>
          </w:tcPr>
          <w:p w14:paraId="2BB60A66" w14:textId="77777777" w:rsidR="00683EA1" w:rsidRDefault="007C3801">
            <w:pPr>
              <w:pStyle w:val="TableParagraph"/>
              <w:ind w:left="109" w:right="109"/>
              <w:jc w:val="center"/>
            </w:pPr>
            <w:r>
              <w:rPr>
                <w:spacing w:val="-4"/>
              </w:rPr>
              <w:t>cart</w:t>
            </w:r>
          </w:p>
        </w:tc>
        <w:tc>
          <w:tcPr>
            <w:tcW w:w="1137" w:type="dxa"/>
          </w:tcPr>
          <w:p w14:paraId="01B9B889" w14:textId="77777777" w:rsidR="00683EA1" w:rsidRDefault="007C3801">
            <w:pPr>
              <w:pStyle w:val="TableParagraph"/>
              <w:ind w:right="103"/>
            </w:pPr>
            <w:r>
              <w:rPr>
                <w:w w:val="99"/>
              </w:rPr>
              <w:t>1</w:t>
            </w:r>
          </w:p>
        </w:tc>
      </w:tr>
      <w:tr w:rsidR="00683EA1" w14:paraId="45B2D459" w14:textId="77777777">
        <w:trPr>
          <w:trHeight w:val="330"/>
        </w:trPr>
        <w:tc>
          <w:tcPr>
            <w:tcW w:w="4102" w:type="dxa"/>
          </w:tcPr>
          <w:p w14:paraId="2385F5B8"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10"/>
              </w:rPr>
              <w:t>9</w:t>
            </w:r>
          </w:p>
        </w:tc>
        <w:tc>
          <w:tcPr>
            <w:tcW w:w="2619" w:type="dxa"/>
          </w:tcPr>
          <w:p w14:paraId="6530619E" w14:textId="77777777" w:rsidR="00683EA1" w:rsidRDefault="007C3801">
            <w:pPr>
              <w:pStyle w:val="TableParagraph"/>
              <w:ind w:left="107"/>
              <w:jc w:val="left"/>
            </w:pPr>
            <w:r>
              <w:t>1624</w:t>
            </w:r>
            <w:r>
              <w:rPr>
                <w:spacing w:val="-8"/>
              </w:rPr>
              <w:t xml:space="preserve"> </w:t>
            </w:r>
            <w:r>
              <w:t>Maryland</w:t>
            </w:r>
            <w:r>
              <w:rPr>
                <w:spacing w:val="-7"/>
              </w:rPr>
              <w:t xml:space="preserve"> </w:t>
            </w:r>
            <w:r>
              <w:t>Ave</w:t>
            </w:r>
            <w:r>
              <w:rPr>
                <w:spacing w:val="-6"/>
              </w:rPr>
              <w:t xml:space="preserve"> </w:t>
            </w:r>
            <w:r>
              <w:rPr>
                <w:spacing w:val="-10"/>
              </w:rPr>
              <w:t>E</w:t>
            </w:r>
          </w:p>
        </w:tc>
        <w:tc>
          <w:tcPr>
            <w:tcW w:w="1358" w:type="dxa"/>
          </w:tcPr>
          <w:p w14:paraId="0C1DD912" w14:textId="77777777" w:rsidR="00683EA1" w:rsidRDefault="007C3801">
            <w:pPr>
              <w:pStyle w:val="TableParagraph"/>
              <w:ind w:left="221" w:right="216"/>
              <w:jc w:val="center"/>
            </w:pPr>
            <w:r>
              <w:rPr>
                <w:spacing w:val="-2"/>
              </w:rPr>
              <w:t>Saint-</w:t>
            </w:r>
            <w:r>
              <w:rPr>
                <w:spacing w:val="-4"/>
              </w:rPr>
              <w:t>Paul</w:t>
            </w:r>
          </w:p>
        </w:tc>
        <w:tc>
          <w:tcPr>
            <w:tcW w:w="1123" w:type="dxa"/>
          </w:tcPr>
          <w:p w14:paraId="701D45E0" w14:textId="77777777" w:rsidR="00683EA1" w:rsidRDefault="007C3801">
            <w:pPr>
              <w:pStyle w:val="TableParagraph"/>
              <w:ind w:right="227"/>
            </w:pPr>
            <w:r>
              <w:rPr>
                <w:spacing w:val="-2"/>
              </w:rPr>
              <w:t>55106</w:t>
            </w:r>
          </w:p>
        </w:tc>
        <w:tc>
          <w:tcPr>
            <w:tcW w:w="1123" w:type="dxa"/>
          </w:tcPr>
          <w:p w14:paraId="2E0EA760" w14:textId="77777777" w:rsidR="00683EA1" w:rsidRDefault="007C3801">
            <w:pPr>
              <w:pStyle w:val="TableParagraph"/>
              <w:ind w:right="100"/>
            </w:pPr>
            <w:r>
              <w:rPr>
                <w:spacing w:val="-5"/>
              </w:rPr>
              <w:t>96</w:t>
            </w:r>
          </w:p>
        </w:tc>
        <w:tc>
          <w:tcPr>
            <w:tcW w:w="1092" w:type="dxa"/>
          </w:tcPr>
          <w:p w14:paraId="0337D13D" w14:textId="77777777" w:rsidR="00683EA1" w:rsidRDefault="007C3801">
            <w:pPr>
              <w:pStyle w:val="TableParagraph"/>
              <w:ind w:left="214" w:right="214"/>
              <w:jc w:val="center"/>
            </w:pPr>
            <w:r>
              <w:rPr>
                <w:spacing w:val="-2"/>
              </w:rPr>
              <w:t>gallons</w:t>
            </w:r>
          </w:p>
        </w:tc>
        <w:tc>
          <w:tcPr>
            <w:tcW w:w="1123" w:type="dxa"/>
          </w:tcPr>
          <w:p w14:paraId="0F62CFF4" w14:textId="77777777" w:rsidR="00683EA1" w:rsidRDefault="007C3801">
            <w:pPr>
              <w:pStyle w:val="TableParagraph"/>
              <w:ind w:left="109" w:right="109"/>
              <w:jc w:val="center"/>
            </w:pPr>
            <w:r>
              <w:rPr>
                <w:spacing w:val="-4"/>
              </w:rPr>
              <w:t>cart</w:t>
            </w:r>
          </w:p>
        </w:tc>
        <w:tc>
          <w:tcPr>
            <w:tcW w:w="1137" w:type="dxa"/>
          </w:tcPr>
          <w:p w14:paraId="5CD07F5C" w14:textId="77777777" w:rsidR="00683EA1" w:rsidRDefault="007C3801">
            <w:pPr>
              <w:pStyle w:val="TableParagraph"/>
              <w:ind w:right="103"/>
            </w:pPr>
            <w:r>
              <w:rPr>
                <w:w w:val="99"/>
              </w:rPr>
              <w:t>1</w:t>
            </w:r>
          </w:p>
        </w:tc>
      </w:tr>
      <w:tr w:rsidR="00683EA1" w14:paraId="4EC0D4EC" w14:textId="77777777">
        <w:trPr>
          <w:trHeight w:val="329"/>
        </w:trPr>
        <w:tc>
          <w:tcPr>
            <w:tcW w:w="4102" w:type="dxa"/>
          </w:tcPr>
          <w:p w14:paraId="788931B2" w14:textId="77777777" w:rsidR="00683EA1" w:rsidRDefault="007C3801">
            <w:pPr>
              <w:pStyle w:val="TableParagraph"/>
              <w:ind w:left="548"/>
              <w:jc w:val="left"/>
            </w:pPr>
            <w:r>
              <w:t>Fire</w:t>
            </w:r>
            <w:r>
              <w:rPr>
                <w:spacing w:val="-7"/>
              </w:rPr>
              <w:t xml:space="preserve"> </w:t>
            </w:r>
            <w:r>
              <w:t>Station</w:t>
            </w:r>
            <w:r>
              <w:rPr>
                <w:spacing w:val="-7"/>
              </w:rPr>
              <w:t xml:space="preserve"> </w:t>
            </w:r>
            <w:r>
              <w:rPr>
                <w:spacing w:val="-10"/>
              </w:rPr>
              <w:t>9</w:t>
            </w:r>
          </w:p>
        </w:tc>
        <w:tc>
          <w:tcPr>
            <w:tcW w:w="2619" w:type="dxa"/>
          </w:tcPr>
          <w:p w14:paraId="424471ED" w14:textId="77777777" w:rsidR="00683EA1" w:rsidRDefault="007C3801">
            <w:pPr>
              <w:pStyle w:val="TableParagraph"/>
              <w:ind w:left="107"/>
              <w:jc w:val="left"/>
            </w:pPr>
            <w:r>
              <w:t>1624</w:t>
            </w:r>
            <w:r>
              <w:rPr>
                <w:spacing w:val="-8"/>
              </w:rPr>
              <w:t xml:space="preserve"> </w:t>
            </w:r>
            <w:r>
              <w:t>Maryland</w:t>
            </w:r>
            <w:r>
              <w:rPr>
                <w:spacing w:val="-7"/>
              </w:rPr>
              <w:t xml:space="preserve"> </w:t>
            </w:r>
            <w:r>
              <w:t>Ave</w:t>
            </w:r>
            <w:r>
              <w:rPr>
                <w:spacing w:val="-6"/>
              </w:rPr>
              <w:t xml:space="preserve"> </w:t>
            </w:r>
            <w:r>
              <w:rPr>
                <w:spacing w:val="-10"/>
              </w:rPr>
              <w:t>E</w:t>
            </w:r>
          </w:p>
        </w:tc>
        <w:tc>
          <w:tcPr>
            <w:tcW w:w="1358" w:type="dxa"/>
          </w:tcPr>
          <w:p w14:paraId="56D3591A" w14:textId="77777777" w:rsidR="00683EA1" w:rsidRDefault="007C3801">
            <w:pPr>
              <w:pStyle w:val="TableParagraph"/>
              <w:ind w:left="221" w:right="216"/>
              <w:jc w:val="center"/>
            </w:pPr>
            <w:r>
              <w:rPr>
                <w:spacing w:val="-2"/>
              </w:rPr>
              <w:t>Saint-</w:t>
            </w:r>
            <w:r>
              <w:rPr>
                <w:spacing w:val="-4"/>
              </w:rPr>
              <w:t>Paul</w:t>
            </w:r>
          </w:p>
        </w:tc>
        <w:tc>
          <w:tcPr>
            <w:tcW w:w="1123" w:type="dxa"/>
          </w:tcPr>
          <w:p w14:paraId="050E29A5" w14:textId="77777777" w:rsidR="00683EA1" w:rsidRDefault="007C3801">
            <w:pPr>
              <w:pStyle w:val="TableParagraph"/>
              <w:ind w:right="227"/>
            </w:pPr>
            <w:r>
              <w:rPr>
                <w:spacing w:val="-2"/>
              </w:rPr>
              <w:t>55106</w:t>
            </w:r>
          </w:p>
        </w:tc>
        <w:tc>
          <w:tcPr>
            <w:tcW w:w="1123" w:type="dxa"/>
          </w:tcPr>
          <w:p w14:paraId="0B604156" w14:textId="77777777" w:rsidR="00683EA1" w:rsidRDefault="007C3801">
            <w:pPr>
              <w:pStyle w:val="TableParagraph"/>
              <w:ind w:right="100"/>
            </w:pPr>
            <w:r>
              <w:rPr>
                <w:spacing w:val="-5"/>
              </w:rPr>
              <w:t>96</w:t>
            </w:r>
          </w:p>
        </w:tc>
        <w:tc>
          <w:tcPr>
            <w:tcW w:w="1092" w:type="dxa"/>
          </w:tcPr>
          <w:p w14:paraId="06B74208" w14:textId="77777777" w:rsidR="00683EA1" w:rsidRDefault="007C3801">
            <w:pPr>
              <w:pStyle w:val="TableParagraph"/>
              <w:ind w:left="214" w:right="214"/>
              <w:jc w:val="center"/>
            </w:pPr>
            <w:r>
              <w:rPr>
                <w:spacing w:val="-2"/>
              </w:rPr>
              <w:t>gallons</w:t>
            </w:r>
          </w:p>
        </w:tc>
        <w:tc>
          <w:tcPr>
            <w:tcW w:w="1123" w:type="dxa"/>
          </w:tcPr>
          <w:p w14:paraId="3F6CF2D1" w14:textId="77777777" w:rsidR="00683EA1" w:rsidRDefault="007C3801">
            <w:pPr>
              <w:pStyle w:val="TableParagraph"/>
              <w:ind w:left="109" w:right="109"/>
              <w:jc w:val="center"/>
            </w:pPr>
            <w:r>
              <w:rPr>
                <w:spacing w:val="-4"/>
              </w:rPr>
              <w:t>cart</w:t>
            </w:r>
          </w:p>
        </w:tc>
        <w:tc>
          <w:tcPr>
            <w:tcW w:w="1137" w:type="dxa"/>
          </w:tcPr>
          <w:p w14:paraId="51AC0175" w14:textId="77777777" w:rsidR="00683EA1" w:rsidRDefault="007C3801">
            <w:pPr>
              <w:pStyle w:val="TableParagraph"/>
              <w:ind w:right="103"/>
            </w:pPr>
            <w:r>
              <w:rPr>
                <w:w w:val="99"/>
              </w:rPr>
              <w:t>1</w:t>
            </w:r>
          </w:p>
        </w:tc>
      </w:tr>
      <w:tr w:rsidR="00683EA1" w14:paraId="4F240652" w14:textId="77777777">
        <w:trPr>
          <w:trHeight w:val="329"/>
        </w:trPr>
        <w:tc>
          <w:tcPr>
            <w:tcW w:w="4102" w:type="dxa"/>
          </w:tcPr>
          <w:p w14:paraId="56B53F65" w14:textId="77777777" w:rsidR="00683EA1" w:rsidRDefault="007C3801">
            <w:pPr>
              <w:pStyle w:val="TableParagraph"/>
              <w:ind w:left="548"/>
              <w:jc w:val="left"/>
            </w:pPr>
            <w:r>
              <w:rPr>
                <w:spacing w:val="-2"/>
              </w:rPr>
              <w:t>Frogtown</w:t>
            </w:r>
            <w:r>
              <w:rPr>
                <w:spacing w:val="3"/>
              </w:rPr>
              <w:t xml:space="preserve"> </w:t>
            </w:r>
            <w:r>
              <w:rPr>
                <w:spacing w:val="-2"/>
              </w:rPr>
              <w:t>Community</w:t>
            </w:r>
            <w:r>
              <w:rPr>
                <w:spacing w:val="4"/>
              </w:rPr>
              <w:t xml:space="preserve"> </w:t>
            </w:r>
            <w:r>
              <w:rPr>
                <w:spacing w:val="-2"/>
              </w:rPr>
              <w:t>Center</w:t>
            </w:r>
          </w:p>
        </w:tc>
        <w:tc>
          <w:tcPr>
            <w:tcW w:w="2619" w:type="dxa"/>
          </w:tcPr>
          <w:p w14:paraId="024DE17C" w14:textId="77777777" w:rsidR="00683EA1" w:rsidRDefault="007C3801">
            <w:pPr>
              <w:pStyle w:val="TableParagraph"/>
              <w:ind w:left="107"/>
              <w:jc w:val="left"/>
            </w:pPr>
            <w:r>
              <w:t>230</w:t>
            </w:r>
            <w:r>
              <w:rPr>
                <w:spacing w:val="-6"/>
              </w:rPr>
              <w:t xml:space="preserve"> </w:t>
            </w:r>
            <w:r>
              <w:t>Como</w:t>
            </w:r>
            <w:r>
              <w:rPr>
                <w:spacing w:val="-5"/>
              </w:rPr>
              <w:t xml:space="preserve"> Ave</w:t>
            </w:r>
          </w:p>
        </w:tc>
        <w:tc>
          <w:tcPr>
            <w:tcW w:w="1358" w:type="dxa"/>
          </w:tcPr>
          <w:p w14:paraId="00CFF2B8" w14:textId="77777777" w:rsidR="00683EA1" w:rsidRDefault="007C3801">
            <w:pPr>
              <w:pStyle w:val="TableParagraph"/>
              <w:ind w:left="221" w:right="216"/>
              <w:jc w:val="center"/>
            </w:pPr>
            <w:r>
              <w:rPr>
                <w:spacing w:val="-2"/>
              </w:rPr>
              <w:t>Saint-</w:t>
            </w:r>
            <w:r>
              <w:rPr>
                <w:spacing w:val="-4"/>
              </w:rPr>
              <w:t>Paul</w:t>
            </w:r>
          </w:p>
        </w:tc>
        <w:tc>
          <w:tcPr>
            <w:tcW w:w="1123" w:type="dxa"/>
          </w:tcPr>
          <w:p w14:paraId="449F37D1" w14:textId="77777777" w:rsidR="00683EA1" w:rsidRDefault="007C3801">
            <w:pPr>
              <w:pStyle w:val="TableParagraph"/>
              <w:ind w:right="227"/>
            </w:pPr>
            <w:r>
              <w:rPr>
                <w:spacing w:val="-2"/>
              </w:rPr>
              <w:t>55103</w:t>
            </w:r>
          </w:p>
        </w:tc>
        <w:tc>
          <w:tcPr>
            <w:tcW w:w="1123" w:type="dxa"/>
          </w:tcPr>
          <w:p w14:paraId="2B2D1587" w14:textId="77777777" w:rsidR="00683EA1" w:rsidRDefault="007C3801">
            <w:pPr>
              <w:pStyle w:val="TableParagraph"/>
              <w:ind w:right="100"/>
            </w:pPr>
            <w:r>
              <w:rPr>
                <w:spacing w:val="-5"/>
              </w:rPr>
              <w:t>96</w:t>
            </w:r>
          </w:p>
        </w:tc>
        <w:tc>
          <w:tcPr>
            <w:tcW w:w="1092" w:type="dxa"/>
          </w:tcPr>
          <w:p w14:paraId="7B9FA326" w14:textId="77777777" w:rsidR="00683EA1" w:rsidRDefault="007C3801">
            <w:pPr>
              <w:pStyle w:val="TableParagraph"/>
              <w:ind w:left="214" w:right="214"/>
              <w:jc w:val="center"/>
            </w:pPr>
            <w:r>
              <w:rPr>
                <w:spacing w:val="-2"/>
              </w:rPr>
              <w:t>gallons</w:t>
            </w:r>
          </w:p>
        </w:tc>
        <w:tc>
          <w:tcPr>
            <w:tcW w:w="1123" w:type="dxa"/>
          </w:tcPr>
          <w:p w14:paraId="3642D11B" w14:textId="77777777" w:rsidR="00683EA1" w:rsidRDefault="007C3801">
            <w:pPr>
              <w:pStyle w:val="TableParagraph"/>
              <w:ind w:left="109" w:right="109"/>
              <w:jc w:val="center"/>
            </w:pPr>
            <w:r>
              <w:rPr>
                <w:spacing w:val="-4"/>
              </w:rPr>
              <w:t>cart</w:t>
            </w:r>
          </w:p>
        </w:tc>
        <w:tc>
          <w:tcPr>
            <w:tcW w:w="1137" w:type="dxa"/>
          </w:tcPr>
          <w:p w14:paraId="3C5CCCA7" w14:textId="77777777" w:rsidR="00683EA1" w:rsidRDefault="007C3801">
            <w:pPr>
              <w:pStyle w:val="TableParagraph"/>
              <w:ind w:right="103"/>
            </w:pPr>
            <w:r>
              <w:rPr>
                <w:w w:val="99"/>
              </w:rPr>
              <w:t>1</w:t>
            </w:r>
          </w:p>
        </w:tc>
      </w:tr>
      <w:tr w:rsidR="00683EA1" w14:paraId="372D7295" w14:textId="77777777">
        <w:trPr>
          <w:trHeight w:val="330"/>
        </w:trPr>
        <w:tc>
          <w:tcPr>
            <w:tcW w:w="4102" w:type="dxa"/>
          </w:tcPr>
          <w:p w14:paraId="341367F5" w14:textId="77777777" w:rsidR="00683EA1" w:rsidRDefault="007C3801">
            <w:pPr>
              <w:pStyle w:val="TableParagraph"/>
              <w:ind w:left="548"/>
              <w:jc w:val="left"/>
            </w:pPr>
            <w:r>
              <w:t>Griggs</w:t>
            </w:r>
            <w:r>
              <w:rPr>
                <w:spacing w:val="-6"/>
              </w:rPr>
              <w:t xml:space="preserve"> </w:t>
            </w:r>
            <w:r>
              <w:t>Rec</w:t>
            </w:r>
            <w:r>
              <w:rPr>
                <w:spacing w:val="-6"/>
              </w:rPr>
              <w:t xml:space="preserve"> </w:t>
            </w:r>
            <w:r>
              <w:rPr>
                <w:spacing w:val="-2"/>
              </w:rPr>
              <w:t>Center</w:t>
            </w:r>
          </w:p>
        </w:tc>
        <w:tc>
          <w:tcPr>
            <w:tcW w:w="2619" w:type="dxa"/>
          </w:tcPr>
          <w:p w14:paraId="6787F89E" w14:textId="77777777" w:rsidR="00683EA1" w:rsidRDefault="007C3801">
            <w:pPr>
              <w:pStyle w:val="TableParagraph"/>
              <w:ind w:left="107"/>
              <w:jc w:val="left"/>
            </w:pPr>
            <w:r>
              <w:t>1188</w:t>
            </w:r>
            <w:r>
              <w:rPr>
                <w:spacing w:val="-9"/>
              </w:rPr>
              <w:t xml:space="preserve"> </w:t>
            </w:r>
            <w:r>
              <w:t>Hubbard</w:t>
            </w:r>
            <w:r>
              <w:rPr>
                <w:spacing w:val="-9"/>
              </w:rPr>
              <w:t xml:space="preserve"> </w:t>
            </w:r>
            <w:r>
              <w:rPr>
                <w:spacing w:val="-5"/>
              </w:rPr>
              <w:t>Ave</w:t>
            </w:r>
          </w:p>
        </w:tc>
        <w:tc>
          <w:tcPr>
            <w:tcW w:w="1358" w:type="dxa"/>
          </w:tcPr>
          <w:p w14:paraId="6659C4B3" w14:textId="77777777" w:rsidR="00683EA1" w:rsidRDefault="007C3801">
            <w:pPr>
              <w:pStyle w:val="TableParagraph"/>
              <w:ind w:left="221" w:right="216"/>
              <w:jc w:val="center"/>
            </w:pPr>
            <w:r>
              <w:rPr>
                <w:spacing w:val="-2"/>
              </w:rPr>
              <w:t>Saint-</w:t>
            </w:r>
            <w:r>
              <w:rPr>
                <w:spacing w:val="-4"/>
              </w:rPr>
              <w:t>Paul</w:t>
            </w:r>
          </w:p>
        </w:tc>
        <w:tc>
          <w:tcPr>
            <w:tcW w:w="1123" w:type="dxa"/>
          </w:tcPr>
          <w:p w14:paraId="1CDBF82C" w14:textId="77777777" w:rsidR="00683EA1" w:rsidRDefault="007C3801">
            <w:pPr>
              <w:pStyle w:val="TableParagraph"/>
              <w:ind w:right="227"/>
            </w:pPr>
            <w:r>
              <w:rPr>
                <w:spacing w:val="-2"/>
              </w:rPr>
              <w:t>55104</w:t>
            </w:r>
          </w:p>
        </w:tc>
        <w:tc>
          <w:tcPr>
            <w:tcW w:w="1123" w:type="dxa"/>
          </w:tcPr>
          <w:p w14:paraId="3DCC6E1A" w14:textId="77777777" w:rsidR="00683EA1" w:rsidRDefault="007C3801">
            <w:pPr>
              <w:pStyle w:val="TableParagraph"/>
              <w:ind w:right="100"/>
            </w:pPr>
            <w:r>
              <w:rPr>
                <w:spacing w:val="-5"/>
              </w:rPr>
              <w:t>96</w:t>
            </w:r>
          </w:p>
        </w:tc>
        <w:tc>
          <w:tcPr>
            <w:tcW w:w="1092" w:type="dxa"/>
          </w:tcPr>
          <w:p w14:paraId="66A8A52C" w14:textId="77777777" w:rsidR="00683EA1" w:rsidRDefault="007C3801">
            <w:pPr>
              <w:pStyle w:val="TableParagraph"/>
              <w:ind w:left="214" w:right="214"/>
              <w:jc w:val="center"/>
            </w:pPr>
            <w:r>
              <w:rPr>
                <w:spacing w:val="-2"/>
              </w:rPr>
              <w:t>gallons</w:t>
            </w:r>
          </w:p>
        </w:tc>
        <w:tc>
          <w:tcPr>
            <w:tcW w:w="1123" w:type="dxa"/>
          </w:tcPr>
          <w:p w14:paraId="6ED57EFE" w14:textId="77777777" w:rsidR="00683EA1" w:rsidRDefault="007C3801">
            <w:pPr>
              <w:pStyle w:val="TableParagraph"/>
              <w:ind w:left="109" w:right="109"/>
              <w:jc w:val="center"/>
            </w:pPr>
            <w:r>
              <w:rPr>
                <w:spacing w:val="-4"/>
              </w:rPr>
              <w:t>cart</w:t>
            </w:r>
          </w:p>
        </w:tc>
        <w:tc>
          <w:tcPr>
            <w:tcW w:w="1137" w:type="dxa"/>
          </w:tcPr>
          <w:p w14:paraId="0F75D9B3" w14:textId="77777777" w:rsidR="00683EA1" w:rsidRDefault="007C3801">
            <w:pPr>
              <w:pStyle w:val="TableParagraph"/>
              <w:ind w:right="103"/>
            </w:pPr>
            <w:r>
              <w:rPr>
                <w:w w:val="99"/>
              </w:rPr>
              <w:t>1</w:t>
            </w:r>
          </w:p>
        </w:tc>
      </w:tr>
      <w:tr w:rsidR="00683EA1" w14:paraId="7A559D16" w14:textId="77777777">
        <w:trPr>
          <w:trHeight w:val="329"/>
        </w:trPr>
        <w:tc>
          <w:tcPr>
            <w:tcW w:w="4102" w:type="dxa"/>
          </w:tcPr>
          <w:p w14:paraId="65918DB3" w14:textId="77777777" w:rsidR="00683EA1" w:rsidRDefault="007C3801">
            <w:pPr>
              <w:pStyle w:val="TableParagraph"/>
              <w:ind w:left="548"/>
              <w:jc w:val="left"/>
            </w:pPr>
            <w:r>
              <w:t>Griggs</w:t>
            </w:r>
            <w:r>
              <w:rPr>
                <w:spacing w:val="-6"/>
              </w:rPr>
              <w:t xml:space="preserve"> </w:t>
            </w:r>
            <w:r>
              <w:t>Rec</w:t>
            </w:r>
            <w:r>
              <w:rPr>
                <w:spacing w:val="-6"/>
              </w:rPr>
              <w:t xml:space="preserve"> </w:t>
            </w:r>
            <w:r>
              <w:rPr>
                <w:spacing w:val="-2"/>
              </w:rPr>
              <w:t>Center</w:t>
            </w:r>
          </w:p>
        </w:tc>
        <w:tc>
          <w:tcPr>
            <w:tcW w:w="2619" w:type="dxa"/>
          </w:tcPr>
          <w:p w14:paraId="1BF6087C" w14:textId="77777777" w:rsidR="00683EA1" w:rsidRDefault="007C3801">
            <w:pPr>
              <w:pStyle w:val="TableParagraph"/>
              <w:ind w:left="107"/>
              <w:jc w:val="left"/>
            </w:pPr>
            <w:r>
              <w:t>1188</w:t>
            </w:r>
            <w:r>
              <w:rPr>
                <w:spacing w:val="-9"/>
              </w:rPr>
              <w:t xml:space="preserve"> </w:t>
            </w:r>
            <w:r>
              <w:t>Hubbard</w:t>
            </w:r>
            <w:r>
              <w:rPr>
                <w:spacing w:val="-9"/>
              </w:rPr>
              <w:t xml:space="preserve"> </w:t>
            </w:r>
            <w:r>
              <w:rPr>
                <w:spacing w:val="-5"/>
              </w:rPr>
              <w:t>Ave</w:t>
            </w:r>
          </w:p>
        </w:tc>
        <w:tc>
          <w:tcPr>
            <w:tcW w:w="1358" w:type="dxa"/>
          </w:tcPr>
          <w:p w14:paraId="48B04B92" w14:textId="77777777" w:rsidR="00683EA1" w:rsidRDefault="007C3801">
            <w:pPr>
              <w:pStyle w:val="TableParagraph"/>
              <w:ind w:left="221" w:right="216"/>
              <w:jc w:val="center"/>
            </w:pPr>
            <w:r>
              <w:rPr>
                <w:spacing w:val="-2"/>
              </w:rPr>
              <w:t>Saint-</w:t>
            </w:r>
            <w:r>
              <w:rPr>
                <w:spacing w:val="-4"/>
              </w:rPr>
              <w:t>Paul</w:t>
            </w:r>
          </w:p>
        </w:tc>
        <w:tc>
          <w:tcPr>
            <w:tcW w:w="1123" w:type="dxa"/>
          </w:tcPr>
          <w:p w14:paraId="2E5007AB" w14:textId="77777777" w:rsidR="00683EA1" w:rsidRDefault="007C3801">
            <w:pPr>
              <w:pStyle w:val="TableParagraph"/>
              <w:ind w:right="227"/>
            </w:pPr>
            <w:r>
              <w:rPr>
                <w:spacing w:val="-2"/>
              </w:rPr>
              <w:t>55104</w:t>
            </w:r>
          </w:p>
        </w:tc>
        <w:tc>
          <w:tcPr>
            <w:tcW w:w="1123" w:type="dxa"/>
          </w:tcPr>
          <w:p w14:paraId="4F42E69D" w14:textId="77777777" w:rsidR="00683EA1" w:rsidRDefault="007C3801">
            <w:pPr>
              <w:pStyle w:val="TableParagraph"/>
              <w:ind w:right="100"/>
            </w:pPr>
            <w:r>
              <w:rPr>
                <w:spacing w:val="-5"/>
              </w:rPr>
              <w:t>96</w:t>
            </w:r>
          </w:p>
        </w:tc>
        <w:tc>
          <w:tcPr>
            <w:tcW w:w="1092" w:type="dxa"/>
          </w:tcPr>
          <w:p w14:paraId="5495F76A" w14:textId="77777777" w:rsidR="00683EA1" w:rsidRDefault="007C3801">
            <w:pPr>
              <w:pStyle w:val="TableParagraph"/>
              <w:ind w:left="214" w:right="214"/>
              <w:jc w:val="center"/>
            </w:pPr>
            <w:r>
              <w:rPr>
                <w:spacing w:val="-2"/>
              </w:rPr>
              <w:t>gallons</w:t>
            </w:r>
          </w:p>
        </w:tc>
        <w:tc>
          <w:tcPr>
            <w:tcW w:w="1123" w:type="dxa"/>
          </w:tcPr>
          <w:p w14:paraId="18418A4E" w14:textId="77777777" w:rsidR="00683EA1" w:rsidRDefault="007C3801">
            <w:pPr>
              <w:pStyle w:val="TableParagraph"/>
              <w:ind w:left="109" w:right="109"/>
              <w:jc w:val="center"/>
            </w:pPr>
            <w:r>
              <w:rPr>
                <w:spacing w:val="-4"/>
              </w:rPr>
              <w:t>cart</w:t>
            </w:r>
          </w:p>
        </w:tc>
        <w:tc>
          <w:tcPr>
            <w:tcW w:w="1137" w:type="dxa"/>
          </w:tcPr>
          <w:p w14:paraId="2563A249" w14:textId="77777777" w:rsidR="00683EA1" w:rsidRDefault="007C3801">
            <w:pPr>
              <w:pStyle w:val="TableParagraph"/>
              <w:ind w:right="103"/>
            </w:pPr>
            <w:r>
              <w:rPr>
                <w:w w:val="99"/>
              </w:rPr>
              <w:t>1</w:t>
            </w:r>
          </w:p>
        </w:tc>
      </w:tr>
      <w:tr w:rsidR="00683EA1" w14:paraId="49416868" w14:textId="77777777">
        <w:trPr>
          <w:trHeight w:val="329"/>
        </w:trPr>
        <w:tc>
          <w:tcPr>
            <w:tcW w:w="4102" w:type="dxa"/>
          </w:tcPr>
          <w:p w14:paraId="41785BA3" w14:textId="77777777" w:rsidR="00683EA1" w:rsidRDefault="007C3801">
            <w:pPr>
              <w:pStyle w:val="TableParagraph"/>
              <w:ind w:left="548"/>
              <w:jc w:val="left"/>
            </w:pPr>
            <w:r>
              <w:t>Groveland</w:t>
            </w:r>
            <w:r>
              <w:rPr>
                <w:spacing w:val="-8"/>
              </w:rPr>
              <w:t xml:space="preserve"> </w:t>
            </w:r>
            <w:r>
              <w:t>Rec</w:t>
            </w:r>
            <w:r>
              <w:rPr>
                <w:spacing w:val="-9"/>
              </w:rPr>
              <w:t xml:space="preserve"> </w:t>
            </w:r>
            <w:r>
              <w:rPr>
                <w:spacing w:val="-2"/>
              </w:rPr>
              <w:t>Center</w:t>
            </w:r>
          </w:p>
        </w:tc>
        <w:tc>
          <w:tcPr>
            <w:tcW w:w="2619" w:type="dxa"/>
          </w:tcPr>
          <w:p w14:paraId="416065CA" w14:textId="77777777" w:rsidR="00683EA1" w:rsidRDefault="007C3801">
            <w:pPr>
              <w:pStyle w:val="TableParagraph"/>
              <w:ind w:left="107"/>
              <w:jc w:val="left"/>
            </w:pPr>
            <w:r>
              <w:t>2021</w:t>
            </w:r>
            <w:r>
              <w:rPr>
                <w:spacing w:val="-5"/>
              </w:rPr>
              <w:t xml:space="preserve"> </w:t>
            </w:r>
            <w:r>
              <w:t>St</w:t>
            </w:r>
            <w:r>
              <w:rPr>
                <w:spacing w:val="-5"/>
              </w:rPr>
              <w:t xml:space="preserve"> </w:t>
            </w:r>
            <w:r>
              <w:t>Clair</w:t>
            </w:r>
            <w:r>
              <w:rPr>
                <w:spacing w:val="-4"/>
              </w:rPr>
              <w:t xml:space="preserve"> </w:t>
            </w:r>
            <w:r>
              <w:rPr>
                <w:spacing w:val="-5"/>
              </w:rPr>
              <w:t>Ave</w:t>
            </w:r>
          </w:p>
        </w:tc>
        <w:tc>
          <w:tcPr>
            <w:tcW w:w="1358" w:type="dxa"/>
          </w:tcPr>
          <w:p w14:paraId="2A2DCD9A" w14:textId="77777777" w:rsidR="00683EA1" w:rsidRDefault="007C3801">
            <w:pPr>
              <w:pStyle w:val="TableParagraph"/>
              <w:ind w:left="221" w:right="216"/>
              <w:jc w:val="center"/>
            </w:pPr>
            <w:r>
              <w:rPr>
                <w:spacing w:val="-2"/>
              </w:rPr>
              <w:t>Saint-</w:t>
            </w:r>
            <w:r>
              <w:rPr>
                <w:spacing w:val="-4"/>
              </w:rPr>
              <w:t>Paul</w:t>
            </w:r>
          </w:p>
        </w:tc>
        <w:tc>
          <w:tcPr>
            <w:tcW w:w="1123" w:type="dxa"/>
          </w:tcPr>
          <w:p w14:paraId="3A3550E8" w14:textId="77777777" w:rsidR="00683EA1" w:rsidRDefault="007C3801">
            <w:pPr>
              <w:pStyle w:val="TableParagraph"/>
              <w:ind w:right="227"/>
            </w:pPr>
            <w:r>
              <w:rPr>
                <w:spacing w:val="-2"/>
              </w:rPr>
              <w:t>55105</w:t>
            </w:r>
          </w:p>
        </w:tc>
        <w:tc>
          <w:tcPr>
            <w:tcW w:w="1123" w:type="dxa"/>
          </w:tcPr>
          <w:p w14:paraId="2A6DA475" w14:textId="77777777" w:rsidR="00683EA1" w:rsidRDefault="007C3801">
            <w:pPr>
              <w:pStyle w:val="TableParagraph"/>
              <w:ind w:right="100"/>
            </w:pPr>
            <w:r>
              <w:rPr>
                <w:spacing w:val="-5"/>
              </w:rPr>
              <w:t>96</w:t>
            </w:r>
          </w:p>
        </w:tc>
        <w:tc>
          <w:tcPr>
            <w:tcW w:w="1092" w:type="dxa"/>
          </w:tcPr>
          <w:p w14:paraId="4B4ADD9E" w14:textId="77777777" w:rsidR="00683EA1" w:rsidRDefault="007C3801">
            <w:pPr>
              <w:pStyle w:val="TableParagraph"/>
              <w:ind w:left="214" w:right="214"/>
              <w:jc w:val="center"/>
            </w:pPr>
            <w:r>
              <w:rPr>
                <w:spacing w:val="-2"/>
              </w:rPr>
              <w:t>gallons</w:t>
            </w:r>
          </w:p>
        </w:tc>
        <w:tc>
          <w:tcPr>
            <w:tcW w:w="1123" w:type="dxa"/>
          </w:tcPr>
          <w:p w14:paraId="1224CA52" w14:textId="77777777" w:rsidR="00683EA1" w:rsidRDefault="007C3801">
            <w:pPr>
              <w:pStyle w:val="TableParagraph"/>
              <w:ind w:left="109" w:right="109"/>
              <w:jc w:val="center"/>
            </w:pPr>
            <w:r>
              <w:rPr>
                <w:spacing w:val="-4"/>
              </w:rPr>
              <w:t>cart</w:t>
            </w:r>
          </w:p>
        </w:tc>
        <w:tc>
          <w:tcPr>
            <w:tcW w:w="1137" w:type="dxa"/>
          </w:tcPr>
          <w:p w14:paraId="2872700D" w14:textId="77777777" w:rsidR="00683EA1" w:rsidRDefault="007C3801">
            <w:pPr>
              <w:pStyle w:val="TableParagraph"/>
              <w:ind w:right="103"/>
            </w:pPr>
            <w:r>
              <w:rPr>
                <w:w w:val="99"/>
              </w:rPr>
              <w:t>1</w:t>
            </w:r>
          </w:p>
        </w:tc>
      </w:tr>
      <w:tr w:rsidR="00683EA1" w14:paraId="7D47CB19" w14:textId="77777777">
        <w:trPr>
          <w:trHeight w:val="330"/>
        </w:trPr>
        <w:tc>
          <w:tcPr>
            <w:tcW w:w="4102" w:type="dxa"/>
          </w:tcPr>
          <w:p w14:paraId="6D4F34C5" w14:textId="77777777" w:rsidR="00683EA1" w:rsidRDefault="007C3801">
            <w:pPr>
              <w:pStyle w:val="TableParagraph"/>
              <w:ind w:left="548"/>
              <w:jc w:val="left"/>
            </w:pPr>
            <w:r>
              <w:t>Groveland</w:t>
            </w:r>
            <w:r>
              <w:rPr>
                <w:spacing w:val="-8"/>
              </w:rPr>
              <w:t xml:space="preserve"> </w:t>
            </w:r>
            <w:r>
              <w:t>Rec</w:t>
            </w:r>
            <w:r>
              <w:rPr>
                <w:spacing w:val="-9"/>
              </w:rPr>
              <w:t xml:space="preserve"> </w:t>
            </w:r>
            <w:r>
              <w:rPr>
                <w:spacing w:val="-2"/>
              </w:rPr>
              <w:t>Center</w:t>
            </w:r>
          </w:p>
        </w:tc>
        <w:tc>
          <w:tcPr>
            <w:tcW w:w="2619" w:type="dxa"/>
          </w:tcPr>
          <w:p w14:paraId="12A8655A" w14:textId="77777777" w:rsidR="00683EA1" w:rsidRDefault="007C3801">
            <w:pPr>
              <w:pStyle w:val="TableParagraph"/>
              <w:ind w:left="107"/>
              <w:jc w:val="left"/>
            </w:pPr>
            <w:r>
              <w:t>2021</w:t>
            </w:r>
            <w:r>
              <w:rPr>
                <w:spacing w:val="-5"/>
              </w:rPr>
              <w:t xml:space="preserve"> </w:t>
            </w:r>
            <w:r>
              <w:t>St</w:t>
            </w:r>
            <w:r>
              <w:rPr>
                <w:spacing w:val="-5"/>
              </w:rPr>
              <w:t xml:space="preserve"> </w:t>
            </w:r>
            <w:r>
              <w:t>Clair</w:t>
            </w:r>
            <w:r>
              <w:rPr>
                <w:spacing w:val="-4"/>
              </w:rPr>
              <w:t xml:space="preserve"> </w:t>
            </w:r>
            <w:r>
              <w:rPr>
                <w:spacing w:val="-5"/>
              </w:rPr>
              <w:t>Ave</w:t>
            </w:r>
          </w:p>
        </w:tc>
        <w:tc>
          <w:tcPr>
            <w:tcW w:w="1358" w:type="dxa"/>
          </w:tcPr>
          <w:p w14:paraId="6144E3DE" w14:textId="77777777" w:rsidR="00683EA1" w:rsidRDefault="007C3801">
            <w:pPr>
              <w:pStyle w:val="TableParagraph"/>
              <w:ind w:left="221" w:right="216"/>
              <w:jc w:val="center"/>
            </w:pPr>
            <w:r>
              <w:rPr>
                <w:spacing w:val="-2"/>
              </w:rPr>
              <w:t>Saint-</w:t>
            </w:r>
            <w:r>
              <w:rPr>
                <w:spacing w:val="-4"/>
              </w:rPr>
              <w:t>Paul</w:t>
            </w:r>
          </w:p>
        </w:tc>
        <w:tc>
          <w:tcPr>
            <w:tcW w:w="1123" w:type="dxa"/>
          </w:tcPr>
          <w:p w14:paraId="2AE6A201" w14:textId="77777777" w:rsidR="00683EA1" w:rsidRDefault="007C3801">
            <w:pPr>
              <w:pStyle w:val="TableParagraph"/>
              <w:ind w:right="227"/>
            </w:pPr>
            <w:r>
              <w:rPr>
                <w:spacing w:val="-2"/>
              </w:rPr>
              <w:t>55105</w:t>
            </w:r>
          </w:p>
        </w:tc>
        <w:tc>
          <w:tcPr>
            <w:tcW w:w="1123" w:type="dxa"/>
          </w:tcPr>
          <w:p w14:paraId="6CE1B87B" w14:textId="77777777" w:rsidR="00683EA1" w:rsidRDefault="007C3801">
            <w:pPr>
              <w:pStyle w:val="TableParagraph"/>
              <w:ind w:right="100"/>
            </w:pPr>
            <w:r>
              <w:rPr>
                <w:spacing w:val="-5"/>
              </w:rPr>
              <w:t>96</w:t>
            </w:r>
          </w:p>
        </w:tc>
        <w:tc>
          <w:tcPr>
            <w:tcW w:w="1092" w:type="dxa"/>
          </w:tcPr>
          <w:p w14:paraId="2A6F48C3" w14:textId="77777777" w:rsidR="00683EA1" w:rsidRDefault="007C3801">
            <w:pPr>
              <w:pStyle w:val="TableParagraph"/>
              <w:ind w:left="214" w:right="214"/>
              <w:jc w:val="center"/>
            </w:pPr>
            <w:r>
              <w:rPr>
                <w:spacing w:val="-2"/>
              </w:rPr>
              <w:t>gallons</w:t>
            </w:r>
          </w:p>
        </w:tc>
        <w:tc>
          <w:tcPr>
            <w:tcW w:w="1123" w:type="dxa"/>
          </w:tcPr>
          <w:p w14:paraId="0A4720E8" w14:textId="77777777" w:rsidR="00683EA1" w:rsidRDefault="007C3801">
            <w:pPr>
              <w:pStyle w:val="TableParagraph"/>
              <w:ind w:left="109" w:right="109"/>
              <w:jc w:val="center"/>
            </w:pPr>
            <w:r>
              <w:rPr>
                <w:spacing w:val="-4"/>
              </w:rPr>
              <w:t>cart</w:t>
            </w:r>
          </w:p>
        </w:tc>
        <w:tc>
          <w:tcPr>
            <w:tcW w:w="1137" w:type="dxa"/>
          </w:tcPr>
          <w:p w14:paraId="65C6235E" w14:textId="77777777" w:rsidR="00683EA1" w:rsidRDefault="007C3801">
            <w:pPr>
              <w:pStyle w:val="TableParagraph"/>
              <w:ind w:right="103"/>
            </w:pPr>
            <w:r>
              <w:rPr>
                <w:w w:val="99"/>
              </w:rPr>
              <w:t>1</w:t>
            </w:r>
          </w:p>
        </w:tc>
      </w:tr>
      <w:tr w:rsidR="00683EA1" w14:paraId="2F57EABB" w14:textId="77777777">
        <w:trPr>
          <w:trHeight w:val="329"/>
        </w:trPr>
        <w:tc>
          <w:tcPr>
            <w:tcW w:w="4102" w:type="dxa"/>
          </w:tcPr>
          <w:p w14:paraId="46478B3F" w14:textId="77777777" w:rsidR="00683EA1" w:rsidRDefault="007C3801">
            <w:pPr>
              <w:pStyle w:val="TableParagraph"/>
              <w:ind w:left="548"/>
              <w:jc w:val="left"/>
            </w:pPr>
            <w:r>
              <w:t>Groveland</w:t>
            </w:r>
            <w:r>
              <w:rPr>
                <w:spacing w:val="-8"/>
              </w:rPr>
              <w:t xml:space="preserve"> </w:t>
            </w:r>
            <w:r>
              <w:t>Rec</w:t>
            </w:r>
            <w:r>
              <w:rPr>
                <w:spacing w:val="-9"/>
              </w:rPr>
              <w:t xml:space="preserve"> </w:t>
            </w:r>
            <w:r>
              <w:rPr>
                <w:spacing w:val="-2"/>
              </w:rPr>
              <w:t>Center</w:t>
            </w:r>
          </w:p>
        </w:tc>
        <w:tc>
          <w:tcPr>
            <w:tcW w:w="2619" w:type="dxa"/>
          </w:tcPr>
          <w:p w14:paraId="41B5D1D1" w14:textId="77777777" w:rsidR="00683EA1" w:rsidRDefault="007C3801">
            <w:pPr>
              <w:pStyle w:val="TableParagraph"/>
              <w:ind w:left="107"/>
              <w:jc w:val="left"/>
            </w:pPr>
            <w:r>
              <w:t>2021</w:t>
            </w:r>
            <w:r>
              <w:rPr>
                <w:spacing w:val="-5"/>
              </w:rPr>
              <w:t xml:space="preserve"> </w:t>
            </w:r>
            <w:r>
              <w:t>St</w:t>
            </w:r>
            <w:r>
              <w:rPr>
                <w:spacing w:val="-5"/>
              </w:rPr>
              <w:t xml:space="preserve"> </w:t>
            </w:r>
            <w:r>
              <w:t>Clair</w:t>
            </w:r>
            <w:r>
              <w:rPr>
                <w:spacing w:val="-4"/>
              </w:rPr>
              <w:t xml:space="preserve"> </w:t>
            </w:r>
            <w:r>
              <w:rPr>
                <w:spacing w:val="-5"/>
              </w:rPr>
              <w:t>Ave</w:t>
            </w:r>
          </w:p>
        </w:tc>
        <w:tc>
          <w:tcPr>
            <w:tcW w:w="1358" w:type="dxa"/>
          </w:tcPr>
          <w:p w14:paraId="773F2846" w14:textId="77777777" w:rsidR="00683EA1" w:rsidRDefault="007C3801">
            <w:pPr>
              <w:pStyle w:val="TableParagraph"/>
              <w:ind w:left="221" w:right="216"/>
              <w:jc w:val="center"/>
            </w:pPr>
            <w:r>
              <w:rPr>
                <w:spacing w:val="-2"/>
              </w:rPr>
              <w:t>Saint-</w:t>
            </w:r>
            <w:r>
              <w:rPr>
                <w:spacing w:val="-4"/>
              </w:rPr>
              <w:t>Paul</w:t>
            </w:r>
          </w:p>
        </w:tc>
        <w:tc>
          <w:tcPr>
            <w:tcW w:w="1123" w:type="dxa"/>
          </w:tcPr>
          <w:p w14:paraId="4CF8EE1B" w14:textId="77777777" w:rsidR="00683EA1" w:rsidRDefault="007C3801">
            <w:pPr>
              <w:pStyle w:val="TableParagraph"/>
              <w:ind w:right="227"/>
            </w:pPr>
            <w:r>
              <w:rPr>
                <w:spacing w:val="-2"/>
              </w:rPr>
              <w:t>55105</w:t>
            </w:r>
          </w:p>
        </w:tc>
        <w:tc>
          <w:tcPr>
            <w:tcW w:w="1123" w:type="dxa"/>
          </w:tcPr>
          <w:p w14:paraId="04D35236" w14:textId="77777777" w:rsidR="00683EA1" w:rsidRDefault="007C3801">
            <w:pPr>
              <w:pStyle w:val="TableParagraph"/>
              <w:ind w:right="100"/>
            </w:pPr>
            <w:r>
              <w:rPr>
                <w:spacing w:val="-5"/>
              </w:rPr>
              <w:t>96</w:t>
            </w:r>
          </w:p>
        </w:tc>
        <w:tc>
          <w:tcPr>
            <w:tcW w:w="1092" w:type="dxa"/>
          </w:tcPr>
          <w:p w14:paraId="3A059146" w14:textId="77777777" w:rsidR="00683EA1" w:rsidRDefault="007C3801">
            <w:pPr>
              <w:pStyle w:val="TableParagraph"/>
              <w:ind w:left="214" w:right="214"/>
              <w:jc w:val="center"/>
            </w:pPr>
            <w:r>
              <w:rPr>
                <w:spacing w:val="-2"/>
              </w:rPr>
              <w:t>gallons</w:t>
            </w:r>
          </w:p>
        </w:tc>
        <w:tc>
          <w:tcPr>
            <w:tcW w:w="1123" w:type="dxa"/>
          </w:tcPr>
          <w:p w14:paraId="02A2F1FE" w14:textId="77777777" w:rsidR="00683EA1" w:rsidRDefault="007C3801">
            <w:pPr>
              <w:pStyle w:val="TableParagraph"/>
              <w:ind w:left="109" w:right="109"/>
              <w:jc w:val="center"/>
            </w:pPr>
            <w:r>
              <w:rPr>
                <w:spacing w:val="-4"/>
              </w:rPr>
              <w:t>cart</w:t>
            </w:r>
          </w:p>
        </w:tc>
        <w:tc>
          <w:tcPr>
            <w:tcW w:w="1137" w:type="dxa"/>
          </w:tcPr>
          <w:p w14:paraId="402A3C4B" w14:textId="77777777" w:rsidR="00683EA1" w:rsidRDefault="007C3801">
            <w:pPr>
              <w:pStyle w:val="TableParagraph"/>
              <w:ind w:right="103"/>
            </w:pPr>
            <w:r>
              <w:rPr>
                <w:w w:val="99"/>
              </w:rPr>
              <w:t>1</w:t>
            </w:r>
          </w:p>
        </w:tc>
      </w:tr>
      <w:tr w:rsidR="00683EA1" w14:paraId="68F75D95" w14:textId="77777777">
        <w:trPr>
          <w:trHeight w:val="537"/>
        </w:trPr>
        <w:tc>
          <w:tcPr>
            <w:tcW w:w="4102" w:type="dxa"/>
          </w:tcPr>
          <w:p w14:paraId="5AD4DE79" w14:textId="77777777" w:rsidR="00683EA1" w:rsidRDefault="007C3801">
            <w:pPr>
              <w:pStyle w:val="TableParagraph"/>
              <w:ind w:left="548"/>
              <w:jc w:val="left"/>
            </w:pPr>
            <w:r>
              <w:t>Hallie</w:t>
            </w:r>
            <w:r>
              <w:rPr>
                <w:spacing w:val="-7"/>
              </w:rPr>
              <w:t xml:space="preserve"> </w:t>
            </w:r>
            <w:r>
              <w:t>Q</w:t>
            </w:r>
            <w:r>
              <w:rPr>
                <w:spacing w:val="-5"/>
              </w:rPr>
              <w:t xml:space="preserve"> </w:t>
            </w:r>
            <w:r>
              <w:t>Brown</w:t>
            </w:r>
            <w:r>
              <w:rPr>
                <w:spacing w:val="-6"/>
              </w:rPr>
              <w:t xml:space="preserve"> </w:t>
            </w:r>
            <w:r>
              <w:t>Community</w:t>
            </w:r>
            <w:r>
              <w:rPr>
                <w:spacing w:val="-6"/>
              </w:rPr>
              <w:t xml:space="preserve"> </w:t>
            </w:r>
            <w:r>
              <w:t>Ctr</w:t>
            </w:r>
            <w:r>
              <w:rPr>
                <w:spacing w:val="-6"/>
              </w:rPr>
              <w:t xml:space="preserve"> </w:t>
            </w:r>
            <w:r>
              <w:t>&amp;</w:t>
            </w:r>
            <w:r>
              <w:rPr>
                <w:spacing w:val="-5"/>
              </w:rPr>
              <w:t xml:space="preserve"> </w:t>
            </w:r>
            <w:r>
              <w:rPr>
                <w:spacing w:val="-4"/>
              </w:rPr>
              <w:t>Food</w:t>
            </w:r>
          </w:p>
          <w:p w14:paraId="3367C04B" w14:textId="77777777" w:rsidR="00683EA1" w:rsidRDefault="007C3801">
            <w:pPr>
              <w:pStyle w:val="TableParagraph"/>
              <w:spacing w:line="248" w:lineRule="exact"/>
              <w:ind w:left="107"/>
              <w:jc w:val="left"/>
            </w:pPr>
            <w:r>
              <w:rPr>
                <w:w w:val="99"/>
              </w:rPr>
              <w:t>S</w:t>
            </w:r>
          </w:p>
        </w:tc>
        <w:tc>
          <w:tcPr>
            <w:tcW w:w="2619" w:type="dxa"/>
          </w:tcPr>
          <w:p w14:paraId="2E48CC26" w14:textId="77777777" w:rsidR="00683EA1" w:rsidRDefault="007C3801">
            <w:pPr>
              <w:pStyle w:val="TableParagraph"/>
              <w:ind w:left="107"/>
              <w:jc w:val="left"/>
            </w:pPr>
            <w:r>
              <w:t>270</w:t>
            </w:r>
            <w:r>
              <w:rPr>
                <w:spacing w:val="-6"/>
              </w:rPr>
              <w:t xml:space="preserve"> </w:t>
            </w:r>
            <w:r>
              <w:t>Kent</w:t>
            </w:r>
            <w:r>
              <w:rPr>
                <w:spacing w:val="-5"/>
              </w:rPr>
              <w:t xml:space="preserve"> St</w:t>
            </w:r>
          </w:p>
        </w:tc>
        <w:tc>
          <w:tcPr>
            <w:tcW w:w="1358" w:type="dxa"/>
          </w:tcPr>
          <w:p w14:paraId="39CC8B8C" w14:textId="77777777" w:rsidR="00683EA1" w:rsidRDefault="007C3801">
            <w:pPr>
              <w:pStyle w:val="TableParagraph"/>
              <w:ind w:left="221" w:right="216"/>
              <w:jc w:val="center"/>
            </w:pPr>
            <w:r>
              <w:rPr>
                <w:spacing w:val="-2"/>
              </w:rPr>
              <w:t>Saint-</w:t>
            </w:r>
            <w:r>
              <w:rPr>
                <w:spacing w:val="-4"/>
              </w:rPr>
              <w:t>Paul</w:t>
            </w:r>
          </w:p>
        </w:tc>
        <w:tc>
          <w:tcPr>
            <w:tcW w:w="1123" w:type="dxa"/>
          </w:tcPr>
          <w:p w14:paraId="7712471B" w14:textId="77777777" w:rsidR="00683EA1" w:rsidRDefault="007C3801">
            <w:pPr>
              <w:pStyle w:val="TableParagraph"/>
              <w:ind w:right="227"/>
            </w:pPr>
            <w:r>
              <w:rPr>
                <w:spacing w:val="-2"/>
              </w:rPr>
              <w:t>55103</w:t>
            </w:r>
          </w:p>
        </w:tc>
        <w:tc>
          <w:tcPr>
            <w:tcW w:w="1123" w:type="dxa"/>
          </w:tcPr>
          <w:p w14:paraId="133EE16E" w14:textId="77777777" w:rsidR="00683EA1" w:rsidRDefault="007C3801">
            <w:pPr>
              <w:pStyle w:val="TableParagraph"/>
              <w:ind w:right="100"/>
            </w:pPr>
            <w:r>
              <w:rPr>
                <w:w w:val="99"/>
              </w:rPr>
              <w:t>4</w:t>
            </w:r>
          </w:p>
        </w:tc>
        <w:tc>
          <w:tcPr>
            <w:tcW w:w="1092" w:type="dxa"/>
          </w:tcPr>
          <w:p w14:paraId="6E5AEDEF" w14:textId="77777777" w:rsidR="00683EA1" w:rsidRDefault="007C3801">
            <w:pPr>
              <w:pStyle w:val="TableParagraph"/>
              <w:ind w:left="214" w:right="214"/>
              <w:jc w:val="center"/>
            </w:pPr>
            <w:r>
              <w:rPr>
                <w:spacing w:val="-4"/>
              </w:rPr>
              <w:t>yard</w:t>
            </w:r>
          </w:p>
        </w:tc>
        <w:tc>
          <w:tcPr>
            <w:tcW w:w="1123" w:type="dxa"/>
          </w:tcPr>
          <w:p w14:paraId="3166D3C6" w14:textId="77777777" w:rsidR="00683EA1" w:rsidRDefault="007C3801">
            <w:pPr>
              <w:pStyle w:val="TableParagraph"/>
              <w:ind w:left="109" w:right="111"/>
              <w:jc w:val="center"/>
            </w:pPr>
            <w:r>
              <w:rPr>
                <w:spacing w:val="-2"/>
              </w:rPr>
              <w:t>dumpster</w:t>
            </w:r>
          </w:p>
        </w:tc>
        <w:tc>
          <w:tcPr>
            <w:tcW w:w="1137" w:type="dxa"/>
          </w:tcPr>
          <w:p w14:paraId="50D726C6" w14:textId="77777777" w:rsidR="00683EA1" w:rsidRDefault="007C3801">
            <w:pPr>
              <w:pStyle w:val="TableParagraph"/>
              <w:ind w:right="103"/>
            </w:pPr>
            <w:r>
              <w:rPr>
                <w:w w:val="99"/>
              </w:rPr>
              <w:t>1</w:t>
            </w:r>
          </w:p>
        </w:tc>
      </w:tr>
      <w:tr w:rsidR="00683EA1" w14:paraId="4DD73171" w14:textId="77777777">
        <w:trPr>
          <w:trHeight w:val="537"/>
        </w:trPr>
        <w:tc>
          <w:tcPr>
            <w:tcW w:w="4102" w:type="dxa"/>
          </w:tcPr>
          <w:p w14:paraId="74CE0D4B" w14:textId="77777777" w:rsidR="00683EA1" w:rsidRDefault="007C3801">
            <w:pPr>
              <w:pStyle w:val="TableParagraph"/>
              <w:ind w:left="548"/>
              <w:jc w:val="left"/>
            </w:pPr>
            <w:r>
              <w:t>Hallie</w:t>
            </w:r>
            <w:r>
              <w:rPr>
                <w:spacing w:val="-7"/>
              </w:rPr>
              <w:t xml:space="preserve"> </w:t>
            </w:r>
            <w:r>
              <w:t>Q</w:t>
            </w:r>
            <w:r>
              <w:rPr>
                <w:spacing w:val="-5"/>
              </w:rPr>
              <w:t xml:space="preserve"> </w:t>
            </w:r>
            <w:r>
              <w:t>Brown</w:t>
            </w:r>
            <w:r>
              <w:rPr>
                <w:spacing w:val="-6"/>
              </w:rPr>
              <w:t xml:space="preserve"> </w:t>
            </w:r>
            <w:r>
              <w:t>Community</w:t>
            </w:r>
            <w:r>
              <w:rPr>
                <w:spacing w:val="-6"/>
              </w:rPr>
              <w:t xml:space="preserve"> </w:t>
            </w:r>
            <w:r>
              <w:t>Ctr</w:t>
            </w:r>
            <w:r>
              <w:rPr>
                <w:spacing w:val="-6"/>
              </w:rPr>
              <w:t xml:space="preserve"> </w:t>
            </w:r>
            <w:r>
              <w:t>&amp;</w:t>
            </w:r>
            <w:r>
              <w:rPr>
                <w:spacing w:val="-5"/>
              </w:rPr>
              <w:t xml:space="preserve"> </w:t>
            </w:r>
            <w:r>
              <w:rPr>
                <w:spacing w:val="-4"/>
              </w:rPr>
              <w:t>Food</w:t>
            </w:r>
          </w:p>
          <w:p w14:paraId="1FE0F33B" w14:textId="77777777" w:rsidR="00683EA1" w:rsidRDefault="007C3801">
            <w:pPr>
              <w:pStyle w:val="TableParagraph"/>
              <w:spacing w:line="248" w:lineRule="exact"/>
              <w:ind w:left="107"/>
              <w:jc w:val="left"/>
            </w:pPr>
            <w:r>
              <w:rPr>
                <w:w w:val="99"/>
              </w:rPr>
              <w:t>S</w:t>
            </w:r>
          </w:p>
        </w:tc>
        <w:tc>
          <w:tcPr>
            <w:tcW w:w="2619" w:type="dxa"/>
          </w:tcPr>
          <w:p w14:paraId="13DFD103" w14:textId="77777777" w:rsidR="00683EA1" w:rsidRDefault="007C3801">
            <w:pPr>
              <w:pStyle w:val="TableParagraph"/>
              <w:ind w:left="107"/>
              <w:jc w:val="left"/>
            </w:pPr>
            <w:r>
              <w:t>270</w:t>
            </w:r>
            <w:r>
              <w:rPr>
                <w:spacing w:val="-6"/>
              </w:rPr>
              <w:t xml:space="preserve"> </w:t>
            </w:r>
            <w:r>
              <w:t>Kent</w:t>
            </w:r>
            <w:r>
              <w:rPr>
                <w:spacing w:val="-5"/>
              </w:rPr>
              <w:t xml:space="preserve"> St</w:t>
            </w:r>
          </w:p>
        </w:tc>
        <w:tc>
          <w:tcPr>
            <w:tcW w:w="1358" w:type="dxa"/>
          </w:tcPr>
          <w:p w14:paraId="0C622ADF" w14:textId="77777777" w:rsidR="00683EA1" w:rsidRDefault="007C3801">
            <w:pPr>
              <w:pStyle w:val="TableParagraph"/>
              <w:ind w:left="221" w:right="216"/>
              <w:jc w:val="center"/>
            </w:pPr>
            <w:r>
              <w:rPr>
                <w:spacing w:val="-2"/>
              </w:rPr>
              <w:t>Saint-</w:t>
            </w:r>
            <w:r>
              <w:rPr>
                <w:spacing w:val="-4"/>
              </w:rPr>
              <w:t>Paul</w:t>
            </w:r>
          </w:p>
        </w:tc>
        <w:tc>
          <w:tcPr>
            <w:tcW w:w="1123" w:type="dxa"/>
          </w:tcPr>
          <w:p w14:paraId="2D136B21" w14:textId="77777777" w:rsidR="00683EA1" w:rsidRDefault="007C3801">
            <w:pPr>
              <w:pStyle w:val="TableParagraph"/>
              <w:ind w:right="227"/>
            </w:pPr>
            <w:r>
              <w:rPr>
                <w:spacing w:val="-2"/>
              </w:rPr>
              <w:t>55103</w:t>
            </w:r>
          </w:p>
        </w:tc>
        <w:tc>
          <w:tcPr>
            <w:tcW w:w="1123" w:type="dxa"/>
          </w:tcPr>
          <w:p w14:paraId="5D019AB7" w14:textId="77777777" w:rsidR="00683EA1" w:rsidRDefault="007C3801">
            <w:pPr>
              <w:pStyle w:val="TableParagraph"/>
              <w:ind w:right="100"/>
            </w:pPr>
            <w:r>
              <w:rPr>
                <w:spacing w:val="-5"/>
              </w:rPr>
              <w:t>96</w:t>
            </w:r>
          </w:p>
        </w:tc>
        <w:tc>
          <w:tcPr>
            <w:tcW w:w="1092" w:type="dxa"/>
          </w:tcPr>
          <w:p w14:paraId="2199547F" w14:textId="77777777" w:rsidR="00683EA1" w:rsidRDefault="007C3801">
            <w:pPr>
              <w:pStyle w:val="TableParagraph"/>
              <w:ind w:left="214" w:right="214"/>
              <w:jc w:val="center"/>
            </w:pPr>
            <w:r>
              <w:rPr>
                <w:spacing w:val="-2"/>
              </w:rPr>
              <w:t>gallons</w:t>
            </w:r>
          </w:p>
        </w:tc>
        <w:tc>
          <w:tcPr>
            <w:tcW w:w="1123" w:type="dxa"/>
          </w:tcPr>
          <w:p w14:paraId="124B42D6" w14:textId="77777777" w:rsidR="00683EA1" w:rsidRDefault="007C3801">
            <w:pPr>
              <w:pStyle w:val="TableParagraph"/>
              <w:ind w:left="109" w:right="109"/>
              <w:jc w:val="center"/>
            </w:pPr>
            <w:r>
              <w:rPr>
                <w:spacing w:val="-4"/>
              </w:rPr>
              <w:t>cart</w:t>
            </w:r>
          </w:p>
        </w:tc>
        <w:tc>
          <w:tcPr>
            <w:tcW w:w="1137" w:type="dxa"/>
          </w:tcPr>
          <w:p w14:paraId="6C4FD625" w14:textId="77777777" w:rsidR="00683EA1" w:rsidRDefault="007C3801">
            <w:pPr>
              <w:pStyle w:val="TableParagraph"/>
              <w:ind w:right="103"/>
            </w:pPr>
            <w:r>
              <w:rPr>
                <w:w w:val="99"/>
              </w:rPr>
              <w:t>1</w:t>
            </w:r>
          </w:p>
        </w:tc>
      </w:tr>
      <w:tr w:rsidR="00683EA1" w14:paraId="571B91AF" w14:textId="77777777">
        <w:trPr>
          <w:trHeight w:val="537"/>
        </w:trPr>
        <w:tc>
          <w:tcPr>
            <w:tcW w:w="4102" w:type="dxa"/>
          </w:tcPr>
          <w:p w14:paraId="53909A62" w14:textId="77777777" w:rsidR="00683EA1" w:rsidRDefault="007C3801">
            <w:pPr>
              <w:pStyle w:val="TableParagraph"/>
              <w:ind w:left="548"/>
              <w:jc w:val="left"/>
            </w:pPr>
            <w:r>
              <w:t>Hallie</w:t>
            </w:r>
            <w:r>
              <w:rPr>
                <w:spacing w:val="-7"/>
              </w:rPr>
              <w:t xml:space="preserve"> </w:t>
            </w:r>
            <w:r>
              <w:t>Q</w:t>
            </w:r>
            <w:r>
              <w:rPr>
                <w:spacing w:val="-5"/>
              </w:rPr>
              <w:t xml:space="preserve"> </w:t>
            </w:r>
            <w:r>
              <w:t>Brown</w:t>
            </w:r>
            <w:r>
              <w:rPr>
                <w:spacing w:val="-6"/>
              </w:rPr>
              <w:t xml:space="preserve"> </w:t>
            </w:r>
            <w:r>
              <w:t>Community</w:t>
            </w:r>
            <w:r>
              <w:rPr>
                <w:spacing w:val="-6"/>
              </w:rPr>
              <w:t xml:space="preserve"> </w:t>
            </w:r>
            <w:r>
              <w:t>Ctr</w:t>
            </w:r>
            <w:r>
              <w:rPr>
                <w:spacing w:val="-6"/>
              </w:rPr>
              <w:t xml:space="preserve"> </w:t>
            </w:r>
            <w:r>
              <w:t>&amp;</w:t>
            </w:r>
            <w:r>
              <w:rPr>
                <w:spacing w:val="-5"/>
              </w:rPr>
              <w:t xml:space="preserve"> </w:t>
            </w:r>
            <w:r>
              <w:rPr>
                <w:spacing w:val="-4"/>
              </w:rPr>
              <w:t>Food</w:t>
            </w:r>
          </w:p>
          <w:p w14:paraId="6D7F95BD" w14:textId="77777777" w:rsidR="00683EA1" w:rsidRDefault="007C3801">
            <w:pPr>
              <w:pStyle w:val="TableParagraph"/>
              <w:spacing w:line="248" w:lineRule="exact"/>
              <w:ind w:left="107"/>
              <w:jc w:val="left"/>
            </w:pPr>
            <w:r>
              <w:rPr>
                <w:w w:val="99"/>
              </w:rPr>
              <w:t>S</w:t>
            </w:r>
          </w:p>
        </w:tc>
        <w:tc>
          <w:tcPr>
            <w:tcW w:w="2619" w:type="dxa"/>
          </w:tcPr>
          <w:p w14:paraId="52A06254" w14:textId="77777777" w:rsidR="00683EA1" w:rsidRDefault="007C3801">
            <w:pPr>
              <w:pStyle w:val="TableParagraph"/>
              <w:ind w:left="107"/>
              <w:jc w:val="left"/>
            </w:pPr>
            <w:r>
              <w:t>270</w:t>
            </w:r>
            <w:r>
              <w:rPr>
                <w:spacing w:val="-6"/>
              </w:rPr>
              <w:t xml:space="preserve"> </w:t>
            </w:r>
            <w:r>
              <w:t>Kent</w:t>
            </w:r>
            <w:r>
              <w:rPr>
                <w:spacing w:val="-5"/>
              </w:rPr>
              <w:t xml:space="preserve"> St</w:t>
            </w:r>
          </w:p>
        </w:tc>
        <w:tc>
          <w:tcPr>
            <w:tcW w:w="1358" w:type="dxa"/>
          </w:tcPr>
          <w:p w14:paraId="6DE9154B" w14:textId="77777777" w:rsidR="00683EA1" w:rsidRDefault="007C3801">
            <w:pPr>
              <w:pStyle w:val="TableParagraph"/>
              <w:ind w:left="221" w:right="216"/>
              <w:jc w:val="center"/>
            </w:pPr>
            <w:r>
              <w:rPr>
                <w:spacing w:val="-2"/>
              </w:rPr>
              <w:t>Saint-</w:t>
            </w:r>
            <w:r>
              <w:rPr>
                <w:spacing w:val="-4"/>
              </w:rPr>
              <w:t>Paul</w:t>
            </w:r>
          </w:p>
        </w:tc>
        <w:tc>
          <w:tcPr>
            <w:tcW w:w="1123" w:type="dxa"/>
          </w:tcPr>
          <w:p w14:paraId="21E2C3DA" w14:textId="77777777" w:rsidR="00683EA1" w:rsidRDefault="007C3801">
            <w:pPr>
              <w:pStyle w:val="TableParagraph"/>
              <w:ind w:right="227"/>
            </w:pPr>
            <w:r>
              <w:rPr>
                <w:spacing w:val="-2"/>
              </w:rPr>
              <w:t>55103</w:t>
            </w:r>
          </w:p>
        </w:tc>
        <w:tc>
          <w:tcPr>
            <w:tcW w:w="1123" w:type="dxa"/>
          </w:tcPr>
          <w:p w14:paraId="1380415D" w14:textId="77777777" w:rsidR="00683EA1" w:rsidRDefault="007C3801">
            <w:pPr>
              <w:pStyle w:val="TableParagraph"/>
              <w:ind w:right="100"/>
            </w:pPr>
            <w:r>
              <w:rPr>
                <w:spacing w:val="-5"/>
              </w:rPr>
              <w:t>96</w:t>
            </w:r>
          </w:p>
        </w:tc>
        <w:tc>
          <w:tcPr>
            <w:tcW w:w="1092" w:type="dxa"/>
          </w:tcPr>
          <w:p w14:paraId="3A5844FB" w14:textId="77777777" w:rsidR="00683EA1" w:rsidRDefault="007C3801">
            <w:pPr>
              <w:pStyle w:val="TableParagraph"/>
              <w:ind w:left="214" w:right="214"/>
              <w:jc w:val="center"/>
            </w:pPr>
            <w:r>
              <w:rPr>
                <w:spacing w:val="-2"/>
              </w:rPr>
              <w:t>gallons</w:t>
            </w:r>
          </w:p>
        </w:tc>
        <w:tc>
          <w:tcPr>
            <w:tcW w:w="1123" w:type="dxa"/>
          </w:tcPr>
          <w:p w14:paraId="675B33DD" w14:textId="77777777" w:rsidR="00683EA1" w:rsidRDefault="007C3801">
            <w:pPr>
              <w:pStyle w:val="TableParagraph"/>
              <w:ind w:left="109" w:right="109"/>
              <w:jc w:val="center"/>
            </w:pPr>
            <w:r>
              <w:rPr>
                <w:spacing w:val="-4"/>
              </w:rPr>
              <w:t>cart</w:t>
            </w:r>
          </w:p>
        </w:tc>
        <w:tc>
          <w:tcPr>
            <w:tcW w:w="1137" w:type="dxa"/>
          </w:tcPr>
          <w:p w14:paraId="30E18798" w14:textId="77777777" w:rsidR="00683EA1" w:rsidRDefault="007C3801">
            <w:pPr>
              <w:pStyle w:val="TableParagraph"/>
              <w:ind w:right="103"/>
            </w:pPr>
            <w:r>
              <w:rPr>
                <w:w w:val="99"/>
              </w:rPr>
              <w:t>1</w:t>
            </w:r>
          </w:p>
        </w:tc>
      </w:tr>
      <w:tr w:rsidR="00683EA1" w14:paraId="569CB7D3" w14:textId="77777777">
        <w:trPr>
          <w:trHeight w:val="537"/>
        </w:trPr>
        <w:tc>
          <w:tcPr>
            <w:tcW w:w="4102" w:type="dxa"/>
          </w:tcPr>
          <w:p w14:paraId="57B0BAA5" w14:textId="77777777" w:rsidR="00683EA1" w:rsidRDefault="007C3801">
            <w:pPr>
              <w:pStyle w:val="TableParagraph"/>
              <w:ind w:left="548"/>
              <w:jc w:val="left"/>
            </w:pPr>
            <w:r>
              <w:t>Hallie</w:t>
            </w:r>
            <w:r>
              <w:rPr>
                <w:spacing w:val="-7"/>
              </w:rPr>
              <w:t xml:space="preserve"> </w:t>
            </w:r>
            <w:r>
              <w:t>Q</w:t>
            </w:r>
            <w:r>
              <w:rPr>
                <w:spacing w:val="-5"/>
              </w:rPr>
              <w:t xml:space="preserve"> </w:t>
            </w:r>
            <w:r>
              <w:t>Brown</w:t>
            </w:r>
            <w:r>
              <w:rPr>
                <w:spacing w:val="-6"/>
              </w:rPr>
              <w:t xml:space="preserve"> </w:t>
            </w:r>
            <w:r>
              <w:t>Community</w:t>
            </w:r>
            <w:r>
              <w:rPr>
                <w:spacing w:val="-6"/>
              </w:rPr>
              <w:t xml:space="preserve"> </w:t>
            </w:r>
            <w:r>
              <w:t>Ctr</w:t>
            </w:r>
            <w:r>
              <w:rPr>
                <w:spacing w:val="-6"/>
              </w:rPr>
              <w:t xml:space="preserve"> </w:t>
            </w:r>
            <w:r>
              <w:t>&amp;</w:t>
            </w:r>
            <w:r>
              <w:rPr>
                <w:spacing w:val="-5"/>
              </w:rPr>
              <w:t xml:space="preserve"> </w:t>
            </w:r>
            <w:r>
              <w:rPr>
                <w:spacing w:val="-4"/>
              </w:rPr>
              <w:t>Food</w:t>
            </w:r>
          </w:p>
          <w:p w14:paraId="31F51E24" w14:textId="77777777" w:rsidR="00683EA1" w:rsidRDefault="007C3801">
            <w:pPr>
              <w:pStyle w:val="TableParagraph"/>
              <w:spacing w:line="248" w:lineRule="exact"/>
              <w:ind w:left="107"/>
              <w:jc w:val="left"/>
            </w:pPr>
            <w:r>
              <w:rPr>
                <w:w w:val="99"/>
              </w:rPr>
              <w:t>S</w:t>
            </w:r>
          </w:p>
        </w:tc>
        <w:tc>
          <w:tcPr>
            <w:tcW w:w="2619" w:type="dxa"/>
          </w:tcPr>
          <w:p w14:paraId="23920885" w14:textId="77777777" w:rsidR="00683EA1" w:rsidRDefault="007C3801">
            <w:pPr>
              <w:pStyle w:val="TableParagraph"/>
              <w:ind w:left="107"/>
              <w:jc w:val="left"/>
            </w:pPr>
            <w:r>
              <w:t>270</w:t>
            </w:r>
            <w:r>
              <w:rPr>
                <w:spacing w:val="-6"/>
              </w:rPr>
              <w:t xml:space="preserve"> </w:t>
            </w:r>
            <w:r>
              <w:t>Kent</w:t>
            </w:r>
            <w:r>
              <w:rPr>
                <w:spacing w:val="-5"/>
              </w:rPr>
              <w:t xml:space="preserve"> St</w:t>
            </w:r>
          </w:p>
        </w:tc>
        <w:tc>
          <w:tcPr>
            <w:tcW w:w="1358" w:type="dxa"/>
          </w:tcPr>
          <w:p w14:paraId="345DAE0F" w14:textId="77777777" w:rsidR="00683EA1" w:rsidRDefault="007C3801">
            <w:pPr>
              <w:pStyle w:val="TableParagraph"/>
              <w:ind w:left="221" w:right="216"/>
              <w:jc w:val="center"/>
            </w:pPr>
            <w:r>
              <w:rPr>
                <w:spacing w:val="-2"/>
              </w:rPr>
              <w:t>Saint-</w:t>
            </w:r>
            <w:r>
              <w:rPr>
                <w:spacing w:val="-4"/>
              </w:rPr>
              <w:t>Paul</w:t>
            </w:r>
          </w:p>
        </w:tc>
        <w:tc>
          <w:tcPr>
            <w:tcW w:w="1123" w:type="dxa"/>
          </w:tcPr>
          <w:p w14:paraId="08EB43D4" w14:textId="77777777" w:rsidR="00683EA1" w:rsidRDefault="007C3801">
            <w:pPr>
              <w:pStyle w:val="TableParagraph"/>
              <w:ind w:right="227"/>
            </w:pPr>
            <w:r>
              <w:rPr>
                <w:spacing w:val="-2"/>
              </w:rPr>
              <w:t>55103</w:t>
            </w:r>
          </w:p>
        </w:tc>
        <w:tc>
          <w:tcPr>
            <w:tcW w:w="1123" w:type="dxa"/>
          </w:tcPr>
          <w:p w14:paraId="4495CF57" w14:textId="77777777" w:rsidR="00683EA1" w:rsidRDefault="007C3801">
            <w:pPr>
              <w:pStyle w:val="TableParagraph"/>
              <w:ind w:right="100"/>
            </w:pPr>
            <w:r>
              <w:rPr>
                <w:spacing w:val="-5"/>
              </w:rPr>
              <w:t>96</w:t>
            </w:r>
          </w:p>
        </w:tc>
        <w:tc>
          <w:tcPr>
            <w:tcW w:w="1092" w:type="dxa"/>
          </w:tcPr>
          <w:p w14:paraId="424026B4" w14:textId="77777777" w:rsidR="00683EA1" w:rsidRDefault="007C3801">
            <w:pPr>
              <w:pStyle w:val="TableParagraph"/>
              <w:ind w:left="214" w:right="214"/>
              <w:jc w:val="center"/>
            </w:pPr>
            <w:r>
              <w:rPr>
                <w:spacing w:val="-2"/>
              </w:rPr>
              <w:t>gallons</w:t>
            </w:r>
          </w:p>
        </w:tc>
        <w:tc>
          <w:tcPr>
            <w:tcW w:w="1123" w:type="dxa"/>
          </w:tcPr>
          <w:p w14:paraId="3219A906" w14:textId="77777777" w:rsidR="00683EA1" w:rsidRDefault="007C3801">
            <w:pPr>
              <w:pStyle w:val="TableParagraph"/>
              <w:ind w:left="109" w:right="109"/>
              <w:jc w:val="center"/>
            </w:pPr>
            <w:r>
              <w:rPr>
                <w:spacing w:val="-4"/>
              </w:rPr>
              <w:t>cart</w:t>
            </w:r>
          </w:p>
        </w:tc>
        <w:tc>
          <w:tcPr>
            <w:tcW w:w="1137" w:type="dxa"/>
          </w:tcPr>
          <w:p w14:paraId="1D7618A8" w14:textId="77777777" w:rsidR="00683EA1" w:rsidRDefault="007C3801">
            <w:pPr>
              <w:pStyle w:val="TableParagraph"/>
              <w:ind w:right="103"/>
            </w:pPr>
            <w:r>
              <w:rPr>
                <w:w w:val="99"/>
              </w:rPr>
              <w:t>1</w:t>
            </w:r>
          </w:p>
        </w:tc>
      </w:tr>
      <w:tr w:rsidR="00683EA1" w14:paraId="07F4E2EE" w14:textId="77777777">
        <w:trPr>
          <w:trHeight w:val="537"/>
        </w:trPr>
        <w:tc>
          <w:tcPr>
            <w:tcW w:w="4102" w:type="dxa"/>
          </w:tcPr>
          <w:p w14:paraId="55450ED7" w14:textId="77777777" w:rsidR="00683EA1" w:rsidRDefault="007C3801">
            <w:pPr>
              <w:pStyle w:val="TableParagraph"/>
              <w:ind w:left="548"/>
              <w:jc w:val="left"/>
            </w:pPr>
            <w:r>
              <w:t>Hallie</w:t>
            </w:r>
            <w:r>
              <w:rPr>
                <w:spacing w:val="-7"/>
              </w:rPr>
              <w:t xml:space="preserve"> </w:t>
            </w:r>
            <w:r>
              <w:t>Q</w:t>
            </w:r>
            <w:r>
              <w:rPr>
                <w:spacing w:val="-5"/>
              </w:rPr>
              <w:t xml:space="preserve"> </w:t>
            </w:r>
            <w:r>
              <w:t>Brown</w:t>
            </w:r>
            <w:r>
              <w:rPr>
                <w:spacing w:val="-6"/>
              </w:rPr>
              <w:t xml:space="preserve"> </w:t>
            </w:r>
            <w:r>
              <w:t>Community</w:t>
            </w:r>
            <w:r>
              <w:rPr>
                <w:spacing w:val="-6"/>
              </w:rPr>
              <w:t xml:space="preserve"> </w:t>
            </w:r>
            <w:r>
              <w:t>Ctr</w:t>
            </w:r>
            <w:r>
              <w:rPr>
                <w:spacing w:val="-6"/>
              </w:rPr>
              <w:t xml:space="preserve"> </w:t>
            </w:r>
            <w:r>
              <w:t>&amp;</w:t>
            </w:r>
            <w:r>
              <w:rPr>
                <w:spacing w:val="-5"/>
              </w:rPr>
              <w:t xml:space="preserve"> </w:t>
            </w:r>
            <w:r>
              <w:rPr>
                <w:spacing w:val="-4"/>
              </w:rPr>
              <w:t>Food</w:t>
            </w:r>
          </w:p>
          <w:p w14:paraId="55572B3E" w14:textId="77777777" w:rsidR="00683EA1" w:rsidRDefault="007C3801">
            <w:pPr>
              <w:pStyle w:val="TableParagraph"/>
              <w:spacing w:line="248" w:lineRule="exact"/>
              <w:ind w:left="107"/>
              <w:jc w:val="left"/>
            </w:pPr>
            <w:r>
              <w:rPr>
                <w:w w:val="99"/>
              </w:rPr>
              <w:t>S</w:t>
            </w:r>
          </w:p>
        </w:tc>
        <w:tc>
          <w:tcPr>
            <w:tcW w:w="2619" w:type="dxa"/>
          </w:tcPr>
          <w:p w14:paraId="0C22BAE6" w14:textId="77777777" w:rsidR="00683EA1" w:rsidRDefault="007C3801">
            <w:pPr>
              <w:pStyle w:val="TableParagraph"/>
              <w:ind w:left="107"/>
              <w:jc w:val="left"/>
            </w:pPr>
            <w:r>
              <w:t>270</w:t>
            </w:r>
            <w:r>
              <w:rPr>
                <w:spacing w:val="-6"/>
              </w:rPr>
              <w:t xml:space="preserve"> </w:t>
            </w:r>
            <w:r>
              <w:t>Kent</w:t>
            </w:r>
            <w:r>
              <w:rPr>
                <w:spacing w:val="-5"/>
              </w:rPr>
              <w:t xml:space="preserve"> St</w:t>
            </w:r>
          </w:p>
        </w:tc>
        <w:tc>
          <w:tcPr>
            <w:tcW w:w="1358" w:type="dxa"/>
          </w:tcPr>
          <w:p w14:paraId="2B68C713" w14:textId="77777777" w:rsidR="00683EA1" w:rsidRDefault="007C3801">
            <w:pPr>
              <w:pStyle w:val="TableParagraph"/>
              <w:ind w:left="221" w:right="216"/>
              <w:jc w:val="center"/>
            </w:pPr>
            <w:r>
              <w:rPr>
                <w:spacing w:val="-2"/>
              </w:rPr>
              <w:t>Saint-</w:t>
            </w:r>
            <w:r>
              <w:rPr>
                <w:spacing w:val="-4"/>
              </w:rPr>
              <w:t>Paul</w:t>
            </w:r>
          </w:p>
        </w:tc>
        <w:tc>
          <w:tcPr>
            <w:tcW w:w="1123" w:type="dxa"/>
          </w:tcPr>
          <w:p w14:paraId="6DA9DC3F" w14:textId="77777777" w:rsidR="00683EA1" w:rsidRDefault="007C3801">
            <w:pPr>
              <w:pStyle w:val="TableParagraph"/>
              <w:ind w:right="227"/>
            </w:pPr>
            <w:r>
              <w:rPr>
                <w:spacing w:val="-2"/>
              </w:rPr>
              <w:t>55103</w:t>
            </w:r>
          </w:p>
        </w:tc>
        <w:tc>
          <w:tcPr>
            <w:tcW w:w="1123" w:type="dxa"/>
          </w:tcPr>
          <w:p w14:paraId="28734D81" w14:textId="77777777" w:rsidR="00683EA1" w:rsidRDefault="007C3801">
            <w:pPr>
              <w:pStyle w:val="TableParagraph"/>
              <w:ind w:right="100"/>
            </w:pPr>
            <w:r>
              <w:rPr>
                <w:spacing w:val="-5"/>
              </w:rPr>
              <w:t>96</w:t>
            </w:r>
          </w:p>
        </w:tc>
        <w:tc>
          <w:tcPr>
            <w:tcW w:w="1092" w:type="dxa"/>
          </w:tcPr>
          <w:p w14:paraId="6A712800" w14:textId="77777777" w:rsidR="00683EA1" w:rsidRDefault="007C3801">
            <w:pPr>
              <w:pStyle w:val="TableParagraph"/>
              <w:ind w:left="214" w:right="214"/>
              <w:jc w:val="center"/>
            </w:pPr>
            <w:r>
              <w:rPr>
                <w:spacing w:val="-2"/>
              </w:rPr>
              <w:t>gallons</w:t>
            </w:r>
          </w:p>
        </w:tc>
        <w:tc>
          <w:tcPr>
            <w:tcW w:w="1123" w:type="dxa"/>
          </w:tcPr>
          <w:p w14:paraId="1218758C" w14:textId="77777777" w:rsidR="00683EA1" w:rsidRDefault="007C3801">
            <w:pPr>
              <w:pStyle w:val="TableParagraph"/>
              <w:ind w:left="109" w:right="109"/>
              <w:jc w:val="center"/>
            </w:pPr>
            <w:r>
              <w:rPr>
                <w:spacing w:val="-4"/>
              </w:rPr>
              <w:t>cart</w:t>
            </w:r>
          </w:p>
        </w:tc>
        <w:tc>
          <w:tcPr>
            <w:tcW w:w="1137" w:type="dxa"/>
          </w:tcPr>
          <w:p w14:paraId="4F6244C4" w14:textId="77777777" w:rsidR="00683EA1" w:rsidRDefault="007C3801">
            <w:pPr>
              <w:pStyle w:val="TableParagraph"/>
              <w:ind w:right="103"/>
            </w:pPr>
            <w:r>
              <w:rPr>
                <w:w w:val="99"/>
              </w:rPr>
              <w:t>1</w:t>
            </w:r>
          </w:p>
        </w:tc>
      </w:tr>
      <w:tr w:rsidR="00683EA1" w14:paraId="7AD46F68" w14:textId="77777777">
        <w:trPr>
          <w:trHeight w:val="537"/>
        </w:trPr>
        <w:tc>
          <w:tcPr>
            <w:tcW w:w="4102" w:type="dxa"/>
          </w:tcPr>
          <w:p w14:paraId="58B28220" w14:textId="77777777" w:rsidR="00683EA1" w:rsidRDefault="007C3801">
            <w:pPr>
              <w:pStyle w:val="TableParagraph"/>
              <w:ind w:left="548"/>
              <w:jc w:val="left"/>
            </w:pPr>
            <w:r>
              <w:t>Hallie</w:t>
            </w:r>
            <w:r>
              <w:rPr>
                <w:spacing w:val="-7"/>
              </w:rPr>
              <w:t xml:space="preserve"> </w:t>
            </w:r>
            <w:r>
              <w:t>Q</w:t>
            </w:r>
            <w:r>
              <w:rPr>
                <w:spacing w:val="-5"/>
              </w:rPr>
              <w:t xml:space="preserve"> </w:t>
            </w:r>
            <w:r>
              <w:t>Brown</w:t>
            </w:r>
            <w:r>
              <w:rPr>
                <w:spacing w:val="-6"/>
              </w:rPr>
              <w:t xml:space="preserve"> </w:t>
            </w:r>
            <w:r>
              <w:t>Community</w:t>
            </w:r>
            <w:r>
              <w:rPr>
                <w:spacing w:val="-6"/>
              </w:rPr>
              <w:t xml:space="preserve"> </w:t>
            </w:r>
            <w:r>
              <w:t>Ctr</w:t>
            </w:r>
            <w:r>
              <w:rPr>
                <w:spacing w:val="-6"/>
              </w:rPr>
              <w:t xml:space="preserve"> </w:t>
            </w:r>
            <w:r>
              <w:t>&amp;</w:t>
            </w:r>
            <w:r>
              <w:rPr>
                <w:spacing w:val="-5"/>
              </w:rPr>
              <w:t xml:space="preserve"> </w:t>
            </w:r>
            <w:r>
              <w:rPr>
                <w:spacing w:val="-4"/>
              </w:rPr>
              <w:t>Food</w:t>
            </w:r>
          </w:p>
          <w:p w14:paraId="5336F245" w14:textId="77777777" w:rsidR="00683EA1" w:rsidRDefault="007C3801">
            <w:pPr>
              <w:pStyle w:val="TableParagraph"/>
              <w:spacing w:line="248" w:lineRule="exact"/>
              <w:ind w:left="107"/>
              <w:jc w:val="left"/>
            </w:pPr>
            <w:r>
              <w:rPr>
                <w:w w:val="99"/>
              </w:rPr>
              <w:t>S</w:t>
            </w:r>
          </w:p>
        </w:tc>
        <w:tc>
          <w:tcPr>
            <w:tcW w:w="2619" w:type="dxa"/>
          </w:tcPr>
          <w:p w14:paraId="7DF92970" w14:textId="77777777" w:rsidR="00683EA1" w:rsidRDefault="007C3801">
            <w:pPr>
              <w:pStyle w:val="TableParagraph"/>
              <w:ind w:left="107"/>
              <w:jc w:val="left"/>
            </w:pPr>
            <w:r>
              <w:t>270</w:t>
            </w:r>
            <w:r>
              <w:rPr>
                <w:spacing w:val="-6"/>
              </w:rPr>
              <w:t xml:space="preserve"> </w:t>
            </w:r>
            <w:r>
              <w:t>Kent</w:t>
            </w:r>
            <w:r>
              <w:rPr>
                <w:spacing w:val="-5"/>
              </w:rPr>
              <w:t xml:space="preserve"> St</w:t>
            </w:r>
          </w:p>
        </w:tc>
        <w:tc>
          <w:tcPr>
            <w:tcW w:w="1358" w:type="dxa"/>
          </w:tcPr>
          <w:p w14:paraId="5AB7AEDD" w14:textId="77777777" w:rsidR="00683EA1" w:rsidRDefault="007C3801">
            <w:pPr>
              <w:pStyle w:val="TableParagraph"/>
              <w:ind w:left="221" w:right="216"/>
              <w:jc w:val="center"/>
            </w:pPr>
            <w:r>
              <w:rPr>
                <w:spacing w:val="-2"/>
              </w:rPr>
              <w:t>Saint-</w:t>
            </w:r>
            <w:r>
              <w:rPr>
                <w:spacing w:val="-4"/>
              </w:rPr>
              <w:t>Paul</w:t>
            </w:r>
          </w:p>
        </w:tc>
        <w:tc>
          <w:tcPr>
            <w:tcW w:w="1123" w:type="dxa"/>
          </w:tcPr>
          <w:p w14:paraId="53BC33D1" w14:textId="77777777" w:rsidR="00683EA1" w:rsidRDefault="007C3801">
            <w:pPr>
              <w:pStyle w:val="TableParagraph"/>
              <w:ind w:right="227"/>
            </w:pPr>
            <w:r>
              <w:rPr>
                <w:spacing w:val="-2"/>
              </w:rPr>
              <w:t>55103</w:t>
            </w:r>
          </w:p>
        </w:tc>
        <w:tc>
          <w:tcPr>
            <w:tcW w:w="1123" w:type="dxa"/>
          </w:tcPr>
          <w:p w14:paraId="761CC977" w14:textId="77777777" w:rsidR="00683EA1" w:rsidRDefault="007C3801">
            <w:pPr>
              <w:pStyle w:val="TableParagraph"/>
              <w:ind w:right="100"/>
            </w:pPr>
            <w:r>
              <w:rPr>
                <w:spacing w:val="-5"/>
              </w:rPr>
              <w:t>96</w:t>
            </w:r>
          </w:p>
        </w:tc>
        <w:tc>
          <w:tcPr>
            <w:tcW w:w="1092" w:type="dxa"/>
          </w:tcPr>
          <w:p w14:paraId="4969D3B0" w14:textId="77777777" w:rsidR="00683EA1" w:rsidRDefault="007C3801">
            <w:pPr>
              <w:pStyle w:val="TableParagraph"/>
              <w:ind w:left="214" w:right="214"/>
              <w:jc w:val="center"/>
            </w:pPr>
            <w:r>
              <w:rPr>
                <w:spacing w:val="-2"/>
              </w:rPr>
              <w:t>gallons</w:t>
            </w:r>
          </w:p>
        </w:tc>
        <w:tc>
          <w:tcPr>
            <w:tcW w:w="1123" w:type="dxa"/>
          </w:tcPr>
          <w:p w14:paraId="7BEAF1B5" w14:textId="77777777" w:rsidR="00683EA1" w:rsidRDefault="007C3801">
            <w:pPr>
              <w:pStyle w:val="TableParagraph"/>
              <w:ind w:left="109" w:right="109"/>
              <w:jc w:val="center"/>
            </w:pPr>
            <w:r>
              <w:rPr>
                <w:spacing w:val="-4"/>
              </w:rPr>
              <w:t>cart</w:t>
            </w:r>
          </w:p>
        </w:tc>
        <w:tc>
          <w:tcPr>
            <w:tcW w:w="1137" w:type="dxa"/>
          </w:tcPr>
          <w:p w14:paraId="7F47A6BC" w14:textId="77777777" w:rsidR="00683EA1" w:rsidRDefault="007C3801">
            <w:pPr>
              <w:pStyle w:val="TableParagraph"/>
              <w:ind w:right="103"/>
            </w:pPr>
            <w:r>
              <w:rPr>
                <w:w w:val="99"/>
              </w:rPr>
              <w:t>1</w:t>
            </w:r>
          </w:p>
        </w:tc>
      </w:tr>
      <w:tr w:rsidR="00683EA1" w14:paraId="1C74818A" w14:textId="77777777">
        <w:trPr>
          <w:trHeight w:val="329"/>
        </w:trPr>
        <w:tc>
          <w:tcPr>
            <w:tcW w:w="4102" w:type="dxa"/>
          </w:tcPr>
          <w:p w14:paraId="42C2E563" w14:textId="77777777" w:rsidR="00683EA1" w:rsidRDefault="007C3801">
            <w:pPr>
              <w:pStyle w:val="TableParagraph"/>
              <w:ind w:left="548"/>
              <w:jc w:val="left"/>
            </w:pPr>
            <w:r>
              <w:t>Hamline</w:t>
            </w:r>
            <w:r>
              <w:rPr>
                <w:spacing w:val="-8"/>
              </w:rPr>
              <w:t xml:space="preserve"> </w:t>
            </w:r>
            <w:r>
              <w:t>Midway</w:t>
            </w:r>
            <w:r>
              <w:rPr>
                <w:spacing w:val="-9"/>
              </w:rPr>
              <w:t xml:space="preserve"> </w:t>
            </w:r>
            <w:r>
              <w:rPr>
                <w:spacing w:val="-2"/>
              </w:rPr>
              <w:t>Library</w:t>
            </w:r>
          </w:p>
        </w:tc>
        <w:tc>
          <w:tcPr>
            <w:tcW w:w="2619" w:type="dxa"/>
          </w:tcPr>
          <w:p w14:paraId="49E6E380" w14:textId="77777777" w:rsidR="00683EA1" w:rsidRDefault="007C3801">
            <w:pPr>
              <w:pStyle w:val="TableParagraph"/>
              <w:ind w:left="107"/>
              <w:jc w:val="left"/>
            </w:pPr>
            <w:r>
              <w:t>1558</w:t>
            </w:r>
            <w:r>
              <w:rPr>
                <w:spacing w:val="-9"/>
              </w:rPr>
              <w:t xml:space="preserve"> </w:t>
            </w:r>
            <w:r>
              <w:t>Minnehaha</w:t>
            </w:r>
            <w:r>
              <w:rPr>
                <w:spacing w:val="-8"/>
              </w:rPr>
              <w:t xml:space="preserve"> </w:t>
            </w:r>
            <w:r>
              <w:t>Ave</w:t>
            </w:r>
            <w:r>
              <w:rPr>
                <w:spacing w:val="-8"/>
              </w:rPr>
              <w:t xml:space="preserve"> </w:t>
            </w:r>
            <w:r>
              <w:rPr>
                <w:spacing w:val="-10"/>
              </w:rPr>
              <w:t>W</w:t>
            </w:r>
          </w:p>
        </w:tc>
        <w:tc>
          <w:tcPr>
            <w:tcW w:w="1358" w:type="dxa"/>
          </w:tcPr>
          <w:p w14:paraId="39B28BDA" w14:textId="77777777" w:rsidR="00683EA1" w:rsidRDefault="007C3801">
            <w:pPr>
              <w:pStyle w:val="TableParagraph"/>
              <w:ind w:left="221" w:right="216"/>
              <w:jc w:val="center"/>
            </w:pPr>
            <w:r>
              <w:rPr>
                <w:spacing w:val="-2"/>
              </w:rPr>
              <w:t>Saint-</w:t>
            </w:r>
            <w:r>
              <w:rPr>
                <w:spacing w:val="-4"/>
              </w:rPr>
              <w:t>Paul</w:t>
            </w:r>
          </w:p>
        </w:tc>
        <w:tc>
          <w:tcPr>
            <w:tcW w:w="1123" w:type="dxa"/>
          </w:tcPr>
          <w:p w14:paraId="11AC08AF" w14:textId="77777777" w:rsidR="00683EA1" w:rsidRDefault="007C3801">
            <w:pPr>
              <w:pStyle w:val="TableParagraph"/>
              <w:ind w:right="227"/>
            </w:pPr>
            <w:r>
              <w:rPr>
                <w:spacing w:val="-2"/>
              </w:rPr>
              <w:t>55104</w:t>
            </w:r>
          </w:p>
        </w:tc>
        <w:tc>
          <w:tcPr>
            <w:tcW w:w="1123" w:type="dxa"/>
          </w:tcPr>
          <w:p w14:paraId="0FD5D6ED" w14:textId="77777777" w:rsidR="00683EA1" w:rsidRDefault="007C3801">
            <w:pPr>
              <w:pStyle w:val="TableParagraph"/>
              <w:ind w:right="100"/>
            </w:pPr>
            <w:r>
              <w:rPr>
                <w:spacing w:val="-5"/>
              </w:rPr>
              <w:t>96</w:t>
            </w:r>
          </w:p>
        </w:tc>
        <w:tc>
          <w:tcPr>
            <w:tcW w:w="1092" w:type="dxa"/>
          </w:tcPr>
          <w:p w14:paraId="19A3022A" w14:textId="77777777" w:rsidR="00683EA1" w:rsidRDefault="007C3801">
            <w:pPr>
              <w:pStyle w:val="TableParagraph"/>
              <w:ind w:left="214" w:right="214"/>
              <w:jc w:val="center"/>
            </w:pPr>
            <w:r>
              <w:rPr>
                <w:spacing w:val="-2"/>
              </w:rPr>
              <w:t>gallons</w:t>
            </w:r>
          </w:p>
        </w:tc>
        <w:tc>
          <w:tcPr>
            <w:tcW w:w="1123" w:type="dxa"/>
          </w:tcPr>
          <w:p w14:paraId="1D96C45A" w14:textId="77777777" w:rsidR="00683EA1" w:rsidRDefault="007C3801">
            <w:pPr>
              <w:pStyle w:val="TableParagraph"/>
              <w:ind w:left="109" w:right="109"/>
              <w:jc w:val="center"/>
            </w:pPr>
            <w:r>
              <w:rPr>
                <w:spacing w:val="-4"/>
              </w:rPr>
              <w:t>cart</w:t>
            </w:r>
          </w:p>
        </w:tc>
        <w:tc>
          <w:tcPr>
            <w:tcW w:w="1137" w:type="dxa"/>
          </w:tcPr>
          <w:p w14:paraId="3BF761EC" w14:textId="77777777" w:rsidR="00683EA1" w:rsidRDefault="007C3801">
            <w:pPr>
              <w:pStyle w:val="TableParagraph"/>
              <w:ind w:right="103"/>
            </w:pPr>
            <w:r>
              <w:rPr>
                <w:w w:val="99"/>
              </w:rPr>
              <w:t>1</w:t>
            </w:r>
          </w:p>
        </w:tc>
      </w:tr>
      <w:tr w:rsidR="00683EA1" w14:paraId="1F4F9692" w14:textId="77777777">
        <w:trPr>
          <w:trHeight w:val="329"/>
        </w:trPr>
        <w:tc>
          <w:tcPr>
            <w:tcW w:w="4102" w:type="dxa"/>
          </w:tcPr>
          <w:p w14:paraId="3C9A46B4" w14:textId="77777777" w:rsidR="00683EA1" w:rsidRDefault="007C3801">
            <w:pPr>
              <w:pStyle w:val="TableParagraph"/>
              <w:ind w:left="548"/>
              <w:jc w:val="left"/>
            </w:pPr>
            <w:r>
              <w:t>Hamline</w:t>
            </w:r>
            <w:r>
              <w:rPr>
                <w:spacing w:val="-8"/>
              </w:rPr>
              <w:t xml:space="preserve"> </w:t>
            </w:r>
            <w:r>
              <w:t>Midway</w:t>
            </w:r>
            <w:r>
              <w:rPr>
                <w:spacing w:val="-9"/>
              </w:rPr>
              <w:t xml:space="preserve"> </w:t>
            </w:r>
            <w:r>
              <w:rPr>
                <w:spacing w:val="-2"/>
              </w:rPr>
              <w:t>Library</w:t>
            </w:r>
          </w:p>
        </w:tc>
        <w:tc>
          <w:tcPr>
            <w:tcW w:w="2619" w:type="dxa"/>
          </w:tcPr>
          <w:p w14:paraId="05972A61" w14:textId="77777777" w:rsidR="00683EA1" w:rsidRDefault="007C3801">
            <w:pPr>
              <w:pStyle w:val="TableParagraph"/>
              <w:ind w:left="107"/>
              <w:jc w:val="left"/>
            </w:pPr>
            <w:r>
              <w:t>1558</w:t>
            </w:r>
            <w:r>
              <w:rPr>
                <w:spacing w:val="-9"/>
              </w:rPr>
              <w:t xml:space="preserve"> </w:t>
            </w:r>
            <w:r>
              <w:t>Minnehaha</w:t>
            </w:r>
            <w:r>
              <w:rPr>
                <w:spacing w:val="-8"/>
              </w:rPr>
              <w:t xml:space="preserve"> </w:t>
            </w:r>
            <w:r>
              <w:t>Ave</w:t>
            </w:r>
            <w:r>
              <w:rPr>
                <w:spacing w:val="-8"/>
              </w:rPr>
              <w:t xml:space="preserve"> </w:t>
            </w:r>
            <w:r>
              <w:rPr>
                <w:spacing w:val="-10"/>
              </w:rPr>
              <w:t>W</w:t>
            </w:r>
          </w:p>
        </w:tc>
        <w:tc>
          <w:tcPr>
            <w:tcW w:w="1358" w:type="dxa"/>
          </w:tcPr>
          <w:p w14:paraId="13418D8E" w14:textId="77777777" w:rsidR="00683EA1" w:rsidRDefault="007C3801">
            <w:pPr>
              <w:pStyle w:val="TableParagraph"/>
              <w:ind w:left="221" w:right="216"/>
              <w:jc w:val="center"/>
            </w:pPr>
            <w:r>
              <w:rPr>
                <w:spacing w:val="-2"/>
              </w:rPr>
              <w:t>Saint-</w:t>
            </w:r>
            <w:r>
              <w:rPr>
                <w:spacing w:val="-4"/>
              </w:rPr>
              <w:t>Paul</w:t>
            </w:r>
          </w:p>
        </w:tc>
        <w:tc>
          <w:tcPr>
            <w:tcW w:w="1123" w:type="dxa"/>
          </w:tcPr>
          <w:p w14:paraId="54E02A8B" w14:textId="77777777" w:rsidR="00683EA1" w:rsidRDefault="007C3801">
            <w:pPr>
              <w:pStyle w:val="TableParagraph"/>
              <w:ind w:right="227"/>
            </w:pPr>
            <w:r>
              <w:rPr>
                <w:spacing w:val="-2"/>
              </w:rPr>
              <w:t>55104</w:t>
            </w:r>
          </w:p>
        </w:tc>
        <w:tc>
          <w:tcPr>
            <w:tcW w:w="1123" w:type="dxa"/>
          </w:tcPr>
          <w:p w14:paraId="36CD0BE9" w14:textId="77777777" w:rsidR="00683EA1" w:rsidRDefault="007C3801">
            <w:pPr>
              <w:pStyle w:val="TableParagraph"/>
              <w:ind w:right="100"/>
            </w:pPr>
            <w:r>
              <w:rPr>
                <w:spacing w:val="-5"/>
              </w:rPr>
              <w:t>96</w:t>
            </w:r>
          </w:p>
        </w:tc>
        <w:tc>
          <w:tcPr>
            <w:tcW w:w="1092" w:type="dxa"/>
          </w:tcPr>
          <w:p w14:paraId="734EB552" w14:textId="77777777" w:rsidR="00683EA1" w:rsidRDefault="007C3801">
            <w:pPr>
              <w:pStyle w:val="TableParagraph"/>
              <w:ind w:left="214" w:right="214"/>
              <w:jc w:val="center"/>
            </w:pPr>
            <w:r>
              <w:rPr>
                <w:spacing w:val="-2"/>
              </w:rPr>
              <w:t>gallons</w:t>
            </w:r>
          </w:p>
        </w:tc>
        <w:tc>
          <w:tcPr>
            <w:tcW w:w="1123" w:type="dxa"/>
          </w:tcPr>
          <w:p w14:paraId="2D8EF62A" w14:textId="77777777" w:rsidR="00683EA1" w:rsidRDefault="007C3801">
            <w:pPr>
              <w:pStyle w:val="TableParagraph"/>
              <w:ind w:left="109" w:right="109"/>
              <w:jc w:val="center"/>
            </w:pPr>
            <w:r>
              <w:rPr>
                <w:spacing w:val="-4"/>
              </w:rPr>
              <w:t>cart</w:t>
            </w:r>
          </w:p>
        </w:tc>
        <w:tc>
          <w:tcPr>
            <w:tcW w:w="1137" w:type="dxa"/>
          </w:tcPr>
          <w:p w14:paraId="608667F9" w14:textId="77777777" w:rsidR="00683EA1" w:rsidRDefault="007C3801">
            <w:pPr>
              <w:pStyle w:val="TableParagraph"/>
              <w:ind w:right="103"/>
            </w:pPr>
            <w:r>
              <w:rPr>
                <w:w w:val="99"/>
              </w:rPr>
              <w:t>1</w:t>
            </w:r>
          </w:p>
        </w:tc>
      </w:tr>
      <w:tr w:rsidR="00683EA1" w14:paraId="697BEEDD" w14:textId="77777777">
        <w:trPr>
          <w:trHeight w:val="330"/>
        </w:trPr>
        <w:tc>
          <w:tcPr>
            <w:tcW w:w="4102" w:type="dxa"/>
          </w:tcPr>
          <w:p w14:paraId="4B503415" w14:textId="77777777" w:rsidR="00683EA1" w:rsidRDefault="007C3801">
            <w:pPr>
              <w:pStyle w:val="TableParagraph"/>
              <w:ind w:left="548"/>
              <w:jc w:val="left"/>
            </w:pPr>
            <w:r>
              <w:t>Harriet</w:t>
            </w:r>
            <w:r>
              <w:rPr>
                <w:spacing w:val="-8"/>
              </w:rPr>
              <w:t xml:space="preserve"> </w:t>
            </w:r>
            <w:r>
              <w:t>Island</w:t>
            </w:r>
            <w:r>
              <w:rPr>
                <w:spacing w:val="-7"/>
              </w:rPr>
              <w:t xml:space="preserve"> </w:t>
            </w:r>
            <w:r>
              <w:t>CWW</w:t>
            </w:r>
            <w:r>
              <w:rPr>
                <w:spacing w:val="-7"/>
              </w:rPr>
              <w:t xml:space="preserve"> </w:t>
            </w:r>
            <w:r>
              <w:rPr>
                <w:spacing w:val="-2"/>
              </w:rPr>
              <w:t>Pavilion</w:t>
            </w:r>
          </w:p>
        </w:tc>
        <w:tc>
          <w:tcPr>
            <w:tcW w:w="2619" w:type="dxa"/>
          </w:tcPr>
          <w:p w14:paraId="5EEAE9AF" w14:textId="77777777" w:rsidR="00683EA1" w:rsidRDefault="007C3801">
            <w:pPr>
              <w:pStyle w:val="TableParagraph"/>
              <w:ind w:left="107"/>
              <w:jc w:val="left"/>
            </w:pPr>
            <w:r>
              <w:t>200</w:t>
            </w:r>
            <w:r>
              <w:rPr>
                <w:spacing w:val="-7"/>
              </w:rPr>
              <w:t xml:space="preserve"> </w:t>
            </w:r>
            <w:r>
              <w:t>Dr</w:t>
            </w:r>
            <w:r>
              <w:rPr>
                <w:spacing w:val="-7"/>
              </w:rPr>
              <w:t xml:space="preserve"> </w:t>
            </w:r>
            <w:r>
              <w:t>Justus</w:t>
            </w:r>
            <w:r>
              <w:rPr>
                <w:spacing w:val="-6"/>
              </w:rPr>
              <w:t xml:space="preserve"> </w:t>
            </w:r>
            <w:proofErr w:type="spellStart"/>
            <w:r>
              <w:t>Ohage</w:t>
            </w:r>
            <w:proofErr w:type="spellEnd"/>
            <w:r>
              <w:rPr>
                <w:spacing w:val="-6"/>
              </w:rPr>
              <w:t xml:space="preserve"> </w:t>
            </w:r>
            <w:r>
              <w:rPr>
                <w:spacing w:val="-4"/>
              </w:rPr>
              <w:t>Blvd</w:t>
            </w:r>
          </w:p>
        </w:tc>
        <w:tc>
          <w:tcPr>
            <w:tcW w:w="1358" w:type="dxa"/>
          </w:tcPr>
          <w:p w14:paraId="7513D987" w14:textId="77777777" w:rsidR="00683EA1" w:rsidRDefault="007C3801">
            <w:pPr>
              <w:pStyle w:val="TableParagraph"/>
              <w:ind w:left="221" w:right="216"/>
              <w:jc w:val="center"/>
            </w:pPr>
            <w:r>
              <w:rPr>
                <w:spacing w:val="-2"/>
              </w:rPr>
              <w:t>Saint-</w:t>
            </w:r>
            <w:r>
              <w:rPr>
                <w:spacing w:val="-4"/>
              </w:rPr>
              <w:t>Paul</w:t>
            </w:r>
          </w:p>
        </w:tc>
        <w:tc>
          <w:tcPr>
            <w:tcW w:w="1123" w:type="dxa"/>
          </w:tcPr>
          <w:p w14:paraId="158D1305" w14:textId="77777777" w:rsidR="00683EA1" w:rsidRDefault="007C3801">
            <w:pPr>
              <w:pStyle w:val="TableParagraph"/>
              <w:ind w:right="227"/>
            </w:pPr>
            <w:r>
              <w:rPr>
                <w:spacing w:val="-2"/>
              </w:rPr>
              <w:t>55107</w:t>
            </w:r>
          </w:p>
        </w:tc>
        <w:tc>
          <w:tcPr>
            <w:tcW w:w="1123" w:type="dxa"/>
          </w:tcPr>
          <w:p w14:paraId="601F6DC6" w14:textId="77777777" w:rsidR="00683EA1" w:rsidRDefault="007C3801">
            <w:pPr>
              <w:pStyle w:val="TableParagraph"/>
              <w:ind w:right="100"/>
            </w:pPr>
            <w:r>
              <w:rPr>
                <w:spacing w:val="-5"/>
              </w:rPr>
              <w:t>96</w:t>
            </w:r>
          </w:p>
        </w:tc>
        <w:tc>
          <w:tcPr>
            <w:tcW w:w="1092" w:type="dxa"/>
          </w:tcPr>
          <w:p w14:paraId="30C31F4B" w14:textId="77777777" w:rsidR="00683EA1" w:rsidRDefault="007C3801">
            <w:pPr>
              <w:pStyle w:val="TableParagraph"/>
              <w:ind w:left="214" w:right="214"/>
              <w:jc w:val="center"/>
            </w:pPr>
            <w:r>
              <w:rPr>
                <w:spacing w:val="-2"/>
              </w:rPr>
              <w:t>gallons</w:t>
            </w:r>
          </w:p>
        </w:tc>
        <w:tc>
          <w:tcPr>
            <w:tcW w:w="1123" w:type="dxa"/>
          </w:tcPr>
          <w:p w14:paraId="48945C55" w14:textId="77777777" w:rsidR="00683EA1" w:rsidRDefault="007C3801">
            <w:pPr>
              <w:pStyle w:val="TableParagraph"/>
              <w:ind w:left="109" w:right="109"/>
              <w:jc w:val="center"/>
            </w:pPr>
            <w:r>
              <w:rPr>
                <w:spacing w:val="-4"/>
              </w:rPr>
              <w:t>cart</w:t>
            </w:r>
          </w:p>
        </w:tc>
        <w:tc>
          <w:tcPr>
            <w:tcW w:w="1137" w:type="dxa"/>
          </w:tcPr>
          <w:p w14:paraId="7EA70BC8" w14:textId="77777777" w:rsidR="00683EA1" w:rsidRDefault="007C3801">
            <w:pPr>
              <w:pStyle w:val="TableParagraph"/>
              <w:ind w:right="103"/>
            </w:pPr>
            <w:r>
              <w:rPr>
                <w:w w:val="99"/>
              </w:rPr>
              <w:t>1</w:t>
            </w:r>
          </w:p>
        </w:tc>
      </w:tr>
      <w:tr w:rsidR="00683EA1" w14:paraId="7826DBA0" w14:textId="77777777">
        <w:trPr>
          <w:trHeight w:val="329"/>
        </w:trPr>
        <w:tc>
          <w:tcPr>
            <w:tcW w:w="4102" w:type="dxa"/>
          </w:tcPr>
          <w:p w14:paraId="52879430" w14:textId="77777777" w:rsidR="00683EA1" w:rsidRDefault="007C3801">
            <w:pPr>
              <w:pStyle w:val="TableParagraph"/>
              <w:ind w:left="548"/>
              <w:jc w:val="left"/>
            </w:pPr>
            <w:r>
              <w:t>Harriet</w:t>
            </w:r>
            <w:r>
              <w:rPr>
                <w:spacing w:val="-8"/>
              </w:rPr>
              <w:t xml:space="preserve"> </w:t>
            </w:r>
            <w:r>
              <w:t>Island</w:t>
            </w:r>
            <w:r>
              <w:rPr>
                <w:spacing w:val="-7"/>
              </w:rPr>
              <w:t xml:space="preserve"> </w:t>
            </w:r>
            <w:r>
              <w:t>CWW</w:t>
            </w:r>
            <w:r>
              <w:rPr>
                <w:spacing w:val="-7"/>
              </w:rPr>
              <w:t xml:space="preserve"> </w:t>
            </w:r>
            <w:r>
              <w:rPr>
                <w:spacing w:val="-2"/>
              </w:rPr>
              <w:t>Pavilion</w:t>
            </w:r>
          </w:p>
        </w:tc>
        <w:tc>
          <w:tcPr>
            <w:tcW w:w="2619" w:type="dxa"/>
          </w:tcPr>
          <w:p w14:paraId="364CD19A" w14:textId="77777777" w:rsidR="00683EA1" w:rsidRDefault="007C3801">
            <w:pPr>
              <w:pStyle w:val="TableParagraph"/>
              <w:ind w:left="107"/>
              <w:jc w:val="left"/>
            </w:pPr>
            <w:r>
              <w:t>200</w:t>
            </w:r>
            <w:r>
              <w:rPr>
                <w:spacing w:val="-7"/>
              </w:rPr>
              <w:t xml:space="preserve"> </w:t>
            </w:r>
            <w:r>
              <w:t>Dr</w:t>
            </w:r>
            <w:r>
              <w:rPr>
                <w:spacing w:val="-7"/>
              </w:rPr>
              <w:t xml:space="preserve"> </w:t>
            </w:r>
            <w:r>
              <w:t>Justus</w:t>
            </w:r>
            <w:r>
              <w:rPr>
                <w:spacing w:val="-6"/>
              </w:rPr>
              <w:t xml:space="preserve"> </w:t>
            </w:r>
            <w:proofErr w:type="spellStart"/>
            <w:r>
              <w:t>Ohage</w:t>
            </w:r>
            <w:proofErr w:type="spellEnd"/>
            <w:r>
              <w:rPr>
                <w:spacing w:val="-6"/>
              </w:rPr>
              <w:t xml:space="preserve"> </w:t>
            </w:r>
            <w:r>
              <w:rPr>
                <w:spacing w:val="-4"/>
              </w:rPr>
              <w:t>Blvd</w:t>
            </w:r>
          </w:p>
        </w:tc>
        <w:tc>
          <w:tcPr>
            <w:tcW w:w="1358" w:type="dxa"/>
          </w:tcPr>
          <w:p w14:paraId="3C11C475" w14:textId="77777777" w:rsidR="00683EA1" w:rsidRDefault="007C3801">
            <w:pPr>
              <w:pStyle w:val="TableParagraph"/>
              <w:ind w:left="221" w:right="216"/>
              <w:jc w:val="center"/>
            </w:pPr>
            <w:r>
              <w:rPr>
                <w:spacing w:val="-2"/>
              </w:rPr>
              <w:t>Saint-</w:t>
            </w:r>
            <w:r>
              <w:rPr>
                <w:spacing w:val="-4"/>
              </w:rPr>
              <w:t>Paul</w:t>
            </w:r>
          </w:p>
        </w:tc>
        <w:tc>
          <w:tcPr>
            <w:tcW w:w="1123" w:type="dxa"/>
          </w:tcPr>
          <w:p w14:paraId="10AA893C" w14:textId="77777777" w:rsidR="00683EA1" w:rsidRDefault="007C3801">
            <w:pPr>
              <w:pStyle w:val="TableParagraph"/>
              <w:ind w:right="227"/>
            </w:pPr>
            <w:r>
              <w:rPr>
                <w:spacing w:val="-2"/>
              </w:rPr>
              <w:t>55107</w:t>
            </w:r>
          </w:p>
        </w:tc>
        <w:tc>
          <w:tcPr>
            <w:tcW w:w="1123" w:type="dxa"/>
          </w:tcPr>
          <w:p w14:paraId="795F7645" w14:textId="77777777" w:rsidR="00683EA1" w:rsidRDefault="007C3801">
            <w:pPr>
              <w:pStyle w:val="TableParagraph"/>
              <w:ind w:right="100"/>
            </w:pPr>
            <w:r>
              <w:rPr>
                <w:spacing w:val="-5"/>
              </w:rPr>
              <w:t>96</w:t>
            </w:r>
          </w:p>
        </w:tc>
        <w:tc>
          <w:tcPr>
            <w:tcW w:w="1092" w:type="dxa"/>
          </w:tcPr>
          <w:p w14:paraId="5E492D1A" w14:textId="77777777" w:rsidR="00683EA1" w:rsidRDefault="007C3801">
            <w:pPr>
              <w:pStyle w:val="TableParagraph"/>
              <w:ind w:left="214" w:right="214"/>
              <w:jc w:val="center"/>
            </w:pPr>
            <w:r>
              <w:rPr>
                <w:spacing w:val="-2"/>
              </w:rPr>
              <w:t>gallons</w:t>
            </w:r>
          </w:p>
        </w:tc>
        <w:tc>
          <w:tcPr>
            <w:tcW w:w="1123" w:type="dxa"/>
          </w:tcPr>
          <w:p w14:paraId="385417FC" w14:textId="77777777" w:rsidR="00683EA1" w:rsidRDefault="007C3801">
            <w:pPr>
              <w:pStyle w:val="TableParagraph"/>
              <w:ind w:left="109" w:right="109"/>
              <w:jc w:val="center"/>
            </w:pPr>
            <w:r>
              <w:rPr>
                <w:spacing w:val="-4"/>
              </w:rPr>
              <w:t>cart</w:t>
            </w:r>
          </w:p>
        </w:tc>
        <w:tc>
          <w:tcPr>
            <w:tcW w:w="1137" w:type="dxa"/>
          </w:tcPr>
          <w:p w14:paraId="0D28FAB6" w14:textId="77777777" w:rsidR="00683EA1" w:rsidRDefault="007C3801">
            <w:pPr>
              <w:pStyle w:val="TableParagraph"/>
              <w:ind w:right="103"/>
            </w:pPr>
            <w:r>
              <w:rPr>
                <w:w w:val="99"/>
              </w:rPr>
              <w:t>1</w:t>
            </w:r>
          </w:p>
        </w:tc>
      </w:tr>
    </w:tbl>
    <w:p w14:paraId="05C47C38" w14:textId="77777777" w:rsidR="00683EA1" w:rsidRDefault="00683EA1">
      <w:pPr>
        <w:sectPr w:rsidR="00683EA1">
          <w:pgSz w:w="15840" w:h="12240" w:orient="landscape"/>
          <w:pgMar w:top="1440" w:right="1340" w:bottom="880" w:left="580" w:header="721" w:footer="697" w:gutter="0"/>
          <w:cols w:space="720"/>
        </w:sectPr>
      </w:pPr>
    </w:p>
    <w:p w14:paraId="5DDE23D1" w14:textId="77777777" w:rsidR="00683EA1" w:rsidRDefault="00683EA1">
      <w:pPr>
        <w:pStyle w:val="BodyText"/>
        <w:rPr>
          <w:rFonts w:ascii="Arial"/>
          <w:sz w:val="20"/>
        </w:rPr>
      </w:pPr>
    </w:p>
    <w:p w14:paraId="2E1100F6" w14:textId="77777777" w:rsidR="00683EA1" w:rsidRDefault="00683EA1">
      <w:pPr>
        <w:pStyle w:val="BodyText"/>
        <w:rPr>
          <w:rFonts w:ascii="Arial"/>
          <w:sz w:val="20"/>
        </w:rPr>
      </w:pPr>
    </w:p>
    <w:p w14:paraId="5D5EB6C1" w14:textId="77777777" w:rsidR="00683EA1" w:rsidRDefault="00683EA1">
      <w:pPr>
        <w:pStyle w:val="BodyText"/>
        <w:spacing w:before="2" w:after="1"/>
        <w:rPr>
          <w:rFonts w:ascii="Arial"/>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2619"/>
        <w:gridCol w:w="1358"/>
        <w:gridCol w:w="1123"/>
        <w:gridCol w:w="1123"/>
        <w:gridCol w:w="1092"/>
        <w:gridCol w:w="1123"/>
        <w:gridCol w:w="1137"/>
      </w:tblGrid>
      <w:tr w:rsidR="00683EA1" w14:paraId="3F0576B4" w14:textId="77777777">
        <w:trPr>
          <w:trHeight w:val="329"/>
        </w:trPr>
        <w:tc>
          <w:tcPr>
            <w:tcW w:w="4102" w:type="dxa"/>
          </w:tcPr>
          <w:p w14:paraId="1595FEB4" w14:textId="77777777" w:rsidR="00683EA1" w:rsidRDefault="007C3801">
            <w:pPr>
              <w:pStyle w:val="TableParagraph"/>
              <w:spacing w:line="268" w:lineRule="exact"/>
              <w:ind w:left="548"/>
              <w:jc w:val="left"/>
            </w:pPr>
            <w:r>
              <w:t>Harriet</w:t>
            </w:r>
            <w:r>
              <w:rPr>
                <w:spacing w:val="-8"/>
              </w:rPr>
              <w:t xml:space="preserve"> </w:t>
            </w:r>
            <w:r>
              <w:t>Island</w:t>
            </w:r>
            <w:r>
              <w:rPr>
                <w:spacing w:val="-7"/>
              </w:rPr>
              <w:t xml:space="preserve"> </w:t>
            </w:r>
            <w:r>
              <w:t>CWW</w:t>
            </w:r>
            <w:r>
              <w:rPr>
                <w:spacing w:val="-7"/>
              </w:rPr>
              <w:t xml:space="preserve"> </w:t>
            </w:r>
            <w:r>
              <w:rPr>
                <w:spacing w:val="-2"/>
              </w:rPr>
              <w:t>Pavilion</w:t>
            </w:r>
          </w:p>
        </w:tc>
        <w:tc>
          <w:tcPr>
            <w:tcW w:w="2619" w:type="dxa"/>
          </w:tcPr>
          <w:p w14:paraId="36590B25" w14:textId="77777777" w:rsidR="00683EA1" w:rsidRDefault="007C3801">
            <w:pPr>
              <w:pStyle w:val="TableParagraph"/>
              <w:spacing w:line="268" w:lineRule="exact"/>
              <w:ind w:left="107"/>
              <w:jc w:val="left"/>
            </w:pPr>
            <w:r>
              <w:t>200</w:t>
            </w:r>
            <w:r>
              <w:rPr>
                <w:spacing w:val="-7"/>
              </w:rPr>
              <w:t xml:space="preserve"> </w:t>
            </w:r>
            <w:r>
              <w:t>Dr</w:t>
            </w:r>
            <w:r>
              <w:rPr>
                <w:spacing w:val="-7"/>
              </w:rPr>
              <w:t xml:space="preserve"> </w:t>
            </w:r>
            <w:r>
              <w:t>Justus</w:t>
            </w:r>
            <w:r>
              <w:rPr>
                <w:spacing w:val="-6"/>
              </w:rPr>
              <w:t xml:space="preserve"> </w:t>
            </w:r>
            <w:proofErr w:type="spellStart"/>
            <w:r>
              <w:t>Ohage</w:t>
            </w:r>
            <w:proofErr w:type="spellEnd"/>
            <w:r>
              <w:rPr>
                <w:spacing w:val="-6"/>
              </w:rPr>
              <w:t xml:space="preserve"> </w:t>
            </w:r>
            <w:r>
              <w:rPr>
                <w:spacing w:val="-4"/>
              </w:rPr>
              <w:t>Blvd</w:t>
            </w:r>
          </w:p>
        </w:tc>
        <w:tc>
          <w:tcPr>
            <w:tcW w:w="1358" w:type="dxa"/>
          </w:tcPr>
          <w:p w14:paraId="110D566C" w14:textId="77777777" w:rsidR="00683EA1" w:rsidRDefault="007C3801">
            <w:pPr>
              <w:pStyle w:val="TableParagraph"/>
              <w:spacing w:line="268" w:lineRule="exact"/>
              <w:ind w:left="221" w:right="216"/>
              <w:jc w:val="center"/>
            </w:pPr>
            <w:r>
              <w:rPr>
                <w:spacing w:val="-2"/>
              </w:rPr>
              <w:t>Saint-</w:t>
            </w:r>
            <w:r>
              <w:rPr>
                <w:spacing w:val="-4"/>
              </w:rPr>
              <w:t>Paul</w:t>
            </w:r>
          </w:p>
        </w:tc>
        <w:tc>
          <w:tcPr>
            <w:tcW w:w="1123" w:type="dxa"/>
          </w:tcPr>
          <w:p w14:paraId="47B927C1" w14:textId="77777777" w:rsidR="00683EA1" w:rsidRDefault="007C3801">
            <w:pPr>
              <w:pStyle w:val="TableParagraph"/>
              <w:spacing w:line="268" w:lineRule="exact"/>
              <w:ind w:right="227"/>
            </w:pPr>
            <w:r>
              <w:rPr>
                <w:spacing w:val="-2"/>
              </w:rPr>
              <w:t>55107</w:t>
            </w:r>
          </w:p>
        </w:tc>
        <w:tc>
          <w:tcPr>
            <w:tcW w:w="1123" w:type="dxa"/>
          </w:tcPr>
          <w:p w14:paraId="2536EBA2" w14:textId="77777777" w:rsidR="00683EA1" w:rsidRDefault="007C3801">
            <w:pPr>
              <w:pStyle w:val="TableParagraph"/>
              <w:spacing w:line="268" w:lineRule="exact"/>
              <w:ind w:right="100"/>
            </w:pPr>
            <w:r>
              <w:rPr>
                <w:spacing w:val="-5"/>
              </w:rPr>
              <w:t>96</w:t>
            </w:r>
          </w:p>
        </w:tc>
        <w:tc>
          <w:tcPr>
            <w:tcW w:w="1092" w:type="dxa"/>
          </w:tcPr>
          <w:p w14:paraId="46FA7B7F" w14:textId="77777777" w:rsidR="00683EA1" w:rsidRDefault="007C3801">
            <w:pPr>
              <w:pStyle w:val="TableParagraph"/>
              <w:spacing w:line="268" w:lineRule="exact"/>
              <w:ind w:left="214" w:right="214"/>
              <w:jc w:val="center"/>
            </w:pPr>
            <w:r>
              <w:rPr>
                <w:spacing w:val="-2"/>
              </w:rPr>
              <w:t>gallons</w:t>
            </w:r>
          </w:p>
        </w:tc>
        <w:tc>
          <w:tcPr>
            <w:tcW w:w="1123" w:type="dxa"/>
          </w:tcPr>
          <w:p w14:paraId="12608238" w14:textId="77777777" w:rsidR="00683EA1" w:rsidRDefault="007C3801">
            <w:pPr>
              <w:pStyle w:val="TableParagraph"/>
              <w:spacing w:line="268" w:lineRule="exact"/>
              <w:ind w:left="109" w:right="109"/>
              <w:jc w:val="center"/>
            </w:pPr>
            <w:r>
              <w:rPr>
                <w:spacing w:val="-4"/>
              </w:rPr>
              <w:t>cart</w:t>
            </w:r>
          </w:p>
        </w:tc>
        <w:tc>
          <w:tcPr>
            <w:tcW w:w="1137" w:type="dxa"/>
          </w:tcPr>
          <w:p w14:paraId="1B7051F9" w14:textId="77777777" w:rsidR="00683EA1" w:rsidRDefault="007C3801">
            <w:pPr>
              <w:pStyle w:val="TableParagraph"/>
              <w:spacing w:line="268" w:lineRule="exact"/>
              <w:ind w:right="103"/>
            </w:pPr>
            <w:r>
              <w:rPr>
                <w:w w:val="99"/>
              </w:rPr>
              <w:t>1</w:t>
            </w:r>
          </w:p>
        </w:tc>
      </w:tr>
      <w:tr w:rsidR="00683EA1" w14:paraId="73228EC7" w14:textId="77777777">
        <w:trPr>
          <w:trHeight w:val="329"/>
        </w:trPr>
        <w:tc>
          <w:tcPr>
            <w:tcW w:w="4102" w:type="dxa"/>
          </w:tcPr>
          <w:p w14:paraId="4FA7A88A" w14:textId="77777777" w:rsidR="00683EA1" w:rsidRDefault="007C3801">
            <w:pPr>
              <w:pStyle w:val="TableParagraph"/>
              <w:ind w:left="548"/>
              <w:jc w:val="left"/>
            </w:pPr>
            <w:r>
              <w:t>Harriet</w:t>
            </w:r>
            <w:r>
              <w:rPr>
                <w:spacing w:val="-8"/>
              </w:rPr>
              <w:t xml:space="preserve"> </w:t>
            </w:r>
            <w:r>
              <w:t>Island</w:t>
            </w:r>
            <w:r>
              <w:rPr>
                <w:spacing w:val="-7"/>
              </w:rPr>
              <w:t xml:space="preserve"> </w:t>
            </w:r>
            <w:r>
              <w:t>CWW</w:t>
            </w:r>
            <w:r>
              <w:rPr>
                <w:spacing w:val="-7"/>
              </w:rPr>
              <w:t xml:space="preserve"> </w:t>
            </w:r>
            <w:r>
              <w:rPr>
                <w:spacing w:val="-2"/>
              </w:rPr>
              <w:t>Pavilion</w:t>
            </w:r>
          </w:p>
        </w:tc>
        <w:tc>
          <w:tcPr>
            <w:tcW w:w="2619" w:type="dxa"/>
          </w:tcPr>
          <w:p w14:paraId="6DF9851B" w14:textId="77777777" w:rsidR="00683EA1" w:rsidRDefault="007C3801">
            <w:pPr>
              <w:pStyle w:val="TableParagraph"/>
              <w:ind w:left="107"/>
              <w:jc w:val="left"/>
            </w:pPr>
            <w:r>
              <w:t>200</w:t>
            </w:r>
            <w:r>
              <w:rPr>
                <w:spacing w:val="-7"/>
              </w:rPr>
              <w:t xml:space="preserve"> </w:t>
            </w:r>
            <w:r>
              <w:t>Dr</w:t>
            </w:r>
            <w:r>
              <w:rPr>
                <w:spacing w:val="-7"/>
              </w:rPr>
              <w:t xml:space="preserve"> </w:t>
            </w:r>
            <w:r>
              <w:t>Justus</w:t>
            </w:r>
            <w:r>
              <w:rPr>
                <w:spacing w:val="-6"/>
              </w:rPr>
              <w:t xml:space="preserve"> </w:t>
            </w:r>
            <w:proofErr w:type="spellStart"/>
            <w:r>
              <w:t>Ohage</w:t>
            </w:r>
            <w:proofErr w:type="spellEnd"/>
            <w:r>
              <w:rPr>
                <w:spacing w:val="-6"/>
              </w:rPr>
              <w:t xml:space="preserve"> </w:t>
            </w:r>
            <w:r>
              <w:rPr>
                <w:spacing w:val="-4"/>
              </w:rPr>
              <w:t>Blvd</w:t>
            </w:r>
          </w:p>
        </w:tc>
        <w:tc>
          <w:tcPr>
            <w:tcW w:w="1358" w:type="dxa"/>
          </w:tcPr>
          <w:p w14:paraId="187447E2" w14:textId="77777777" w:rsidR="00683EA1" w:rsidRDefault="007C3801">
            <w:pPr>
              <w:pStyle w:val="TableParagraph"/>
              <w:ind w:left="221" w:right="216"/>
              <w:jc w:val="center"/>
            </w:pPr>
            <w:r>
              <w:rPr>
                <w:spacing w:val="-2"/>
              </w:rPr>
              <w:t>Saint-</w:t>
            </w:r>
            <w:r>
              <w:rPr>
                <w:spacing w:val="-4"/>
              </w:rPr>
              <w:t>Paul</w:t>
            </w:r>
          </w:p>
        </w:tc>
        <w:tc>
          <w:tcPr>
            <w:tcW w:w="1123" w:type="dxa"/>
          </w:tcPr>
          <w:p w14:paraId="3FF6724F" w14:textId="77777777" w:rsidR="00683EA1" w:rsidRDefault="007C3801">
            <w:pPr>
              <w:pStyle w:val="TableParagraph"/>
              <w:ind w:right="227"/>
            </w:pPr>
            <w:r>
              <w:rPr>
                <w:spacing w:val="-2"/>
              </w:rPr>
              <w:t>55107</w:t>
            </w:r>
          </w:p>
        </w:tc>
        <w:tc>
          <w:tcPr>
            <w:tcW w:w="1123" w:type="dxa"/>
          </w:tcPr>
          <w:p w14:paraId="6C8C05EE" w14:textId="77777777" w:rsidR="00683EA1" w:rsidRDefault="007C3801">
            <w:pPr>
              <w:pStyle w:val="TableParagraph"/>
              <w:ind w:right="100"/>
            </w:pPr>
            <w:r>
              <w:rPr>
                <w:spacing w:val="-5"/>
              </w:rPr>
              <w:t>96</w:t>
            </w:r>
          </w:p>
        </w:tc>
        <w:tc>
          <w:tcPr>
            <w:tcW w:w="1092" w:type="dxa"/>
          </w:tcPr>
          <w:p w14:paraId="52CC755E" w14:textId="77777777" w:rsidR="00683EA1" w:rsidRDefault="007C3801">
            <w:pPr>
              <w:pStyle w:val="TableParagraph"/>
              <w:ind w:left="214" w:right="214"/>
              <w:jc w:val="center"/>
            </w:pPr>
            <w:r>
              <w:rPr>
                <w:spacing w:val="-2"/>
              </w:rPr>
              <w:t>gallons</w:t>
            </w:r>
          </w:p>
        </w:tc>
        <w:tc>
          <w:tcPr>
            <w:tcW w:w="1123" w:type="dxa"/>
          </w:tcPr>
          <w:p w14:paraId="08BF855F" w14:textId="77777777" w:rsidR="00683EA1" w:rsidRDefault="007C3801">
            <w:pPr>
              <w:pStyle w:val="TableParagraph"/>
              <w:ind w:left="109" w:right="109"/>
              <w:jc w:val="center"/>
            </w:pPr>
            <w:r>
              <w:rPr>
                <w:spacing w:val="-4"/>
              </w:rPr>
              <w:t>cart</w:t>
            </w:r>
          </w:p>
        </w:tc>
        <w:tc>
          <w:tcPr>
            <w:tcW w:w="1137" w:type="dxa"/>
          </w:tcPr>
          <w:p w14:paraId="366C4868" w14:textId="77777777" w:rsidR="00683EA1" w:rsidRDefault="007C3801">
            <w:pPr>
              <w:pStyle w:val="TableParagraph"/>
              <w:ind w:right="103"/>
            </w:pPr>
            <w:r>
              <w:rPr>
                <w:w w:val="99"/>
              </w:rPr>
              <w:t>1</w:t>
            </w:r>
          </w:p>
        </w:tc>
      </w:tr>
      <w:tr w:rsidR="00683EA1" w14:paraId="7F51B376" w14:textId="77777777">
        <w:trPr>
          <w:trHeight w:val="537"/>
        </w:trPr>
        <w:tc>
          <w:tcPr>
            <w:tcW w:w="4102" w:type="dxa"/>
          </w:tcPr>
          <w:p w14:paraId="0FCC4FB3" w14:textId="77777777" w:rsidR="00683EA1" w:rsidRDefault="007C3801">
            <w:pPr>
              <w:pStyle w:val="TableParagraph"/>
              <w:spacing w:line="270" w:lineRule="atLeast"/>
              <w:ind w:left="107" w:right="195" w:firstLine="440"/>
              <w:jc w:val="left"/>
            </w:pPr>
            <w:r>
              <w:t>Harriet</w:t>
            </w:r>
            <w:r>
              <w:rPr>
                <w:spacing w:val="-10"/>
              </w:rPr>
              <w:t xml:space="preserve"> </w:t>
            </w:r>
            <w:r>
              <w:t>Island</w:t>
            </w:r>
            <w:r>
              <w:rPr>
                <w:spacing w:val="-10"/>
              </w:rPr>
              <w:t xml:space="preserve"> </w:t>
            </w:r>
            <w:r>
              <w:t>East</w:t>
            </w:r>
            <w:r>
              <w:rPr>
                <w:spacing w:val="-10"/>
              </w:rPr>
              <w:t xml:space="preserve"> </w:t>
            </w:r>
            <w:r>
              <w:t>Park</w:t>
            </w:r>
            <w:r>
              <w:rPr>
                <w:spacing w:val="-10"/>
              </w:rPr>
              <w:t xml:space="preserve"> </w:t>
            </w:r>
            <w:r>
              <w:t xml:space="preserve">Grounds </w:t>
            </w:r>
            <w:r>
              <w:rPr>
                <w:spacing w:val="-2"/>
              </w:rPr>
              <w:t>(</w:t>
            </w:r>
            <w:proofErr w:type="spellStart"/>
            <w:r>
              <w:rPr>
                <w:spacing w:val="-2"/>
              </w:rPr>
              <w:t>Showb</w:t>
            </w:r>
            <w:proofErr w:type="spellEnd"/>
          </w:p>
        </w:tc>
        <w:tc>
          <w:tcPr>
            <w:tcW w:w="2619" w:type="dxa"/>
          </w:tcPr>
          <w:p w14:paraId="2C1A2C9E" w14:textId="77777777" w:rsidR="00683EA1" w:rsidRDefault="007C3801">
            <w:pPr>
              <w:pStyle w:val="TableParagraph"/>
              <w:ind w:left="107"/>
              <w:jc w:val="left"/>
            </w:pPr>
            <w:r>
              <w:t>110</w:t>
            </w:r>
            <w:r>
              <w:rPr>
                <w:spacing w:val="-7"/>
              </w:rPr>
              <w:t xml:space="preserve"> </w:t>
            </w:r>
            <w:r>
              <w:t>Harriet</w:t>
            </w:r>
            <w:r>
              <w:rPr>
                <w:spacing w:val="-7"/>
              </w:rPr>
              <w:t xml:space="preserve"> </w:t>
            </w:r>
            <w:r>
              <w:t>Island</w:t>
            </w:r>
            <w:r>
              <w:rPr>
                <w:spacing w:val="-6"/>
              </w:rPr>
              <w:t xml:space="preserve"> </w:t>
            </w:r>
            <w:r>
              <w:rPr>
                <w:spacing w:val="-5"/>
              </w:rPr>
              <w:t>Rd</w:t>
            </w:r>
          </w:p>
        </w:tc>
        <w:tc>
          <w:tcPr>
            <w:tcW w:w="1358" w:type="dxa"/>
          </w:tcPr>
          <w:p w14:paraId="032E71C9" w14:textId="77777777" w:rsidR="00683EA1" w:rsidRDefault="007C3801">
            <w:pPr>
              <w:pStyle w:val="TableParagraph"/>
              <w:ind w:left="221" w:right="216"/>
              <w:jc w:val="center"/>
            </w:pPr>
            <w:r>
              <w:rPr>
                <w:spacing w:val="-2"/>
              </w:rPr>
              <w:t>Saint-</w:t>
            </w:r>
            <w:r>
              <w:rPr>
                <w:spacing w:val="-4"/>
              </w:rPr>
              <w:t>Paul</w:t>
            </w:r>
          </w:p>
        </w:tc>
        <w:tc>
          <w:tcPr>
            <w:tcW w:w="1123" w:type="dxa"/>
          </w:tcPr>
          <w:p w14:paraId="27CFCAF7" w14:textId="77777777" w:rsidR="00683EA1" w:rsidRDefault="007C3801">
            <w:pPr>
              <w:pStyle w:val="TableParagraph"/>
              <w:ind w:right="227"/>
            </w:pPr>
            <w:r>
              <w:rPr>
                <w:spacing w:val="-2"/>
              </w:rPr>
              <w:t>55107</w:t>
            </w:r>
          </w:p>
        </w:tc>
        <w:tc>
          <w:tcPr>
            <w:tcW w:w="1123" w:type="dxa"/>
          </w:tcPr>
          <w:p w14:paraId="69AA403E" w14:textId="77777777" w:rsidR="00683EA1" w:rsidRDefault="007C3801">
            <w:pPr>
              <w:pStyle w:val="TableParagraph"/>
              <w:ind w:right="100"/>
            </w:pPr>
            <w:r>
              <w:rPr>
                <w:spacing w:val="-5"/>
              </w:rPr>
              <w:t>96</w:t>
            </w:r>
          </w:p>
        </w:tc>
        <w:tc>
          <w:tcPr>
            <w:tcW w:w="1092" w:type="dxa"/>
          </w:tcPr>
          <w:p w14:paraId="436F8B8D" w14:textId="77777777" w:rsidR="00683EA1" w:rsidRDefault="007C3801">
            <w:pPr>
              <w:pStyle w:val="TableParagraph"/>
              <w:ind w:left="214" w:right="214"/>
              <w:jc w:val="center"/>
            </w:pPr>
            <w:r>
              <w:rPr>
                <w:spacing w:val="-2"/>
              </w:rPr>
              <w:t>gallons</w:t>
            </w:r>
          </w:p>
        </w:tc>
        <w:tc>
          <w:tcPr>
            <w:tcW w:w="1123" w:type="dxa"/>
          </w:tcPr>
          <w:p w14:paraId="294971D2" w14:textId="77777777" w:rsidR="00683EA1" w:rsidRDefault="007C3801">
            <w:pPr>
              <w:pStyle w:val="TableParagraph"/>
              <w:ind w:left="109" w:right="109"/>
              <w:jc w:val="center"/>
            </w:pPr>
            <w:r>
              <w:rPr>
                <w:spacing w:val="-4"/>
              </w:rPr>
              <w:t>cart</w:t>
            </w:r>
          </w:p>
        </w:tc>
        <w:tc>
          <w:tcPr>
            <w:tcW w:w="1137" w:type="dxa"/>
          </w:tcPr>
          <w:p w14:paraId="01A057B7" w14:textId="77777777" w:rsidR="00683EA1" w:rsidRDefault="007C3801">
            <w:pPr>
              <w:pStyle w:val="TableParagraph"/>
              <w:ind w:right="103"/>
            </w:pPr>
            <w:r>
              <w:rPr>
                <w:w w:val="99"/>
              </w:rPr>
              <w:t>1</w:t>
            </w:r>
          </w:p>
        </w:tc>
      </w:tr>
      <w:tr w:rsidR="00683EA1" w14:paraId="01C73364" w14:textId="77777777">
        <w:trPr>
          <w:trHeight w:val="534"/>
        </w:trPr>
        <w:tc>
          <w:tcPr>
            <w:tcW w:w="4102" w:type="dxa"/>
          </w:tcPr>
          <w:p w14:paraId="7C5EA79B" w14:textId="77777777" w:rsidR="00683EA1" w:rsidRDefault="007C3801">
            <w:pPr>
              <w:pStyle w:val="TableParagraph"/>
              <w:spacing w:line="266" w:lineRule="exact"/>
              <w:ind w:left="548"/>
              <w:jc w:val="left"/>
            </w:pPr>
            <w:r>
              <w:t>Harriet</w:t>
            </w:r>
            <w:r>
              <w:rPr>
                <w:spacing w:val="-7"/>
              </w:rPr>
              <w:t xml:space="preserve"> </w:t>
            </w:r>
            <w:r>
              <w:t>Island</w:t>
            </w:r>
            <w:r>
              <w:rPr>
                <w:spacing w:val="-7"/>
              </w:rPr>
              <w:t xml:space="preserve"> </w:t>
            </w:r>
            <w:r>
              <w:t>East</w:t>
            </w:r>
            <w:r>
              <w:rPr>
                <w:spacing w:val="-7"/>
              </w:rPr>
              <w:t xml:space="preserve"> </w:t>
            </w:r>
            <w:r>
              <w:t>Park</w:t>
            </w:r>
            <w:r>
              <w:rPr>
                <w:spacing w:val="-6"/>
              </w:rPr>
              <w:t xml:space="preserve"> </w:t>
            </w:r>
            <w:r>
              <w:rPr>
                <w:spacing w:val="-2"/>
              </w:rPr>
              <w:t>Grounds</w:t>
            </w:r>
          </w:p>
          <w:p w14:paraId="5650E6B5" w14:textId="77777777" w:rsidR="00683EA1" w:rsidRDefault="007C3801">
            <w:pPr>
              <w:pStyle w:val="TableParagraph"/>
              <w:spacing w:line="248" w:lineRule="exact"/>
              <w:ind w:left="107"/>
              <w:jc w:val="left"/>
            </w:pPr>
            <w:r>
              <w:rPr>
                <w:spacing w:val="-2"/>
              </w:rPr>
              <w:t>(</w:t>
            </w:r>
            <w:proofErr w:type="spellStart"/>
            <w:r>
              <w:rPr>
                <w:spacing w:val="-2"/>
              </w:rPr>
              <w:t>Showb</w:t>
            </w:r>
            <w:proofErr w:type="spellEnd"/>
          </w:p>
        </w:tc>
        <w:tc>
          <w:tcPr>
            <w:tcW w:w="2619" w:type="dxa"/>
          </w:tcPr>
          <w:p w14:paraId="78AFA244" w14:textId="77777777" w:rsidR="00683EA1" w:rsidRDefault="007C3801">
            <w:pPr>
              <w:pStyle w:val="TableParagraph"/>
              <w:spacing w:line="266" w:lineRule="exact"/>
              <w:ind w:left="107"/>
              <w:jc w:val="left"/>
            </w:pPr>
            <w:r>
              <w:t>110</w:t>
            </w:r>
            <w:r>
              <w:rPr>
                <w:spacing w:val="-7"/>
              </w:rPr>
              <w:t xml:space="preserve"> </w:t>
            </w:r>
            <w:r>
              <w:t>Harriet</w:t>
            </w:r>
            <w:r>
              <w:rPr>
                <w:spacing w:val="-7"/>
              </w:rPr>
              <w:t xml:space="preserve"> </w:t>
            </w:r>
            <w:r>
              <w:t>Island</w:t>
            </w:r>
            <w:r>
              <w:rPr>
                <w:spacing w:val="-6"/>
              </w:rPr>
              <w:t xml:space="preserve"> </w:t>
            </w:r>
            <w:r>
              <w:rPr>
                <w:spacing w:val="-5"/>
              </w:rPr>
              <w:t>Rd</w:t>
            </w:r>
          </w:p>
        </w:tc>
        <w:tc>
          <w:tcPr>
            <w:tcW w:w="1358" w:type="dxa"/>
          </w:tcPr>
          <w:p w14:paraId="04F0F5DB" w14:textId="77777777" w:rsidR="00683EA1" w:rsidRDefault="007C3801">
            <w:pPr>
              <w:pStyle w:val="TableParagraph"/>
              <w:spacing w:line="266" w:lineRule="exact"/>
              <w:ind w:left="221" w:right="216"/>
              <w:jc w:val="center"/>
            </w:pPr>
            <w:r>
              <w:rPr>
                <w:spacing w:val="-2"/>
              </w:rPr>
              <w:t>Saint-</w:t>
            </w:r>
            <w:r>
              <w:rPr>
                <w:spacing w:val="-4"/>
              </w:rPr>
              <w:t>Paul</w:t>
            </w:r>
          </w:p>
        </w:tc>
        <w:tc>
          <w:tcPr>
            <w:tcW w:w="1123" w:type="dxa"/>
          </w:tcPr>
          <w:p w14:paraId="2B147C72" w14:textId="77777777" w:rsidR="00683EA1" w:rsidRDefault="007C3801">
            <w:pPr>
              <w:pStyle w:val="TableParagraph"/>
              <w:spacing w:line="266" w:lineRule="exact"/>
              <w:ind w:right="227"/>
            </w:pPr>
            <w:r>
              <w:rPr>
                <w:spacing w:val="-2"/>
              </w:rPr>
              <w:t>55107</w:t>
            </w:r>
          </w:p>
        </w:tc>
        <w:tc>
          <w:tcPr>
            <w:tcW w:w="1123" w:type="dxa"/>
          </w:tcPr>
          <w:p w14:paraId="4BF6E97F" w14:textId="77777777" w:rsidR="00683EA1" w:rsidRDefault="007C3801">
            <w:pPr>
              <w:pStyle w:val="TableParagraph"/>
              <w:spacing w:line="266" w:lineRule="exact"/>
              <w:ind w:right="100"/>
            </w:pPr>
            <w:r>
              <w:rPr>
                <w:spacing w:val="-5"/>
              </w:rPr>
              <w:t>96</w:t>
            </w:r>
          </w:p>
        </w:tc>
        <w:tc>
          <w:tcPr>
            <w:tcW w:w="1092" w:type="dxa"/>
          </w:tcPr>
          <w:p w14:paraId="5A687CEF" w14:textId="77777777" w:rsidR="00683EA1" w:rsidRDefault="007C3801">
            <w:pPr>
              <w:pStyle w:val="TableParagraph"/>
              <w:spacing w:line="266" w:lineRule="exact"/>
              <w:ind w:left="214" w:right="214"/>
              <w:jc w:val="center"/>
            </w:pPr>
            <w:r>
              <w:rPr>
                <w:spacing w:val="-2"/>
              </w:rPr>
              <w:t>gallons</w:t>
            </w:r>
          </w:p>
        </w:tc>
        <w:tc>
          <w:tcPr>
            <w:tcW w:w="1123" w:type="dxa"/>
          </w:tcPr>
          <w:p w14:paraId="758DC7D2" w14:textId="77777777" w:rsidR="00683EA1" w:rsidRDefault="007C3801">
            <w:pPr>
              <w:pStyle w:val="TableParagraph"/>
              <w:spacing w:line="266" w:lineRule="exact"/>
              <w:ind w:left="109" w:right="109"/>
              <w:jc w:val="center"/>
            </w:pPr>
            <w:r>
              <w:rPr>
                <w:spacing w:val="-4"/>
              </w:rPr>
              <w:t>cart</w:t>
            </w:r>
          </w:p>
        </w:tc>
        <w:tc>
          <w:tcPr>
            <w:tcW w:w="1137" w:type="dxa"/>
          </w:tcPr>
          <w:p w14:paraId="5B37ABD0" w14:textId="77777777" w:rsidR="00683EA1" w:rsidRDefault="007C3801">
            <w:pPr>
              <w:pStyle w:val="TableParagraph"/>
              <w:spacing w:line="266" w:lineRule="exact"/>
              <w:ind w:right="103"/>
            </w:pPr>
            <w:r>
              <w:rPr>
                <w:w w:val="99"/>
              </w:rPr>
              <w:t>1</w:t>
            </w:r>
          </w:p>
        </w:tc>
      </w:tr>
      <w:tr w:rsidR="00683EA1" w14:paraId="343F7178" w14:textId="77777777">
        <w:trPr>
          <w:trHeight w:val="537"/>
        </w:trPr>
        <w:tc>
          <w:tcPr>
            <w:tcW w:w="4102" w:type="dxa"/>
          </w:tcPr>
          <w:p w14:paraId="520B3B39" w14:textId="77777777" w:rsidR="00683EA1" w:rsidRDefault="007C3801">
            <w:pPr>
              <w:pStyle w:val="TableParagraph"/>
              <w:spacing w:line="270" w:lineRule="atLeast"/>
              <w:ind w:left="107" w:right="195" w:firstLine="440"/>
              <w:jc w:val="left"/>
            </w:pPr>
            <w:r>
              <w:t>Harriet</w:t>
            </w:r>
            <w:r>
              <w:rPr>
                <w:spacing w:val="-10"/>
              </w:rPr>
              <w:t xml:space="preserve"> </w:t>
            </w:r>
            <w:r>
              <w:t>Island</w:t>
            </w:r>
            <w:r>
              <w:rPr>
                <w:spacing w:val="-10"/>
              </w:rPr>
              <w:t xml:space="preserve"> </w:t>
            </w:r>
            <w:r>
              <w:t>East</w:t>
            </w:r>
            <w:r>
              <w:rPr>
                <w:spacing w:val="-10"/>
              </w:rPr>
              <w:t xml:space="preserve"> </w:t>
            </w:r>
            <w:r>
              <w:t>Park</w:t>
            </w:r>
            <w:r>
              <w:rPr>
                <w:spacing w:val="-10"/>
              </w:rPr>
              <w:t xml:space="preserve"> </w:t>
            </w:r>
            <w:r>
              <w:t xml:space="preserve">Grounds </w:t>
            </w:r>
            <w:r>
              <w:rPr>
                <w:spacing w:val="-2"/>
              </w:rPr>
              <w:t>(</w:t>
            </w:r>
            <w:proofErr w:type="spellStart"/>
            <w:r>
              <w:rPr>
                <w:spacing w:val="-2"/>
              </w:rPr>
              <w:t>Showb</w:t>
            </w:r>
            <w:proofErr w:type="spellEnd"/>
          </w:p>
        </w:tc>
        <w:tc>
          <w:tcPr>
            <w:tcW w:w="2619" w:type="dxa"/>
          </w:tcPr>
          <w:p w14:paraId="13EBE6E2" w14:textId="77777777" w:rsidR="00683EA1" w:rsidRDefault="007C3801">
            <w:pPr>
              <w:pStyle w:val="TableParagraph"/>
              <w:ind w:left="107"/>
              <w:jc w:val="left"/>
            </w:pPr>
            <w:r>
              <w:t>110</w:t>
            </w:r>
            <w:r>
              <w:rPr>
                <w:spacing w:val="-7"/>
              </w:rPr>
              <w:t xml:space="preserve"> </w:t>
            </w:r>
            <w:r>
              <w:t>Harriet</w:t>
            </w:r>
            <w:r>
              <w:rPr>
                <w:spacing w:val="-7"/>
              </w:rPr>
              <w:t xml:space="preserve"> </w:t>
            </w:r>
            <w:r>
              <w:t>Island</w:t>
            </w:r>
            <w:r>
              <w:rPr>
                <w:spacing w:val="-6"/>
              </w:rPr>
              <w:t xml:space="preserve"> </w:t>
            </w:r>
            <w:r>
              <w:rPr>
                <w:spacing w:val="-5"/>
              </w:rPr>
              <w:t>Rd</w:t>
            </w:r>
          </w:p>
        </w:tc>
        <w:tc>
          <w:tcPr>
            <w:tcW w:w="1358" w:type="dxa"/>
          </w:tcPr>
          <w:p w14:paraId="5C05292B" w14:textId="77777777" w:rsidR="00683EA1" w:rsidRDefault="007C3801">
            <w:pPr>
              <w:pStyle w:val="TableParagraph"/>
              <w:ind w:left="221" w:right="216"/>
              <w:jc w:val="center"/>
            </w:pPr>
            <w:r>
              <w:rPr>
                <w:spacing w:val="-2"/>
              </w:rPr>
              <w:t>Saint-</w:t>
            </w:r>
            <w:r>
              <w:rPr>
                <w:spacing w:val="-4"/>
              </w:rPr>
              <w:t>Paul</w:t>
            </w:r>
          </w:p>
        </w:tc>
        <w:tc>
          <w:tcPr>
            <w:tcW w:w="1123" w:type="dxa"/>
          </w:tcPr>
          <w:p w14:paraId="4D0931E2" w14:textId="77777777" w:rsidR="00683EA1" w:rsidRDefault="007C3801">
            <w:pPr>
              <w:pStyle w:val="TableParagraph"/>
              <w:ind w:right="227"/>
            </w:pPr>
            <w:r>
              <w:rPr>
                <w:spacing w:val="-2"/>
              </w:rPr>
              <w:t>55107</w:t>
            </w:r>
          </w:p>
        </w:tc>
        <w:tc>
          <w:tcPr>
            <w:tcW w:w="1123" w:type="dxa"/>
          </w:tcPr>
          <w:p w14:paraId="74CB8E14" w14:textId="77777777" w:rsidR="00683EA1" w:rsidRDefault="007C3801">
            <w:pPr>
              <w:pStyle w:val="TableParagraph"/>
              <w:ind w:right="100"/>
            </w:pPr>
            <w:r>
              <w:rPr>
                <w:spacing w:val="-5"/>
              </w:rPr>
              <w:t>96</w:t>
            </w:r>
          </w:p>
        </w:tc>
        <w:tc>
          <w:tcPr>
            <w:tcW w:w="1092" w:type="dxa"/>
          </w:tcPr>
          <w:p w14:paraId="40169372" w14:textId="77777777" w:rsidR="00683EA1" w:rsidRDefault="007C3801">
            <w:pPr>
              <w:pStyle w:val="TableParagraph"/>
              <w:ind w:left="214" w:right="214"/>
              <w:jc w:val="center"/>
            </w:pPr>
            <w:r>
              <w:rPr>
                <w:spacing w:val="-2"/>
              </w:rPr>
              <w:t>gallons</w:t>
            </w:r>
          </w:p>
        </w:tc>
        <w:tc>
          <w:tcPr>
            <w:tcW w:w="1123" w:type="dxa"/>
          </w:tcPr>
          <w:p w14:paraId="3D2351C2" w14:textId="77777777" w:rsidR="00683EA1" w:rsidRDefault="007C3801">
            <w:pPr>
              <w:pStyle w:val="TableParagraph"/>
              <w:ind w:left="109" w:right="109"/>
              <w:jc w:val="center"/>
            </w:pPr>
            <w:r>
              <w:rPr>
                <w:spacing w:val="-4"/>
              </w:rPr>
              <w:t>cart</w:t>
            </w:r>
          </w:p>
        </w:tc>
        <w:tc>
          <w:tcPr>
            <w:tcW w:w="1137" w:type="dxa"/>
          </w:tcPr>
          <w:p w14:paraId="0F04550C" w14:textId="77777777" w:rsidR="00683EA1" w:rsidRDefault="007C3801">
            <w:pPr>
              <w:pStyle w:val="TableParagraph"/>
              <w:ind w:right="103"/>
            </w:pPr>
            <w:r>
              <w:rPr>
                <w:w w:val="99"/>
              </w:rPr>
              <w:t>1</w:t>
            </w:r>
          </w:p>
        </w:tc>
      </w:tr>
      <w:tr w:rsidR="00683EA1" w14:paraId="564887B7" w14:textId="77777777">
        <w:trPr>
          <w:trHeight w:val="534"/>
        </w:trPr>
        <w:tc>
          <w:tcPr>
            <w:tcW w:w="4102" w:type="dxa"/>
          </w:tcPr>
          <w:p w14:paraId="00F0E6B5" w14:textId="77777777" w:rsidR="00683EA1" w:rsidRDefault="007C3801">
            <w:pPr>
              <w:pStyle w:val="TableParagraph"/>
              <w:spacing w:line="266" w:lineRule="exact"/>
              <w:ind w:left="548"/>
              <w:jc w:val="left"/>
            </w:pPr>
            <w:r>
              <w:t>Harriet</w:t>
            </w:r>
            <w:r>
              <w:rPr>
                <w:spacing w:val="-7"/>
              </w:rPr>
              <w:t xml:space="preserve"> </w:t>
            </w:r>
            <w:r>
              <w:t>Island</w:t>
            </w:r>
            <w:r>
              <w:rPr>
                <w:spacing w:val="-7"/>
              </w:rPr>
              <w:t xml:space="preserve"> </w:t>
            </w:r>
            <w:r>
              <w:t>East</w:t>
            </w:r>
            <w:r>
              <w:rPr>
                <w:spacing w:val="-7"/>
              </w:rPr>
              <w:t xml:space="preserve"> </w:t>
            </w:r>
            <w:r>
              <w:t>Park</w:t>
            </w:r>
            <w:r>
              <w:rPr>
                <w:spacing w:val="-6"/>
              </w:rPr>
              <w:t xml:space="preserve"> </w:t>
            </w:r>
            <w:r>
              <w:rPr>
                <w:spacing w:val="-2"/>
              </w:rPr>
              <w:t>Grounds</w:t>
            </w:r>
          </w:p>
          <w:p w14:paraId="34CF66A0" w14:textId="77777777" w:rsidR="00683EA1" w:rsidRDefault="007C3801">
            <w:pPr>
              <w:pStyle w:val="TableParagraph"/>
              <w:spacing w:line="248" w:lineRule="exact"/>
              <w:ind w:left="107"/>
              <w:jc w:val="left"/>
            </w:pPr>
            <w:r>
              <w:rPr>
                <w:spacing w:val="-2"/>
              </w:rPr>
              <w:t>(</w:t>
            </w:r>
            <w:proofErr w:type="spellStart"/>
            <w:r>
              <w:rPr>
                <w:spacing w:val="-2"/>
              </w:rPr>
              <w:t>Showb</w:t>
            </w:r>
            <w:proofErr w:type="spellEnd"/>
          </w:p>
        </w:tc>
        <w:tc>
          <w:tcPr>
            <w:tcW w:w="2619" w:type="dxa"/>
          </w:tcPr>
          <w:p w14:paraId="13A0DCCC" w14:textId="77777777" w:rsidR="00683EA1" w:rsidRDefault="007C3801">
            <w:pPr>
              <w:pStyle w:val="TableParagraph"/>
              <w:spacing w:line="266" w:lineRule="exact"/>
              <w:ind w:left="107"/>
              <w:jc w:val="left"/>
            </w:pPr>
            <w:r>
              <w:t>110</w:t>
            </w:r>
            <w:r>
              <w:rPr>
                <w:spacing w:val="-7"/>
              </w:rPr>
              <w:t xml:space="preserve"> </w:t>
            </w:r>
            <w:r>
              <w:t>Harriet</w:t>
            </w:r>
            <w:r>
              <w:rPr>
                <w:spacing w:val="-7"/>
              </w:rPr>
              <w:t xml:space="preserve"> </w:t>
            </w:r>
            <w:r>
              <w:t>Island</w:t>
            </w:r>
            <w:r>
              <w:rPr>
                <w:spacing w:val="-6"/>
              </w:rPr>
              <w:t xml:space="preserve"> </w:t>
            </w:r>
            <w:r>
              <w:rPr>
                <w:spacing w:val="-5"/>
              </w:rPr>
              <w:t>Rd</w:t>
            </w:r>
          </w:p>
        </w:tc>
        <w:tc>
          <w:tcPr>
            <w:tcW w:w="1358" w:type="dxa"/>
          </w:tcPr>
          <w:p w14:paraId="1D4346D4" w14:textId="77777777" w:rsidR="00683EA1" w:rsidRDefault="007C3801">
            <w:pPr>
              <w:pStyle w:val="TableParagraph"/>
              <w:spacing w:line="266" w:lineRule="exact"/>
              <w:ind w:left="221" w:right="216"/>
              <w:jc w:val="center"/>
            </w:pPr>
            <w:r>
              <w:rPr>
                <w:spacing w:val="-2"/>
              </w:rPr>
              <w:t>Saint-</w:t>
            </w:r>
            <w:r>
              <w:rPr>
                <w:spacing w:val="-4"/>
              </w:rPr>
              <w:t>Paul</w:t>
            </w:r>
          </w:p>
        </w:tc>
        <w:tc>
          <w:tcPr>
            <w:tcW w:w="1123" w:type="dxa"/>
          </w:tcPr>
          <w:p w14:paraId="39010480" w14:textId="77777777" w:rsidR="00683EA1" w:rsidRDefault="007C3801">
            <w:pPr>
              <w:pStyle w:val="TableParagraph"/>
              <w:spacing w:line="266" w:lineRule="exact"/>
              <w:ind w:right="227"/>
            </w:pPr>
            <w:r>
              <w:rPr>
                <w:spacing w:val="-2"/>
              </w:rPr>
              <w:t>55107</w:t>
            </w:r>
          </w:p>
        </w:tc>
        <w:tc>
          <w:tcPr>
            <w:tcW w:w="1123" w:type="dxa"/>
          </w:tcPr>
          <w:p w14:paraId="77167DA6" w14:textId="77777777" w:rsidR="00683EA1" w:rsidRDefault="007C3801">
            <w:pPr>
              <w:pStyle w:val="TableParagraph"/>
              <w:spacing w:line="266" w:lineRule="exact"/>
              <w:ind w:right="100"/>
            </w:pPr>
            <w:r>
              <w:rPr>
                <w:spacing w:val="-5"/>
              </w:rPr>
              <w:t>96</w:t>
            </w:r>
          </w:p>
        </w:tc>
        <w:tc>
          <w:tcPr>
            <w:tcW w:w="1092" w:type="dxa"/>
          </w:tcPr>
          <w:p w14:paraId="34DF350D" w14:textId="77777777" w:rsidR="00683EA1" w:rsidRDefault="007C3801">
            <w:pPr>
              <w:pStyle w:val="TableParagraph"/>
              <w:spacing w:line="266" w:lineRule="exact"/>
              <w:ind w:left="214" w:right="214"/>
              <w:jc w:val="center"/>
            </w:pPr>
            <w:r>
              <w:rPr>
                <w:spacing w:val="-2"/>
              </w:rPr>
              <w:t>gallons</w:t>
            </w:r>
          </w:p>
        </w:tc>
        <w:tc>
          <w:tcPr>
            <w:tcW w:w="1123" w:type="dxa"/>
          </w:tcPr>
          <w:p w14:paraId="7203155A" w14:textId="77777777" w:rsidR="00683EA1" w:rsidRDefault="007C3801">
            <w:pPr>
              <w:pStyle w:val="TableParagraph"/>
              <w:spacing w:line="266" w:lineRule="exact"/>
              <w:ind w:left="109" w:right="109"/>
              <w:jc w:val="center"/>
            </w:pPr>
            <w:r>
              <w:rPr>
                <w:spacing w:val="-4"/>
              </w:rPr>
              <w:t>cart</w:t>
            </w:r>
          </w:p>
        </w:tc>
        <w:tc>
          <w:tcPr>
            <w:tcW w:w="1137" w:type="dxa"/>
          </w:tcPr>
          <w:p w14:paraId="7B571188" w14:textId="77777777" w:rsidR="00683EA1" w:rsidRDefault="007C3801">
            <w:pPr>
              <w:pStyle w:val="TableParagraph"/>
              <w:spacing w:line="266" w:lineRule="exact"/>
              <w:ind w:right="103"/>
            </w:pPr>
            <w:r>
              <w:rPr>
                <w:w w:val="99"/>
              </w:rPr>
              <w:t>1</w:t>
            </w:r>
          </w:p>
        </w:tc>
      </w:tr>
      <w:tr w:rsidR="00683EA1" w14:paraId="33B8038E" w14:textId="77777777">
        <w:trPr>
          <w:trHeight w:val="537"/>
        </w:trPr>
        <w:tc>
          <w:tcPr>
            <w:tcW w:w="4102" w:type="dxa"/>
          </w:tcPr>
          <w:p w14:paraId="378B5451" w14:textId="77777777" w:rsidR="00683EA1" w:rsidRDefault="007C3801">
            <w:pPr>
              <w:pStyle w:val="TableParagraph"/>
              <w:spacing w:line="270" w:lineRule="atLeast"/>
              <w:ind w:left="107" w:right="195" w:firstLine="440"/>
              <w:jc w:val="left"/>
            </w:pPr>
            <w:r>
              <w:t>Harriet</w:t>
            </w:r>
            <w:r>
              <w:rPr>
                <w:spacing w:val="-10"/>
              </w:rPr>
              <w:t xml:space="preserve"> </w:t>
            </w:r>
            <w:r>
              <w:t>Island</w:t>
            </w:r>
            <w:r>
              <w:rPr>
                <w:spacing w:val="-10"/>
              </w:rPr>
              <w:t xml:space="preserve"> </w:t>
            </w:r>
            <w:r>
              <w:t>East</w:t>
            </w:r>
            <w:r>
              <w:rPr>
                <w:spacing w:val="-10"/>
              </w:rPr>
              <w:t xml:space="preserve"> </w:t>
            </w:r>
            <w:r>
              <w:t>Park</w:t>
            </w:r>
            <w:r>
              <w:rPr>
                <w:spacing w:val="-10"/>
              </w:rPr>
              <w:t xml:space="preserve"> </w:t>
            </w:r>
            <w:r>
              <w:t xml:space="preserve">Grounds </w:t>
            </w:r>
            <w:r>
              <w:rPr>
                <w:spacing w:val="-2"/>
              </w:rPr>
              <w:t>(</w:t>
            </w:r>
            <w:proofErr w:type="spellStart"/>
            <w:r>
              <w:rPr>
                <w:spacing w:val="-2"/>
              </w:rPr>
              <w:t>Showb</w:t>
            </w:r>
            <w:proofErr w:type="spellEnd"/>
          </w:p>
        </w:tc>
        <w:tc>
          <w:tcPr>
            <w:tcW w:w="2619" w:type="dxa"/>
          </w:tcPr>
          <w:p w14:paraId="772E8349" w14:textId="77777777" w:rsidR="00683EA1" w:rsidRDefault="007C3801">
            <w:pPr>
              <w:pStyle w:val="TableParagraph"/>
              <w:ind w:left="107"/>
              <w:jc w:val="left"/>
            </w:pPr>
            <w:r>
              <w:t>110</w:t>
            </w:r>
            <w:r>
              <w:rPr>
                <w:spacing w:val="-7"/>
              </w:rPr>
              <w:t xml:space="preserve"> </w:t>
            </w:r>
            <w:r>
              <w:t>Harriet</w:t>
            </w:r>
            <w:r>
              <w:rPr>
                <w:spacing w:val="-7"/>
              </w:rPr>
              <w:t xml:space="preserve"> </w:t>
            </w:r>
            <w:r>
              <w:t>Island</w:t>
            </w:r>
            <w:r>
              <w:rPr>
                <w:spacing w:val="-6"/>
              </w:rPr>
              <w:t xml:space="preserve"> </w:t>
            </w:r>
            <w:r>
              <w:rPr>
                <w:spacing w:val="-5"/>
              </w:rPr>
              <w:t>Rd</w:t>
            </w:r>
          </w:p>
        </w:tc>
        <w:tc>
          <w:tcPr>
            <w:tcW w:w="1358" w:type="dxa"/>
          </w:tcPr>
          <w:p w14:paraId="4E6F7BE2" w14:textId="77777777" w:rsidR="00683EA1" w:rsidRDefault="007C3801">
            <w:pPr>
              <w:pStyle w:val="TableParagraph"/>
              <w:ind w:left="221" w:right="216"/>
              <w:jc w:val="center"/>
            </w:pPr>
            <w:r>
              <w:rPr>
                <w:spacing w:val="-2"/>
              </w:rPr>
              <w:t>Saint-</w:t>
            </w:r>
            <w:r>
              <w:rPr>
                <w:spacing w:val="-4"/>
              </w:rPr>
              <w:t>Paul</w:t>
            </w:r>
          </w:p>
        </w:tc>
        <w:tc>
          <w:tcPr>
            <w:tcW w:w="1123" w:type="dxa"/>
          </w:tcPr>
          <w:p w14:paraId="25F06A64" w14:textId="77777777" w:rsidR="00683EA1" w:rsidRDefault="007C3801">
            <w:pPr>
              <w:pStyle w:val="TableParagraph"/>
              <w:ind w:right="227"/>
            </w:pPr>
            <w:r>
              <w:rPr>
                <w:spacing w:val="-2"/>
              </w:rPr>
              <w:t>55107</w:t>
            </w:r>
          </w:p>
        </w:tc>
        <w:tc>
          <w:tcPr>
            <w:tcW w:w="1123" w:type="dxa"/>
          </w:tcPr>
          <w:p w14:paraId="132E3747" w14:textId="77777777" w:rsidR="00683EA1" w:rsidRDefault="007C3801">
            <w:pPr>
              <w:pStyle w:val="TableParagraph"/>
              <w:ind w:right="100"/>
            </w:pPr>
            <w:r>
              <w:rPr>
                <w:spacing w:val="-5"/>
              </w:rPr>
              <w:t>96</w:t>
            </w:r>
          </w:p>
        </w:tc>
        <w:tc>
          <w:tcPr>
            <w:tcW w:w="1092" w:type="dxa"/>
          </w:tcPr>
          <w:p w14:paraId="6F0B5410" w14:textId="77777777" w:rsidR="00683EA1" w:rsidRDefault="007C3801">
            <w:pPr>
              <w:pStyle w:val="TableParagraph"/>
              <w:ind w:left="214" w:right="214"/>
              <w:jc w:val="center"/>
            </w:pPr>
            <w:r>
              <w:rPr>
                <w:spacing w:val="-2"/>
              </w:rPr>
              <w:t>gallons</w:t>
            </w:r>
          </w:p>
        </w:tc>
        <w:tc>
          <w:tcPr>
            <w:tcW w:w="1123" w:type="dxa"/>
          </w:tcPr>
          <w:p w14:paraId="20A4EFA3" w14:textId="77777777" w:rsidR="00683EA1" w:rsidRDefault="007C3801">
            <w:pPr>
              <w:pStyle w:val="TableParagraph"/>
              <w:ind w:left="109" w:right="109"/>
              <w:jc w:val="center"/>
            </w:pPr>
            <w:r>
              <w:rPr>
                <w:spacing w:val="-4"/>
              </w:rPr>
              <w:t>cart</w:t>
            </w:r>
          </w:p>
        </w:tc>
        <w:tc>
          <w:tcPr>
            <w:tcW w:w="1137" w:type="dxa"/>
          </w:tcPr>
          <w:p w14:paraId="728A0393" w14:textId="77777777" w:rsidR="00683EA1" w:rsidRDefault="007C3801">
            <w:pPr>
              <w:pStyle w:val="TableParagraph"/>
              <w:ind w:right="103"/>
            </w:pPr>
            <w:r>
              <w:rPr>
                <w:w w:val="99"/>
              </w:rPr>
              <w:t>1</w:t>
            </w:r>
          </w:p>
        </w:tc>
      </w:tr>
      <w:tr w:rsidR="00683EA1" w14:paraId="518C0F38" w14:textId="77777777">
        <w:trPr>
          <w:trHeight w:val="534"/>
        </w:trPr>
        <w:tc>
          <w:tcPr>
            <w:tcW w:w="4102" w:type="dxa"/>
          </w:tcPr>
          <w:p w14:paraId="356D40D1" w14:textId="77777777" w:rsidR="00683EA1" w:rsidRDefault="007C3801">
            <w:pPr>
              <w:pStyle w:val="TableParagraph"/>
              <w:spacing w:line="266" w:lineRule="exact"/>
              <w:ind w:left="548"/>
              <w:jc w:val="left"/>
            </w:pPr>
            <w:r>
              <w:t>Harriet</w:t>
            </w:r>
            <w:r>
              <w:rPr>
                <w:spacing w:val="-7"/>
              </w:rPr>
              <w:t xml:space="preserve"> </w:t>
            </w:r>
            <w:r>
              <w:t>Island</w:t>
            </w:r>
            <w:r>
              <w:rPr>
                <w:spacing w:val="-7"/>
              </w:rPr>
              <w:t xml:space="preserve"> </w:t>
            </w:r>
            <w:r>
              <w:t>East</w:t>
            </w:r>
            <w:r>
              <w:rPr>
                <w:spacing w:val="-7"/>
              </w:rPr>
              <w:t xml:space="preserve"> </w:t>
            </w:r>
            <w:r>
              <w:t>Park</w:t>
            </w:r>
            <w:r>
              <w:rPr>
                <w:spacing w:val="-6"/>
              </w:rPr>
              <w:t xml:space="preserve"> </w:t>
            </w:r>
            <w:r>
              <w:rPr>
                <w:spacing w:val="-2"/>
              </w:rPr>
              <w:t>Grounds</w:t>
            </w:r>
          </w:p>
          <w:p w14:paraId="3B5C70C9" w14:textId="77777777" w:rsidR="00683EA1" w:rsidRDefault="007C3801">
            <w:pPr>
              <w:pStyle w:val="TableParagraph"/>
              <w:spacing w:line="248" w:lineRule="exact"/>
              <w:ind w:left="107"/>
              <w:jc w:val="left"/>
            </w:pPr>
            <w:r>
              <w:rPr>
                <w:spacing w:val="-2"/>
              </w:rPr>
              <w:t>(</w:t>
            </w:r>
            <w:proofErr w:type="spellStart"/>
            <w:r>
              <w:rPr>
                <w:spacing w:val="-2"/>
              </w:rPr>
              <w:t>Showb</w:t>
            </w:r>
            <w:proofErr w:type="spellEnd"/>
          </w:p>
        </w:tc>
        <w:tc>
          <w:tcPr>
            <w:tcW w:w="2619" w:type="dxa"/>
          </w:tcPr>
          <w:p w14:paraId="645FA735" w14:textId="77777777" w:rsidR="00683EA1" w:rsidRDefault="007C3801">
            <w:pPr>
              <w:pStyle w:val="TableParagraph"/>
              <w:spacing w:line="266" w:lineRule="exact"/>
              <w:ind w:left="107"/>
              <w:jc w:val="left"/>
            </w:pPr>
            <w:r>
              <w:t>110</w:t>
            </w:r>
            <w:r>
              <w:rPr>
                <w:spacing w:val="-7"/>
              </w:rPr>
              <w:t xml:space="preserve"> </w:t>
            </w:r>
            <w:r>
              <w:t>Harriet</w:t>
            </w:r>
            <w:r>
              <w:rPr>
                <w:spacing w:val="-7"/>
              </w:rPr>
              <w:t xml:space="preserve"> </w:t>
            </w:r>
            <w:r>
              <w:t>Island</w:t>
            </w:r>
            <w:r>
              <w:rPr>
                <w:spacing w:val="-6"/>
              </w:rPr>
              <w:t xml:space="preserve"> </w:t>
            </w:r>
            <w:r>
              <w:rPr>
                <w:spacing w:val="-5"/>
              </w:rPr>
              <w:t>Rd</w:t>
            </w:r>
          </w:p>
        </w:tc>
        <w:tc>
          <w:tcPr>
            <w:tcW w:w="1358" w:type="dxa"/>
          </w:tcPr>
          <w:p w14:paraId="449E9470" w14:textId="77777777" w:rsidR="00683EA1" w:rsidRDefault="007C3801">
            <w:pPr>
              <w:pStyle w:val="TableParagraph"/>
              <w:spacing w:line="266" w:lineRule="exact"/>
              <w:ind w:left="221" w:right="216"/>
              <w:jc w:val="center"/>
            </w:pPr>
            <w:r>
              <w:rPr>
                <w:spacing w:val="-2"/>
              </w:rPr>
              <w:t>Saint-</w:t>
            </w:r>
            <w:r>
              <w:rPr>
                <w:spacing w:val="-4"/>
              </w:rPr>
              <w:t>Paul</w:t>
            </w:r>
          </w:p>
        </w:tc>
        <w:tc>
          <w:tcPr>
            <w:tcW w:w="1123" w:type="dxa"/>
          </w:tcPr>
          <w:p w14:paraId="12B17404" w14:textId="77777777" w:rsidR="00683EA1" w:rsidRDefault="007C3801">
            <w:pPr>
              <w:pStyle w:val="TableParagraph"/>
              <w:spacing w:line="266" w:lineRule="exact"/>
              <w:ind w:right="227"/>
            </w:pPr>
            <w:r>
              <w:rPr>
                <w:spacing w:val="-2"/>
              </w:rPr>
              <w:t>55107</w:t>
            </w:r>
          </w:p>
        </w:tc>
        <w:tc>
          <w:tcPr>
            <w:tcW w:w="1123" w:type="dxa"/>
          </w:tcPr>
          <w:p w14:paraId="3CBC8370" w14:textId="77777777" w:rsidR="00683EA1" w:rsidRDefault="007C3801">
            <w:pPr>
              <w:pStyle w:val="TableParagraph"/>
              <w:spacing w:line="266" w:lineRule="exact"/>
              <w:ind w:right="100"/>
            </w:pPr>
            <w:r>
              <w:rPr>
                <w:spacing w:val="-5"/>
              </w:rPr>
              <w:t>96</w:t>
            </w:r>
          </w:p>
        </w:tc>
        <w:tc>
          <w:tcPr>
            <w:tcW w:w="1092" w:type="dxa"/>
          </w:tcPr>
          <w:p w14:paraId="270B2C31" w14:textId="77777777" w:rsidR="00683EA1" w:rsidRDefault="007C3801">
            <w:pPr>
              <w:pStyle w:val="TableParagraph"/>
              <w:spacing w:line="266" w:lineRule="exact"/>
              <w:ind w:left="214" w:right="214"/>
              <w:jc w:val="center"/>
            </w:pPr>
            <w:r>
              <w:rPr>
                <w:spacing w:val="-2"/>
              </w:rPr>
              <w:t>gallons</w:t>
            </w:r>
          </w:p>
        </w:tc>
        <w:tc>
          <w:tcPr>
            <w:tcW w:w="1123" w:type="dxa"/>
          </w:tcPr>
          <w:p w14:paraId="72AB18BB" w14:textId="77777777" w:rsidR="00683EA1" w:rsidRDefault="007C3801">
            <w:pPr>
              <w:pStyle w:val="TableParagraph"/>
              <w:spacing w:line="266" w:lineRule="exact"/>
              <w:ind w:left="109" w:right="109"/>
              <w:jc w:val="center"/>
            </w:pPr>
            <w:r>
              <w:rPr>
                <w:spacing w:val="-4"/>
              </w:rPr>
              <w:t>cart</w:t>
            </w:r>
          </w:p>
        </w:tc>
        <w:tc>
          <w:tcPr>
            <w:tcW w:w="1137" w:type="dxa"/>
          </w:tcPr>
          <w:p w14:paraId="28E0C255" w14:textId="77777777" w:rsidR="00683EA1" w:rsidRDefault="007C3801">
            <w:pPr>
              <w:pStyle w:val="TableParagraph"/>
              <w:spacing w:line="266" w:lineRule="exact"/>
              <w:ind w:right="103"/>
            </w:pPr>
            <w:r>
              <w:rPr>
                <w:w w:val="99"/>
              </w:rPr>
              <w:t>1</w:t>
            </w:r>
          </w:p>
        </w:tc>
      </w:tr>
      <w:tr w:rsidR="00683EA1" w14:paraId="1E5291B7" w14:textId="77777777">
        <w:trPr>
          <w:trHeight w:val="536"/>
        </w:trPr>
        <w:tc>
          <w:tcPr>
            <w:tcW w:w="4102" w:type="dxa"/>
          </w:tcPr>
          <w:p w14:paraId="0530B71B" w14:textId="77777777" w:rsidR="00683EA1" w:rsidRDefault="007C3801">
            <w:pPr>
              <w:pStyle w:val="TableParagraph"/>
              <w:spacing w:line="268" w:lineRule="exact"/>
              <w:ind w:left="548"/>
              <w:jc w:val="left"/>
            </w:pPr>
            <w:r>
              <w:t>Harriet</w:t>
            </w:r>
            <w:r>
              <w:rPr>
                <w:spacing w:val="-7"/>
              </w:rPr>
              <w:t xml:space="preserve"> </w:t>
            </w:r>
            <w:r>
              <w:t>Island</w:t>
            </w:r>
            <w:r>
              <w:rPr>
                <w:spacing w:val="-7"/>
              </w:rPr>
              <w:t xml:space="preserve"> </w:t>
            </w:r>
            <w:r>
              <w:t>East</w:t>
            </w:r>
            <w:r>
              <w:rPr>
                <w:spacing w:val="-7"/>
              </w:rPr>
              <w:t xml:space="preserve"> </w:t>
            </w:r>
            <w:r>
              <w:t>Park</w:t>
            </w:r>
            <w:r>
              <w:rPr>
                <w:spacing w:val="-6"/>
              </w:rPr>
              <w:t xml:space="preserve"> </w:t>
            </w:r>
            <w:r>
              <w:rPr>
                <w:spacing w:val="-2"/>
              </w:rPr>
              <w:t>Grounds</w:t>
            </w:r>
          </w:p>
          <w:p w14:paraId="38ED3F88" w14:textId="77777777" w:rsidR="00683EA1" w:rsidRDefault="007C3801">
            <w:pPr>
              <w:pStyle w:val="TableParagraph"/>
              <w:spacing w:line="248" w:lineRule="exact"/>
              <w:ind w:left="107"/>
              <w:jc w:val="left"/>
            </w:pPr>
            <w:r>
              <w:rPr>
                <w:spacing w:val="-2"/>
              </w:rPr>
              <w:t>(</w:t>
            </w:r>
            <w:proofErr w:type="spellStart"/>
            <w:r>
              <w:rPr>
                <w:spacing w:val="-2"/>
              </w:rPr>
              <w:t>Showb</w:t>
            </w:r>
            <w:proofErr w:type="spellEnd"/>
          </w:p>
        </w:tc>
        <w:tc>
          <w:tcPr>
            <w:tcW w:w="2619" w:type="dxa"/>
          </w:tcPr>
          <w:p w14:paraId="00AB0B25" w14:textId="77777777" w:rsidR="00683EA1" w:rsidRDefault="007C3801">
            <w:pPr>
              <w:pStyle w:val="TableParagraph"/>
              <w:ind w:left="107"/>
              <w:jc w:val="left"/>
            </w:pPr>
            <w:r>
              <w:t>110</w:t>
            </w:r>
            <w:r>
              <w:rPr>
                <w:spacing w:val="-7"/>
              </w:rPr>
              <w:t xml:space="preserve"> </w:t>
            </w:r>
            <w:r>
              <w:t>Harriet</w:t>
            </w:r>
            <w:r>
              <w:rPr>
                <w:spacing w:val="-7"/>
              </w:rPr>
              <w:t xml:space="preserve"> </w:t>
            </w:r>
            <w:r>
              <w:t>Island</w:t>
            </w:r>
            <w:r>
              <w:rPr>
                <w:spacing w:val="-6"/>
              </w:rPr>
              <w:t xml:space="preserve"> </w:t>
            </w:r>
            <w:r>
              <w:rPr>
                <w:spacing w:val="-5"/>
              </w:rPr>
              <w:t>Rd</w:t>
            </w:r>
          </w:p>
        </w:tc>
        <w:tc>
          <w:tcPr>
            <w:tcW w:w="1358" w:type="dxa"/>
          </w:tcPr>
          <w:p w14:paraId="3CD7298A" w14:textId="77777777" w:rsidR="00683EA1" w:rsidRDefault="007C3801">
            <w:pPr>
              <w:pStyle w:val="TableParagraph"/>
              <w:ind w:left="221" w:right="216"/>
              <w:jc w:val="center"/>
            </w:pPr>
            <w:r>
              <w:rPr>
                <w:spacing w:val="-2"/>
              </w:rPr>
              <w:t>Saint-</w:t>
            </w:r>
            <w:r>
              <w:rPr>
                <w:spacing w:val="-4"/>
              </w:rPr>
              <w:t>Paul</w:t>
            </w:r>
          </w:p>
        </w:tc>
        <w:tc>
          <w:tcPr>
            <w:tcW w:w="1123" w:type="dxa"/>
          </w:tcPr>
          <w:p w14:paraId="25615539" w14:textId="77777777" w:rsidR="00683EA1" w:rsidRDefault="007C3801">
            <w:pPr>
              <w:pStyle w:val="TableParagraph"/>
              <w:ind w:right="227"/>
            </w:pPr>
            <w:r>
              <w:rPr>
                <w:spacing w:val="-2"/>
              </w:rPr>
              <w:t>55107</w:t>
            </w:r>
          </w:p>
        </w:tc>
        <w:tc>
          <w:tcPr>
            <w:tcW w:w="1123" w:type="dxa"/>
          </w:tcPr>
          <w:p w14:paraId="220F3297" w14:textId="77777777" w:rsidR="00683EA1" w:rsidRDefault="007C3801">
            <w:pPr>
              <w:pStyle w:val="TableParagraph"/>
              <w:ind w:right="100"/>
            </w:pPr>
            <w:r>
              <w:rPr>
                <w:spacing w:val="-5"/>
              </w:rPr>
              <w:t>96</w:t>
            </w:r>
          </w:p>
        </w:tc>
        <w:tc>
          <w:tcPr>
            <w:tcW w:w="1092" w:type="dxa"/>
          </w:tcPr>
          <w:p w14:paraId="3C149E40" w14:textId="77777777" w:rsidR="00683EA1" w:rsidRDefault="007C3801">
            <w:pPr>
              <w:pStyle w:val="TableParagraph"/>
              <w:ind w:left="214" w:right="214"/>
              <w:jc w:val="center"/>
            </w:pPr>
            <w:r>
              <w:rPr>
                <w:spacing w:val="-2"/>
              </w:rPr>
              <w:t>gallons</w:t>
            </w:r>
          </w:p>
        </w:tc>
        <w:tc>
          <w:tcPr>
            <w:tcW w:w="1123" w:type="dxa"/>
          </w:tcPr>
          <w:p w14:paraId="7E07DD74" w14:textId="77777777" w:rsidR="00683EA1" w:rsidRDefault="007C3801">
            <w:pPr>
              <w:pStyle w:val="TableParagraph"/>
              <w:ind w:left="109" w:right="109"/>
              <w:jc w:val="center"/>
            </w:pPr>
            <w:r>
              <w:rPr>
                <w:spacing w:val="-4"/>
              </w:rPr>
              <w:t>cart</w:t>
            </w:r>
          </w:p>
        </w:tc>
        <w:tc>
          <w:tcPr>
            <w:tcW w:w="1137" w:type="dxa"/>
          </w:tcPr>
          <w:p w14:paraId="0EC7B40A" w14:textId="77777777" w:rsidR="00683EA1" w:rsidRDefault="007C3801">
            <w:pPr>
              <w:pStyle w:val="TableParagraph"/>
              <w:ind w:right="103"/>
            </w:pPr>
            <w:r>
              <w:rPr>
                <w:w w:val="99"/>
              </w:rPr>
              <w:t>1</w:t>
            </w:r>
          </w:p>
        </w:tc>
      </w:tr>
      <w:tr w:rsidR="00683EA1" w14:paraId="7F8D3B1D" w14:textId="77777777">
        <w:trPr>
          <w:trHeight w:val="330"/>
        </w:trPr>
        <w:tc>
          <w:tcPr>
            <w:tcW w:w="4102" w:type="dxa"/>
          </w:tcPr>
          <w:p w14:paraId="60ACE827" w14:textId="77777777" w:rsidR="00683EA1" w:rsidRDefault="007C3801">
            <w:pPr>
              <w:pStyle w:val="TableParagraph"/>
              <w:spacing w:before="1"/>
              <w:ind w:left="548"/>
              <w:jc w:val="left"/>
            </w:pPr>
            <w:r>
              <w:t>Harriet</w:t>
            </w:r>
            <w:r>
              <w:rPr>
                <w:spacing w:val="-8"/>
              </w:rPr>
              <w:t xml:space="preserve"> </w:t>
            </w:r>
            <w:r>
              <w:t>Island</w:t>
            </w:r>
            <w:r>
              <w:rPr>
                <w:spacing w:val="-7"/>
              </w:rPr>
              <w:t xml:space="preserve"> </w:t>
            </w:r>
            <w:r>
              <w:t>Event</w:t>
            </w:r>
            <w:r>
              <w:rPr>
                <w:spacing w:val="-7"/>
              </w:rPr>
              <w:t xml:space="preserve"> </w:t>
            </w:r>
            <w:r>
              <w:rPr>
                <w:spacing w:val="-2"/>
              </w:rPr>
              <w:t>Office</w:t>
            </w:r>
          </w:p>
        </w:tc>
        <w:tc>
          <w:tcPr>
            <w:tcW w:w="2619" w:type="dxa"/>
          </w:tcPr>
          <w:p w14:paraId="645315BB" w14:textId="77777777" w:rsidR="00683EA1" w:rsidRDefault="007C3801">
            <w:pPr>
              <w:pStyle w:val="TableParagraph"/>
              <w:spacing w:before="1"/>
              <w:ind w:left="107"/>
              <w:jc w:val="left"/>
            </w:pPr>
            <w:r>
              <w:t>85</w:t>
            </w:r>
            <w:r>
              <w:rPr>
                <w:spacing w:val="-5"/>
              </w:rPr>
              <w:t xml:space="preserve"> </w:t>
            </w:r>
            <w:r>
              <w:t>Water</w:t>
            </w:r>
            <w:r>
              <w:rPr>
                <w:spacing w:val="-5"/>
              </w:rPr>
              <w:t xml:space="preserve"> </w:t>
            </w:r>
            <w:r>
              <w:t>St</w:t>
            </w:r>
            <w:r>
              <w:rPr>
                <w:spacing w:val="-3"/>
              </w:rPr>
              <w:t xml:space="preserve"> </w:t>
            </w:r>
            <w:r>
              <w:rPr>
                <w:spacing w:val="-10"/>
              </w:rPr>
              <w:t>W</w:t>
            </w:r>
          </w:p>
        </w:tc>
        <w:tc>
          <w:tcPr>
            <w:tcW w:w="1358" w:type="dxa"/>
          </w:tcPr>
          <w:p w14:paraId="6275808C" w14:textId="77777777" w:rsidR="00683EA1" w:rsidRDefault="007C3801">
            <w:pPr>
              <w:pStyle w:val="TableParagraph"/>
              <w:spacing w:before="1"/>
              <w:ind w:left="221" w:right="216"/>
              <w:jc w:val="center"/>
            </w:pPr>
            <w:r>
              <w:rPr>
                <w:spacing w:val="-2"/>
              </w:rPr>
              <w:t>Saint-</w:t>
            </w:r>
            <w:r>
              <w:rPr>
                <w:spacing w:val="-4"/>
              </w:rPr>
              <w:t>Paul</w:t>
            </w:r>
          </w:p>
        </w:tc>
        <w:tc>
          <w:tcPr>
            <w:tcW w:w="1123" w:type="dxa"/>
          </w:tcPr>
          <w:p w14:paraId="50D15DFD" w14:textId="77777777" w:rsidR="00683EA1" w:rsidRDefault="007C3801">
            <w:pPr>
              <w:pStyle w:val="TableParagraph"/>
              <w:spacing w:before="1"/>
              <w:ind w:right="227"/>
            </w:pPr>
            <w:r>
              <w:rPr>
                <w:spacing w:val="-2"/>
              </w:rPr>
              <w:t>55107</w:t>
            </w:r>
          </w:p>
        </w:tc>
        <w:tc>
          <w:tcPr>
            <w:tcW w:w="1123" w:type="dxa"/>
          </w:tcPr>
          <w:p w14:paraId="0B0F98AB" w14:textId="77777777" w:rsidR="00683EA1" w:rsidRDefault="007C3801">
            <w:pPr>
              <w:pStyle w:val="TableParagraph"/>
              <w:spacing w:before="1"/>
              <w:ind w:right="100"/>
            </w:pPr>
            <w:r>
              <w:rPr>
                <w:w w:val="99"/>
              </w:rPr>
              <w:t>2</w:t>
            </w:r>
          </w:p>
        </w:tc>
        <w:tc>
          <w:tcPr>
            <w:tcW w:w="1092" w:type="dxa"/>
          </w:tcPr>
          <w:p w14:paraId="70607EDB" w14:textId="77777777" w:rsidR="00683EA1" w:rsidRDefault="007C3801">
            <w:pPr>
              <w:pStyle w:val="TableParagraph"/>
              <w:spacing w:before="1"/>
              <w:ind w:left="214" w:right="214"/>
              <w:jc w:val="center"/>
            </w:pPr>
            <w:r>
              <w:rPr>
                <w:spacing w:val="-4"/>
              </w:rPr>
              <w:t>yard</w:t>
            </w:r>
          </w:p>
        </w:tc>
        <w:tc>
          <w:tcPr>
            <w:tcW w:w="1123" w:type="dxa"/>
          </w:tcPr>
          <w:p w14:paraId="40EF943D" w14:textId="77777777" w:rsidR="00683EA1" w:rsidRDefault="007C3801">
            <w:pPr>
              <w:pStyle w:val="TableParagraph"/>
              <w:spacing w:before="1"/>
              <w:ind w:left="109" w:right="111"/>
              <w:jc w:val="center"/>
            </w:pPr>
            <w:r>
              <w:rPr>
                <w:spacing w:val="-2"/>
              </w:rPr>
              <w:t>dumpster</w:t>
            </w:r>
          </w:p>
        </w:tc>
        <w:tc>
          <w:tcPr>
            <w:tcW w:w="1137" w:type="dxa"/>
          </w:tcPr>
          <w:p w14:paraId="4216CB97" w14:textId="77777777" w:rsidR="00683EA1" w:rsidRDefault="007C3801">
            <w:pPr>
              <w:pStyle w:val="TableParagraph"/>
              <w:spacing w:before="1"/>
              <w:ind w:right="103"/>
            </w:pPr>
            <w:r>
              <w:rPr>
                <w:w w:val="99"/>
              </w:rPr>
              <w:t>1</w:t>
            </w:r>
          </w:p>
        </w:tc>
      </w:tr>
      <w:tr w:rsidR="00683EA1" w14:paraId="15217470" w14:textId="77777777">
        <w:trPr>
          <w:trHeight w:val="537"/>
        </w:trPr>
        <w:tc>
          <w:tcPr>
            <w:tcW w:w="4102" w:type="dxa"/>
          </w:tcPr>
          <w:p w14:paraId="6821D0E0" w14:textId="77777777" w:rsidR="00683EA1" w:rsidRDefault="007C3801">
            <w:pPr>
              <w:pStyle w:val="TableParagraph"/>
              <w:spacing w:line="270" w:lineRule="atLeast"/>
              <w:ind w:left="107" w:right="195" w:firstLine="440"/>
              <w:jc w:val="left"/>
            </w:pPr>
            <w:r>
              <w:t>Harriet</w:t>
            </w:r>
            <w:r>
              <w:rPr>
                <w:spacing w:val="-10"/>
              </w:rPr>
              <w:t xml:space="preserve"> </w:t>
            </w:r>
            <w:r>
              <w:t>Island</w:t>
            </w:r>
            <w:r>
              <w:rPr>
                <w:spacing w:val="-10"/>
              </w:rPr>
              <w:t xml:space="preserve"> </w:t>
            </w:r>
            <w:r>
              <w:t>West</w:t>
            </w:r>
            <w:r>
              <w:rPr>
                <w:spacing w:val="-10"/>
              </w:rPr>
              <w:t xml:space="preserve"> </w:t>
            </w:r>
            <w:r>
              <w:t>Park</w:t>
            </w:r>
            <w:r>
              <w:rPr>
                <w:spacing w:val="-10"/>
              </w:rPr>
              <w:t xml:space="preserve"> </w:t>
            </w:r>
            <w:r>
              <w:t xml:space="preserve">Grounds </w:t>
            </w:r>
            <w:r>
              <w:rPr>
                <w:spacing w:val="-2"/>
              </w:rPr>
              <w:t>(Padel</w:t>
            </w:r>
          </w:p>
        </w:tc>
        <w:tc>
          <w:tcPr>
            <w:tcW w:w="2619" w:type="dxa"/>
          </w:tcPr>
          <w:p w14:paraId="74571FA0" w14:textId="77777777" w:rsidR="00683EA1" w:rsidRDefault="007C3801">
            <w:pPr>
              <w:pStyle w:val="TableParagraph"/>
              <w:ind w:left="107"/>
              <w:jc w:val="left"/>
            </w:pPr>
            <w:r>
              <w:t>205</w:t>
            </w:r>
            <w:r>
              <w:rPr>
                <w:spacing w:val="-7"/>
              </w:rPr>
              <w:t xml:space="preserve"> </w:t>
            </w:r>
            <w:r>
              <w:t>Dr</w:t>
            </w:r>
            <w:r>
              <w:rPr>
                <w:spacing w:val="-7"/>
              </w:rPr>
              <w:t xml:space="preserve"> </w:t>
            </w:r>
            <w:r>
              <w:t>Justus</w:t>
            </w:r>
            <w:r>
              <w:rPr>
                <w:spacing w:val="-6"/>
              </w:rPr>
              <w:t xml:space="preserve"> </w:t>
            </w:r>
            <w:proofErr w:type="spellStart"/>
            <w:r>
              <w:t>Ohage</w:t>
            </w:r>
            <w:proofErr w:type="spellEnd"/>
            <w:r>
              <w:rPr>
                <w:spacing w:val="-6"/>
              </w:rPr>
              <w:t xml:space="preserve"> </w:t>
            </w:r>
            <w:r>
              <w:rPr>
                <w:spacing w:val="-4"/>
              </w:rPr>
              <w:t>Blvd</w:t>
            </w:r>
          </w:p>
        </w:tc>
        <w:tc>
          <w:tcPr>
            <w:tcW w:w="1358" w:type="dxa"/>
          </w:tcPr>
          <w:p w14:paraId="4D653FCD" w14:textId="77777777" w:rsidR="00683EA1" w:rsidRDefault="007C3801">
            <w:pPr>
              <w:pStyle w:val="TableParagraph"/>
              <w:ind w:left="221" w:right="216"/>
              <w:jc w:val="center"/>
            </w:pPr>
            <w:r>
              <w:rPr>
                <w:spacing w:val="-2"/>
              </w:rPr>
              <w:t>Saint-</w:t>
            </w:r>
            <w:r>
              <w:rPr>
                <w:spacing w:val="-4"/>
              </w:rPr>
              <w:t>Paul</w:t>
            </w:r>
          </w:p>
        </w:tc>
        <w:tc>
          <w:tcPr>
            <w:tcW w:w="1123" w:type="dxa"/>
          </w:tcPr>
          <w:p w14:paraId="404D6CEC" w14:textId="77777777" w:rsidR="00683EA1" w:rsidRDefault="007C3801">
            <w:pPr>
              <w:pStyle w:val="TableParagraph"/>
              <w:ind w:right="227"/>
            </w:pPr>
            <w:r>
              <w:rPr>
                <w:spacing w:val="-2"/>
              </w:rPr>
              <w:t>55107</w:t>
            </w:r>
          </w:p>
        </w:tc>
        <w:tc>
          <w:tcPr>
            <w:tcW w:w="1123" w:type="dxa"/>
          </w:tcPr>
          <w:p w14:paraId="75585E37" w14:textId="77777777" w:rsidR="00683EA1" w:rsidRDefault="007C3801">
            <w:pPr>
              <w:pStyle w:val="TableParagraph"/>
              <w:ind w:right="100"/>
            </w:pPr>
            <w:r>
              <w:rPr>
                <w:w w:val="99"/>
              </w:rPr>
              <w:t>2</w:t>
            </w:r>
          </w:p>
        </w:tc>
        <w:tc>
          <w:tcPr>
            <w:tcW w:w="1092" w:type="dxa"/>
          </w:tcPr>
          <w:p w14:paraId="5A2364EE" w14:textId="77777777" w:rsidR="00683EA1" w:rsidRDefault="007C3801">
            <w:pPr>
              <w:pStyle w:val="TableParagraph"/>
              <w:ind w:left="214" w:right="214"/>
              <w:jc w:val="center"/>
            </w:pPr>
            <w:r>
              <w:rPr>
                <w:spacing w:val="-4"/>
              </w:rPr>
              <w:t>yard</w:t>
            </w:r>
          </w:p>
        </w:tc>
        <w:tc>
          <w:tcPr>
            <w:tcW w:w="1123" w:type="dxa"/>
          </w:tcPr>
          <w:p w14:paraId="1AE3EF88" w14:textId="77777777" w:rsidR="00683EA1" w:rsidRDefault="007C3801">
            <w:pPr>
              <w:pStyle w:val="TableParagraph"/>
              <w:ind w:left="109" w:right="111"/>
              <w:jc w:val="center"/>
            </w:pPr>
            <w:r>
              <w:rPr>
                <w:spacing w:val="-2"/>
              </w:rPr>
              <w:t>dumpster</w:t>
            </w:r>
          </w:p>
        </w:tc>
        <w:tc>
          <w:tcPr>
            <w:tcW w:w="1137" w:type="dxa"/>
          </w:tcPr>
          <w:p w14:paraId="3568EB8E" w14:textId="77777777" w:rsidR="00683EA1" w:rsidRDefault="007C3801">
            <w:pPr>
              <w:pStyle w:val="TableParagraph"/>
              <w:ind w:right="103"/>
            </w:pPr>
            <w:r>
              <w:rPr>
                <w:w w:val="99"/>
              </w:rPr>
              <w:t>2</w:t>
            </w:r>
          </w:p>
        </w:tc>
      </w:tr>
      <w:tr w:rsidR="00683EA1" w14:paraId="7FE8CD8F" w14:textId="77777777">
        <w:trPr>
          <w:trHeight w:val="534"/>
        </w:trPr>
        <w:tc>
          <w:tcPr>
            <w:tcW w:w="4102" w:type="dxa"/>
          </w:tcPr>
          <w:p w14:paraId="3F7CBBF6" w14:textId="77777777" w:rsidR="00683EA1" w:rsidRDefault="007C3801">
            <w:pPr>
              <w:pStyle w:val="TableParagraph"/>
              <w:spacing w:line="266" w:lineRule="exact"/>
              <w:ind w:left="548"/>
              <w:jc w:val="left"/>
            </w:pPr>
            <w:r>
              <w:t>Harriet</w:t>
            </w:r>
            <w:r>
              <w:rPr>
                <w:spacing w:val="-8"/>
              </w:rPr>
              <w:t xml:space="preserve"> </w:t>
            </w:r>
            <w:r>
              <w:t>Island</w:t>
            </w:r>
            <w:r>
              <w:rPr>
                <w:spacing w:val="-6"/>
              </w:rPr>
              <w:t xml:space="preserve"> </w:t>
            </w:r>
            <w:r>
              <w:t>West</w:t>
            </w:r>
            <w:r>
              <w:rPr>
                <w:spacing w:val="-7"/>
              </w:rPr>
              <w:t xml:space="preserve"> </w:t>
            </w:r>
            <w:r>
              <w:t>Park</w:t>
            </w:r>
            <w:r>
              <w:rPr>
                <w:spacing w:val="-7"/>
              </w:rPr>
              <w:t xml:space="preserve"> </w:t>
            </w:r>
            <w:r>
              <w:rPr>
                <w:spacing w:val="-2"/>
              </w:rPr>
              <w:t>Grounds</w:t>
            </w:r>
          </w:p>
          <w:p w14:paraId="2F43ACF3" w14:textId="77777777" w:rsidR="00683EA1" w:rsidRDefault="007C3801">
            <w:pPr>
              <w:pStyle w:val="TableParagraph"/>
              <w:spacing w:line="248" w:lineRule="exact"/>
              <w:ind w:left="107"/>
              <w:jc w:val="left"/>
            </w:pPr>
            <w:r>
              <w:rPr>
                <w:spacing w:val="-2"/>
              </w:rPr>
              <w:t>(Padel</w:t>
            </w:r>
          </w:p>
        </w:tc>
        <w:tc>
          <w:tcPr>
            <w:tcW w:w="2619" w:type="dxa"/>
          </w:tcPr>
          <w:p w14:paraId="524EC549" w14:textId="77777777" w:rsidR="00683EA1" w:rsidRDefault="007C3801">
            <w:pPr>
              <w:pStyle w:val="TableParagraph"/>
              <w:spacing w:line="266" w:lineRule="exact"/>
              <w:ind w:left="107"/>
              <w:jc w:val="left"/>
            </w:pPr>
            <w:r>
              <w:t>205</w:t>
            </w:r>
            <w:r>
              <w:rPr>
                <w:spacing w:val="-7"/>
              </w:rPr>
              <w:t xml:space="preserve"> </w:t>
            </w:r>
            <w:r>
              <w:t>Dr</w:t>
            </w:r>
            <w:r>
              <w:rPr>
                <w:spacing w:val="-7"/>
              </w:rPr>
              <w:t xml:space="preserve"> </w:t>
            </w:r>
            <w:r>
              <w:t>Justus</w:t>
            </w:r>
            <w:r>
              <w:rPr>
                <w:spacing w:val="-6"/>
              </w:rPr>
              <w:t xml:space="preserve"> </w:t>
            </w:r>
            <w:proofErr w:type="spellStart"/>
            <w:r>
              <w:t>Ohage</w:t>
            </w:r>
            <w:proofErr w:type="spellEnd"/>
            <w:r>
              <w:rPr>
                <w:spacing w:val="-6"/>
              </w:rPr>
              <w:t xml:space="preserve"> </w:t>
            </w:r>
            <w:r>
              <w:rPr>
                <w:spacing w:val="-4"/>
              </w:rPr>
              <w:t>Blvd</w:t>
            </w:r>
          </w:p>
        </w:tc>
        <w:tc>
          <w:tcPr>
            <w:tcW w:w="1358" w:type="dxa"/>
          </w:tcPr>
          <w:p w14:paraId="32F367A6" w14:textId="77777777" w:rsidR="00683EA1" w:rsidRDefault="007C3801">
            <w:pPr>
              <w:pStyle w:val="TableParagraph"/>
              <w:spacing w:line="266" w:lineRule="exact"/>
              <w:ind w:left="221" w:right="216"/>
              <w:jc w:val="center"/>
            </w:pPr>
            <w:r>
              <w:rPr>
                <w:spacing w:val="-2"/>
              </w:rPr>
              <w:t>Saint-</w:t>
            </w:r>
            <w:r>
              <w:rPr>
                <w:spacing w:val="-4"/>
              </w:rPr>
              <w:t>Paul</w:t>
            </w:r>
          </w:p>
        </w:tc>
        <w:tc>
          <w:tcPr>
            <w:tcW w:w="1123" w:type="dxa"/>
          </w:tcPr>
          <w:p w14:paraId="3EDC14E2" w14:textId="77777777" w:rsidR="00683EA1" w:rsidRDefault="007C3801">
            <w:pPr>
              <w:pStyle w:val="TableParagraph"/>
              <w:spacing w:line="266" w:lineRule="exact"/>
              <w:ind w:right="227"/>
            </w:pPr>
            <w:r>
              <w:rPr>
                <w:spacing w:val="-2"/>
              </w:rPr>
              <w:t>55107</w:t>
            </w:r>
          </w:p>
        </w:tc>
        <w:tc>
          <w:tcPr>
            <w:tcW w:w="1123" w:type="dxa"/>
          </w:tcPr>
          <w:p w14:paraId="1C1A0A2E" w14:textId="77777777" w:rsidR="00683EA1" w:rsidRDefault="007C3801">
            <w:pPr>
              <w:pStyle w:val="TableParagraph"/>
              <w:spacing w:line="266" w:lineRule="exact"/>
              <w:ind w:right="100"/>
            </w:pPr>
            <w:r>
              <w:rPr>
                <w:spacing w:val="-5"/>
              </w:rPr>
              <w:t>96</w:t>
            </w:r>
          </w:p>
        </w:tc>
        <w:tc>
          <w:tcPr>
            <w:tcW w:w="1092" w:type="dxa"/>
          </w:tcPr>
          <w:p w14:paraId="2E0545A7" w14:textId="77777777" w:rsidR="00683EA1" w:rsidRDefault="007C3801">
            <w:pPr>
              <w:pStyle w:val="TableParagraph"/>
              <w:spacing w:line="266" w:lineRule="exact"/>
              <w:ind w:left="214" w:right="214"/>
              <w:jc w:val="center"/>
            </w:pPr>
            <w:r>
              <w:rPr>
                <w:spacing w:val="-2"/>
              </w:rPr>
              <w:t>gallons</w:t>
            </w:r>
          </w:p>
        </w:tc>
        <w:tc>
          <w:tcPr>
            <w:tcW w:w="1123" w:type="dxa"/>
          </w:tcPr>
          <w:p w14:paraId="1B4DE153" w14:textId="77777777" w:rsidR="00683EA1" w:rsidRDefault="007C3801">
            <w:pPr>
              <w:pStyle w:val="TableParagraph"/>
              <w:spacing w:line="266" w:lineRule="exact"/>
              <w:ind w:left="109" w:right="109"/>
              <w:jc w:val="center"/>
            </w:pPr>
            <w:r>
              <w:rPr>
                <w:spacing w:val="-4"/>
              </w:rPr>
              <w:t>cart</w:t>
            </w:r>
          </w:p>
        </w:tc>
        <w:tc>
          <w:tcPr>
            <w:tcW w:w="1137" w:type="dxa"/>
          </w:tcPr>
          <w:p w14:paraId="15C9F5D6" w14:textId="77777777" w:rsidR="00683EA1" w:rsidRDefault="007C3801">
            <w:pPr>
              <w:pStyle w:val="TableParagraph"/>
              <w:spacing w:line="266" w:lineRule="exact"/>
              <w:ind w:right="103"/>
            </w:pPr>
            <w:r>
              <w:rPr>
                <w:w w:val="99"/>
              </w:rPr>
              <w:t>2</w:t>
            </w:r>
          </w:p>
        </w:tc>
      </w:tr>
      <w:tr w:rsidR="00683EA1" w14:paraId="3FA57C21" w14:textId="77777777">
        <w:trPr>
          <w:trHeight w:val="537"/>
        </w:trPr>
        <w:tc>
          <w:tcPr>
            <w:tcW w:w="4102" w:type="dxa"/>
          </w:tcPr>
          <w:p w14:paraId="2122D758" w14:textId="77777777" w:rsidR="00683EA1" w:rsidRDefault="007C3801">
            <w:pPr>
              <w:pStyle w:val="TableParagraph"/>
              <w:spacing w:line="270" w:lineRule="atLeast"/>
              <w:ind w:left="107" w:right="195" w:firstLine="440"/>
              <w:jc w:val="left"/>
            </w:pPr>
            <w:r>
              <w:t>Harriet</w:t>
            </w:r>
            <w:r>
              <w:rPr>
                <w:spacing w:val="-10"/>
              </w:rPr>
              <w:t xml:space="preserve"> </w:t>
            </w:r>
            <w:r>
              <w:t>Island</w:t>
            </w:r>
            <w:r>
              <w:rPr>
                <w:spacing w:val="-10"/>
              </w:rPr>
              <w:t xml:space="preserve"> </w:t>
            </w:r>
            <w:r>
              <w:t>West</w:t>
            </w:r>
            <w:r>
              <w:rPr>
                <w:spacing w:val="-10"/>
              </w:rPr>
              <w:t xml:space="preserve"> </w:t>
            </w:r>
            <w:r>
              <w:t>Park</w:t>
            </w:r>
            <w:r>
              <w:rPr>
                <w:spacing w:val="-10"/>
              </w:rPr>
              <w:t xml:space="preserve"> </w:t>
            </w:r>
            <w:r>
              <w:t xml:space="preserve">Grounds </w:t>
            </w:r>
            <w:r>
              <w:rPr>
                <w:spacing w:val="-2"/>
              </w:rPr>
              <w:t>(Padel</w:t>
            </w:r>
          </w:p>
        </w:tc>
        <w:tc>
          <w:tcPr>
            <w:tcW w:w="2619" w:type="dxa"/>
          </w:tcPr>
          <w:p w14:paraId="50AC1020" w14:textId="77777777" w:rsidR="00683EA1" w:rsidRDefault="007C3801">
            <w:pPr>
              <w:pStyle w:val="TableParagraph"/>
              <w:ind w:left="107"/>
              <w:jc w:val="left"/>
            </w:pPr>
            <w:r>
              <w:t>205</w:t>
            </w:r>
            <w:r>
              <w:rPr>
                <w:spacing w:val="-7"/>
              </w:rPr>
              <w:t xml:space="preserve"> </w:t>
            </w:r>
            <w:r>
              <w:t>Dr</w:t>
            </w:r>
            <w:r>
              <w:rPr>
                <w:spacing w:val="-7"/>
              </w:rPr>
              <w:t xml:space="preserve"> </w:t>
            </w:r>
            <w:r>
              <w:t>Justus</w:t>
            </w:r>
            <w:r>
              <w:rPr>
                <w:spacing w:val="-6"/>
              </w:rPr>
              <w:t xml:space="preserve"> </w:t>
            </w:r>
            <w:proofErr w:type="spellStart"/>
            <w:r>
              <w:t>Ohage</w:t>
            </w:r>
            <w:proofErr w:type="spellEnd"/>
            <w:r>
              <w:rPr>
                <w:spacing w:val="-6"/>
              </w:rPr>
              <w:t xml:space="preserve"> </w:t>
            </w:r>
            <w:r>
              <w:rPr>
                <w:spacing w:val="-4"/>
              </w:rPr>
              <w:t>Blvd</w:t>
            </w:r>
          </w:p>
        </w:tc>
        <w:tc>
          <w:tcPr>
            <w:tcW w:w="1358" w:type="dxa"/>
          </w:tcPr>
          <w:p w14:paraId="73F38E90" w14:textId="77777777" w:rsidR="00683EA1" w:rsidRDefault="007C3801">
            <w:pPr>
              <w:pStyle w:val="TableParagraph"/>
              <w:ind w:left="221" w:right="216"/>
              <w:jc w:val="center"/>
            </w:pPr>
            <w:r>
              <w:rPr>
                <w:spacing w:val="-2"/>
              </w:rPr>
              <w:t>Saint-</w:t>
            </w:r>
            <w:r>
              <w:rPr>
                <w:spacing w:val="-4"/>
              </w:rPr>
              <w:t>Paul</w:t>
            </w:r>
          </w:p>
        </w:tc>
        <w:tc>
          <w:tcPr>
            <w:tcW w:w="1123" w:type="dxa"/>
          </w:tcPr>
          <w:p w14:paraId="61B11C94" w14:textId="77777777" w:rsidR="00683EA1" w:rsidRDefault="007C3801">
            <w:pPr>
              <w:pStyle w:val="TableParagraph"/>
              <w:ind w:right="227"/>
            </w:pPr>
            <w:r>
              <w:rPr>
                <w:spacing w:val="-2"/>
              </w:rPr>
              <w:t>55107</w:t>
            </w:r>
          </w:p>
        </w:tc>
        <w:tc>
          <w:tcPr>
            <w:tcW w:w="1123" w:type="dxa"/>
          </w:tcPr>
          <w:p w14:paraId="62A233C1" w14:textId="77777777" w:rsidR="00683EA1" w:rsidRDefault="007C3801">
            <w:pPr>
              <w:pStyle w:val="TableParagraph"/>
              <w:ind w:right="100"/>
            </w:pPr>
            <w:r>
              <w:rPr>
                <w:spacing w:val="-5"/>
              </w:rPr>
              <w:t>96</w:t>
            </w:r>
          </w:p>
        </w:tc>
        <w:tc>
          <w:tcPr>
            <w:tcW w:w="1092" w:type="dxa"/>
          </w:tcPr>
          <w:p w14:paraId="03A852BA" w14:textId="77777777" w:rsidR="00683EA1" w:rsidRDefault="007C3801">
            <w:pPr>
              <w:pStyle w:val="TableParagraph"/>
              <w:ind w:left="214" w:right="214"/>
              <w:jc w:val="center"/>
            </w:pPr>
            <w:r>
              <w:rPr>
                <w:spacing w:val="-2"/>
              </w:rPr>
              <w:t>gallons</w:t>
            </w:r>
          </w:p>
        </w:tc>
        <w:tc>
          <w:tcPr>
            <w:tcW w:w="1123" w:type="dxa"/>
          </w:tcPr>
          <w:p w14:paraId="6B7A545A" w14:textId="77777777" w:rsidR="00683EA1" w:rsidRDefault="007C3801">
            <w:pPr>
              <w:pStyle w:val="TableParagraph"/>
              <w:ind w:left="109" w:right="109"/>
              <w:jc w:val="center"/>
            </w:pPr>
            <w:r>
              <w:rPr>
                <w:spacing w:val="-4"/>
              </w:rPr>
              <w:t>cart</w:t>
            </w:r>
          </w:p>
        </w:tc>
        <w:tc>
          <w:tcPr>
            <w:tcW w:w="1137" w:type="dxa"/>
          </w:tcPr>
          <w:p w14:paraId="4F02F608" w14:textId="77777777" w:rsidR="00683EA1" w:rsidRDefault="007C3801">
            <w:pPr>
              <w:pStyle w:val="TableParagraph"/>
              <w:ind w:right="103"/>
            </w:pPr>
            <w:r>
              <w:rPr>
                <w:w w:val="99"/>
              </w:rPr>
              <w:t>2</w:t>
            </w:r>
          </w:p>
        </w:tc>
      </w:tr>
      <w:tr w:rsidR="00683EA1" w14:paraId="133473FF" w14:textId="77777777">
        <w:trPr>
          <w:trHeight w:val="326"/>
        </w:trPr>
        <w:tc>
          <w:tcPr>
            <w:tcW w:w="4102" w:type="dxa"/>
          </w:tcPr>
          <w:p w14:paraId="4A97D50E" w14:textId="77777777" w:rsidR="00683EA1" w:rsidRDefault="007C3801">
            <w:pPr>
              <w:pStyle w:val="TableParagraph"/>
              <w:spacing w:line="266" w:lineRule="exact"/>
              <w:ind w:left="548"/>
              <w:jc w:val="left"/>
            </w:pPr>
            <w:r>
              <w:t>Hayden</w:t>
            </w:r>
            <w:r>
              <w:rPr>
                <w:spacing w:val="-8"/>
              </w:rPr>
              <w:t xml:space="preserve"> </w:t>
            </w:r>
            <w:r>
              <w:t>Heights</w:t>
            </w:r>
            <w:r>
              <w:rPr>
                <w:spacing w:val="-9"/>
              </w:rPr>
              <w:t xml:space="preserve"> </w:t>
            </w:r>
            <w:r>
              <w:rPr>
                <w:spacing w:val="-2"/>
              </w:rPr>
              <w:t>Library</w:t>
            </w:r>
          </w:p>
        </w:tc>
        <w:tc>
          <w:tcPr>
            <w:tcW w:w="2619" w:type="dxa"/>
          </w:tcPr>
          <w:p w14:paraId="3DD55679" w14:textId="77777777" w:rsidR="00683EA1" w:rsidRDefault="007C3801">
            <w:pPr>
              <w:pStyle w:val="TableParagraph"/>
              <w:spacing w:line="266" w:lineRule="exact"/>
              <w:ind w:left="107"/>
              <w:jc w:val="left"/>
            </w:pPr>
            <w:r>
              <w:t>1456</w:t>
            </w:r>
            <w:r>
              <w:rPr>
                <w:spacing w:val="-7"/>
              </w:rPr>
              <w:t xml:space="preserve"> </w:t>
            </w:r>
            <w:r>
              <w:t>White</w:t>
            </w:r>
            <w:r>
              <w:rPr>
                <w:spacing w:val="-5"/>
              </w:rPr>
              <w:t xml:space="preserve"> </w:t>
            </w:r>
            <w:r>
              <w:t>Bear</w:t>
            </w:r>
            <w:r>
              <w:rPr>
                <w:spacing w:val="-6"/>
              </w:rPr>
              <w:t xml:space="preserve"> </w:t>
            </w:r>
            <w:r>
              <w:t>Ave</w:t>
            </w:r>
            <w:r>
              <w:rPr>
                <w:spacing w:val="-6"/>
              </w:rPr>
              <w:t xml:space="preserve"> </w:t>
            </w:r>
            <w:r>
              <w:rPr>
                <w:spacing w:val="-10"/>
              </w:rPr>
              <w:t>N</w:t>
            </w:r>
          </w:p>
        </w:tc>
        <w:tc>
          <w:tcPr>
            <w:tcW w:w="1358" w:type="dxa"/>
          </w:tcPr>
          <w:p w14:paraId="3C63385F" w14:textId="77777777" w:rsidR="00683EA1" w:rsidRDefault="007C3801">
            <w:pPr>
              <w:pStyle w:val="TableParagraph"/>
              <w:spacing w:line="266" w:lineRule="exact"/>
              <w:ind w:left="221" w:right="216"/>
              <w:jc w:val="center"/>
            </w:pPr>
            <w:r>
              <w:rPr>
                <w:spacing w:val="-2"/>
              </w:rPr>
              <w:t>Saint-</w:t>
            </w:r>
            <w:r>
              <w:rPr>
                <w:spacing w:val="-4"/>
              </w:rPr>
              <w:t>Paul</w:t>
            </w:r>
          </w:p>
        </w:tc>
        <w:tc>
          <w:tcPr>
            <w:tcW w:w="1123" w:type="dxa"/>
          </w:tcPr>
          <w:p w14:paraId="45767B3D" w14:textId="77777777" w:rsidR="00683EA1" w:rsidRDefault="007C3801">
            <w:pPr>
              <w:pStyle w:val="TableParagraph"/>
              <w:spacing w:line="266" w:lineRule="exact"/>
              <w:ind w:right="227"/>
            </w:pPr>
            <w:r>
              <w:rPr>
                <w:spacing w:val="-2"/>
              </w:rPr>
              <w:t>55119</w:t>
            </w:r>
          </w:p>
        </w:tc>
        <w:tc>
          <w:tcPr>
            <w:tcW w:w="1123" w:type="dxa"/>
          </w:tcPr>
          <w:p w14:paraId="6D62AE1F" w14:textId="77777777" w:rsidR="00683EA1" w:rsidRDefault="007C3801">
            <w:pPr>
              <w:pStyle w:val="TableParagraph"/>
              <w:spacing w:line="266" w:lineRule="exact"/>
              <w:ind w:right="100"/>
            </w:pPr>
            <w:r>
              <w:rPr>
                <w:spacing w:val="-5"/>
              </w:rPr>
              <w:t>96</w:t>
            </w:r>
          </w:p>
        </w:tc>
        <w:tc>
          <w:tcPr>
            <w:tcW w:w="1092" w:type="dxa"/>
          </w:tcPr>
          <w:p w14:paraId="7DBEC8BB" w14:textId="77777777" w:rsidR="00683EA1" w:rsidRDefault="007C3801">
            <w:pPr>
              <w:pStyle w:val="TableParagraph"/>
              <w:spacing w:line="266" w:lineRule="exact"/>
              <w:ind w:left="214" w:right="214"/>
              <w:jc w:val="center"/>
            </w:pPr>
            <w:r>
              <w:rPr>
                <w:spacing w:val="-2"/>
              </w:rPr>
              <w:t>gallons</w:t>
            </w:r>
          </w:p>
        </w:tc>
        <w:tc>
          <w:tcPr>
            <w:tcW w:w="1123" w:type="dxa"/>
          </w:tcPr>
          <w:p w14:paraId="1B279650" w14:textId="77777777" w:rsidR="00683EA1" w:rsidRDefault="007C3801">
            <w:pPr>
              <w:pStyle w:val="TableParagraph"/>
              <w:spacing w:line="266" w:lineRule="exact"/>
              <w:ind w:left="109" w:right="109"/>
              <w:jc w:val="center"/>
            </w:pPr>
            <w:r>
              <w:rPr>
                <w:spacing w:val="-4"/>
              </w:rPr>
              <w:t>cart</w:t>
            </w:r>
          </w:p>
        </w:tc>
        <w:tc>
          <w:tcPr>
            <w:tcW w:w="1137" w:type="dxa"/>
          </w:tcPr>
          <w:p w14:paraId="58BE2F96" w14:textId="77777777" w:rsidR="00683EA1" w:rsidRDefault="007C3801">
            <w:pPr>
              <w:pStyle w:val="TableParagraph"/>
              <w:spacing w:line="266" w:lineRule="exact"/>
              <w:ind w:right="103"/>
            </w:pPr>
            <w:r>
              <w:rPr>
                <w:w w:val="99"/>
              </w:rPr>
              <w:t>1</w:t>
            </w:r>
          </w:p>
        </w:tc>
      </w:tr>
      <w:tr w:rsidR="00683EA1" w14:paraId="35903D86" w14:textId="77777777">
        <w:trPr>
          <w:trHeight w:val="329"/>
        </w:trPr>
        <w:tc>
          <w:tcPr>
            <w:tcW w:w="4102" w:type="dxa"/>
          </w:tcPr>
          <w:p w14:paraId="5E52C3B1" w14:textId="77777777" w:rsidR="00683EA1" w:rsidRDefault="007C3801">
            <w:pPr>
              <w:pStyle w:val="TableParagraph"/>
              <w:ind w:left="548"/>
              <w:jc w:val="left"/>
            </w:pPr>
            <w:r>
              <w:t>Hayden</w:t>
            </w:r>
            <w:r>
              <w:rPr>
                <w:spacing w:val="-8"/>
              </w:rPr>
              <w:t xml:space="preserve"> </w:t>
            </w:r>
            <w:r>
              <w:t>Heights</w:t>
            </w:r>
            <w:r>
              <w:rPr>
                <w:spacing w:val="-9"/>
              </w:rPr>
              <w:t xml:space="preserve"> </w:t>
            </w:r>
            <w:r>
              <w:rPr>
                <w:spacing w:val="-2"/>
              </w:rPr>
              <w:t>Library</w:t>
            </w:r>
          </w:p>
        </w:tc>
        <w:tc>
          <w:tcPr>
            <w:tcW w:w="2619" w:type="dxa"/>
          </w:tcPr>
          <w:p w14:paraId="282A5723" w14:textId="77777777" w:rsidR="00683EA1" w:rsidRDefault="007C3801">
            <w:pPr>
              <w:pStyle w:val="TableParagraph"/>
              <w:ind w:left="107"/>
              <w:jc w:val="left"/>
            </w:pPr>
            <w:r>
              <w:t>1456</w:t>
            </w:r>
            <w:r>
              <w:rPr>
                <w:spacing w:val="-7"/>
              </w:rPr>
              <w:t xml:space="preserve"> </w:t>
            </w:r>
            <w:r>
              <w:t>White</w:t>
            </w:r>
            <w:r>
              <w:rPr>
                <w:spacing w:val="-5"/>
              </w:rPr>
              <w:t xml:space="preserve"> </w:t>
            </w:r>
            <w:r>
              <w:t>Bear</w:t>
            </w:r>
            <w:r>
              <w:rPr>
                <w:spacing w:val="-6"/>
              </w:rPr>
              <w:t xml:space="preserve"> </w:t>
            </w:r>
            <w:r>
              <w:t>Ave</w:t>
            </w:r>
            <w:r>
              <w:rPr>
                <w:spacing w:val="-6"/>
              </w:rPr>
              <w:t xml:space="preserve"> </w:t>
            </w:r>
            <w:r>
              <w:rPr>
                <w:spacing w:val="-10"/>
              </w:rPr>
              <w:t>N</w:t>
            </w:r>
          </w:p>
        </w:tc>
        <w:tc>
          <w:tcPr>
            <w:tcW w:w="1358" w:type="dxa"/>
          </w:tcPr>
          <w:p w14:paraId="7B5D9A86" w14:textId="77777777" w:rsidR="00683EA1" w:rsidRDefault="007C3801">
            <w:pPr>
              <w:pStyle w:val="TableParagraph"/>
              <w:ind w:left="221" w:right="216"/>
              <w:jc w:val="center"/>
            </w:pPr>
            <w:r>
              <w:rPr>
                <w:spacing w:val="-2"/>
              </w:rPr>
              <w:t>Saint-</w:t>
            </w:r>
            <w:r>
              <w:rPr>
                <w:spacing w:val="-4"/>
              </w:rPr>
              <w:t>Paul</w:t>
            </w:r>
          </w:p>
        </w:tc>
        <w:tc>
          <w:tcPr>
            <w:tcW w:w="1123" w:type="dxa"/>
          </w:tcPr>
          <w:p w14:paraId="50FE0B74" w14:textId="77777777" w:rsidR="00683EA1" w:rsidRDefault="007C3801">
            <w:pPr>
              <w:pStyle w:val="TableParagraph"/>
              <w:ind w:right="227"/>
            </w:pPr>
            <w:r>
              <w:rPr>
                <w:spacing w:val="-2"/>
              </w:rPr>
              <w:t>55119</w:t>
            </w:r>
          </w:p>
        </w:tc>
        <w:tc>
          <w:tcPr>
            <w:tcW w:w="1123" w:type="dxa"/>
          </w:tcPr>
          <w:p w14:paraId="3D0A35E3" w14:textId="77777777" w:rsidR="00683EA1" w:rsidRDefault="007C3801">
            <w:pPr>
              <w:pStyle w:val="TableParagraph"/>
              <w:ind w:right="100"/>
            </w:pPr>
            <w:r>
              <w:rPr>
                <w:spacing w:val="-5"/>
              </w:rPr>
              <w:t>96</w:t>
            </w:r>
          </w:p>
        </w:tc>
        <w:tc>
          <w:tcPr>
            <w:tcW w:w="1092" w:type="dxa"/>
          </w:tcPr>
          <w:p w14:paraId="4BC209A6" w14:textId="77777777" w:rsidR="00683EA1" w:rsidRDefault="007C3801">
            <w:pPr>
              <w:pStyle w:val="TableParagraph"/>
              <w:ind w:left="214" w:right="214"/>
              <w:jc w:val="center"/>
            </w:pPr>
            <w:r>
              <w:rPr>
                <w:spacing w:val="-2"/>
              </w:rPr>
              <w:t>gallons</w:t>
            </w:r>
          </w:p>
        </w:tc>
        <w:tc>
          <w:tcPr>
            <w:tcW w:w="1123" w:type="dxa"/>
          </w:tcPr>
          <w:p w14:paraId="6DF90A61" w14:textId="77777777" w:rsidR="00683EA1" w:rsidRDefault="007C3801">
            <w:pPr>
              <w:pStyle w:val="TableParagraph"/>
              <w:ind w:left="109" w:right="109"/>
              <w:jc w:val="center"/>
            </w:pPr>
            <w:r>
              <w:rPr>
                <w:spacing w:val="-4"/>
              </w:rPr>
              <w:t>cart</w:t>
            </w:r>
          </w:p>
        </w:tc>
        <w:tc>
          <w:tcPr>
            <w:tcW w:w="1137" w:type="dxa"/>
          </w:tcPr>
          <w:p w14:paraId="06102CB8" w14:textId="77777777" w:rsidR="00683EA1" w:rsidRDefault="007C3801">
            <w:pPr>
              <w:pStyle w:val="TableParagraph"/>
              <w:ind w:right="103"/>
            </w:pPr>
            <w:r>
              <w:rPr>
                <w:w w:val="99"/>
              </w:rPr>
              <w:t>1</w:t>
            </w:r>
          </w:p>
        </w:tc>
      </w:tr>
      <w:tr w:rsidR="00683EA1" w14:paraId="5A170871" w14:textId="77777777">
        <w:trPr>
          <w:trHeight w:val="330"/>
        </w:trPr>
        <w:tc>
          <w:tcPr>
            <w:tcW w:w="4102" w:type="dxa"/>
          </w:tcPr>
          <w:p w14:paraId="79951DBC" w14:textId="77777777" w:rsidR="00683EA1" w:rsidRDefault="007C3801">
            <w:pPr>
              <w:pStyle w:val="TableParagraph"/>
              <w:ind w:left="548"/>
              <w:jc w:val="left"/>
            </w:pPr>
            <w:r>
              <w:t>Hayden</w:t>
            </w:r>
            <w:r>
              <w:rPr>
                <w:spacing w:val="-8"/>
              </w:rPr>
              <w:t xml:space="preserve"> </w:t>
            </w:r>
            <w:r>
              <w:t>Heights</w:t>
            </w:r>
            <w:r>
              <w:rPr>
                <w:spacing w:val="-9"/>
              </w:rPr>
              <w:t xml:space="preserve"> </w:t>
            </w:r>
            <w:r>
              <w:rPr>
                <w:spacing w:val="-2"/>
              </w:rPr>
              <w:t>Library</w:t>
            </w:r>
          </w:p>
        </w:tc>
        <w:tc>
          <w:tcPr>
            <w:tcW w:w="2619" w:type="dxa"/>
          </w:tcPr>
          <w:p w14:paraId="68A2B041" w14:textId="77777777" w:rsidR="00683EA1" w:rsidRDefault="007C3801">
            <w:pPr>
              <w:pStyle w:val="TableParagraph"/>
              <w:ind w:left="107"/>
              <w:jc w:val="left"/>
            </w:pPr>
            <w:r>
              <w:t>1456</w:t>
            </w:r>
            <w:r>
              <w:rPr>
                <w:spacing w:val="-7"/>
              </w:rPr>
              <w:t xml:space="preserve"> </w:t>
            </w:r>
            <w:r>
              <w:t>White</w:t>
            </w:r>
            <w:r>
              <w:rPr>
                <w:spacing w:val="-5"/>
              </w:rPr>
              <w:t xml:space="preserve"> </w:t>
            </w:r>
            <w:r>
              <w:t>Bear</w:t>
            </w:r>
            <w:r>
              <w:rPr>
                <w:spacing w:val="-6"/>
              </w:rPr>
              <w:t xml:space="preserve"> </w:t>
            </w:r>
            <w:r>
              <w:t>Ave</w:t>
            </w:r>
            <w:r>
              <w:rPr>
                <w:spacing w:val="-6"/>
              </w:rPr>
              <w:t xml:space="preserve"> </w:t>
            </w:r>
            <w:r>
              <w:rPr>
                <w:spacing w:val="-10"/>
              </w:rPr>
              <w:t>N</w:t>
            </w:r>
          </w:p>
        </w:tc>
        <w:tc>
          <w:tcPr>
            <w:tcW w:w="1358" w:type="dxa"/>
          </w:tcPr>
          <w:p w14:paraId="44508A4D" w14:textId="77777777" w:rsidR="00683EA1" w:rsidRDefault="007C3801">
            <w:pPr>
              <w:pStyle w:val="TableParagraph"/>
              <w:ind w:left="221" w:right="216"/>
              <w:jc w:val="center"/>
            </w:pPr>
            <w:r>
              <w:rPr>
                <w:spacing w:val="-2"/>
              </w:rPr>
              <w:t>Saint-</w:t>
            </w:r>
            <w:r>
              <w:rPr>
                <w:spacing w:val="-4"/>
              </w:rPr>
              <w:t>Paul</w:t>
            </w:r>
          </w:p>
        </w:tc>
        <w:tc>
          <w:tcPr>
            <w:tcW w:w="1123" w:type="dxa"/>
          </w:tcPr>
          <w:p w14:paraId="60D679E5" w14:textId="77777777" w:rsidR="00683EA1" w:rsidRDefault="007C3801">
            <w:pPr>
              <w:pStyle w:val="TableParagraph"/>
              <w:ind w:right="227"/>
            </w:pPr>
            <w:r>
              <w:rPr>
                <w:spacing w:val="-2"/>
              </w:rPr>
              <w:t>55119</w:t>
            </w:r>
          </w:p>
        </w:tc>
        <w:tc>
          <w:tcPr>
            <w:tcW w:w="1123" w:type="dxa"/>
          </w:tcPr>
          <w:p w14:paraId="1F0F42CD" w14:textId="77777777" w:rsidR="00683EA1" w:rsidRDefault="007C3801">
            <w:pPr>
              <w:pStyle w:val="TableParagraph"/>
              <w:ind w:right="100"/>
            </w:pPr>
            <w:r>
              <w:rPr>
                <w:spacing w:val="-5"/>
              </w:rPr>
              <w:t>96</w:t>
            </w:r>
          </w:p>
        </w:tc>
        <w:tc>
          <w:tcPr>
            <w:tcW w:w="1092" w:type="dxa"/>
          </w:tcPr>
          <w:p w14:paraId="27826893" w14:textId="77777777" w:rsidR="00683EA1" w:rsidRDefault="007C3801">
            <w:pPr>
              <w:pStyle w:val="TableParagraph"/>
              <w:ind w:left="214" w:right="214"/>
              <w:jc w:val="center"/>
            </w:pPr>
            <w:r>
              <w:rPr>
                <w:spacing w:val="-2"/>
              </w:rPr>
              <w:t>gallons</w:t>
            </w:r>
          </w:p>
        </w:tc>
        <w:tc>
          <w:tcPr>
            <w:tcW w:w="1123" w:type="dxa"/>
          </w:tcPr>
          <w:p w14:paraId="50F2886C" w14:textId="77777777" w:rsidR="00683EA1" w:rsidRDefault="007C3801">
            <w:pPr>
              <w:pStyle w:val="TableParagraph"/>
              <w:ind w:left="109" w:right="109"/>
              <w:jc w:val="center"/>
            </w:pPr>
            <w:r>
              <w:rPr>
                <w:spacing w:val="-4"/>
              </w:rPr>
              <w:t>cart</w:t>
            </w:r>
          </w:p>
        </w:tc>
        <w:tc>
          <w:tcPr>
            <w:tcW w:w="1137" w:type="dxa"/>
          </w:tcPr>
          <w:p w14:paraId="036879D8" w14:textId="77777777" w:rsidR="00683EA1" w:rsidRDefault="007C3801">
            <w:pPr>
              <w:pStyle w:val="TableParagraph"/>
              <w:ind w:right="103"/>
            </w:pPr>
            <w:r>
              <w:rPr>
                <w:w w:val="99"/>
              </w:rPr>
              <w:t>1</w:t>
            </w:r>
          </w:p>
        </w:tc>
      </w:tr>
      <w:tr w:rsidR="00683EA1" w14:paraId="114EEA00" w14:textId="77777777">
        <w:trPr>
          <w:trHeight w:val="329"/>
        </w:trPr>
        <w:tc>
          <w:tcPr>
            <w:tcW w:w="4102" w:type="dxa"/>
          </w:tcPr>
          <w:p w14:paraId="40ABC100" w14:textId="77777777" w:rsidR="00683EA1" w:rsidRDefault="007C3801">
            <w:pPr>
              <w:pStyle w:val="TableParagraph"/>
              <w:ind w:left="548"/>
              <w:jc w:val="left"/>
            </w:pPr>
            <w:r>
              <w:t>Hayden</w:t>
            </w:r>
            <w:r>
              <w:rPr>
                <w:spacing w:val="-7"/>
              </w:rPr>
              <w:t xml:space="preserve"> </w:t>
            </w:r>
            <w:r>
              <w:t>Heights</w:t>
            </w:r>
            <w:r>
              <w:rPr>
                <w:spacing w:val="-8"/>
              </w:rPr>
              <w:t xml:space="preserve"> </w:t>
            </w:r>
            <w:r>
              <w:t>Rec</w:t>
            </w:r>
            <w:r>
              <w:rPr>
                <w:spacing w:val="-6"/>
              </w:rPr>
              <w:t xml:space="preserve"> </w:t>
            </w:r>
            <w:r>
              <w:rPr>
                <w:spacing w:val="-2"/>
              </w:rPr>
              <w:t>Center</w:t>
            </w:r>
          </w:p>
        </w:tc>
        <w:tc>
          <w:tcPr>
            <w:tcW w:w="2619" w:type="dxa"/>
          </w:tcPr>
          <w:p w14:paraId="1817F0B3" w14:textId="77777777" w:rsidR="00683EA1" w:rsidRDefault="007C3801">
            <w:pPr>
              <w:pStyle w:val="TableParagraph"/>
              <w:ind w:left="107"/>
              <w:jc w:val="left"/>
            </w:pPr>
            <w:r>
              <w:t>1965</w:t>
            </w:r>
            <w:r>
              <w:rPr>
                <w:spacing w:val="-6"/>
              </w:rPr>
              <w:t xml:space="preserve"> </w:t>
            </w:r>
            <w:r>
              <w:t>Hoyt</w:t>
            </w:r>
            <w:r>
              <w:rPr>
                <w:spacing w:val="-5"/>
              </w:rPr>
              <w:t xml:space="preserve"> </w:t>
            </w:r>
            <w:r>
              <w:t>Ave</w:t>
            </w:r>
            <w:r>
              <w:rPr>
                <w:spacing w:val="-5"/>
              </w:rPr>
              <w:t xml:space="preserve"> </w:t>
            </w:r>
            <w:r>
              <w:rPr>
                <w:spacing w:val="-10"/>
              </w:rPr>
              <w:t>E</w:t>
            </w:r>
          </w:p>
        </w:tc>
        <w:tc>
          <w:tcPr>
            <w:tcW w:w="1358" w:type="dxa"/>
          </w:tcPr>
          <w:p w14:paraId="6979B261" w14:textId="77777777" w:rsidR="00683EA1" w:rsidRDefault="007C3801">
            <w:pPr>
              <w:pStyle w:val="TableParagraph"/>
              <w:ind w:left="221" w:right="216"/>
              <w:jc w:val="center"/>
            </w:pPr>
            <w:r>
              <w:rPr>
                <w:spacing w:val="-2"/>
              </w:rPr>
              <w:t>Saint-</w:t>
            </w:r>
            <w:r>
              <w:rPr>
                <w:spacing w:val="-4"/>
              </w:rPr>
              <w:t>Paul</w:t>
            </w:r>
          </w:p>
        </w:tc>
        <w:tc>
          <w:tcPr>
            <w:tcW w:w="1123" w:type="dxa"/>
          </w:tcPr>
          <w:p w14:paraId="7CBD2BA5" w14:textId="77777777" w:rsidR="00683EA1" w:rsidRDefault="007C3801">
            <w:pPr>
              <w:pStyle w:val="TableParagraph"/>
              <w:ind w:right="227"/>
            </w:pPr>
            <w:r>
              <w:rPr>
                <w:spacing w:val="-2"/>
              </w:rPr>
              <w:t>55119</w:t>
            </w:r>
          </w:p>
        </w:tc>
        <w:tc>
          <w:tcPr>
            <w:tcW w:w="1123" w:type="dxa"/>
          </w:tcPr>
          <w:p w14:paraId="0040552D" w14:textId="77777777" w:rsidR="00683EA1" w:rsidRDefault="007C3801">
            <w:pPr>
              <w:pStyle w:val="TableParagraph"/>
              <w:ind w:right="100"/>
            </w:pPr>
            <w:r>
              <w:rPr>
                <w:spacing w:val="-5"/>
              </w:rPr>
              <w:t>96</w:t>
            </w:r>
          </w:p>
        </w:tc>
        <w:tc>
          <w:tcPr>
            <w:tcW w:w="1092" w:type="dxa"/>
          </w:tcPr>
          <w:p w14:paraId="3F10591E" w14:textId="77777777" w:rsidR="00683EA1" w:rsidRDefault="007C3801">
            <w:pPr>
              <w:pStyle w:val="TableParagraph"/>
              <w:ind w:left="214" w:right="214"/>
              <w:jc w:val="center"/>
            </w:pPr>
            <w:r>
              <w:rPr>
                <w:spacing w:val="-2"/>
              </w:rPr>
              <w:t>gallons</w:t>
            </w:r>
          </w:p>
        </w:tc>
        <w:tc>
          <w:tcPr>
            <w:tcW w:w="1123" w:type="dxa"/>
          </w:tcPr>
          <w:p w14:paraId="7137AF76" w14:textId="77777777" w:rsidR="00683EA1" w:rsidRDefault="007C3801">
            <w:pPr>
              <w:pStyle w:val="TableParagraph"/>
              <w:ind w:left="109" w:right="109"/>
              <w:jc w:val="center"/>
            </w:pPr>
            <w:r>
              <w:rPr>
                <w:spacing w:val="-4"/>
              </w:rPr>
              <w:t>cart</w:t>
            </w:r>
          </w:p>
        </w:tc>
        <w:tc>
          <w:tcPr>
            <w:tcW w:w="1137" w:type="dxa"/>
          </w:tcPr>
          <w:p w14:paraId="005328BF" w14:textId="77777777" w:rsidR="00683EA1" w:rsidRDefault="007C3801">
            <w:pPr>
              <w:pStyle w:val="TableParagraph"/>
              <w:ind w:right="103"/>
            </w:pPr>
            <w:r>
              <w:rPr>
                <w:w w:val="99"/>
              </w:rPr>
              <w:t>1</w:t>
            </w:r>
          </w:p>
        </w:tc>
      </w:tr>
      <w:tr w:rsidR="00683EA1" w14:paraId="7903B8A9" w14:textId="77777777">
        <w:trPr>
          <w:trHeight w:val="329"/>
        </w:trPr>
        <w:tc>
          <w:tcPr>
            <w:tcW w:w="4102" w:type="dxa"/>
          </w:tcPr>
          <w:p w14:paraId="1B73C7D6" w14:textId="77777777" w:rsidR="00683EA1" w:rsidRDefault="007C3801">
            <w:pPr>
              <w:pStyle w:val="TableParagraph"/>
              <w:ind w:left="548"/>
              <w:jc w:val="left"/>
            </w:pPr>
            <w:r>
              <w:t>Hayden</w:t>
            </w:r>
            <w:r>
              <w:rPr>
                <w:spacing w:val="-7"/>
              </w:rPr>
              <w:t xml:space="preserve"> </w:t>
            </w:r>
            <w:r>
              <w:t>Heights</w:t>
            </w:r>
            <w:r>
              <w:rPr>
                <w:spacing w:val="-8"/>
              </w:rPr>
              <w:t xml:space="preserve"> </w:t>
            </w:r>
            <w:r>
              <w:t>Rec</w:t>
            </w:r>
            <w:r>
              <w:rPr>
                <w:spacing w:val="-6"/>
              </w:rPr>
              <w:t xml:space="preserve"> </w:t>
            </w:r>
            <w:r>
              <w:rPr>
                <w:spacing w:val="-2"/>
              </w:rPr>
              <w:t>Center</w:t>
            </w:r>
          </w:p>
        </w:tc>
        <w:tc>
          <w:tcPr>
            <w:tcW w:w="2619" w:type="dxa"/>
          </w:tcPr>
          <w:p w14:paraId="43C629AD" w14:textId="77777777" w:rsidR="00683EA1" w:rsidRDefault="007C3801">
            <w:pPr>
              <w:pStyle w:val="TableParagraph"/>
              <w:ind w:left="107"/>
              <w:jc w:val="left"/>
            </w:pPr>
            <w:r>
              <w:t>1965</w:t>
            </w:r>
            <w:r>
              <w:rPr>
                <w:spacing w:val="-6"/>
              </w:rPr>
              <w:t xml:space="preserve"> </w:t>
            </w:r>
            <w:r>
              <w:t>Hoyt</w:t>
            </w:r>
            <w:r>
              <w:rPr>
                <w:spacing w:val="-5"/>
              </w:rPr>
              <w:t xml:space="preserve"> </w:t>
            </w:r>
            <w:r>
              <w:t>Ave</w:t>
            </w:r>
            <w:r>
              <w:rPr>
                <w:spacing w:val="-5"/>
              </w:rPr>
              <w:t xml:space="preserve"> </w:t>
            </w:r>
            <w:r>
              <w:rPr>
                <w:spacing w:val="-10"/>
              </w:rPr>
              <w:t>E</w:t>
            </w:r>
          </w:p>
        </w:tc>
        <w:tc>
          <w:tcPr>
            <w:tcW w:w="1358" w:type="dxa"/>
          </w:tcPr>
          <w:p w14:paraId="2439A219" w14:textId="77777777" w:rsidR="00683EA1" w:rsidRDefault="007C3801">
            <w:pPr>
              <w:pStyle w:val="TableParagraph"/>
              <w:ind w:left="221" w:right="216"/>
              <w:jc w:val="center"/>
            </w:pPr>
            <w:r>
              <w:rPr>
                <w:spacing w:val="-2"/>
              </w:rPr>
              <w:t>Saint-</w:t>
            </w:r>
            <w:r>
              <w:rPr>
                <w:spacing w:val="-4"/>
              </w:rPr>
              <w:t>Paul</w:t>
            </w:r>
          </w:p>
        </w:tc>
        <w:tc>
          <w:tcPr>
            <w:tcW w:w="1123" w:type="dxa"/>
          </w:tcPr>
          <w:p w14:paraId="520C612A" w14:textId="77777777" w:rsidR="00683EA1" w:rsidRDefault="007C3801">
            <w:pPr>
              <w:pStyle w:val="TableParagraph"/>
              <w:ind w:right="227"/>
            </w:pPr>
            <w:r>
              <w:rPr>
                <w:spacing w:val="-2"/>
              </w:rPr>
              <w:t>55119</w:t>
            </w:r>
          </w:p>
        </w:tc>
        <w:tc>
          <w:tcPr>
            <w:tcW w:w="1123" w:type="dxa"/>
          </w:tcPr>
          <w:p w14:paraId="3FF8580F" w14:textId="77777777" w:rsidR="00683EA1" w:rsidRDefault="007C3801">
            <w:pPr>
              <w:pStyle w:val="TableParagraph"/>
              <w:ind w:right="100"/>
            </w:pPr>
            <w:r>
              <w:rPr>
                <w:spacing w:val="-5"/>
              </w:rPr>
              <w:t>96</w:t>
            </w:r>
          </w:p>
        </w:tc>
        <w:tc>
          <w:tcPr>
            <w:tcW w:w="1092" w:type="dxa"/>
          </w:tcPr>
          <w:p w14:paraId="3556FC16" w14:textId="77777777" w:rsidR="00683EA1" w:rsidRDefault="007C3801">
            <w:pPr>
              <w:pStyle w:val="TableParagraph"/>
              <w:ind w:left="214" w:right="214"/>
              <w:jc w:val="center"/>
            </w:pPr>
            <w:r>
              <w:rPr>
                <w:spacing w:val="-2"/>
              </w:rPr>
              <w:t>gallons</w:t>
            </w:r>
          </w:p>
        </w:tc>
        <w:tc>
          <w:tcPr>
            <w:tcW w:w="1123" w:type="dxa"/>
          </w:tcPr>
          <w:p w14:paraId="65119A27" w14:textId="77777777" w:rsidR="00683EA1" w:rsidRDefault="007C3801">
            <w:pPr>
              <w:pStyle w:val="TableParagraph"/>
              <w:ind w:left="109" w:right="109"/>
              <w:jc w:val="center"/>
            </w:pPr>
            <w:r>
              <w:rPr>
                <w:spacing w:val="-4"/>
              </w:rPr>
              <w:t>cart</w:t>
            </w:r>
          </w:p>
        </w:tc>
        <w:tc>
          <w:tcPr>
            <w:tcW w:w="1137" w:type="dxa"/>
          </w:tcPr>
          <w:p w14:paraId="6F53B2EA" w14:textId="77777777" w:rsidR="00683EA1" w:rsidRDefault="007C3801">
            <w:pPr>
              <w:pStyle w:val="TableParagraph"/>
              <w:ind w:right="103"/>
            </w:pPr>
            <w:r>
              <w:rPr>
                <w:w w:val="99"/>
              </w:rPr>
              <w:t>1</w:t>
            </w:r>
          </w:p>
        </w:tc>
      </w:tr>
      <w:tr w:rsidR="00683EA1" w14:paraId="1CC70FF9" w14:textId="77777777">
        <w:trPr>
          <w:trHeight w:val="330"/>
        </w:trPr>
        <w:tc>
          <w:tcPr>
            <w:tcW w:w="4102" w:type="dxa"/>
          </w:tcPr>
          <w:p w14:paraId="1ED01CC3" w14:textId="77777777" w:rsidR="00683EA1" w:rsidRDefault="007C3801">
            <w:pPr>
              <w:pStyle w:val="TableParagraph"/>
              <w:ind w:left="548"/>
              <w:jc w:val="left"/>
            </w:pPr>
            <w:r>
              <w:t>Hazel</w:t>
            </w:r>
            <w:r>
              <w:rPr>
                <w:spacing w:val="-6"/>
              </w:rPr>
              <w:t xml:space="preserve"> </w:t>
            </w:r>
            <w:r>
              <w:t>Park</w:t>
            </w:r>
            <w:r>
              <w:rPr>
                <w:spacing w:val="-5"/>
              </w:rPr>
              <w:t xml:space="preserve"> </w:t>
            </w:r>
            <w:r>
              <w:t>Rec</w:t>
            </w:r>
            <w:r>
              <w:rPr>
                <w:spacing w:val="-6"/>
              </w:rPr>
              <w:t xml:space="preserve"> </w:t>
            </w:r>
            <w:r>
              <w:rPr>
                <w:spacing w:val="-2"/>
              </w:rPr>
              <w:t>Center</w:t>
            </w:r>
          </w:p>
        </w:tc>
        <w:tc>
          <w:tcPr>
            <w:tcW w:w="2619" w:type="dxa"/>
          </w:tcPr>
          <w:p w14:paraId="30EC37F0" w14:textId="77777777" w:rsidR="00683EA1" w:rsidRDefault="007C3801">
            <w:pPr>
              <w:pStyle w:val="TableParagraph"/>
              <w:ind w:left="107"/>
              <w:jc w:val="left"/>
            </w:pPr>
            <w:r>
              <w:t>945</w:t>
            </w:r>
            <w:r>
              <w:rPr>
                <w:spacing w:val="-6"/>
              </w:rPr>
              <w:t xml:space="preserve"> </w:t>
            </w:r>
            <w:r>
              <w:t>Hazel</w:t>
            </w:r>
            <w:r>
              <w:rPr>
                <w:spacing w:val="-5"/>
              </w:rPr>
              <w:t xml:space="preserve"> </w:t>
            </w:r>
            <w:r>
              <w:t>Ave</w:t>
            </w:r>
            <w:r>
              <w:rPr>
                <w:spacing w:val="-5"/>
              </w:rPr>
              <w:t xml:space="preserve"> </w:t>
            </w:r>
            <w:r>
              <w:rPr>
                <w:spacing w:val="-10"/>
              </w:rPr>
              <w:t>N</w:t>
            </w:r>
          </w:p>
        </w:tc>
        <w:tc>
          <w:tcPr>
            <w:tcW w:w="1358" w:type="dxa"/>
          </w:tcPr>
          <w:p w14:paraId="712AB685" w14:textId="77777777" w:rsidR="00683EA1" w:rsidRDefault="007C3801">
            <w:pPr>
              <w:pStyle w:val="TableParagraph"/>
              <w:ind w:left="221" w:right="216"/>
              <w:jc w:val="center"/>
            </w:pPr>
            <w:r>
              <w:rPr>
                <w:spacing w:val="-2"/>
              </w:rPr>
              <w:t>Saint-</w:t>
            </w:r>
            <w:r>
              <w:rPr>
                <w:spacing w:val="-4"/>
              </w:rPr>
              <w:t>Paul</w:t>
            </w:r>
          </w:p>
        </w:tc>
        <w:tc>
          <w:tcPr>
            <w:tcW w:w="1123" w:type="dxa"/>
          </w:tcPr>
          <w:p w14:paraId="0EA8FF56" w14:textId="77777777" w:rsidR="00683EA1" w:rsidRDefault="007C3801">
            <w:pPr>
              <w:pStyle w:val="TableParagraph"/>
              <w:ind w:right="227"/>
            </w:pPr>
            <w:r>
              <w:rPr>
                <w:spacing w:val="-2"/>
              </w:rPr>
              <w:t>55119</w:t>
            </w:r>
          </w:p>
        </w:tc>
        <w:tc>
          <w:tcPr>
            <w:tcW w:w="1123" w:type="dxa"/>
          </w:tcPr>
          <w:p w14:paraId="045832D4" w14:textId="77777777" w:rsidR="00683EA1" w:rsidRDefault="007C3801">
            <w:pPr>
              <w:pStyle w:val="TableParagraph"/>
              <w:ind w:right="100"/>
            </w:pPr>
            <w:r>
              <w:rPr>
                <w:spacing w:val="-5"/>
              </w:rPr>
              <w:t>96</w:t>
            </w:r>
          </w:p>
        </w:tc>
        <w:tc>
          <w:tcPr>
            <w:tcW w:w="1092" w:type="dxa"/>
          </w:tcPr>
          <w:p w14:paraId="46A2A56A" w14:textId="77777777" w:rsidR="00683EA1" w:rsidRDefault="007C3801">
            <w:pPr>
              <w:pStyle w:val="TableParagraph"/>
              <w:ind w:left="214" w:right="214"/>
              <w:jc w:val="center"/>
            </w:pPr>
            <w:r>
              <w:rPr>
                <w:spacing w:val="-2"/>
              </w:rPr>
              <w:t>gallons</w:t>
            </w:r>
          </w:p>
        </w:tc>
        <w:tc>
          <w:tcPr>
            <w:tcW w:w="1123" w:type="dxa"/>
          </w:tcPr>
          <w:p w14:paraId="68B0A866" w14:textId="77777777" w:rsidR="00683EA1" w:rsidRDefault="007C3801">
            <w:pPr>
              <w:pStyle w:val="TableParagraph"/>
              <w:ind w:left="109" w:right="109"/>
              <w:jc w:val="center"/>
            </w:pPr>
            <w:r>
              <w:rPr>
                <w:spacing w:val="-4"/>
              </w:rPr>
              <w:t>cart</w:t>
            </w:r>
          </w:p>
        </w:tc>
        <w:tc>
          <w:tcPr>
            <w:tcW w:w="1137" w:type="dxa"/>
          </w:tcPr>
          <w:p w14:paraId="5C39498A" w14:textId="77777777" w:rsidR="00683EA1" w:rsidRDefault="007C3801">
            <w:pPr>
              <w:pStyle w:val="TableParagraph"/>
              <w:ind w:right="103"/>
            </w:pPr>
            <w:r>
              <w:rPr>
                <w:w w:val="99"/>
              </w:rPr>
              <w:t>1</w:t>
            </w:r>
          </w:p>
        </w:tc>
      </w:tr>
    </w:tbl>
    <w:p w14:paraId="1BBC78F5" w14:textId="77777777" w:rsidR="00683EA1" w:rsidRDefault="00683EA1">
      <w:pPr>
        <w:sectPr w:rsidR="00683EA1">
          <w:pgSz w:w="15840" w:h="12240" w:orient="landscape"/>
          <w:pgMar w:top="1440" w:right="1340" w:bottom="880" w:left="580" w:header="721" w:footer="697" w:gutter="0"/>
          <w:cols w:space="720"/>
        </w:sectPr>
      </w:pPr>
    </w:p>
    <w:p w14:paraId="28791D02" w14:textId="77777777" w:rsidR="00683EA1" w:rsidRDefault="00683EA1">
      <w:pPr>
        <w:pStyle w:val="BodyText"/>
        <w:rPr>
          <w:rFonts w:ascii="Arial"/>
          <w:sz w:val="20"/>
        </w:rPr>
      </w:pPr>
    </w:p>
    <w:p w14:paraId="495A8C93" w14:textId="77777777" w:rsidR="00683EA1" w:rsidRDefault="00683EA1">
      <w:pPr>
        <w:pStyle w:val="BodyText"/>
        <w:rPr>
          <w:rFonts w:ascii="Arial"/>
          <w:sz w:val="20"/>
        </w:rPr>
      </w:pPr>
    </w:p>
    <w:p w14:paraId="31CFBBBE" w14:textId="77777777" w:rsidR="00683EA1" w:rsidRDefault="00683EA1">
      <w:pPr>
        <w:pStyle w:val="BodyText"/>
        <w:spacing w:before="2" w:after="1"/>
        <w:rPr>
          <w:rFonts w:ascii="Arial"/>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2619"/>
        <w:gridCol w:w="1358"/>
        <w:gridCol w:w="1123"/>
        <w:gridCol w:w="1123"/>
        <w:gridCol w:w="1092"/>
        <w:gridCol w:w="1123"/>
        <w:gridCol w:w="1137"/>
      </w:tblGrid>
      <w:tr w:rsidR="00683EA1" w14:paraId="7086F296" w14:textId="77777777">
        <w:trPr>
          <w:trHeight w:val="329"/>
        </w:trPr>
        <w:tc>
          <w:tcPr>
            <w:tcW w:w="4102" w:type="dxa"/>
          </w:tcPr>
          <w:p w14:paraId="096247C9" w14:textId="77777777" w:rsidR="00683EA1" w:rsidRDefault="007C3801">
            <w:pPr>
              <w:pStyle w:val="TableParagraph"/>
              <w:spacing w:line="268" w:lineRule="exact"/>
              <w:ind w:left="548"/>
              <w:jc w:val="left"/>
            </w:pPr>
            <w:r>
              <w:t>Hazel</w:t>
            </w:r>
            <w:r>
              <w:rPr>
                <w:spacing w:val="-6"/>
              </w:rPr>
              <w:t xml:space="preserve"> </w:t>
            </w:r>
            <w:r>
              <w:t>Park</w:t>
            </w:r>
            <w:r>
              <w:rPr>
                <w:spacing w:val="-5"/>
              </w:rPr>
              <w:t xml:space="preserve"> </w:t>
            </w:r>
            <w:r>
              <w:t>Rec</w:t>
            </w:r>
            <w:r>
              <w:rPr>
                <w:spacing w:val="-6"/>
              </w:rPr>
              <w:t xml:space="preserve"> </w:t>
            </w:r>
            <w:r>
              <w:rPr>
                <w:spacing w:val="-2"/>
              </w:rPr>
              <w:t>Center</w:t>
            </w:r>
          </w:p>
        </w:tc>
        <w:tc>
          <w:tcPr>
            <w:tcW w:w="2619" w:type="dxa"/>
          </w:tcPr>
          <w:p w14:paraId="1A68A2BE" w14:textId="77777777" w:rsidR="00683EA1" w:rsidRDefault="007C3801">
            <w:pPr>
              <w:pStyle w:val="TableParagraph"/>
              <w:spacing w:line="268" w:lineRule="exact"/>
              <w:ind w:left="107"/>
              <w:jc w:val="left"/>
            </w:pPr>
            <w:r>
              <w:t>945</w:t>
            </w:r>
            <w:r>
              <w:rPr>
                <w:spacing w:val="-6"/>
              </w:rPr>
              <w:t xml:space="preserve"> </w:t>
            </w:r>
            <w:r>
              <w:t>Hazel</w:t>
            </w:r>
            <w:r>
              <w:rPr>
                <w:spacing w:val="-5"/>
              </w:rPr>
              <w:t xml:space="preserve"> </w:t>
            </w:r>
            <w:r>
              <w:t>Ave</w:t>
            </w:r>
            <w:r>
              <w:rPr>
                <w:spacing w:val="-5"/>
              </w:rPr>
              <w:t xml:space="preserve"> </w:t>
            </w:r>
            <w:r>
              <w:rPr>
                <w:spacing w:val="-10"/>
              </w:rPr>
              <w:t>N</w:t>
            </w:r>
          </w:p>
        </w:tc>
        <w:tc>
          <w:tcPr>
            <w:tcW w:w="1358" w:type="dxa"/>
          </w:tcPr>
          <w:p w14:paraId="3B3819C2" w14:textId="77777777" w:rsidR="00683EA1" w:rsidRDefault="007C3801">
            <w:pPr>
              <w:pStyle w:val="TableParagraph"/>
              <w:spacing w:line="268" w:lineRule="exact"/>
              <w:ind w:left="221" w:right="216"/>
              <w:jc w:val="center"/>
            </w:pPr>
            <w:r>
              <w:rPr>
                <w:spacing w:val="-2"/>
              </w:rPr>
              <w:t>Saint-</w:t>
            </w:r>
            <w:r>
              <w:rPr>
                <w:spacing w:val="-4"/>
              </w:rPr>
              <w:t>Paul</w:t>
            </w:r>
          </w:p>
        </w:tc>
        <w:tc>
          <w:tcPr>
            <w:tcW w:w="1123" w:type="dxa"/>
          </w:tcPr>
          <w:p w14:paraId="7240ECEF" w14:textId="77777777" w:rsidR="00683EA1" w:rsidRDefault="007C3801">
            <w:pPr>
              <w:pStyle w:val="TableParagraph"/>
              <w:spacing w:line="268" w:lineRule="exact"/>
              <w:ind w:right="227"/>
            </w:pPr>
            <w:r>
              <w:rPr>
                <w:spacing w:val="-2"/>
              </w:rPr>
              <w:t>55119</w:t>
            </w:r>
          </w:p>
        </w:tc>
        <w:tc>
          <w:tcPr>
            <w:tcW w:w="1123" w:type="dxa"/>
          </w:tcPr>
          <w:p w14:paraId="3FCE7546" w14:textId="77777777" w:rsidR="00683EA1" w:rsidRDefault="007C3801">
            <w:pPr>
              <w:pStyle w:val="TableParagraph"/>
              <w:spacing w:line="268" w:lineRule="exact"/>
              <w:ind w:right="100"/>
            </w:pPr>
            <w:r>
              <w:rPr>
                <w:spacing w:val="-5"/>
              </w:rPr>
              <w:t>96</w:t>
            </w:r>
          </w:p>
        </w:tc>
        <w:tc>
          <w:tcPr>
            <w:tcW w:w="1092" w:type="dxa"/>
          </w:tcPr>
          <w:p w14:paraId="6E75E05C" w14:textId="77777777" w:rsidR="00683EA1" w:rsidRDefault="007C3801">
            <w:pPr>
              <w:pStyle w:val="TableParagraph"/>
              <w:spacing w:line="268" w:lineRule="exact"/>
              <w:ind w:left="214" w:right="214"/>
              <w:jc w:val="center"/>
            </w:pPr>
            <w:r>
              <w:rPr>
                <w:spacing w:val="-2"/>
              </w:rPr>
              <w:t>gallons</w:t>
            </w:r>
          </w:p>
        </w:tc>
        <w:tc>
          <w:tcPr>
            <w:tcW w:w="1123" w:type="dxa"/>
          </w:tcPr>
          <w:p w14:paraId="3B2D12C6" w14:textId="77777777" w:rsidR="00683EA1" w:rsidRDefault="007C3801">
            <w:pPr>
              <w:pStyle w:val="TableParagraph"/>
              <w:spacing w:line="268" w:lineRule="exact"/>
              <w:ind w:left="109" w:right="109"/>
              <w:jc w:val="center"/>
            </w:pPr>
            <w:r>
              <w:rPr>
                <w:spacing w:val="-4"/>
              </w:rPr>
              <w:t>cart</w:t>
            </w:r>
          </w:p>
        </w:tc>
        <w:tc>
          <w:tcPr>
            <w:tcW w:w="1137" w:type="dxa"/>
          </w:tcPr>
          <w:p w14:paraId="4B35F864" w14:textId="77777777" w:rsidR="00683EA1" w:rsidRDefault="007C3801">
            <w:pPr>
              <w:pStyle w:val="TableParagraph"/>
              <w:spacing w:line="268" w:lineRule="exact"/>
              <w:ind w:right="103"/>
            </w:pPr>
            <w:r>
              <w:rPr>
                <w:w w:val="99"/>
              </w:rPr>
              <w:t>1</w:t>
            </w:r>
          </w:p>
        </w:tc>
      </w:tr>
      <w:tr w:rsidR="00683EA1" w14:paraId="3B3AF4A5" w14:textId="77777777">
        <w:trPr>
          <w:trHeight w:val="329"/>
        </w:trPr>
        <w:tc>
          <w:tcPr>
            <w:tcW w:w="4102" w:type="dxa"/>
          </w:tcPr>
          <w:p w14:paraId="041551AB" w14:textId="77777777" w:rsidR="00683EA1" w:rsidRDefault="007C3801">
            <w:pPr>
              <w:pStyle w:val="TableParagraph"/>
              <w:ind w:left="548"/>
              <w:jc w:val="left"/>
            </w:pPr>
            <w:r>
              <w:t>Highland</w:t>
            </w:r>
            <w:r>
              <w:rPr>
                <w:spacing w:val="-8"/>
              </w:rPr>
              <w:t xml:space="preserve"> </w:t>
            </w:r>
            <w:r>
              <w:t>Golf</w:t>
            </w:r>
            <w:r>
              <w:rPr>
                <w:spacing w:val="-9"/>
              </w:rPr>
              <w:t xml:space="preserve"> </w:t>
            </w:r>
            <w:r>
              <w:rPr>
                <w:spacing w:val="-2"/>
              </w:rPr>
              <w:t>Course</w:t>
            </w:r>
          </w:p>
        </w:tc>
        <w:tc>
          <w:tcPr>
            <w:tcW w:w="2619" w:type="dxa"/>
          </w:tcPr>
          <w:p w14:paraId="40EAB343" w14:textId="77777777" w:rsidR="00683EA1" w:rsidRDefault="007C3801">
            <w:pPr>
              <w:pStyle w:val="TableParagraph"/>
              <w:ind w:left="107"/>
              <w:jc w:val="left"/>
            </w:pPr>
            <w:r>
              <w:t>1403</w:t>
            </w:r>
            <w:r>
              <w:rPr>
                <w:spacing w:val="-9"/>
              </w:rPr>
              <w:t xml:space="preserve"> </w:t>
            </w:r>
            <w:r>
              <w:t>Montreal</w:t>
            </w:r>
            <w:r>
              <w:rPr>
                <w:spacing w:val="-9"/>
              </w:rPr>
              <w:t xml:space="preserve"> </w:t>
            </w:r>
            <w:r>
              <w:rPr>
                <w:spacing w:val="-5"/>
              </w:rPr>
              <w:t>Ave</w:t>
            </w:r>
          </w:p>
        </w:tc>
        <w:tc>
          <w:tcPr>
            <w:tcW w:w="1358" w:type="dxa"/>
          </w:tcPr>
          <w:p w14:paraId="06EBD647" w14:textId="77777777" w:rsidR="00683EA1" w:rsidRDefault="007C3801">
            <w:pPr>
              <w:pStyle w:val="TableParagraph"/>
              <w:ind w:left="221" w:right="216"/>
              <w:jc w:val="center"/>
            </w:pPr>
            <w:r>
              <w:rPr>
                <w:spacing w:val="-2"/>
              </w:rPr>
              <w:t>Saint-</w:t>
            </w:r>
            <w:r>
              <w:rPr>
                <w:spacing w:val="-4"/>
              </w:rPr>
              <w:t>Paul</w:t>
            </w:r>
          </w:p>
        </w:tc>
        <w:tc>
          <w:tcPr>
            <w:tcW w:w="1123" w:type="dxa"/>
          </w:tcPr>
          <w:p w14:paraId="20881978" w14:textId="77777777" w:rsidR="00683EA1" w:rsidRDefault="007C3801">
            <w:pPr>
              <w:pStyle w:val="TableParagraph"/>
              <w:ind w:right="227"/>
            </w:pPr>
            <w:r>
              <w:rPr>
                <w:spacing w:val="-2"/>
              </w:rPr>
              <w:t>55116</w:t>
            </w:r>
          </w:p>
        </w:tc>
        <w:tc>
          <w:tcPr>
            <w:tcW w:w="1123" w:type="dxa"/>
          </w:tcPr>
          <w:p w14:paraId="2045C280" w14:textId="77777777" w:rsidR="00683EA1" w:rsidRDefault="007C3801">
            <w:pPr>
              <w:pStyle w:val="TableParagraph"/>
              <w:ind w:right="100"/>
            </w:pPr>
            <w:r>
              <w:rPr>
                <w:w w:val="99"/>
              </w:rPr>
              <w:t>4</w:t>
            </w:r>
          </w:p>
        </w:tc>
        <w:tc>
          <w:tcPr>
            <w:tcW w:w="1092" w:type="dxa"/>
          </w:tcPr>
          <w:p w14:paraId="2F435AEE" w14:textId="77777777" w:rsidR="00683EA1" w:rsidRDefault="007C3801">
            <w:pPr>
              <w:pStyle w:val="TableParagraph"/>
              <w:ind w:left="214" w:right="214"/>
              <w:jc w:val="center"/>
            </w:pPr>
            <w:r>
              <w:rPr>
                <w:spacing w:val="-4"/>
              </w:rPr>
              <w:t>yard</w:t>
            </w:r>
          </w:p>
        </w:tc>
        <w:tc>
          <w:tcPr>
            <w:tcW w:w="1123" w:type="dxa"/>
          </w:tcPr>
          <w:p w14:paraId="4604194D" w14:textId="77777777" w:rsidR="00683EA1" w:rsidRDefault="007C3801">
            <w:pPr>
              <w:pStyle w:val="TableParagraph"/>
              <w:ind w:left="109" w:right="111"/>
              <w:jc w:val="center"/>
            </w:pPr>
            <w:r>
              <w:rPr>
                <w:spacing w:val="-2"/>
              </w:rPr>
              <w:t>dumpster</w:t>
            </w:r>
          </w:p>
        </w:tc>
        <w:tc>
          <w:tcPr>
            <w:tcW w:w="1137" w:type="dxa"/>
          </w:tcPr>
          <w:p w14:paraId="264B8BB2" w14:textId="77777777" w:rsidR="00683EA1" w:rsidRDefault="007C3801">
            <w:pPr>
              <w:pStyle w:val="TableParagraph"/>
              <w:ind w:right="103"/>
            </w:pPr>
            <w:r>
              <w:rPr>
                <w:w w:val="99"/>
              </w:rPr>
              <w:t>1</w:t>
            </w:r>
          </w:p>
        </w:tc>
      </w:tr>
      <w:tr w:rsidR="00683EA1" w14:paraId="3A9D35E6" w14:textId="77777777">
        <w:trPr>
          <w:trHeight w:val="329"/>
        </w:trPr>
        <w:tc>
          <w:tcPr>
            <w:tcW w:w="4102" w:type="dxa"/>
          </w:tcPr>
          <w:p w14:paraId="5FC834A2" w14:textId="77777777" w:rsidR="00683EA1" w:rsidRDefault="007C3801">
            <w:pPr>
              <w:pStyle w:val="TableParagraph"/>
              <w:ind w:left="548"/>
              <w:jc w:val="left"/>
            </w:pPr>
            <w:r>
              <w:t>Highland</w:t>
            </w:r>
            <w:r>
              <w:rPr>
                <w:spacing w:val="-8"/>
              </w:rPr>
              <w:t xml:space="preserve"> </w:t>
            </w:r>
            <w:r>
              <w:t>Golf</w:t>
            </w:r>
            <w:r>
              <w:rPr>
                <w:spacing w:val="-9"/>
              </w:rPr>
              <w:t xml:space="preserve"> </w:t>
            </w:r>
            <w:r>
              <w:rPr>
                <w:spacing w:val="-2"/>
              </w:rPr>
              <w:t>Course</w:t>
            </w:r>
          </w:p>
        </w:tc>
        <w:tc>
          <w:tcPr>
            <w:tcW w:w="2619" w:type="dxa"/>
          </w:tcPr>
          <w:p w14:paraId="1E980AC3" w14:textId="77777777" w:rsidR="00683EA1" w:rsidRDefault="007C3801">
            <w:pPr>
              <w:pStyle w:val="TableParagraph"/>
              <w:ind w:left="107"/>
              <w:jc w:val="left"/>
            </w:pPr>
            <w:r>
              <w:t>1403</w:t>
            </w:r>
            <w:r>
              <w:rPr>
                <w:spacing w:val="-9"/>
              </w:rPr>
              <w:t xml:space="preserve"> </w:t>
            </w:r>
            <w:r>
              <w:t>Montreal</w:t>
            </w:r>
            <w:r>
              <w:rPr>
                <w:spacing w:val="-9"/>
              </w:rPr>
              <w:t xml:space="preserve"> </w:t>
            </w:r>
            <w:r>
              <w:rPr>
                <w:spacing w:val="-5"/>
              </w:rPr>
              <w:t>Ave</w:t>
            </w:r>
          </w:p>
        </w:tc>
        <w:tc>
          <w:tcPr>
            <w:tcW w:w="1358" w:type="dxa"/>
          </w:tcPr>
          <w:p w14:paraId="49E1A17F" w14:textId="77777777" w:rsidR="00683EA1" w:rsidRDefault="007C3801">
            <w:pPr>
              <w:pStyle w:val="TableParagraph"/>
              <w:ind w:left="221" w:right="216"/>
              <w:jc w:val="center"/>
            </w:pPr>
            <w:r>
              <w:rPr>
                <w:spacing w:val="-2"/>
              </w:rPr>
              <w:t>Saint-</w:t>
            </w:r>
            <w:r>
              <w:rPr>
                <w:spacing w:val="-4"/>
              </w:rPr>
              <w:t>Paul</w:t>
            </w:r>
          </w:p>
        </w:tc>
        <w:tc>
          <w:tcPr>
            <w:tcW w:w="1123" w:type="dxa"/>
          </w:tcPr>
          <w:p w14:paraId="6FFD69FD" w14:textId="77777777" w:rsidR="00683EA1" w:rsidRDefault="007C3801">
            <w:pPr>
              <w:pStyle w:val="TableParagraph"/>
              <w:ind w:right="227"/>
            </w:pPr>
            <w:r>
              <w:rPr>
                <w:spacing w:val="-2"/>
              </w:rPr>
              <w:t>55116</w:t>
            </w:r>
          </w:p>
        </w:tc>
        <w:tc>
          <w:tcPr>
            <w:tcW w:w="1123" w:type="dxa"/>
          </w:tcPr>
          <w:p w14:paraId="67D7FB7B" w14:textId="77777777" w:rsidR="00683EA1" w:rsidRDefault="007C3801">
            <w:pPr>
              <w:pStyle w:val="TableParagraph"/>
              <w:ind w:right="100"/>
            </w:pPr>
            <w:r>
              <w:rPr>
                <w:spacing w:val="-5"/>
              </w:rPr>
              <w:t>96</w:t>
            </w:r>
          </w:p>
        </w:tc>
        <w:tc>
          <w:tcPr>
            <w:tcW w:w="1092" w:type="dxa"/>
          </w:tcPr>
          <w:p w14:paraId="63D77F2A" w14:textId="77777777" w:rsidR="00683EA1" w:rsidRDefault="007C3801">
            <w:pPr>
              <w:pStyle w:val="TableParagraph"/>
              <w:ind w:left="214" w:right="214"/>
              <w:jc w:val="center"/>
            </w:pPr>
            <w:r>
              <w:rPr>
                <w:spacing w:val="-2"/>
              </w:rPr>
              <w:t>gallons</w:t>
            </w:r>
          </w:p>
        </w:tc>
        <w:tc>
          <w:tcPr>
            <w:tcW w:w="1123" w:type="dxa"/>
          </w:tcPr>
          <w:p w14:paraId="5D365429" w14:textId="77777777" w:rsidR="00683EA1" w:rsidRDefault="007C3801">
            <w:pPr>
              <w:pStyle w:val="TableParagraph"/>
              <w:ind w:left="109" w:right="109"/>
              <w:jc w:val="center"/>
            </w:pPr>
            <w:r>
              <w:rPr>
                <w:spacing w:val="-4"/>
              </w:rPr>
              <w:t>cart</w:t>
            </w:r>
          </w:p>
        </w:tc>
        <w:tc>
          <w:tcPr>
            <w:tcW w:w="1137" w:type="dxa"/>
          </w:tcPr>
          <w:p w14:paraId="084783F0" w14:textId="77777777" w:rsidR="00683EA1" w:rsidRDefault="007C3801">
            <w:pPr>
              <w:pStyle w:val="TableParagraph"/>
              <w:ind w:right="103"/>
            </w:pPr>
            <w:r>
              <w:rPr>
                <w:w w:val="99"/>
              </w:rPr>
              <w:t>1</w:t>
            </w:r>
          </w:p>
        </w:tc>
      </w:tr>
      <w:tr w:rsidR="00683EA1" w14:paraId="1D586658" w14:textId="77777777">
        <w:trPr>
          <w:trHeight w:val="330"/>
        </w:trPr>
        <w:tc>
          <w:tcPr>
            <w:tcW w:w="4102" w:type="dxa"/>
          </w:tcPr>
          <w:p w14:paraId="3C299CBC" w14:textId="77777777" w:rsidR="00683EA1" w:rsidRDefault="007C3801">
            <w:pPr>
              <w:pStyle w:val="TableParagraph"/>
              <w:ind w:left="548"/>
              <w:jc w:val="left"/>
            </w:pPr>
            <w:r>
              <w:t>Highland</w:t>
            </w:r>
            <w:r>
              <w:rPr>
                <w:spacing w:val="-8"/>
              </w:rPr>
              <w:t xml:space="preserve"> </w:t>
            </w:r>
            <w:r>
              <w:t>Golf</w:t>
            </w:r>
            <w:r>
              <w:rPr>
                <w:spacing w:val="-9"/>
              </w:rPr>
              <w:t xml:space="preserve"> </w:t>
            </w:r>
            <w:r>
              <w:rPr>
                <w:spacing w:val="-2"/>
              </w:rPr>
              <w:t>Course</w:t>
            </w:r>
          </w:p>
        </w:tc>
        <w:tc>
          <w:tcPr>
            <w:tcW w:w="2619" w:type="dxa"/>
          </w:tcPr>
          <w:p w14:paraId="236EAC85" w14:textId="77777777" w:rsidR="00683EA1" w:rsidRDefault="007C3801">
            <w:pPr>
              <w:pStyle w:val="TableParagraph"/>
              <w:ind w:left="107"/>
              <w:jc w:val="left"/>
            </w:pPr>
            <w:r>
              <w:t>1403</w:t>
            </w:r>
            <w:r>
              <w:rPr>
                <w:spacing w:val="-9"/>
              </w:rPr>
              <w:t xml:space="preserve"> </w:t>
            </w:r>
            <w:r>
              <w:t>Montreal</w:t>
            </w:r>
            <w:r>
              <w:rPr>
                <w:spacing w:val="-9"/>
              </w:rPr>
              <w:t xml:space="preserve"> </w:t>
            </w:r>
            <w:r>
              <w:rPr>
                <w:spacing w:val="-5"/>
              </w:rPr>
              <w:t>Ave</w:t>
            </w:r>
          </w:p>
        </w:tc>
        <w:tc>
          <w:tcPr>
            <w:tcW w:w="1358" w:type="dxa"/>
          </w:tcPr>
          <w:p w14:paraId="67DD2416" w14:textId="77777777" w:rsidR="00683EA1" w:rsidRDefault="007C3801">
            <w:pPr>
              <w:pStyle w:val="TableParagraph"/>
              <w:ind w:left="221" w:right="216"/>
              <w:jc w:val="center"/>
            </w:pPr>
            <w:r>
              <w:rPr>
                <w:spacing w:val="-2"/>
              </w:rPr>
              <w:t>Saint-</w:t>
            </w:r>
            <w:r>
              <w:rPr>
                <w:spacing w:val="-4"/>
              </w:rPr>
              <w:t>Paul</w:t>
            </w:r>
          </w:p>
        </w:tc>
        <w:tc>
          <w:tcPr>
            <w:tcW w:w="1123" w:type="dxa"/>
          </w:tcPr>
          <w:p w14:paraId="29BE3B8E" w14:textId="77777777" w:rsidR="00683EA1" w:rsidRDefault="007C3801">
            <w:pPr>
              <w:pStyle w:val="TableParagraph"/>
              <w:ind w:right="227"/>
            </w:pPr>
            <w:r>
              <w:rPr>
                <w:spacing w:val="-2"/>
              </w:rPr>
              <w:t>55116</w:t>
            </w:r>
          </w:p>
        </w:tc>
        <w:tc>
          <w:tcPr>
            <w:tcW w:w="1123" w:type="dxa"/>
          </w:tcPr>
          <w:p w14:paraId="01FF8F15" w14:textId="77777777" w:rsidR="00683EA1" w:rsidRDefault="007C3801">
            <w:pPr>
              <w:pStyle w:val="TableParagraph"/>
              <w:ind w:right="100"/>
            </w:pPr>
            <w:r>
              <w:rPr>
                <w:spacing w:val="-5"/>
              </w:rPr>
              <w:t>96</w:t>
            </w:r>
          </w:p>
        </w:tc>
        <w:tc>
          <w:tcPr>
            <w:tcW w:w="1092" w:type="dxa"/>
          </w:tcPr>
          <w:p w14:paraId="4420B999" w14:textId="77777777" w:rsidR="00683EA1" w:rsidRDefault="007C3801">
            <w:pPr>
              <w:pStyle w:val="TableParagraph"/>
              <w:ind w:left="214" w:right="214"/>
              <w:jc w:val="center"/>
            </w:pPr>
            <w:r>
              <w:rPr>
                <w:spacing w:val="-2"/>
              </w:rPr>
              <w:t>gallons</w:t>
            </w:r>
          </w:p>
        </w:tc>
        <w:tc>
          <w:tcPr>
            <w:tcW w:w="1123" w:type="dxa"/>
          </w:tcPr>
          <w:p w14:paraId="367CF96D" w14:textId="77777777" w:rsidR="00683EA1" w:rsidRDefault="007C3801">
            <w:pPr>
              <w:pStyle w:val="TableParagraph"/>
              <w:ind w:left="109" w:right="109"/>
              <w:jc w:val="center"/>
            </w:pPr>
            <w:r>
              <w:rPr>
                <w:spacing w:val="-4"/>
              </w:rPr>
              <w:t>cart</w:t>
            </w:r>
          </w:p>
        </w:tc>
        <w:tc>
          <w:tcPr>
            <w:tcW w:w="1137" w:type="dxa"/>
          </w:tcPr>
          <w:p w14:paraId="7379A914" w14:textId="77777777" w:rsidR="00683EA1" w:rsidRDefault="007C3801">
            <w:pPr>
              <w:pStyle w:val="TableParagraph"/>
              <w:ind w:right="103"/>
            </w:pPr>
            <w:r>
              <w:rPr>
                <w:w w:val="99"/>
              </w:rPr>
              <w:t>1</w:t>
            </w:r>
          </w:p>
        </w:tc>
      </w:tr>
      <w:tr w:rsidR="00683EA1" w14:paraId="618D9B27" w14:textId="77777777">
        <w:trPr>
          <w:trHeight w:val="329"/>
        </w:trPr>
        <w:tc>
          <w:tcPr>
            <w:tcW w:w="4102" w:type="dxa"/>
          </w:tcPr>
          <w:p w14:paraId="635AFE08" w14:textId="77777777" w:rsidR="00683EA1" w:rsidRDefault="007C3801">
            <w:pPr>
              <w:pStyle w:val="TableParagraph"/>
              <w:ind w:left="548"/>
              <w:jc w:val="left"/>
            </w:pPr>
            <w:r>
              <w:t>Highland</w:t>
            </w:r>
            <w:r>
              <w:rPr>
                <w:spacing w:val="-8"/>
              </w:rPr>
              <w:t xml:space="preserve"> </w:t>
            </w:r>
            <w:r>
              <w:t>Golf</w:t>
            </w:r>
            <w:r>
              <w:rPr>
                <w:spacing w:val="-9"/>
              </w:rPr>
              <w:t xml:space="preserve"> </w:t>
            </w:r>
            <w:r>
              <w:rPr>
                <w:spacing w:val="-2"/>
              </w:rPr>
              <w:t>Course</w:t>
            </w:r>
          </w:p>
        </w:tc>
        <w:tc>
          <w:tcPr>
            <w:tcW w:w="2619" w:type="dxa"/>
          </w:tcPr>
          <w:p w14:paraId="34D05E5C" w14:textId="77777777" w:rsidR="00683EA1" w:rsidRDefault="007C3801">
            <w:pPr>
              <w:pStyle w:val="TableParagraph"/>
              <w:ind w:left="107"/>
              <w:jc w:val="left"/>
            </w:pPr>
            <w:r>
              <w:t>1403</w:t>
            </w:r>
            <w:r>
              <w:rPr>
                <w:spacing w:val="-9"/>
              </w:rPr>
              <w:t xml:space="preserve"> </w:t>
            </w:r>
            <w:r>
              <w:t>Montreal</w:t>
            </w:r>
            <w:r>
              <w:rPr>
                <w:spacing w:val="-9"/>
              </w:rPr>
              <w:t xml:space="preserve"> </w:t>
            </w:r>
            <w:r>
              <w:rPr>
                <w:spacing w:val="-5"/>
              </w:rPr>
              <w:t>Ave</w:t>
            </w:r>
          </w:p>
        </w:tc>
        <w:tc>
          <w:tcPr>
            <w:tcW w:w="1358" w:type="dxa"/>
          </w:tcPr>
          <w:p w14:paraId="38C0C704" w14:textId="77777777" w:rsidR="00683EA1" w:rsidRDefault="007C3801">
            <w:pPr>
              <w:pStyle w:val="TableParagraph"/>
              <w:ind w:left="221" w:right="216"/>
              <w:jc w:val="center"/>
            </w:pPr>
            <w:r>
              <w:rPr>
                <w:spacing w:val="-2"/>
              </w:rPr>
              <w:t>Saint-</w:t>
            </w:r>
            <w:r>
              <w:rPr>
                <w:spacing w:val="-4"/>
              </w:rPr>
              <w:t>Paul</w:t>
            </w:r>
          </w:p>
        </w:tc>
        <w:tc>
          <w:tcPr>
            <w:tcW w:w="1123" w:type="dxa"/>
          </w:tcPr>
          <w:p w14:paraId="569FA4E4" w14:textId="77777777" w:rsidR="00683EA1" w:rsidRDefault="007C3801">
            <w:pPr>
              <w:pStyle w:val="TableParagraph"/>
              <w:ind w:right="227"/>
            </w:pPr>
            <w:r>
              <w:rPr>
                <w:spacing w:val="-2"/>
              </w:rPr>
              <w:t>55116</w:t>
            </w:r>
          </w:p>
        </w:tc>
        <w:tc>
          <w:tcPr>
            <w:tcW w:w="1123" w:type="dxa"/>
          </w:tcPr>
          <w:p w14:paraId="4585A0C2" w14:textId="77777777" w:rsidR="00683EA1" w:rsidRDefault="007C3801">
            <w:pPr>
              <w:pStyle w:val="TableParagraph"/>
              <w:ind w:right="100"/>
            </w:pPr>
            <w:r>
              <w:rPr>
                <w:spacing w:val="-5"/>
              </w:rPr>
              <w:t>96</w:t>
            </w:r>
          </w:p>
        </w:tc>
        <w:tc>
          <w:tcPr>
            <w:tcW w:w="1092" w:type="dxa"/>
          </w:tcPr>
          <w:p w14:paraId="32751BD4" w14:textId="77777777" w:rsidR="00683EA1" w:rsidRDefault="007C3801">
            <w:pPr>
              <w:pStyle w:val="TableParagraph"/>
              <w:ind w:left="214" w:right="214"/>
              <w:jc w:val="center"/>
            </w:pPr>
            <w:r>
              <w:rPr>
                <w:spacing w:val="-2"/>
              </w:rPr>
              <w:t>gallons</w:t>
            </w:r>
          </w:p>
        </w:tc>
        <w:tc>
          <w:tcPr>
            <w:tcW w:w="1123" w:type="dxa"/>
          </w:tcPr>
          <w:p w14:paraId="51B95654" w14:textId="77777777" w:rsidR="00683EA1" w:rsidRDefault="007C3801">
            <w:pPr>
              <w:pStyle w:val="TableParagraph"/>
              <w:ind w:left="109" w:right="109"/>
              <w:jc w:val="center"/>
            </w:pPr>
            <w:r>
              <w:rPr>
                <w:spacing w:val="-4"/>
              </w:rPr>
              <w:t>cart</w:t>
            </w:r>
          </w:p>
        </w:tc>
        <w:tc>
          <w:tcPr>
            <w:tcW w:w="1137" w:type="dxa"/>
          </w:tcPr>
          <w:p w14:paraId="4E31A4D7" w14:textId="77777777" w:rsidR="00683EA1" w:rsidRDefault="007C3801">
            <w:pPr>
              <w:pStyle w:val="TableParagraph"/>
              <w:ind w:right="103"/>
            </w:pPr>
            <w:r>
              <w:rPr>
                <w:w w:val="99"/>
              </w:rPr>
              <w:t>1</w:t>
            </w:r>
          </w:p>
        </w:tc>
      </w:tr>
      <w:tr w:rsidR="00683EA1" w14:paraId="3EABA7C9" w14:textId="77777777">
        <w:trPr>
          <w:trHeight w:val="329"/>
        </w:trPr>
        <w:tc>
          <w:tcPr>
            <w:tcW w:w="4102" w:type="dxa"/>
          </w:tcPr>
          <w:p w14:paraId="10861936" w14:textId="77777777" w:rsidR="00683EA1" w:rsidRDefault="007C3801">
            <w:pPr>
              <w:pStyle w:val="TableParagraph"/>
              <w:ind w:left="548"/>
              <w:jc w:val="left"/>
            </w:pPr>
            <w:r>
              <w:t>Highland</w:t>
            </w:r>
            <w:r>
              <w:rPr>
                <w:spacing w:val="-8"/>
              </w:rPr>
              <w:t xml:space="preserve"> </w:t>
            </w:r>
            <w:r>
              <w:t>Golf</w:t>
            </w:r>
            <w:r>
              <w:rPr>
                <w:spacing w:val="-9"/>
              </w:rPr>
              <w:t xml:space="preserve"> </w:t>
            </w:r>
            <w:r>
              <w:rPr>
                <w:spacing w:val="-2"/>
              </w:rPr>
              <w:t>Course</w:t>
            </w:r>
          </w:p>
        </w:tc>
        <w:tc>
          <w:tcPr>
            <w:tcW w:w="2619" w:type="dxa"/>
          </w:tcPr>
          <w:p w14:paraId="0381F1A1" w14:textId="77777777" w:rsidR="00683EA1" w:rsidRDefault="007C3801">
            <w:pPr>
              <w:pStyle w:val="TableParagraph"/>
              <w:ind w:left="107"/>
              <w:jc w:val="left"/>
            </w:pPr>
            <w:r>
              <w:t>1403</w:t>
            </w:r>
            <w:r>
              <w:rPr>
                <w:spacing w:val="-9"/>
              </w:rPr>
              <w:t xml:space="preserve"> </w:t>
            </w:r>
            <w:r>
              <w:t>Montreal</w:t>
            </w:r>
            <w:r>
              <w:rPr>
                <w:spacing w:val="-9"/>
              </w:rPr>
              <w:t xml:space="preserve"> </w:t>
            </w:r>
            <w:r>
              <w:rPr>
                <w:spacing w:val="-5"/>
              </w:rPr>
              <w:t>Ave</w:t>
            </w:r>
          </w:p>
        </w:tc>
        <w:tc>
          <w:tcPr>
            <w:tcW w:w="1358" w:type="dxa"/>
          </w:tcPr>
          <w:p w14:paraId="2B1F6C21" w14:textId="77777777" w:rsidR="00683EA1" w:rsidRDefault="007C3801">
            <w:pPr>
              <w:pStyle w:val="TableParagraph"/>
              <w:ind w:left="221" w:right="216"/>
              <w:jc w:val="center"/>
            </w:pPr>
            <w:r>
              <w:rPr>
                <w:spacing w:val="-2"/>
              </w:rPr>
              <w:t>Saint-</w:t>
            </w:r>
            <w:r>
              <w:rPr>
                <w:spacing w:val="-4"/>
              </w:rPr>
              <w:t>Paul</w:t>
            </w:r>
          </w:p>
        </w:tc>
        <w:tc>
          <w:tcPr>
            <w:tcW w:w="1123" w:type="dxa"/>
          </w:tcPr>
          <w:p w14:paraId="6F840221" w14:textId="77777777" w:rsidR="00683EA1" w:rsidRDefault="007C3801">
            <w:pPr>
              <w:pStyle w:val="TableParagraph"/>
              <w:ind w:right="227"/>
            </w:pPr>
            <w:r>
              <w:rPr>
                <w:spacing w:val="-2"/>
              </w:rPr>
              <w:t>55116</w:t>
            </w:r>
          </w:p>
        </w:tc>
        <w:tc>
          <w:tcPr>
            <w:tcW w:w="1123" w:type="dxa"/>
          </w:tcPr>
          <w:p w14:paraId="3652AB84" w14:textId="77777777" w:rsidR="00683EA1" w:rsidRDefault="007C3801">
            <w:pPr>
              <w:pStyle w:val="TableParagraph"/>
              <w:ind w:right="100"/>
            </w:pPr>
            <w:r>
              <w:rPr>
                <w:spacing w:val="-5"/>
              </w:rPr>
              <w:t>96</w:t>
            </w:r>
          </w:p>
        </w:tc>
        <w:tc>
          <w:tcPr>
            <w:tcW w:w="1092" w:type="dxa"/>
          </w:tcPr>
          <w:p w14:paraId="1C8AC6CA" w14:textId="77777777" w:rsidR="00683EA1" w:rsidRDefault="007C3801">
            <w:pPr>
              <w:pStyle w:val="TableParagraph"/>
              <w:ind w:left="214" w:right="214"/>
              <w:jc w:val="center"/>
            </w:pPr>
            <w:r>
              <w:rPr>
                <w:spacing w:val="-2"/>
              </w:rPr>
              <w:t>gallons</w:t>
            </w:r>
          </w:p>
        </w:tc>
        <w:tc>
          <w:tcPr>
            <w:tcW w:w="1123" w:type="dxa"/>
          </w:tcPr>
          <w:p w14:paraId="12F8F313" w14:textId="77777777" w:rsidR="00683EA1" w:rsidRDefault="007C3801">
            <w:pPr>
              <w:pStyle w:val="TableParagraph"/>
              <w:ind w:left="109" w:right="109"/>
              <w:jc w:val="center"/>
            </w:pPr>
            <w:r>
              <w:rPr>
                <w:spacing w:val="-4"/>
              </w:rPr>
              <w:t>cart</w:t>
            </w:r>
          </w:p>
        </w:tc>
        <w:tc>
          <w:tcPr>
            <w:tcW w:w="1137" w:type="dxa"/>
          </w:tcPr>
          <w:p w14:paraId="7391E283" w14:textId="77777777" w:rsidR="00683EA1" w:rsidRDefault="007C3801">
            <w:pPr>
              <w:pStyle w:val="TableParagraph"/>
              <w:ind w:right="103"/>
            </w:pPr>
            <w:r>
              <w:rPr>
                <w:w w:val="99"/>
              </w:rPr>
              <w:t>1</w:t>
            </w:r>
          </w:p>
        </w:tc>
      </w:tr>
      <w:tr w:rsidR="00683EA1" w14:paraId="76344BDC" w14:textId="77777777">
        <w:trPr>
          <w:trHeight w:val="330"/>
        </w:trPr>
        <w:tc>
          <w:tcPr>
            <w:tcW w:w="4102" w:type="dxa"/>
          </w:tcPr>
          <w:p w14:paraId="5A50AEF2" w14:textId="77777777" w:rsidR="00683EA1" w:rsidRDefault="007C3801">
            <w:pPr>
              <w:pStyle w:val="TableParagraph"/>
              <w:ind w:left="548"/>
              <w:jc w:val="left"/>
            </w:pPr>
            <w:r>
              <w:t>Highland</w:t>
            </w:r>
            <w:r>
              <w:rPr>
                <w:spacing w:val="-9"/>
              </w:rPr>
              <w:t xml:space="preserve"> </w:t>
            </w:r>
            <w:r>
              <w:t>Park</w:t>
            </w:r>
            <w:r>
              <w:rPr>
                <w:spacing w:val="-9"/>
              </w:rPr>
              <w:t xml:space="preserve"> </w:t>
            </w:r>
            <w:r>
              <w:t>Aquatic</w:t>
            </w:r>
            <w:r>
              <w:rPr>
                <w:spacing w:val="-8"/>
              </w:rPr>
              <w:t xml:space="preserve"> </w:t>
            </w:r>
            <w:r>
              <w:rPr>
                <w:spacing w:val="-2"/>
              </w:rPr>
              <w:t>Center</w:t>
            </w:r>
          </w:p>
        </w:tc>
        <w:tc>
          <w:tcPr>
            <w:tcW w:w="2619" w:type="dxa"/>
          </w:tcPr>
          <w:p w14:paraId="64546D74" w14:textId="77777777" w:rsidR="00683EA1" w:rsidRDefault="007C3801">
            <w:pPr>
              <w:pStyle w:val="TableParagraph"/>
              <w:ind w:left="107"/>
              <w:jc w:val="left"/>
            </w:pPr>
            <w:r>
              <w:t>1840</w:t>
            </w:r>
            <w:r>
              <w:rPr>
                <w:spacing w:val="-9"/>
              </w:rPr>
              <w:t xml:space="preserve"> </w:t>
            </w:r>
            <w:r>
              <w:t>Edgcumbe</w:t>
            </w:r>
            <w:r>
              <w:rPr>
                <w:spacing w:val="-8"/>
              </w:rPr>
              <w:t xml:space="preserve"> </w:t>
            </w:r>
            <w:r>
              <w:rPr>
                <w:spacing w:val="-5"/>
              </w:rPr>
              <w:t>Rd</w:t>
            </w:r>
          </w:p>
        </w:tc>
        <w:tc>
          <w:tcPr>
            <w:tcW w:w="1358" w:type="dxa"/>
          </w:tcPr>
          <w:p w14:paraId="15F7D86E" w14:textId="77777777" w:rsidR="00683EA1" w:rsidRDefault="007C3801">
            <w:pPr>
              <w:pStyle w:val="TableParagraph"/>
              <w:ind w:left="221" w:right="216"/>
              <w:jc w:val="center"/>
            </w:pPr>
            <w:r>
              <w:rPr>
                <w:spacing w:val="-2"/>
              </w:rPr>
              <w:t>Saint-</w:t>
            </w:r>
            <w:r>
              <w:rPr>
                <w:spacing w:val="-4"/>
              </w:rPr>
              <w:t>Paul</w:t>
            </w:r>
          </w:p>
        </w:tc>
        <w:tc>
          <w:tcPr>
            <w:tcW w:w="1123" w:type="dxa"/>
          </w:tcPr>
          <w:p w14:paraId="6036ACE8" w14:textId="77777777" w:rsidR="00683EA1" w:rsidRDefault="007C3801">
            <w:pPr>
              <w:pStyle w:val="TableParagraph"/>
              <w:ind w:right="227"/>
            </w:pPr>
            <w:r>
              <w:rPr>
                <w:spacing w:val="-2"/>
              </w:rPr>
              <w:t>55116</w:t>
            </w:r>
          </w:p>
        </w:tc>
        <w:tc>
          <w:tcPr>
            <w:tcW w:w="1123" w:type="dxa"/>
          </w:tcPr>
          <w:p w14:paraId="2C941BEC" w14:textId="77777777" w:rsidR="00683EA1" w:rsidRDefault="007C3801">
            <w:pPr>
              <w:pStyle w:val="TableParagraph"/>
              <w:ind w:right="100"/>
            </w:pPr>
            <w:r>
              <w:rPr>
                <w:w w:val="99"/>
              </w:rPr>
              <w:t>2</w:t>
            </w:r>
          </w:p>
        </w:tc>
        <w:tc>
          <w:tcPr>
            <w:tcW w:w="1092" w:type="dxa"/>
          </w:tcPr>
          <w:p w14:paraId="48FFE5D4" w14:textId="77777777" w:rsidR="00683EA1" w:rsidRDefault="007C3801">
            <w:pPr>
              <w:pStyle w:val="TableParagraph"/>
              <w:ind w:left="214" w:right="214"/>
              <w:jc w:val="center"/>
            </w:pPr>
            <w:r>
              <w:rPr>
                <w:spacing w:val="-4"/>
              </w:rPr>
              <w:t>yard</w:t>
            </w:r>
          </w:p>
        </w:tc>
        <w:tc>
          <w:tcPr>
            <w:tcW w:w="1123" w:type="dxa"/>
          </w:tcPr>
          <w:p w14:paraId="1C20DF98" w14:textId="77777777" w:rsidR="00683EA1" w:rsidRDefault="007C3801">
            <w:pPr>
              <w:pStyle w:val="TableParagraph"/>
              <w:ind w:left="109" w:right="111"/>
              <w:jc w:val="center"/>
            </w:pPr>
            <w:r>
              <w:rPr>
                <w:spacing w:val="-2"/>
              </w:rPr>
              <w:t>dumpster</w:t>
            </w:r>
          </w:p>
        </w:tc>
        <w:tc>
          <w:tcPr>
            <w:tcW w:w="1137" w:type="dxa"/>
          </w:tcPr>
          <w:p w14:paraId="342E7B13" w14:textId="77777777" w:rsidR="00683EA1" w:rsidRDefault="007C3801">
            <w:pPr>
              <w:pStyle w:val="TableParagraph"/>
              <w:ind w:right="103"/>
            </w:pPr>
            <w:r>
              <w:rPr>
                <w:w w:val="99"/>
              </w:rPr>
              <w:t>1</w:t>
            </w:r>
          </w:p>
        </w:tc>
      </w:tr>
      <w:tr w:rsidR="00683EA1" w14:paraId="7ECEFD8C" w14:textId="77777777">
        <w:trPr>
          <w:trHeight w:val="329"/>
        </w:trPr>
        <w:tc>
          <w:tcPr>
            <w:tcW w:w="4102" w:type="dxa"/>
          </w:tcPr>
          <w:p w14:paraId="4F4F2D75" w14:textId="77777777" w:rsidR="00683EA1" w:rsidRDefault="007C3801">
            <w:pPr>
              <w:pStyle w:val="TableParagraph"/>
              <w:ind w:left="548"/>
              <w:jc w:val="left"/>
            </w:pPr>
            <w:r>
              <w:t>Highland</w:t>
            </w:r>
            <w:r>
              <w:rPr>
                <w:spacing w:val="-10"/>
              </w:rPr>
              <w:t xml:space="preserve"> </w:t>
            </w:r>
            <w:r>
              <w:t>Park</w:t>
            </w:r>
            <w:r>
              <w:rPr>
                <w:spacing w:val="-11"/>
              </w:rPr>
              <w:t xml:space="preserve"> </w:t>
            </w:r>
            <w:r>
              <w:t>Community</w:t>
            </w:r>
            <w:r>
              <w:rPr>
                <w:spacing w:val="-10"/>
              </w:rPr>
              <w:t xml:space="preserve"> </w:t>
            </w:r>
            <w:r>
              <w:rPr>
                <w:spacing w:val="-2"/>
              </w:rPr>
              <w:t>Center</w:t>
            </w:r>
          </w:p>
        </w:tc>
        <w:tc>
          <w:tcPr>
            <w:tcW w:w="2619" w:type="dxa"/>
          </w:tcPr>
          <w:p w14:paraId="2B8FC922" w14:textId="77777777" w:rsidR="00683EA1" w:rsidRDefault="007C3801">
            <w:pPr>
              <w:pStyle w:val="TableParagraph"/>
              <w:ind w:left="107"/>
              <w:jc w:val="left"/>
            </w:pPr>
            <w:r>
              <w:t>1978</w:t>
            </w:r>
            <w:r>
              <w:rPr>
                <w:spacing w:val="-6"/>
              </w:rPr>
              <w:t xml:space="preserve"> </w:t>
            </w:r>
            <w:r>
              <w:t>Ford</w:t>
            </w:r>
            <w:r>
              <w:rPr>
                <w:spacing w:val="-6"/>
              </w:rPr>
              <w:t xml:space="preserve"> </w:t>
            </w:r>
            <w:r>
              <w:rPr>
                <w:spacing w:val="-4"/>
              </w:rPr>
              <w:t>Pkwy</w:t>
            </w:r>
          </w:p>
        </w:tc>
        <w:tc>
          <w:tcPr>
            <w:tcW w:w="1358" w:type="dxa"/>
          </w:tcPr>
          <w:p w14:paraId="4623D8D8" w14:textId="77777777" w:rsidR="00683EA1" w:rsidRDefault="007C3801">
            <w:pPr>
              <w:pStyle w:val="TableParagraph"/>
              <w:ind w:left="221" w:right="216"/>
              <w:jc w:val="center"/>
            </w:pPr>
            <w:r>
              <w:rPr>
                <w:spacing w:val="-2"/>
              </w:rPr>
              <w:t>Saint-</w:t>
            </w:r>
            <w:r>
              <w:rPr>
                <w:spacing w:val="-4"/>
              </w:rPr>
              <w:t>Paul</w:t>
            </w:r>
          </w:p>
        </w:tc>
        <w:tc>
          <w:tcPr>
            <w:tcW w:w="1123" w:type="dxa"/>
          </w:tcPr>
          <w:p w14:paraId="6842B8D9" w14:textId="77777777" w:rsidR="00683EA1" w:rsidRDefault="007C3801">
            <w:pPr>
              <w:pStyle w:val="TableParagraph"/>
              <w:ind w:right="227"/>
            </w:pPr>
            <w:r>
              <w:rPr>
                <w:spacing w:val="-2"/>
              </w:rPr>
              <w:t>55116</w:t>
            </w:r>
          </w:p>
        </w:tc>
        <w:tc>
          <w:tcPr>
            <w:tcW w:w="1123" w:type="dxa"/>
          </w:tcPr>
          <w:p w14:paraId="62BA49A0" w14:textId="77777777" w:rsidR="00683EA1" w:rsidRDefault="007C3801">
            <w:pPr>
              <w:pStyle w:val="TableParagraph"/>
              <w:ind w:right="100"/>
            </w:pPr>
            <w:r>
              <w:rPr>
                <w:spacing w:val="-5"/>
              </w:rPr>
              <w:t>96</w:t>
            </w:r>
          </w:p>
        </w:tc>
        <w:tc>
          <w:tcPr>
            <w:tcW w:w="1092" w:type="dxa"/>
          </w:tcPr>
          <w:p w14:paraId="1FA77570" w14:textId="77777777" w:rsidR="00683EA1" w:rsidRDefault="007C3801">
            <w:pPr>
              <w:pStyle w:val="TableParagraph"/>
              <w:ind w:left="214" w:right="214"/>
              <w:jc w:val="center"/>
            </w:pPr>
            <w:r>
              <w:rPr>
                <w:spacing w:val="-2"/>
              </w:rPr>
              <w:t>gallons</w:t>
            </w:r>
          </w:p>
        </w:tc>
        <w:tc>
          <w:tcPr>
            <w:tcW w:w="1123" w:type="dxa"/>
          </w:tcPr>
          <w:p w14:paraId="76511C41" w14:textId="77777777" w:rsidR="00683EA1" w:rsidRDefault="007C3801">
            <w:pPr>
              <w:pStyle w:val="TableParagraph"/>
              <w:ind w:left="109" w:right="109"/>
              <w:jc w:val="center"/>
            </w:pPr>
            <w:r>
              <w:rPr>
                <w:spacing w:val="-4"/>
              </w:rPr>
              <w:t>cart</w:t>
            </w:r>
          </w:p>
        </w:tc>
        <w:tc>
          <w:tcPr>
            <w:tcW w:w="1137" w:type="dxa"/>
          </w:tcPr>
          <w:p w14:paraId="20B5F043" w14:textId="77777777" w:rsidR="00683EA1" w:rsidRDefault="007C3801">
            <w:pPr>
              <w:pStyle w:val="TableParagraph"/>
              <w:ind w:right="103"/>
            </w:pPr>
            <w:r>
              <w:rPr>
                <w:w w:val="99"/>
              </w:rPr>
              <w:t>1</w:t>
            </w:r>
          </w:p>
        </w:tc>
      </w:tr>
      <w:tr w:rsidR="00683EA1" w14:paraId="05061F16" w14:textId="77777777">
        <w:trPr>
          <w:trHeight w:val="329"/>
        </w:trPr>
        <w:tc>
          <w:tcPr>
            <w:tcW w:w="4102" w:type="dxa"/>
          </w:tcPr>
          <w:p w14:paraId="65E1E170" w14:textId="77777777" w:rsidR="00683EA1" w:rsidRDefault="007C3801">
            <w:pPr>
              <w:pStyle w:val="TableParagraph"/>
              <w:ind w:left="548"/>
              <w:jc w:val="left"/>
            </w:pPr>
            <w:r>
              <w:t>Highland</w:t>
            </w:r>
            <w:r>
              <w:rPr>
                <w:spacing w:val="-10"/>
              </w:rPr>
              <w:t xml:space="preserve"> </w:t>
            </w:r>
            <w:r>
              <w:t>Park</w:t>
            </w:r>
            <w:r>
              <w:rPr>
                <w:spacing w:val="-11"/>
              </w:rPr>
              <w:t xml:space="preserve"> </w:t>
            </w:r>
            <w:r>
              <w:t>Community</w:t>
            </w:r>
            <w:r>
              <w:rPr>
                <w:spacing w:val="-10"/>
              </w:rPr>
              <w:t xml:space="preserve"> </w:t>
            </w:r>
            <w:r>
              <w:rPr>
                <w:spacing w:val="-2"/>
              </w:rPr>
              <w:t>Center</w:t>
            </w:r>
          </w:p>
        </w:tc>
        <w:tc>
          <w:tcPr>
            <w:tcW w:w="2619" w:type="dxa"/>
          </w:tcPr>
          <w:p w14:paraId="25927003" w14:textId="77777777" w:rsidR="00683EA1" w:rsidRDefault="007C3801">
            <w:pPr>
              <w:pStyle w:val="TableParagraph"/>
              <w:ind w:left="107"/>
              <w:jc w:val="left"/>
            </w:pPr>
            <w:r>
              <w:t>1978</w:t>
            </w:r>
            <w:r>
              <w:rPr>
                <w:spacing w:val="-6"/>
              </w:rPr>
              <w:t xml:space="preserve"> </w:t>
            </w:r>
            <w:r>
              <w:t>Ford</w:t>
            </w:r>
            <w:r>
              <w:rPr>
                <w:spacing w:val="-6"/>
              </w:rPr>
              <w:t xml:space="preserve"> </w:t>
            </w:r>
            <w:r>
              <w:rPr>
                <w:spacing w:val="-4"/>
              </w:rPr>
              <w:t>Pkwy</w:t>
            </w:r>
          </w:p>
        </w:tc>
        <w:tc>
          <w:tcPr>
            <w:tcW w:w="1358" w:type="dxa"/>
          </w:tcPr>
          <w:p w14:paraId="7DDFF342" w14:textId="77777777" w:rsidR="00683EA1" w:rsidRDefault="007C3801">
            <w:pPr>
              <w:pStyle w:val="TableParagraph"/>
              <w:ind w:left="221" w:right="216"/>
              <w:jc w:val="center"/>
            </w:pPr>
            <w:r>
              <w:rPr>
                <w:spacing w:val="-2"/>
              </w:rPr>
              <w:t>Saint-</w:t>
            </w:r>
            <w:r>
              <w:rPr>
                <w:spacing w:val="-4"/>
              </w:rPr>
              <w:t>Paul</w:t>
            </w:r>
          </w:p>
        </w:tc>
        <w:tc>
          <w:tcPr>
            <w:tcW w:w="1123" w:type="dxa"/>
          </w:tcPr>
          <w:p w14:paraId="138438D2" w14:textId="77777777" w:rsidR="00683EA1" w:rsidRDefault="007C3801">
            <w:pPr>
              <w:pStyle w:val="TableParagraph"/>
              <w:ind w:right="227"/>
            </w:pPr>
            <w:r>
              <w:rPr>
                <w:spacing w:val="-2"/>
              </w:rPr>
              <w:t>55116</w:t>
            </w:r>
          </w:p>
        </w:tc>
        <w:tc>
          <w:tcPr>
            <w:tcW w:w="1123" w:type="dxa"/>
          </w:tcPr>
          <w:p w14:paraId="52847DEB" w14:textId="77777777" w:rsidR="00683EA1" w:rsidRDefault="007C3801">
            <w:pPr>
              <w:pStyle w:val="TableParagraph"/>
              <w:ind w:right="100"/>
            </w:pPr>
            <w:r>
              <w:rPr>
                <w:spacing w:val="-5"/>
              </w:rPr>
              <w:t>96</w:t>
            </w:r>
          </w:p>
        </w:tc>
        <w:tc>
          <w:tcPr>
            <w:tcW w:w="1092" w:type="dxa"/>
          </w:tcPr>
          <w:p w14:paraId="3FDF91F6" w14:textId="77777777" w:rsidR="00683EA1" w:rsidRDefault="007C3801">
            <w:pPr>
              <w:pStyle w:val="TableParagraph"/>
              <w:ind w:left="214" w:right="214"/>
              <w:jc w:val="center"/>
            </w:pPr>
            <w:r>
              <w:rPr>
                <w:spacing w:val="-2"/>
              </w:rPr>
              <w:t>gallons</w:t>
            </w:r>
          </w:p>
        </w:tc>
        <w:tc>
          <w:tcPr>
            <w:tcW w:w="1123" w:type="dxa"/>
          </w:tcPr>
          <w:p w14:paraId="7EEF724A" w14:textId="77777777" w:rsidR="00683EA1" w:rsidRDefault="007C3801">
            <w:pPr>
              <w:pStyle w:val="TableParagraph"/>
              <w:ind w:left="109" w:right="109"/>
              <w:jc w:val="center"/>
            </w:pPr>
            <w:r>
              <w:rPr>
                <w:spacing w:val="-4"/>
              </w:rPr>
              <w:t>cart</w:t>
            </w:r>
          </w:p>
        </w:tc>
        <w:tc>
          <w:tcPr>
            <w:tcW w:w="1137" w:type="dxa"/>
          </w:tcPr>
          <w:p w14:paraId="43007E9D" w14:textId="77777777" w:rsidR="00683EA1" w:rsidRDefault="007C3801">
            <w:pPr>
              <w:pStyle w:val="TableParagraph"/>
              <w:ind w:right="103"/>
            </w:pPr>
            <w:r>
              <w:rPr>
                <w:w w:val="99"/>
              </w:rPr>
              <w:t>1</w:t>
            </w:r>
          </w:p>
        </w:tc>
      </w:tr>
      <w:tr w:rsidR="00683EA1" w14:paraId="4EB6E9C2" w14:textId="77777777">
        <w:trPr>
          <w:trHeight w:val="330"/>
        </w:trPr>
        <w:tc>
          <w:tcPr>
            <w:tcW w:w="4102" w:type="dxa"/>
          </w:tcPr>
          <w:p w14:paraId="56E33E7F" w14:textId="77777777" w:rsidR="00683EA1" w:rsidRDefault="007C3801">
            <w:pPr>
              <w:pStyle w:val="TableParagraph"/>
              <w:ind w:left="548"/>
              <w:jc w:val="left"/>
            </w:pPr>
            <w:r>
              <w:t>Highland</w:t>
            </w:r>
            <w:r>
              <w:rPr>
                <w:spacing w:val="-10"/>
              </w:rPr>
              <w:t xml:space="preserve"> </w:t>
            </w:r>
            <w:r>
              <w:t>Park</w:t>
            </w:r>
            <w:r>
              <w:rPr>
                <w:spacing w:val="-11"/>
              </w:rPr>
              <w:t xml:space="preserve"> </w:t>
            </w:r>
            <w:r>
              <w:t>Community</w:t>
            </w:r>
            <w:r>
              <w:rPr>
                <w:spacing w:val="-10"/>
              </w:rPr>
              <w:t xml:space="preserve"> </w:t>
            </w:r>
            <w:r>
              <w:rPr>
                <w:spacing w:val="-2"/>
              </w:rPr>
              <w:t>Center</w:t>
            </w:r>
          </w:p>
        </w:tc>
        <w:tc>
          <w:tcPr>
            <w:tcW w:w="2619" w:type="dxa"/>
          </w:tcPr>
          <w:p w14:paraId="66E16E1E" w14:textId="77777777" w:rsidR="00683EA1" w:rsidRDefault="007C3801">
            <w:pPr>
              <w:pStyle w:val="TableParagraph"/>
              <w:ind w:left="107"/>
              <w:jc w:val="left"/>
            </w:pPr>
            <w:r>
              <w:t>1978</w:t>
            </w:r>
            <w:r>
              <w:rPr>
                <w:spacing w:val="-6"/>
              </w:rPr>
              <w:t xml:space="preserve"> </w:t>
            </w:r>
            <w:r>
              <w:t>Ford</w:t>
            </w:r>
            <w:r>
              <w:rPr>
                <w:spacing w:val="-6"/>
              </w:rPr>
              <w:t xml:space="preserve"> </w:t>
            </w:r>
            <w:r>
              <w:rPr>
                <w:spacing w:val="-4"/>
              </w:rPr>
              <w:t>Pkwy</w:t>
            </w:r>
          </w:p>
        </w:tc>
        <w:tc>
          <w:tcPr>
            <w:tcW w:w="1358" w:type="dxa"/>
          </w:tcPr>
          <w:p w14:paraId="714A68E2" w14:textId="77777777" w:rsidR="00683EA1" w:rsidRDefault="007C3801">
            <w:pPr>
              <w:pStyle w:val="TableParagraph"/>
              <w:ind w:left="221" w:right="216"/>
              <w:jc w:val="center"/>
            </w:pPr>
            <w:r>
              <w:rPr>
                <w:spacing w:val="-2"/>
              </w:rPr>
              <w:t>Saint-</w:t>
            </w:r>
            <w:r>
              <w:rPr>
                <w:spacing w:val="-4"/>
              </w:rPr>
              <w:t>Paul</w:t>
            </w:r>
          </w:p>
        </w:tc>
        <w:tc>
          <w:tcPr>
            <w:tcW w:w="1123" w:type="dxa"/>
          </w:tcPr>
          <w:p w14:paraId="4EA6AD32" w14:textId="77777777" w:rsidR="00683EA1" w:rsidRDefault="007C3801">
            <w:pPr>
              <w:pStyle w:val="TableParagraph"/>
              <w:ind w:right="227"/>
            </w:pPr>
            <w:r>
              <w:rPr>
                <w:spacing w:val="-2"/>
              </w:rPr>
              <w:t>55116</w:t>
            </w:r>
          </w:p>
        </w:tc>
        <w:tc>
          <w:tcPr>
            <w:tcW w:w="1123" w:type="dxa"/>
          </w:tcPr>
          <w:p w14:paraId="6B4F442F" w14:textId="77777777" w:rsidR="00683EA1" w:rsidRDefault="007C3801">
            <w:pPr>
              <w:pStyle w:val="TableParagraph"/>
              <w:ind w:right="100"/>
            </w:pPr>
            <w:r>
              <w:rPr>
                <w:spacing w:val="-5"/>
              </w:rPr>
              <w:t>96</w:t>
            </w:r>
          </w:p>
        </w:tc>
        <w:tc>
          <w:tcPr>
            <w:tcW w:w="1092" w:type="dxa"/>
          </w:tcPr>
          <w:p w14:paraId="5AF7A3ED" w14:textId="77777777" w:rsidR="00683EA1" w:rsidRDefault="007C3801">
            <w:pPr>
              <w:pStyle w:val="TableParagraph"/>
              <w:ind w:left="214" w:right="214"/>
              <w:jc w:val="center"/>
            </w:pPr>
            <w:r>
              <w:rPr>
                <w:spacing w:val="-2"/>
              </w:rPr>
              <w:t>gallons</w:t>
            </w:r>
          </w:p>
        </w:tc>
        <w:tc>
          <w:tcPr>
            <w:tcW w:w="1123" w:type="dxa"/>
          </w:tcPr>
          <w:p w14:paraId="6958A7D1" w14:textId="77777777" w:rsidR="00683EA1" w:rsidRDefault="007C3801">
            <w:pPr>
              <w:pStyle w:val="TableParagraph"/>
              <w:ind w:left="109" w:right="109"/>
              <w:jc w:val="center"/>
            </w:pPr>
            <w:r>
              <w:rPr>
                <w:spacing w:val="-4"/>
              </w:rPr>
              <w:t>cart</w:t>
            </w:r>
          </w:p>
        </w:tc>
        <w:tc>
          <w:tcPr>
            <w:tcW w:w="1137" w:type="dxa"/>
          </w:tcPr>
          <w:p w14:paraId="092AEC46" w14:textId="77777777" w:rsidR="00683EA1" w:rsidRDefault="007C3801">
            <w:pPr>
              <w:pStyle w:val="TableParagraph"/>
              <w:ind w:right="103"/>
            </w:pPr>
            <w:r>
              <w:rPr>
                <w:w w:val="99"/>
              </w:rPr>
              <w:t>1</w:t>
            </w:r>
          </w:p>
        </w:tc>
      </w:tr>
      <w:tr w:rsidR="00683EA1" w14:paraId="5C0235FD" w14:textId="77777777">
        <w:trPr>
          <w:trHeight w:val="329"/>
        </w:trPr>
        <w:tc>
          <w:tcPr>
            <w:tcW w:w="4102" w:type="dxa"/>
          </w:tcPr>
          <w:p w14:paraId="5A329762" w14:textId="77777777" w:rsidR="00683EA1" w:rsidRDefault="007C3801">
            <w:pPr>
              <w:pStyle w:val="TableParagraph"/>
              <w:ind w:left="548"/>
              <w:jc w:val="left"/>
            </w:pPr>
            <w:r>
              <w:t>Highland</w:t>
            </w:r>
            <w:r>
              <w:rPr>
                <w:spacing w:val="-10"/>
              </w:rPr>
              <w:t xml:space="preserve"> </w:t>
            </w:r>
            <w:r>
              <w:t>Park</w:t>
            </w:r>
            <w:r>
              <w:rPr>
                <w:spacing w:val="-11"/>
              </w:rPr>
              <w:t xml:space="preserve"> </w:t>
            </w:r>
            <w:r>
              <w:t>Community</w:t>
            </w:r>
            <w:r>
              <w:rPr>
                <w:spacing w:val="-10"/>
              </w:rPr>
              <w:t xml:space="preserve"> </w:t>
            </w:r>
            <w:r>
              <w:rPr>
                <w:spacing w:val="-2"/>
              </w:rPr>
              <w:t>Center</w:t>
            </w:r>
          </w:p>
        </w:tc>
        <w:tc>
          <w:tcPr>
            <w:tcW w:w="2619" w:type="dxa"/>
          </w:tcPr>
          <w:p w14:paraId="61E6779F" w14:textId="77777777" w:rsidR="00683EA1" w:rsidRDefault="007C3801">
            <w:pPr>
              <w:pStyle w:val="TableParagraph"/>
              <w:ind w:left="107"/>
              <w:jc w:val="left"/>
            </w:pPr>
            <w:r>
              <w:t>1978</w:t>
            </w:r>
            <w:r>
              <w:rPr>
                <w:spacing w:val="-6"/>
              </w:rPr>
              <w:t xml:space="preserve"> </w:t>
            </w:r>
            <w:r>
              <w:t>Ford</w:t>
            </w:r>
            <w:r>
              <w:rPr>
                <w:spacing w:val="-6"/>
              </w:rPr>
              <w:t xml:space="preserve"> </w:t>
            </w:r>
            <w:r>
              <w:rPr>
                <w:spacing w:val="-4"/>
              </w:rPr>
              <w:t>Pkwy</w:t>
            </w:r>
          </w:p>
        </w:tc>
        <w:tc>
          <w:tcPr>
            <w:tcW w:w="1358" w:type="dxa"/>
          </w:tcPr>
          <w:p w14:paraId="6187F39D" w14:textId="77777777" w:rsidR="00683EA1" w:rsidRDefault="007C3801">
            <w:pPr>
              <w:pStyle w:val="TableParagraph"/>
              <w:ind w:left="221" w:right="216"/>
              <w:jc w:val="center"/>
            </w:pPr>
            <w:r>
              <w:rPr>
                <w:spacing w:val="-2"/>
              </w:rPr>
              <w:t>Saint-</w:t>
            </w:r>
            <w:r>
              <w:rPr>
                <w:spacing w:val="-4"/>
              </w:rPr>
              <w:t>Paul</w:t>
            </w:r>
          </w:p>
        </w:tc>
        <w:tc>
          <w:tcPr>
            <w:tcW w:w="1123" w:type="dxa"/>
          </w:tcPr>
          <w:p w14:paraId="3799BA9B" w14:textId="77777777" w:rsidR="00683EA1" w:rsidRDefault="007C3801">
            <w:pPr>
              <w:pStyle w:val="TableParagraph"/>
              <w:ind w:right="227"/>
            </w:pPr>
            <w:r>
              <w:rPr>
                <w:spacing w:val="-2"/>
              </w:rPr>
              <w:t>55116</w:t>
            </w:r>
          </w:p>
        </w:tc>
        <w:tc>
          <w:tcPr>
            <w:tcW w:w="1123" w:type="dxa"/>
          </w:tcPr>
          <w:p w14:paraId="1F98ADB8" w14:textId="77777777" w:rsidR="00683EA1" w:rsidRDefault="007C3801">
            <w:pPr>
              <w:pStyle w:val="TableParagraph"/>
              <w:ind w:right="100"/>
            </w:pPr>
            <w:r>
              <w:rPr>
                <w:spacing w:val="-5"/>
              </w:rPr>
              <w:t>96</w:t>
            </w:r>
          </w:p>
        </w:tc>
        <w:tc>
          <w:tcPr>
            <w:tcW w:w="1092" w:type="dxa"/>
          </w:tcPr>
          <w:p w14:paraId="3F4D246A" w14:textId="77777777" w:rsidR="00683EA1" w:rsidRDefault="007C3801">
            <w:pPr>
              <w:pStyle w:val="TableParagraph"/>
              <w:ind w:left="214" w:right="214"/>
              <w:jc w:val="center"/>
            </w:pPr>
            <w:r>
              <w:rPr>
                <w:spacing w:val="-2"/>
              </w:rPr>
              <w:t>gallons</w:t>
            </w:r>
          </w:p>
        </w:tc>
        <w:tc>
          <w:tcPr>
            <w:tcW w:w="1123" w:type="dxa"/>
          </w:tcPr>
          <w:p w14:paraId="0D7AD5AC" w14:textId="77777777" w:rsidR="00683EA1" w:rsidRDefault="007C3801">
            <w:pPr>
              <w:pStyle w:val="TableParagraph"/>
              <w:ind w:left="109" w:right="109"/>
              <w:jc w:val="center"/>
            </w:pPr>
            <w:r>
              <w:rPr>
                <w:spacing w:val="-4"/>
              </w:rPr>
              <w:t>cart</w:t>
            </w:r>
          </w:p>
        </w:tc>
        <w:tc>
          <w:tcPr>
            <w:tcW w:w="1137" w:type="dxa"/>
          </w:tcPr>
          <w:p w14:paraId="3C63CED3" w14:textId="77777777" w:rsidR="00683EA1" w:rsidRDefault="007C3801">
            <w:pPr>
              <w:pStyle w:val="TableParagraph"/>
              <w:ind w:right="103"/>
            </w:pPr>
            <w:r>
              <w:rPr>
                <w:w w:val="99"/>
              </w:rPr>
              <w:t>1</w:t>
            </w:r>
          </w:p>
        </w:tc>
      </w:tr>
      <w:tr w:rsidR="00683EA1" w14:paraId="406D4B63" w14:textId="77777777">
        <w:trPr>
          <w:trHeight w:val="329"/>
        </w:trPr>
        <w:tc>
          <w:tcPr>
            <w:tcW w:w="4102" w:type="dxa"/>
          </w:tcPr>
          <w:p w14:paraId="5BDE13BC" w14:textId="77777777" w:rsidR="00683EA1" w:rsidRDefault="007C3801">
            <w:pPr>
              <w:pStyle w:val="TableParagraph"/>
              <w:ind w:left="548"/>
              <w:jc w:val="left"/>
            </w:pPr>
            <w:r>
              <w:t>Highland</w:t>
            </w:r>
            <w:r>
              <w:rPr>
                <w:spacing w:val="-9"/>
              </w:rPr>
              <w:t xml:space="preserve"> </w:t>
            </w:r>
            <w:r>
              <w:t>Park</w:t>
            </w:r>
            <w:r>
              <w:rPr>
                <w:spacing w:val="-8"/>
              </w:rPr>
              <w:t xml:space="preserve"> </w:t>
            </w:r>
            <w:r>
              <w:rPr>
                <w:spacing w:val="-2"/>
              </w:rPr>
              <w:t>Library</w:t>
            </w:r>
          </w:p>
        </w:tc>
        <w:tc>
          <w:tcPr>
            <w:tcW w:w="2619" w:type="dxa"/>
          </w:tcPr>
          <w:p w14:paraId="71A7F18E" w14:textId="77777777" w:rsidR="00683EA1" w:rsidRDefault="007C3801">
            <w:pPr>
              <w:pStyle w:val="TableParagraph"/>
              <w:ind w:left="107"/>
              <w:jc w:val="left"/>
            </w:pPr>
            <w:r>
              <w:t>1974</w:t>
            </w:r>
            <w:r>
              <w:rPr>
                <w:spacing w:val="-6"/>
              </w:rPr>
              <w:t xml:space="preserve"> </w:t>
            </w:r>
            <w:r>
              <w:t>Ford</w:t>
            </w:r>
            <w:r>
              <w:rPr>
                <w:spacing w:val="-6"/>
              </w:rPr>
              <w:t xml:space="preserve"> </w:t>
            </w:r>
            <w:r>
              <w:rPr>
                <w:spacing w:val="-4"/>
              </w:rPr>
              <w:t>Pkwy</w:t>
            </w:r>
          </w:p>
        </w:tc>
        <w:tc>
          <w:tcPr>
            <w:tcW w:w="1358" w:type="dxa"/>
          </w:tcPr>
          <w:p w14:paraId="52EAC1C1" w14:textId="77777777" w:rsidR="00683EA1" w:rsidRDefault="007C3801">
            <w:pPr>
              <w:pStyle w:val="TableParagraph"/>
              <w:ind w:left="221" w:right="216"/>
              <w:jc w:val="center"/>
            </w:pPr>
            <w:r>
              <w:rPr>
                <w:spacing w:val="-2"/>
              </w:rPr>
              <w:t>Saint-</w:t>
            </w:r>
            <w:r>
              <w:rPr>
                <w:spacing w:val="-4"/>
              </w:rPr>
              <w:t>Paul</w:t>
            </w:r>
          </w:p>
        </w:tc>
        <w:tc>
          <w:tcPr>
            <w:tcW w:w="1123" w:type="dxa"/>
          </w:tcPr>
          <w:p w14:paraId="1317FBFB" w14:textId="77777777" w:rsidR="00683EA1" w:rsidRDefault="007C3801">
            <w:pPr>
              <w:pStyle w:val="TableParagraph"/>
              <w:ind w:right="227"/>
            </w:pPr>
            <w:r>
              <w:rPr>
                <w:spacing w:val="-2"/>
              </w:rPr>
              <w:t>55116</w:t>
            </w:r>
          </w:p>
        </w:tc>
        <w:tc>
          <w:tcPr>
            <w:tcW w:w="1123" w:type="dxa"/>
          </w:tcPr>
          <w:p w14:paraId="1A2A911F" w14:textId="77777777" w:rsidR="00683EA1" w:rsidRDefault="007C3801">
            <w:pPr>
              <w:pStyle w:val="TableParagraph"/>
              <w:ind w:right="100"/>
            </w:pPr>
            <w:r>
              <w:rPr>
                <w:w w:val="99"/>
              </w:rPr>
              <w:t>4</w:t>
            </w:r>
          </w:p>
        </w:tc>
        <w:tc>
          <w:tcPr>
            <w:tcW w:w="1092" w:type="dxa"/>
          </w:tcPr>
          <w:p w14:paraId="6E0E09EE" w14:textId="77777777" w:rsidR="00683EA1" w:rsidRDefault="007C3801">
            <w:pPr>
              <w:pStyle w:val="TableParagraph"/>
              <w:ind w:left="214" w:right="214"/>
              <w:jc w:val="center"/>
            </w:pPr>
            <w:r>
              <w:rPr>
                <w:spacing w:val="-4"/>
              </w:rPr>
              <w:t>yard</w:t>
            </w:r>
          </w:p>
        </w:tc>
        <w:tc>
          <w:tcPr>
            <w:tcW w:w="1123" w:type="dxa"/>
          </w:tcPr>
          <w:p w14:paraId="2B9FEE17" w14:textId="77777777" w:rsidR="00683EA1" w:rsidRDefault="007C3801">
            <w:pPr>
              <w:pStyle w:val="TableParagraph"/>
              <w:ind w:left="109" w:right="111"/>
              <w:jc w:val="center"/>
            </w:pPr>
            <w:r>
              <w:rPr>
                <w:spacing w:val="-2"/>
              </w:rPr>
              <w:t>dumpster</w:t>
            </w:r>
          </w:p>
        </w:tc>
        <w:tc>
          <w:tcPr>
            <w:tcW w:w="1137" w:type="dxa"/>
          </w:tcPr>
          <w:p w14:paraId="317DC14C" w14:textId="77777777" w:rsidR="00683EA1" w:rsidRDefault="007C3801">
            <w:pPr>
              <w:pStyle w:val="TableParagraph"/>
              <w:ind w:right="103"/>
            </w:pPr>
            <w:r>
              <w:rPr>
                <w:w w:val="99"/>
              </w:rPr>
              <w:t>1</w:t>
            </w:r>
          </w:p>
        </w:tc>
      </w:tr>
      <w:tr w:rsidR="00683EA1" w14:paraId="3DD53B45" w14:textId="77777777">
        <w:trPr>
          <w:trHeight w:val="330"/>
        </w:trPr>
        <w:tc>
          <w:tcPr>
            <w:tcW w:w="4102" w:type="dxa"/>
          </w:tcPr>
          <w:p w14:paraId="3BF1F972" w14:textId="77777777" w:rsidR="00683EA1" w:rsidRDefault="007C3801">
            <w:pPr>
              <w:pStyle w:val="TableParagraph"/>
              <w:ind w:left="548"/>
              <w:jc w:val="left"/>
            </w:pPr>
            <w:r>
              <w:t>Highland</w:t>
            </w:r>
            <w:r>
              <w:rPr>
                <w:spacing w:val="-9"/>
              </w:rPr>
              <w:t xml:space="preserve"> </w:t>
            </w:r>
            <w:r>
              <w:t>Park</w:t>
            </w:r>
            <w:r>
              <w:rPr>
                <w:spacing w:val="-8"/>
              </w:rPr>
              <w:t xml:space="preserve"> </w:t>
            </w:r>
            <w:r>
              <w:rPr>
                <w:spacing w:val="-2"/>
              </w:rPr>
              <w:t>Library</w:t>
            </w:r>
          </w:p>
        </w:tc>
        <w:tc>
          <w:tcPr>
            <w:tcW w:w="2619" w:type="dxa"/>
          </w:tcPr>
          <w:p w14:paraId="4CFB5425" w14:textId="77777777" w:rsidR="00683EA1" w:rsidRDefault="007C3801">
            <w:pPr>
              <w:pStyle w:val="TableParagraph"/>
              <w:ind w:left="107"/>
              <w:jc w:val="left"/>
            </w:pPr>
            <w:r>
              <w:t>1974</w:t>
            </w:r>
            <w:r>
              <w:rPr>
                <w:spacing w:val="-6"/>
              </w:rPr>
              <w:t xml:space="preserve"> </w:t>
            </w:r>
            <w:r>
              <w:t>Ford</w:t>
            </w:r>
            <w:r>
              <w:rPr>
                <w:spacing w:val="-6"/>
              </w:rPr>
              <w:t xml:space="preserve"> </w:t>
            </w:r>
            <w:r>
              <w:rPr>
                <w:spacing w:val="-4"/>
              </w:rPr>
              <w:t>Pkwy</w:t>
            </w:r>
          </w:p>
        </w:tc>
        <w:tc>
          <w:tcPr>
            <w:tcW w:w="1358" w:type="dxa"/>
          </w:tcPr>
          <w:p w14:paraId="60D7DF17" w14:textId="77777777" w:rsidR="00683EA1" w:rsidRDefault="007C3801">
            <w:pPr>
              <w:pStyle w:val="TableParagraph"/>
              <w:ind w:left="221" w:right="216"/>
              <w:jc w:val="center"/>
            </w:pPr>
            <w:r>
              <w:rPr>
                <w:spacing w:val="-2"/>
              </w:rPr>
              <w:t>Saint-</w:t>
            </w:r>
            <w:r>
              <w:rPr>
                <w:spacing w:val="-4"/>
              </w:rPr>
              <w:t>Paul</w:t>
            </w:r>
          </w:p>
        </w:tc>
        <w:tc>
          <w:tcPr>
            <w:tcW w:w="1123" w:type="dxa"/>
          </w:tcPr>
          <w:p w14:paraId="5496526A" w14:textId="77777777" w:rsidR="00683EA1" w:rsidRDefault="007C3801">
            <w:pPr>
              <w:pStyle w:val="TableParagraph"/>
              <w:ind w:right="227"/>
            </w:pPr>
            <w:r>
              <w:rPr>
                <w:spacing w:val="-2"/>
              </w:rPr>
              <w:t>55116</w:t>
            </w:r>
          </w:p>
        </w:tc>
        <w:tc>
          <w:tcPr>
            <w:tcW w:w="1123" w:type="dxa"/>
          </w:tcPr>
          <w:p w14:paraId="25E49D47" w14:textId="77777777" w:rsidR="00683EA1" w:rsidRDefault="007C3801">
            <w:pPr>
              <w:pStyle w:val="TableParagraph"/>
              <w:ind w:right="100"/>
            </w:pPr>
            <w:r>
              <w:rPr>
                <w:spacing w:val="-5"/>
              </w:rPr>
              <w:t>96</w:t>
            </w:r>
          </w:p>
        </w:tc>
        <w:tc>
          <w:tcPr>
            <w:tcW w:w="1092" w:type="dxa"/>
          </w:tcPr>
          <w:p w14:paraId="4E726E6E" w14:textId="77777777" w:rsidR="00683EA1" w:rsidRDefault="007C3801">
            <w:pPr>
              <w:pStyle w:val="TableParagraph"/>
              <w:ind w:left="214" w:right="214"/>
              <w:jc w:val="center"/>
            </w:pPr>
            <w:r>
              <w:rPr>
                <w:spacing w:val="-2"/>
              </w:rPr>
              <w:t>gallons</w:t>
            </w:r>
          </w:p>
        </w:tc>
        <w:tc>
          <w:tcPr>
            <w:tcW w:w="1123" w:type="dxa"/>
          </w:tcPr>
          <w:p w14:paraId="1703504C" w14:textId="77777777" w:rsidR="00683EA1" w:rsidRDefault="007C3801">
            <w:pPr>
              <w:pStyle w:val="TableParagraph"/>
              <w:ind w:left="109" w:right="109"/>
              <w:jc w:val="center"/>
            </w:pPr>
            <w:r>
              <w:rPr>
                <w:spacing w:val="-4"/>
              </w:rPr>
              <w:t>cart</w:t>
            </w:r>
          </w:p>
        </w:tc>
        <w:tc>
          <w:tcPr>
            <w:tcW w:w="1137" w:type="dxa"/>
          </w:tcPr>
          <w:p w14:paraId="752C4162" w14:textId="77777777" w:rsidR="00683EA1" w:rsidRDefault="007C3801">
            <w:pPr>
              <w:pStyle w:val="TableParagraph"/>
              <w:ind w:right="103"/>
            </w:pPr>
            <w:r>
              <w:rPr>
                <w:w w:val="99"/>
              </w:rPr>
              <w:t>1</w:t>
            </w:r>
          </w:p>
        </w:tc>
      </w:tr>
      <w:tr w:rsidR="00683EA1" w14:paraId="1BAD23D2" w14:textId="77777777">
        <w:trPr>
          <w:trHeight w:val="329"/>
        </w:trPr>
        <w:tc>
          <w:tcPr>
            <w:tcW w:w="4102" w:type="dxa"/>
          </w:tcPr>
          <w:p w14:paraId="384FAAD9" w14:textId="77777777" w:rsidR="00683EA1" w:rsidRDefault="007C3801">
            <w:pPr>
              <w:pStyle w:val="TableParagraph"/>
              <w:ind w:left="548"/>
              <w:jc w:val="left"/>
            </w:pPr>
            <w:r>
              <w:t>Highland</w:t>
            </w:r>
            <w:r>
              <w:rPr>
                <w:spacing w:val="-9"/>
              </w:rPr>
              <w:t xml:space="preserve"> </w:t>
            </w:r>
            <w:r>
              <w:t>Park</w:t>
            </w:r>
            <w:r>
              <w:rPr>
                <w:spacing w:val="-8"/>
              </w:rPr>
              <w:t xml:space="preserve"> </w:t>
            </w:r>
            <w:r>
              <w:rPr>
                <w:spacing w:val="-2"/>
              </w:rPr>
              <w:t>Library</w:t>
            </w:r>
          </w:p>
        </w:tc>
        <w:tc>
          <w:tcPr>
            <w:tcW w:w="2619" w:type="dxa"/>
          </w:tcPr>
          <w:p w14:paraId="635A0612" w14:textId="77777777" w:rsidR="00683EA1" w:rsidRDefault="007C3801">
            <w:pPr>
              <w:pStyle w:val="TableParagraph"/>
              <w:ind w:left="107"/>
              <w:jc w:val="left"/>
            </w:pPr>
            <w:r>
              <w:t>1974</w:t>
            </w:r>
            <w:r>
              <w:rPr>
                <w:spacing w:val="-6"/>
              </w:rPr>
              <w:t xml:space="preserve"> </w:t>
            </w:r>
            <w:r>
              <w:t>Ford</w:t>
            </w:r>
            <w:r>
              <w:rPr>
                <w:spacing w:val="-6"/>
              </w:rPr>
              <w:t xml:space="preserve"> </w:t>
            </w:r>
            <w:r>
              <w:rPr>
                <w:spacing w:val="-4"/>
              </w:rPr>
              <w:t>Pkwy</w:t>
            </w:r>
          </w:p>
        </w:tc>
        <w:tc>
          <w:tcPr>
            <w:tcW w:w="1358" w:type="dxa"/>
          </w:tcPr>
          <w:p w14:paraId="0FA7C612" w14:textId="77777777" w:rsidR="00683EA1" w:rsidRDefault="007C3801">
            <w:pPr>
              <w:pStyle w:val="TableParagraph"/>
              <w:ind w:left="221" w:right="216"/>
              <w:jc w:val="center"/>
            </w:pPr>
            <w:r>
              <w:rPr>
                <w:spacing w:val="-2"/>
              </w:rPr>
              <w:t>Saint-</w:t>
            </w:r>
            <w:r>
              <w:rPr>
                <w:spacing w:val="-4"/>
              </w:rPr>
              <w:t>Paul</w:t>
            </w:r>
          </w:p>
        </w:tc>
        <w:tc>
          <w:tcPr>
            <w:tcW w:w="1123" w:type="dxa"/>
          </w:tcPr>
          <w:p w14:paraId="326658BD" w14:textId="77777777" w:rsidR="00683EA1" w:rsidRDefault="007C3801">
            <w:pPr>
              <w:pStyle w:val="TableParagraph"/>
              <w:ind w:right="227"/>
            </w:pPr>
            <w:r>
              <w:rPr>
                <w:spacing w:val="-2"/>
              </w:rPr>
              <w:t>55116</w:t>
            </w:r>
          </w:p>
        </w:tc>
        <w:tc>
          <w:tcPr>
            <w:tcW w:w="1123" w:type="dxa"/>
          </w:tcPr>
          <w:p w14:paraId="1B6706FB" w14:textId="77777777" w:rsidR="00683EA1" w:rsidRDefault="007C3801">
            <w:pPr>
              <w:pStyle w:val="TableParagraph"/>
              <w:ind w:right="100"/>
            </w:pPr>
            <w:r>
              <w:rPr>
                <w:spacing w:val="-5"/>
              </w:rPr>
              <w:t>96</w:t>
            </w:r>
          </w:p>
        </w:tc>
        <w:tc>
          <w:tcPr>
            <w:tcW w:w="1092" w:type="dxa"/>
          </w:tcPr>
          <w:p w14:paraId="5A838720" w14:textId="77777777" w:rsidR="00683EA1" w:rsidRDefault="007C3801">
            <w:pPr>
              <w:pStyle w:val="TableParagraph"/>
              <w:ind w:left="214" w:right="214"/>
              <w:jc w:val="center"/>
            </w:pPr>
            <w:r>
              <w:rPr>
                <w:spacing w:val="-2"/>
              </w:rPr>
              <w:t>gallons</w:t>
            </w:r>
          </w:p>
        </w:tc>
        <w:tc>
          <w:tcPr>
            <w:tcW w:w="1123" w:type="dxa"/>
          </w:tcPr>
          <w:p w14:paraId="02E3BC75" w14:textId="77777777" w:rsidR="00683EA1" w:rsidRDefault="007C3801">
            <w:pPr>
              <w:pStyle w:val="TableParagraph"/>
              <w:ind w:left="109" w:right="109"/>
              <w:jc w:val="center"/>
            </w:pPr>
            <w:r>
              <w:rPr>
                <w:spacing w:val="-4"/>
              </w:rPr>
              <w:t>cart</w:t>
            </w:r>
          </w:p>
        </w:tc>
        <w:tc>
          <w:tcPr>
            <w:tcW w:w="1137" w:type="dxa"/>
          </w:tcPr>
          <w:p w14:paraId="75C18235" w14:textId="77777777" w:rsidR="00683EA1" w:rsidRDefault="007C3801">
            <w:pPr>
              <w:pStyle w:val="TableParagraph"/>
              <w:ind w:right="103"/>
            </w:pPr>
            <w:r>
              <w:rPr>
                <w:w w:val="99"/>
              </w:rPr>
              <w:t>1</w:t>
            </w:r>
          </w:p>
        </w:tc>
      </w:tr>
      <w:tr w:rsidR="00683EA1" w14:paraId="75CE5C5B" w14:textId="77777777">
        <w:trPr>
          <w:trHeight w:val="329"/>
        </w:trPr>
        <w:tc>
          <w:tcPr>
            <w:tcW w:w="4102" w:type="dxa"/>
          </w:tcPr>
          <w:p w14:paraId="5C43DD5E" w14:textId="77777777" w:rsidR="00683EA1" w:rsidRDefault="007C3801">
            <w:pPr>
              <w:pStyle w:val="TableParagraph"/>
              <w:ind w:left="548"/>
              <w:jc w:val="left"/>
            </w:pPr>
            <w:r>
              <w:t>Highland</w:t>
            </w:r>
            <w:r>
              <w:rPr>
                <w:spacing w:val="-9"/>
              </w:rPr>
              <w:t xml:space="preserve"> </w:t>
            </w:r>
            <w:r>
              <w:t>Park</w:t>
            </w:r>
            <w:r>
              <w:rPr>
                <w:spacing w:val="-8"/>
              </w:rPr>
              <w:t xml:space="preserve"> </w:t>
            </w:r>
            <w:r>
              <w:rPr>
                <w:spacing w:val="-2"/>
              </w:rPr>
              <w:t>Library</w:t>
            </w:r>
          </w:p>
        </w:tc>
        <w:tc>
          <w:tcPr>
            <w:tcW w:w="2619" w:type="dxa"/>
          </w:tcPr>
          <w:p w14:paraId="32905430" w14:textId="77777777" w:rsidR="00683EA1" w:rsidRDefault="007C3801">
            <w:pPr>
              <w:pStyle w:val="TableParagraph"/>
              <w:ind w:left="107"/>
              <w:jc w:val="left"/>
            </w:pPr>
            <w:r>
              <w:t>1974</w:t>
            </w:r>
            <w:r>
              <w:rPr>
                <w:spacing w:val="-6"/>
              </w:rPr>
              <w:t xml:space="preserve"> </w:t>
            </w:r>
            <w:r>
              <w:t>Ford</w:t>
            </w:r>
            <w:r>
              <w:rPr>
                <w:spacing w:val="-6"/>
              </w:rPr>
              <w:t xml:space="preserve"> </w:t>
            </w:r>
            <w:r>
              <w:rPr>
                <w:spacing w:val="-4"/>
              </w:rPr>
              <w:t>Pkwy</w:t>
            </w:r>
          </w:p>
        </w:tc>
        <w:tc>
          <w:tcPr>
            <w:tcW w:w="1358" w:type="dxa"/>
          </w:tcPr>
          <w:p w14:paraId="65FA84A2" w14:textId="77777777" w:rsidR="00683EA1" w:rsidRDefault="007C3801">
            <w:pPr>
              <w:pStyle w:val="TableParagraph"/>
              <w:ind w:left="221" w:right="216"/>
              <w:jc w:val="center"/>
            </w:pPr>
            <w:r>
              <w:rPr>
                <w:spacing w:val="-2"/>
              </w:rPr>
              <w:t>Saint-</w:t>
            </w:r>
            <w:r>
              <w:rPr>
                <w:spacing w:val="-4"/>
              </w:rPr>
              <w:t>Paul</w:t>
            </w:r>
          </w:p>
        </w:tc>
        <w:tc>
          <w:tcPr>
            <w:tcW w:w="1123" w:type="dxa"/>
          </w:tcPr>
          <w:p w14:paraId="56BF3AD4" w14:textId="77777777" w:rsidR="00683EA1" w:rsidRDefault="007C3801">
            <w:pPr>
              <w:pStyle w:val="TableParagraph"/>
              <w:ind w:right="227"/>
            </w:pPr>
            <w:r>
              <w:rPr>
                <w:spacing w:val="-2"/>
              </w:rPr>
              <w:t>55116</w:t>
            </w:r>
          </w:p>
        </w:tc>
        <w:tc>
          <w:tcPr>
            <w:tcW w:w="1123" w:type="dxa"/>
          </w:tcPr>
          <w:p w14:paraId="0140BA26" w14:textId="77777777" w:rsidR="00683EA1" w:rsidRDefault="007C3801">
            <w:pPr>
              <w:pStyle w:val="TableParagraph"/>
              <w:ind w:right="100"/>
            </w:pPr>
            <w:r>
              <w:rPr>
                <w:spacing w:val="-5"/>
              </w:rPr>
              <w:t>96</w:t>
            </w:r>
          </w:p>
        </w:tc>
        <w:tc>
          <w:tcPr>
            <w:tcW w:w="1092" w:type="dxa"/>
          </w:tcPr>
          <w:p w14:paraId="2B320332" w14:textId="77777777" w:rsidR="00683EA1" w:rsidRDefault="007C3801">
            <w:pPr>
              <w:pStyle w:val="TableParagraph"/>
              <w:ind w:left="214" w:right="214"/>
              <w:jc w:val="center"/>
            </w:pPr>
            <w:r>
              <w:rPr>
                <w:spacing w:val="-2"/>
              </w:rPr>
              <w:t>gallons</w:t>
            </w:r>
          </w:p>
        </w:tc>
        <w:tc>
          <w:tcPr>
            <w:tcW w:w="1123" w:type="dxa"/>
          </w:tcPr>
          <w:p w14:paraId="38B16244" w14:textId="77777777" w:rsidR="00683EA1" w:rsidRDefault="007C3801">
            <w:pPr>
              <w:pStyle w:val="TableParagraph"/>
              <w:ind w:left="109" w:right="109"/>
              <w:jc w:val="center"/>
            </w:pPr>
            <w:r>
              <w:rPr>
                <w:spacing w:val="-4"/>
              </w:rPr>
              <w:t>cart</w:t>
            </w:r>
          </w:p>
        </w:tc>
        <w:tc>
          <w:tcPr>
            <w:tcW w:w="1137" w:type="dxa"/>
          </w:tcPr>
          <w:p w14:paraId="0813AC87" w14:textId="77777777" w:rsidR="00683EA1" w:rsidRDefault="007C3801">
            <w:pPr>
              <w:pStyle w:val="TableParagraph"/>
              <w:ind w:right="103"/>
            </w:pPr>
            <w:r>
              <w:rPr>
                <w:w w:val="99"/>
              </w:rPr>
              <w:t>1</w:t>
            </w:r>
          </w:p>
        </w:tc>
      </w:tr>
      <w:tr w:rsidR="00683EA1" w14:paraId="33552E43" w14:textId="77777777">
        <w:trPr>
          <w:trHeight w:val="330"/>
        </w:trPr>
        <w:tc>
          <w:tcPr>
            <w:tcW w:w="4102" w:type="dxa"/>
          </w:tcPr>
          <w:p w14:paraId="08B9FA6F" w14:textId="77777777" w:rsidR="00683EA1" w:rsidRDefault="007C3801">
            <w:pPr>
              <w:pStyle w:val="TableParagraph"/>
              <w:ind w:left="548"/>
              <w:jc w:val="left"/>
            </w:pPr>
            <w:r>
              <w:t>Historic</w:t>
            </w:r>
            <w:r>
              <w:rPr>
                <w:spacing w:val="-11"/>
              </w:rPr>
              <w:t xml:space="preserve"> </w:t>
            </w:r>
            <w:r>
              <w:t>Streetcar</w:t>
            </w:r>
            <w:r>
              <w:rPr>
                <w:spacing w:val="-11"/>
              </w:rPr>
              <w:t xml:space="preserve"> </w:t>
            </w:r>
            <w:r>
              <w:rPr>
                <w:spacing w:val="-2"/>
              </w:rPr>
              <w:t>Station</w:t>
            </w:r>
          </w:p>
        </w:tc>
        <w:tc>
          <w:tcPr>
            <w:tcW w:w="2619" w:type="dxa"/>
          </w:tcPr>
          <w:p w14:paraId="61C9330A" w14:textId="77777777" w:rsidR="00683EA1" w:rsidRDefault="007C3801">
            <w:pPr>
              <w:pStyle w:val="TableParagraph"/>
              <w:ind w:left="107"/>
              <w:jc w:val="left"/>
            </w:pPr>
            <w:r>
              <w:t>1224</w:t>
            </w:r>
            <w:r>
              <w:rPr>
                <w:spacing w:val="-8"/>
              </w:rPr>
              <w:t xml:space="preserve"> </w:t>
            </w:r>
            <w:r>
              <w:t>Lexington</w:t>
            </w:r>
            <w:r>
              <w:rPr>
                <w:spacing w:val="-8"/>
              </w:rPr>
              <w:t xml:space="preserve"> </w:t>
            </w:r>
            <w:r>
              <w:t>Pkwy</w:t>
            </w:r>
            <w:r>
              <w:rPr>
                <w:spacing w:val="-8"/>
              </w:rPr>
              <w:t xml:space="preserve"> </w:t>
            </w:r>
            <w:r>
              <w:rPr>
                <w:spacing w:val="-10"/>
              </w:rPr>
              <w:t>N</w:t>
            </w:r>
          </w:p>
        </w:tc>
        <w:tc>
          <w:tcPr>
            <w:tcW w:w="1358" w:type="dxa"/>
          </w:tcPr>
          <w:p w14:paraId="7EB7E1BE" w14:textId="77777777" w:rsidR="00683EA1" w:rsidRDefault="007C3801">
            <w:pPr>
              <w:pStyle w:val="TableParagraph"/>
              <w:ind w:left="221" w:right="216"/>
              <w:jc w:val="center"/>
            </w:pPr>
            <w:r>
              <w:rPr>
                <w:spacing w:val="-2"/>
              </w:rPr>
              <w:t>Saint-</w:t>
            </w:r>
            <w:r>
              <w:rPr>
                <w:spacing w:val="-4"/>
              </w:rPr>
              <w:t>Paul</w:t>
            </w:r>
          </w:p>
        </w:tc>
        <w:tc>
          <w:tcPr>
            <w:tcW w:w="1123" w:type="dxa"/>
          </w:tcPr>
          <w:p w14:paraId="6F5C316E" w14:textId="77777777" w:rsidR="00683EA1" w:rsidRDefault="007C3801">
            <w:pPr>
              <w:pStyle w:val="TableParagraph"/>
              <w:ind w:right="227"/>
            </w:pPr>
            <w:r>
              <w:rPr>
                <w:spacing w:val="-2"/>
              </w:rPr>
              <w:t>55103</w:t>
            </w:r>
          </w:p>
        </w:tc>
        <w:tc>
          <w:tcPr>
            <w:tcW w:w="1123" w:type="dxa"/>
          </w:tcPr>
          <w:p w14:paraId="3EE12918" w14:textId="77777777" w:rsidR="00683EA1" w:rsidRDefault="007C3801">
            <w:pPr>
              <w:pStyle w:val="TableParagraph"/>
              <w:ind w:right="100"/>
            </w:pPr>
            <w:r>
              <w:rPr>
                <w:spacing w:val="-5"/>
              </w:rPr>
              <w:t>96</w:t>
            </w:r>
          </w:p>
        </w:tc>
        <w:tc>
          <w:tcPr>
            <w:tcW w:w="1092" w:type="dxa"/>
          </w:tcPr>
          <w:p w14:paraId="5EF2595B" w14:textId="77777777" w:rsidR="00683EA1" w:rsidRDefault="007C3801">
            <w:pPr>
              <w:pStyle w:val="TableParagraph"/>
              <w:ind w:left="214" w:right="214"/>
              <w:jc w:val="center"/>
            </w:pPr>
            <w:r>
              <w:rPr>
                <w:spacing w:val="-2"/>
              </w:rPr>
              <w:t>gallons</w:t>
            </w:r>
          </w:p>
        </w:tc>
        <w:tc>
          <w:tcPr>
            <w:tcW w:w="1123" w:type="dxa"/>
          </w:tcPr>
          <w:p w14:paraId="125AD785" w14:textId="77777777" w:rsidR="00683EA1" w:rsidRDefault="007C3801">
            <w:pPr>
              <w:pStyle w:val="TableParagraph"/>
              <w:ind w:left="109" w:right="109"/>
              <w:jc w:val="center"/>
            </w:pPr>
            <w:r>
              <w:rPr>
                <w:spacing w:val="-4"/>
              </w:rPr>
              <w:t>cart</w:t>
            </w:r>
          </w:p>
        </w:tc>
        <w:tc>
          <w:tcPr>
            <w:tcW w:w="1137" w:type="dxa"/>
          </w:tcPr>
          <w:p w14:paraId="420ACC87" w14:textId="77777777" w:rsidR="00683EA1" w:rsidRDefault="007C3801">
            <w:pPr>
              <w:pStyle w:val="TableParagraph"/>
              <w:ind w:right="103"/>
            </w:pPr>
            <w:r>
              <w:rPr>
                <w:w w:val="99"/>
              </w:rPr>
              <w:t>1</w:t>
            </w:r>
          </w:p>
        </w:tc>
      </w:tr>
      <w:tr w:rsidR="00683EA1" w14:paraId="01E66E64" w14:textId="77777777">
        <w:trPr>
          <w:trHeight w:val="329"/>
        </w:trPr>
        <w:tc>
          <w:tcPr>
            <w:tcW w:w="4102" w:type="dxa"/>
          </w:tcPr>
          <w:p w14:paraId="65DC844C" w14:textId="77777777" w:rsidR="00683EA1" w:rsidRDefault="007C3801">
            <w:pPr>
              <w:pStyle w:val="TableParagraph"/>
              <w:ind w:left="548"/>
              <w:jc w:val="left"/>
            </w:pPr>
            <w:r>
              <w:t>Jimmy</w:t>
            </w:r>
            <w:r>
              <w:rPr>
                <w:spacing w:val="-12"/>
              </w:rPr>
              <w:t xml:space="preserve"> </w:t>
            </w:r>
            <w:r>
              <w:t>Lee/Oxford</w:t>
            </w:r>
            <w:r>
              <w:rPr>
                <w:spacing w:val="-12"/>
              </w:rPr>
              <w:t xml:space="preserve"> </w:t>
            </w:r>
            <w:r>
              <w:t>Community</w:t>
            </w:r>
            <w:r>
              <w:rPr>
                <w:spacing w:val="-13"/>
              </w:rPr>
              <w:t xml:space="preserve"> </w:t>
            </w:r>
            <w:r>
              <w:rPr>
                <w:spacing w:val="-2"/>
              </w:rPr>
              <w:t>Center</w:t>
            </w:r>
          </w:p>
        </w:tc>
        <w:tc>
          <w:tcPr>
            <w:tcW w:w="2619" w:type="dxa"/>
          </w:tcPr>
          <w:p w14:paraId="57CC4E25" w14:textId="77777777" w:rsidR="00683EA1" w:rsidRDefault="007C3801">
            <w:pPr>
              <w:pStyle w:val="TableParagraph"/>
              <w:ind w:left="107"/>
              <w:jc w:val="left"/>
            </w:pPr>
            <w:r>
              <w:t>270</w:t>
            </w:r>
            <w:r>
              <w:rPr>
                <w:spacing w:val="-8"/>
              </w:rPr>
              <w:t xml:space="preserve"> </w:t>
            </w:r>
            <w:r>
              <w:t>Lexington</w:t>
            </w:r>
            <w:r>
              <w:rPr>
                <w:spacing w:val="-8"/>
              </w:rPr>
              <w:t xml:space="preserve"> </w:t>
            </w:r>
            <w:r>
              <w:t>Pkwy</w:t>
            </w:r>
            <w:r>
              <w:rPr>
                <w:spacing w:val="-6"/>
              </w:rPr>
              <w:t xml:space="preserve"> </w:t>
            </w:r>
            <w:r>
              <w:rPr>
                <w:spacing w:val="-10"/>
              </w:rPr>
              <w:t>N</w:t>
            </w:r>
          </w:p>
        </w:tc>
        <w:tc>
          <w:tcPr>
            <w:tcW w:w="1358" w:type="dxa"/>
          </w:tcPr>
          <w:p w14:paraId="53DEC8EB" w14:textId="77777777" w:rsidR="00683EA1" w:rsidRDefault="007C3801">
            <w:pPr>
              <w:pStyle w:val="TableParagraph"/>
              <w:ind w:left="221" w:right="216"/>
              <w:jc w:val="center"/>
            </w:pPr>
            <w:r>
              <w:rPr>
                <w:spacing w:val="-2"/>
              </w:rPr>
              <w:t>Saint-</w:t>
            </w:r>
            <w:r>
              <w:rPr>
                <w:spacing w:val="-4"/>
              </w:rPr>
              <w:t>Paul</w:t>
            </w:r>
          </w:p>
        </w:tc>
        <w:tc>
          <w:tcPr>
            <w:tcW w:w="1123" w:type="dxa"/>
          </w:tcPr>
          <w:p w14:paraId="24CEB34B" w14:textId="77777777" w:rsidR="00683EA1" w:rsidRDefault="007C3801">
            <w:pPr>
              <w:pStyle w:val="TableParagraph"/>
              <w:ind w:right="227"/>
            </w:pPr>
            <w:r>
              <w:rPr>
                <w:spacing w:val="-2"/>
              </w:rPr>
              <w:t>55104</w:t>
            </w:r>
          </w:p>
        </w:tc>
        <w:tc>
          <w:tcPr>
            <w:tcW w:w="1123" w:type="dxa"/>
          </w:tcPr>
          <w:p w14:paraId="28C10882" w14:textId="77777777" w:rsidR="00683EA1" w:rsidRDefault="007C3801">
            <w:pPr>
              <w:pStyle w:val="TableParagraph"/>
              <w:ind w:right="100"/>
            </w:pPr>
            <w:r>
              <w:rPr>
                <w:w w:val="99"/>
              </w:rPr>
              <w:t>2</w:t>
            </w:r>
          </w:p>
        </w:tc>
        <w:tc>
          <w:tcPr>
            <w:tcW w:w="1092" w:type="dxa"/>
          </w:tcPr>
          <w:p w14:paraId="107028EA" w14:textId="77777777" w:rsidR="00683EA1" w:rsidRDefault="007C3801">
            <w:pPr>
              <w:pStyle w:val="TableParagraph"/>
              <w:ind w:left="214" w:right="214"/>
              <w:jc w:val="center"/>
            </w:pPr>
            <w:r>
              <w:rPr>
                <w:spacing w:val="-4"/>
              </w:rPr>
              <w:t>yard</w:t>
            </w:r>
          </w:p>
        </w:tc>
        <w:tc>
          <w:tcPr>
            <w:tcW w:w="1123" w:type="dxa"/>
          </w:tcPr>
          <w:p w14:paraId="39DE49A3" w14:textId="77777777" w:rsidR="00683EA1" w:rsidRDefault="007C3801">
            <w:pPr>
              <w:pStyle w:val="TableParagraph"/>
              <w:ind w:left="109" w:right="111"/>
              <w:jc w:val="center"/>
            </w:pPr>
            <w:r>
              <w:rPr>
                <w:spacing w:val="-2"/>
              </w:rPr>
              <w:t>dumpster</w:t>
            </w:r>
          </w:p>
        </w:tc>
        <w:tc>
          <w:tcPr>
            <w:tcW w:w="1137" w:type="dxa"/>
          </w:tcPr>
          <w:p w14:paraId="1FBBC7A3" w14:textId="77777777" w:rsidR="00683EA1" w:rsidRDefault="007C3801">
            <w:pPr>
              <w:pStyle w:val="TableParagraph"/>
              <w:ind w:right="103"/>
            </w:pPr>
            <w:r>
              <w:rPr>
                <w:w w:val="99"/>
              </w:rPr>
              <w:t>1</w:t>
            </w:r>
          </w:p>
        </w:tc>
      </w:tr>
      <w:tr w:rsidR="00683EA1" w14:paraId="3383ABEA" w14:textId="77777777">
        <w:trPr>
          <w:trHeight w:val="329"/>
        </w:trPr>
        <w:tc>
          <w:tcPr>
            <w:tcW w:w="4102" w:type="dxa"/>
          </w:tcPr>
          <w:p w14:paraId="0025B252" w14:textId="77777777" w:rsidR="00683EA1" w:rsidRDefault="007C3801">
            <w:pPr>
              <w:pStyle w:val="TableParagraph"/>
              <w:ind w:left="548"/>
              <w:jc w:val="left"/>
            </w:pPr>
            <w:r>
              <w:t>Jimmy</w:t>
            </w:r>
            <w:r>
              <w:rPr>
                <w:spacing w:val="-12"/>
              </w:rPr>
              <w:t xml:space="preserve"> </w:t>
            </w:r>
            <w:r>
              <w:t>Lee/Oxford</w:t>
            </w:r>
            <w:r>
              <w:rPr>
                <w:spacing w:val="-12"/>
              </w:rPr>
              <w:t xml:space="preserve"> </w:t>
            </w:r>
            <w:r>
              <w:t>Community</w:t>
            </w:r>
            <w:r>
              <w:rPr>
                <w:spacing w:val="-13"/>
              </w:rPr>
              <w:t xml:space="preserve"> </w:t>
            </w:r>
            <w:r>
              <w:rPr>
                <w:spacing w:val="-2"/>
              </w:rPr>
              <w:t>Center</w:t>
            </w:r>
          </w:p>
        </w:tc>
        <w:tc>
          <w:tcPr>
            <w:tcW w:w="2619" w:type="dxa"/>
          </w:tcPr>
          <w:p w14:paraId="4136ABEA" w14:textId="77777777" w:rsidR="00683EA1" w:rsidRDefault="007C3801">
            <w:pPr>
              <w:pStyle w:val="TableParagraph"/>
              <w:ind w:left="107"/>
              <w:jc w:val="left"/>
            </w:pPr>
            <w:r>
              <w:t>270</w:t>
            </w:r>
            <w:r>
              <w:rPr>
                <w:spacing w:val="-8"/>
              </w:rPr>
              <w:t xml:space="preserve"> </w:t>
            </w:r>
            <w:r>
              <w:t>Lexington</w:t>
            </w:r>
            <w:r>
              <w:rPr>
                <w:spacing w:val="-8"/>
              </w:rPr>
              <w:t xml:space="preserve"> </w:t>
            </w:r>
            <w:r>
              <w:t>Pkwy</w:t>
            </w:r>
            <w:r>
              <w:rPr>
                <w:spacing w:val="-6"/>
              </w:rPr>
              <w:t xml:space="preserve"> </w:t>
            </w:r>
            <w:r>
              <w:rPr>
                <w:spacing w:val="-10"/>
              </w:rPr>
              <w:t>N</w:t>
            </w:r>
          </w:p>
        </w:tc>
        <w:tc>
          <w:tcPr>
            <w:tcW w:w="1358" w:type="dxa"/>
          </w:tcPr>
          <w:p w14:paraId="696DFC5A" w14:textId="77777777" w:rsidR="00683EA1" w:rsidRDefault="007C3801">
            <w:pPr>
              <w:pStyle w:val="TableParagraph"/>
              <w:ind w:left="221" w:right="216"/>
              <w:jc w:val="center"/>
            </w:pPr>
            <w:r>
              <w:rPr>
                <w:spacing w:val="-2"/>
              </w:rPr>
              <w:t>Saint-</w:t>
            </w:r>
            <w:r>
              <w:rPr>
                <w:spacing w:val="-4"/>
              </w:rPr>
              <w:t>Paul</w:t>
            </w:r>
          </w:p>
        </w:tc>
        <w:tc>
          <w:tcPr>
            <w:tcW w:w="1123" w:type="dxa"/>
          </w:tcPr>
          <w:p w14:paraId="3B76FC29" w14:textId="77777777" w:rsidR="00683EA1" w:rsidRDefault="007C3801">
            <w:pPr>
              <w:pStyle w:val="TableParagraph"/>
              <w:ind w:right="227"/>
            </w:pPr>
            <w:r>
              <w:rPr>
                <w:spacing w:val="-2"/>
              </w:rPr>
              <w:t>55104</w:t>
            </w:r>
          </w:p>
        </w:tc>
        <w:tc>
          <w:tcPr>
            <w:tcW w:w="1123" w:type="dxa"/>
          </w:tcPr>
          <w:p w14:paraId="5EB48736" w14:textId="77777777" w:rsidR="00683EA1" w:rsidRDefault="007C3801">
            <w:pPr>
              <w:pStyle w:val="TableParagraph"/>
              <w:ind w:right="100"/>
            </w:pPr>
            <w:r>
              <w:rPr>
                <w:spacing w:val="-5"/>
              </w:rPr>
              <w:t>96</w:t>
            </w:r>
          </w:p>
        </w:tc>
        <w:tc>
          <w:tcPr>
            <w:tcW w:w="1092" w:type="dxa"/>
          </w:tcPr>
          <w:p w14:paraId="4EB4060C" w14:textId="77777777" w:rsidR="00683EA1" w:rsidRDefault="007C3801">
            <w:pPr>
              <w:pStyle w:val="TableParagraph"/>
              <w:ind w:left="214" w:right="214"/>
              <w:jc w:val="center"/>
            </w:pPr>
            <w:r>
              <w:rPr>
                <w:spacing w:val="-2"/>
              </w:rPr>
              <w:t>gallons</w:t>
            </w:r>
          </w:p>
        </w:tc>
        <w:tc>
          <w:tcPr>
            <w:tcW w:w="1123" w:type="dxa"/>
          </w:tcPr>
          <w:p w14:paraId="6B58D59F" w14:textId="77777777" w:rsidR="00683EA1" w:rsidRDefault="007C3801">
            <w:pPr>
              <w:pStyle w:val="TableParagraph"/>
              <w:ind w:left="109" w:right="109"/>
              <w:jc w:val="center"/>
            </w:pPr>
            <w:r>
              <w:rPr>
                <w:spacing w:val="-4"/>
              </w:rPr>
              <w:t>cart</w:t>
            </w:r>
          </w:p>
        </w:tc>
        <w:tc>
          <w:tcPr>
            <w:tcW w:w="1137" w:type="dxa"/>
          </w:tcPr>
          <w:p w14:paraId="4A0817BE" w14:textId="77777777" w:rsidR="00683EA1" w:rsidRDefault="007C3801">
            <w:pPr>
              <w:pStyle w:val="TableParagraph"/>
              <w:ind w:right="103"/>
            </w:pPr>
            <w:r>
              <w:rPr>
                <w:w w:val="99"/>
              </w:rPr>
              <w:t>1</w:t>
            </w:r>
          </w:p>
        </w:tc>
      </w:tr>
      <w:tr w:rsidR="00683EA1" w14:paraId="7391AD39" w14:textId="77777777">
        <w:trPr>
          <w:trHeight w:val="330"/>
        </w:trPr>
        <w:tc>
          <w:tcPr>
            <w:tcW w:w="4102" w:type="dxa"/>
          </w:tcPr>
          <w:p w14:paraId="5D670C51" w14:textId="77777777" w:rsidR="00683EA1" w:rsidRDefault="007C3801">
            <w:pPr>
              <w:pStyle w:val="TableParagraph"/>
              <w:ind w:left="548"/>
              <w:jc w:val="left"/>
            </w:pPr>
            <w:r>
              <w:t>Jimmy</w:t>
            </w:r>
            <w:r>
              <w:rPr>
                <w:spacing w:val="-12"/>
              </w:rPr>
              <w:t xml:space="preserve"> </w:t>
            </w:r>
            <w:r>
              <w:t>Lee/Oxford</w:t>
            </w:r>
            <w:r>
              <w:rPr>
                <w:spacing w:val="-12"/>
              </w:rPr>
              <w:t xml:space="preserve"> </w:t>
            </w:r>
            <w:r>
              <w:t>Community</w:t>
            </w:r>
            <w:r>
              <w:rPr>
                <w:spacing w:val="-13"/>
              </w:rPr>
              <w:t xml:space="preserve"> </w:t>
            </w:r>
            <w:r>
              <w:rPr>
                <w:spacing w:val="-2"/>
              </w:rPr>
              <w:t>Center</w:t>
            </w:r>
          </w:p>
        </w:tc>
        <w:tc>
          <w:tcPr>
            <w:tcW w:w="2619" w:type="dxa"/>
          </w:tcPr>
          <w:p w14:paraId="5550773C" w14:textId="77777777" w:rsidR="00683EA1" w:rsidRDefault="007C3801">
            <w:pPr>
              <w:pStyle w:val="TableParagraph"/>
              <w:ind w:left="107"/>
              <w:jc w:val="left"/>
            </w:pPr>
            <w:r>
              <w:t>270</w:t>
            </w:r>
            <w:r>
              <w:rPr>
                <w:spacing w:val="-8"/>
              </w:rPr>
              <w:t xml:space="preserve"> </w:t>
            </w:r>
            <w:r>
              <w:t>Lexington</w:t>
            </w:r>
            <w:r>
              <w:rPr>
                <w:spacing w:val="-8"/>
              </w:rPr>
              <w:t xml:space="preserve"> </w:t>
            </w:r>
            <w:r>
              <w:t>Pkwy</w:t>
            </w:r>
            <w:r>
              <w:rPr>
                <w:spacing w:val="-6"/>
              </w:rPr>
              <w:t xml:space="preserve"> </w:t>
            </w:r>
            <w:r>
              <w:rPr>
                <w:spacing w:val="-10"/>
              </w:rPr>
              <w:t>N</w:t>
            </w:r>
          </w:p>
        </w:tc>
        <w:tc>
          <w:tcPr>
            <w:tcW w:w="1358" w:type="dxa"/>
          </w:tcPr>
          <w:p w14:paraId="0AFB23A6" w14:textId="77777777" w:rsidR="00683EA1" w:rsidRDefault="007C3801">
            <w:pPr>
              <w:pStyle w:val="TableParagraph"/>
              <w:ind w:left="221" w:right="216"/>
              <w:jc w:val="center"/>
            </w:pPr>
            <w:r>
              <w:rPr>
                <w:spacing w:val="-2"/>
              </w:rPr>
              <w:t>Saint-</w:t>
            </w:r>
            <w:r>
              <w:rPr>
                <w:spacing w:val="-4"/>
              </w:rPr>
              <w:t>Paul</w:t>
            </w:r>
          </w:p>
        </w:tc>
        <w:tc>
          <w:tcPr>
            <w:tcW w:w="1123" w:type="dxa"/>
          </w:tcPr>
          <w:p w14:paraId="5F934B87" w14:textId="77777777" w:rsidR="00683EA1" w:rsidRDefault="007C3801">
            <w:pPr>
              <w:pStyle w:val="TableParagraph"/>
              <w:ind w:right="227"/>
            </w:pPr>
            <w:r>
              <w:rPr>
                <w:spacing w:val="-2"/>
              </w:rPr>
              <w:t>55104</w:t>
            </w:r>
          </w:p>
        </w:tc>
        <w:tc>
          <w:tcPr>
            <w:tcW w:w="1123" w:type="dxa"/>
          </w:tcPr>
          <w:p w14:paraId="30C56B09" w14:textId="77777777" w:rsidR="00683EA1" w:rsidRDefault="007C3801">
            <w:pPr>
              <w:pStyle w:val="TableParagraph"/>
              <w:ind w:right="100"/>
            </w:pPr>
            <w:r>
              <w:rPr>
                <w:spacing w:val="-5"/>
              </w:rPr>
              <w:t>96</w:t>
            </w:r>
          </w:p>
        </w:tc>
        <w:tc>
          <w:tcPr>
            <w:tcW w:w="1092" w:type="dxa"/>
          </w:tcPr>
          <w:p w14:paraId="20A80ED0" w14:textId="77777777" w:rsidR="00683EA1" w:rsidRDefault="007C3801">
            <w:pPr>
              <w:pStyle w:val="TableParagraph"/>
              <w:ind w:left="214" w:right="214"/>
              <w:jc w:val="center"/>
            </w:pPr>
            <w:r>
              <w:rPr>
                <w:spacing w:val="-2"/>
              </w:rPr>
              <w:t>gallons</w:t>
            </w:r>
          </w:p>
        </w:tc>
        <w:tc>
          <w:tcPr>
            <w:tcW w:w="1123" w:type="dxa"/>
          </w:tcPr>
          <w:p w14:paraId="6A4D1388" w14:textId="77777777" w:rsidR="00683EA1" w:rsidRDefault="007C3801">
            <w:pPr>
              <w:pStyle w:val="TableParagraph"/>
              <w:ind w:left="109" w:right="109"/>
              <w:jc w:val="center"/>
            </w:pPr>
            <w:r>
              <w:rPr>
                <w:spacing w:val="-4"/>
              </w:rPr>
              <w:t>cart</w:t>
            </w:r>
          </w:p>
        </w:tc>
        <w:tc>
          <w:tcPr>
            <w:tcW w:w="1137" w:type="dxa"/>
          </w:tcPr>
          <w:p w14:paraId="29F33DAC" w14:textId="77777777" w:rsidR="00683EA1" w:rsidRDefault="007C3801">
            <w:pPr>
              <w:pStyle w:val="TableParagraph"/>
              <w:ind w:right="103"/>
            </w:pPr>
            <w:r>
              <w:rPr>
                <w:w w:val="99"/>
              </w:rPr>
              <w:t>1</w:t>
            </w:r>
          </w:p>
        </w:tc>
      </w:tr>
      <w:tr w:rsidR="00683EA1" w14:paraId="2A78BE3C" w14:textId="77777777">
        <w:trPr>
          <w:trHeight w:val="329"/>
        </w:trPr>
        <w:tc>
          <w:tcPr>
            <w:tcW w:w="4102" w:type="dxa"/>
          </w:tcPr>
          <w:p w14:paraId="36AF5753" w14:textId="77777777" w:rsidR="00683EA1" w:rsidRDefault="007C3801">
            <w:pPr>
              <w:pStyle w:val="TableParagraph"/>
              <w:ind w:left="548"/>
              <w:jc w:val="left"/>
            </w:pPr>
            <w:r>
              <w:t>Jimmy</w:t>
            </w:r>
            <w:r>
              <w:rPr>
                <w:spacing w:val="-12"/>
              </w:rPr>
              <w:t xml:space="preserve"> </w:t>
            </w:r>
            <w:r>
              <w:t>Lee/Oxford</w:t>
            </w:r>
            <w:r>
              <w:rPr>
                <w:spacing w:val="-12"/>
              </w:rPr>
              <w:t xml:space="preserve"> </w:t>
            </w:r>
            <w:r>
              <w:t>Community</w:t>
            </w:r>
            <w:r>
              <w:rPr>
                <w:spacing w:val="-13"/>
              </w:rPr>
              <w:t xml:space="preserve"> </w:t>
            </w:r>
            <w:r>
              <w:rPr>
                <w:spacing w:val="-2"/>
              </w:rPr>
              <w:t>Center</w:t>
            </w:r>
          </w:p>
        </w:tc>
        <w:tc>
          <w:tcPr>
            <w:tcW w:w="2619" w:type="dxa"/>
          </w:tcPr>
          <w:p w14:paraId="7FB5C91D" w14:textId="77777777" w:rsidR="00683EA1" w:rsidRDefault="007C3801">
            <w:pPr>
              <w:pStyle w:val="TableParagraph"/>
              <w:ind w:left="107"/>
              <w:jc w:val="left"/>
            </w:pPr>
            <w:r>
              <w:t>270</w:t>
            </w:r>
            <w:r>
              <w:rPr>
                <w:spacing w:val="-8"/>
              </w:rPr>
              <w:t xml:space="preserve"> </w:t>
            </w:r>
            <w:r>
              <w:t>Lexington</w:t>
            </w:r>
            <w:r>
              <w:rPr>
                <w:spacing w:val="-8"/>
              </w:rPr>
              <w:t xml:space="preserve"> </w:t>
            </w:r>
            <w:r>
              <w:t>Pkwy</w:t>
            </w:r>
            <w:r>
              <w:rPr>
                <w:spacing w:val="-6"/>
              </w:rPr>
              <w:t xml:space="preserve"> </w:t>
            </w:r>
            <w:r>
              <w:rPr>
                <w:spacing w:val="-10"/>
              </w:rPr>
              <w:t>N</w:t>
            </w:r>
          </w:p>
        </w:tc>
        <w:tc>
          <w:tcPr>
            <w:tcW w:w="1358" w:type="dxa"/>
          </w:tcPr>
          <w:p w14:paraId="7BF1660D" w14:textId="77777777" w:rsidR="00683EA1" w:rsidRDefault="007C3801">
            <w:pPr>
              <w:pStyle w:val="TableParagraph"/>
              <w:ind w:left="221" w:right="216"/>
              <w:jc w:val="center"/>
            </w:pPr>
            <w:r>
              <w:rPr>
                <w:spacing w:val="-2"/>
              </w:rPr>
              <w:t>Saint-</w:t>
            </w:r>
            <w:r>
              <w:rPr>
                <w:spacing w:val="-4"/>
              </w:rPr>
              <w:t>Paul</w:t>
            </w:r>
          </w:p>
        </w:tc>
        <w:tc>
          <w:tcPr>
            <w:tcW w:w="1123" w:type="dxa"/>
          </w:tcPr>
          <w:p w14:paraId="76E4FF20" w14:textId="77777777" w:rsidR="00683EA1" w:rsidRDefault="007C3801">
            <w:pPr>
              <w:pStyle w:val="TableParagraph"/>
              <w:ind w:right="227"/>
            </w:pPr>
            <w:r>
              <w:rPr>
                <w:spacing w:val="-2"/>
              </w:rPr>
              <w:t>55104</w:t>
            </w:r>
          </w:p>
        </w:tc>
        <w:tc>
          <w:tcPr>
            <w:tcW w:w="1123" w:type="dxa"/>
          </w:tcPr>
          <w:p w14:paraId="4A1C58F3" w14:textId="77777777" w:rsidR="00683EA1" w:rsidRDefault="007C3801">
            <w:pPr>
              <w:pStyle w:val="TableParagraph"/>
              <w:ind w:right="100"/>
            </w:pPr>
            <w:r>
              <w:rPr>
                <w:spacing w:val="-5"/>
              </w:rPr>
              <w:t>96</w:t>
            </w:r>
          </w:p>
        </w:tc>
        <w:tc>
          <w:tcPr>
            <w:tcW w:w="1092" w:type="dxa"/>
          </w:tcPr>
          <w:p w14:paraId="3C8D3287" w14:textId="77777777" w:rsidR="00683EA1" w:rsidRDefault="007C3801">
            <w:pPr>
              <w:pStyle w:val="TableParagraph"/>
              <w:ind w:left="214" w:right="214"/>
              <w:jc w:val="center"/>
            </w:pPr>
            <w:r>
              <w:rPr>
                <w:spacing w:val="-2"/>
              </w:rPr>
              <w:t>gallons</w:t>
            </w:r>
          </w:p>
        </w:tc>
        <w:tc>
          <w:tcPr>
            <w:tcW w:w="1123" w:type="dxa"/>
          </w:tcPr>
          <w:p w14:paraId="0FD82D21" w14:textId="77777777" w:rsidR="00683EA1" w:rsidRDefault="007C3801">
            <w:pPr>
              <w:pStyle w:val="TableParagraph"/>
              <w:ind w:left="109" w:right="109"/>
              <w:jc w:val="center"/>
            </w:pPr>
            <w:r>
              <w:rPr>
                <w:spacing w:val="-4"/>
              </w:rPr>
              <w:t>cart</w:t>
            </w:r>
          </w:p>
        </w:tc>
        <w:tc>
          <w:tcPr>
            <w:tcW w:w="1137" w:type="dxa"/>
          </w:tcPr>
          <w:p w14:paraId="7347F46C" w14:textId="77777777" w:rsidR="00683EA1" w:rsidRDefault="007C3801">
            <w:pPr>
              <w:pStyle w:val="TableParagraph"/>
              <w:ind w:right="103"/>
            </w:pPr>
            <w:r>
              <w:rPr>
                <w:w w:val="99"/>
              </w:rPr>
              <w:t>1</w:t>
            </w:r>
          </w:p>
        </w:tc>
      </w:tr>
      <w:tr w:rsidR="00683EA1" w14:paraId="63B08246" w14:textId="77777777">
        <w:trPr>
          <w:trHeight w:val="329"/>
        </w:trPr>
        <w:tc>
          <w:tcPr>
            <w:tcW w:w="4102" w:type="dxa"/>
          </w:tcPr>
          <w:p w14:paraId="7526C5F5" w14:textId="77777777" w:rsidR="00683EA1" w:rsidRDefault="007C3801">
            <w:pPr>
              <w:pStyle w:val="TableParagraph"/>
              <w:ind w:left="548"/>
              <w:jc w:val="left"/>
            </w:pPr>
            <w:r>
              <w:t>Langford</w:t>
            </w:r>
            <w:r>
              <w:rPr>
                <w:spacing w:val="-8"/>
              </w:rPr>
              <w:t xml:space="preserve"> </w:t>
            </w:r>
            <w:r>
              <w:t>Rec</w:t>
            </w:r>
            <w:r>
              <w:rPr>
                <w:spacing w:val="-7"/>
              </w:rPr>
              <w:t xml:space="preserve"> </w:t>
            </w:r>
            <w:r>
              <w:rPr>
                <w:spacing w:val="-2"/>
              </w:rPr>
              <w:t>Center</w:t>
            </w:r>
          </w:p>
        </w:tc>
        <w:tc>
          <w:tcPr>
            <w:tcW w:w="2619" w:type="dxa"/>
          </w:tcPr>
          <w:p w14:paraId="6B8530C0" w14:textId="77777777" w:rsidR="00683EA1" w:rsidRDefault="007C3801">
            <w:pPr>
              <w:pStyle w:val="TableParagraph"/>
              <w:ind w:left="107"/>
              <w:jc w:val="left"/>
            </w:pPr>
            <w:r>
              <w:t>30</w:t>
            </w:r>
            <w:r>
              <w:rPr>
                <w:spacing w:val="-8"/>
              </w:rPr>
              <w:t xml:space="preserve"> </w:t>
            </w:r>
            <w:r>
              <w:t>Langford</w:t>
            </w:r>
            <w:r>
              <w:rPr>
                <w:spacing w:val="-6"/>
              </w:rPr>
              <w:t xml:space="preserve"> </w:t>
            </w:r>
            <w:r>
              <w:rPr>
                <w:spacing w:val="-4"/>
              </w:rPr>
              <w:t>Park</w:t>
            </w:r>
          </w:p>
        </w:tc>
        <w:tc>
          <w:tcPr>
            <w:tcW w:w="1358" w:type="dxa"/>
          </w:tcPr>
          <w:p w14:paraId="6FAC338D" w14:textId="77777777" w:rsidR="00683EA1" w:rsidRDefault="007C3801">
            <w:pPr>
              <w:pStyle w:val="TableParagraph"/>
              <w:ind w:left="221" w:right="216"/>
              <w:jc w:val="center"/>
            </w:pPr>
            <w:r>
              <w:rPr>
                <w:spacing w:val="-2"/>
              </w:rPr>
              <w:t>Saint-</w:t>
            </w:r>
            <w:r>
              <w:rPr>
                <w:spacing w:val="-4"/>
              </w:rPr>
              <w:t>Paul</w:t>
            </w:r>
          </w:p>
        </w:tc>
        <w:tc>
          <w:tcPr>
            <w:tcW w:w="1123" w:type="dxa"/>
          </w:tcPr>
          <w:p w14:paraId="3C42A787" w14:textId="77777777" w:rsidR="00683EA1" w:rsidRDefault="007C3801">
            <w:pPr>
              <w:pStyle w:val="TableParagraph"/>
              <w:ind w:right="227"/>
            </w:pPr>
            <w:r>
              <w:rPr>
                <w:spacing w:val="-2"/>
              </w:rPr>
              <w:t>55108</w:t>
            </w:r>
          </w:p>
        </w:tc>
        <w:tc>
          <w:tcPr>
            <w:tcW w:w="1123" w:type="dxa"/>
          </w:tcPr>
          <w:p w14:paraId="6421B0E5" w14:textId="77777777" w:rsidR="00683EA1" w:rsidRDefault="007C3801">
            <w:pPr>
              <w:pStyle w:val="TableParagraph"/>
              <w:ind w:right="100"/>
            </w:pPr>
            <w:r>
              <w:rPr>
                <w:spacing w:val="-5"/>
              </w:rPr>
              <w:t>96</w:t>
            </w:r>
          </w:p>
        </w:tc>
        <w:tc>
          <w:tcPr>
            <w:tcW w:w="1092" w:type="dxa"/>
          </w:tcPr>
          <w:p w14:paraId="7B8C2CA3" w14:textId="77777777" w:rsidR="00683EA1" w:rsidRDefault="007C3801">
            <w:pPr>
              <w:pStyle w:val="TableParagraph"/>
              <w:ind w:left="214" w:right="214"/>
              <w:jc w:val="center"/>
            </w:pPr>
            <w:r>
              <w:rPr>
                <w:spacing w:val="-2"/>
              </w:rPr>
              <w:t>gallons</w:t>
            </w:r>
          </w:p>
        </w:tc>
        <w:tc>
          <w:tcPr>
            <w:tcW w:w="1123" w:type="dxa"/>
          </w:tcPr>
          <w:p w14:paraId="4B995530" w14:textId="77777777" w:rsidR="00683EA1" w:rsidRDefault="007C3801">
            <w:pPr>
              <w:pStyle w:val="TableParagraph"/>
              <w:ind w:left="109" w:right="109"/>
              <w:jc w:val="center"/>
            </w:pPr>
            <w:r>
              <w:rPr>
                <w:spacing w:val="-4"/>
              </w:rPr>
              <w:t>cart</w:t>
            </w:r>
          </w:p>
        </w:tc>
        <w:tc>
          <w:tcPr>
            <w:tcW w:w="1137" w:type="dxa"/>
          </w:tcPr>
          <w:p w14:paraId="5465E289" w14:textId="77777777" w:rsidR="00683EA1" w:rsidRDefault="007C3801">
            <w:pPr>
              <w:pStyle w:val="TableParagraph"/>
              <w:ind w:right="103"/>
            </w:pPr>
            <w:r>
              <w:rPr>
                <w:w w:val="99"/>
              </w:rPr>
              <w:t>1</w:t>
            </w:r>
          </w:p>
        </w:tc>
      </w:tr>
      <w:tr w:rsidR="00683EA1" w14:paraId="6B5F489F" w14:textId="77777777">
        <w:trPr>
          <w:trHeight w:val="330"/>
        </w:trPr>
        <w:tc>
          <w:tcPr>
            <w:tcW w:w="4102" w:type="dxa"/>
          </w:tcPr>
          <w:p w14:paraId="0582B5D6" w14:textId="77777777" w:rsidR="00683EA1" w:rsidRDefault="007C3801">
            <w:pPr>
              <w:pStyle w:val="TableParagraph"/>
              <w:ind w:left="548"/>
              <w:jc w:val="left"/>
            </w:pPr>
            <w:r>
              <w:t>Langford</w:t>
            </w:r>
            <w:r>
              <w:rPr>
                <w:spacing w:val="-8"/>
              </w:rPr>
              <w:t xml:space="preserve"> </w:t>
            </w:r>
            <w:r>
              <w:t>Rec</w:t>
            </w:r>
            <w:r>
              <w:rPr>
                <w:spacing w:val="-7"/>
              </w:rPr>
              <w:t xml:space="preserve"> </w:t>
            </w:r>
            <w:r>
              <w:rPr>
                <w:spacing w:val="-2"/>
              </w:rPr>
              <w:t>Center</w:t>
            </w:r>
          </w:p>
        </w:tc>
        <w:tc>
          <w:tcPr>
            <w:tcW w:w="2619" w:type="dxa"/>
          </w:tcPr>
          <w:p w14:paraId="028696A2" w14:textId="77777777" w:rsidR="00683EA1" w:rsidRDefault="007C3801">
            <w:pPr>
              <w:pStyle w:val="TableParagraph"/>
              <w:ind w:left="107"/>
              <w:jc w:val="left"/>
            </w:pPr>
            <w:r>
              <w:t>30</w:t>
            </w:r>
            <w:r>
              <w:rPr>
                <w:spacing w:val="-8"/>
              </w:rPr>
              <w:t xml:space="preserve"> </w:t>
            </w:r>
            <w:r>
              <w:t>Langford</w:t>
            </w:r>
            <w:r>
              <w:rPr>
                <w:spacing w:val="-6"/>
              </w:rPr>
              <w:t xml:space="preserve"> </w:t>
            </w:r>
            <w:r>
              <w:rPr>
                <w:spacing w:val="-4"/>
              </w:rPr>
              <w:t>Park</w:t>
            </w:r>
          </w:p>
        </w:tc>
        <w:tc>
          <w:tcPr>
            <w:tcW w:w="1358" w:type="dxa"/>
          </w:tcPr>
          <w:p w14:paraId="004D67B3" w14:textId="77777777" w:rsidR="00683EA1" w:rsidRDefault="007C3801">
            <w:pPr>
              <w:pStyle w:val="TableParagraph"/>
              <w:ind w:left="221" w:right="216"/>
              <w:jc w:val="center"/>
            </w:pPr>
            <w:r>
              <w:rPr>
                <w:spacing w:val="-2"/>
              </w:rPr>
              <w:t>Saint-</w:t>
            </w:r>
            <w:r>
              <w:rPr>
                <w:spacing w:val="-4"/>
              </w:rPr>
              <w:t>Paul</w:t>
            </w:r>
          </w:p>
        </w:tc>
        <w:tc>
          <w:tcPr>
            <w:tcW w:w="1123" w:type="dxa"/>
          </w:tcPr>
          <w:p w14:paraId="348FDCE7" w14:textId="77777777" w:rsidR="00683EA1" w:rsidRDefault="007C3801">
            <w:pPr>
              <w:pStyle w:val="TableParagraph"/>
              <w:ind w:right="227"/>
            </w:pPr>
            <w:r>
              <w:rPr>
                <w:spacing w:val="-2"/>
              </w:rPr>
              <w:t>55108</w:t>
            </w:r>
          </w:p>
        </w:tc>
        <w:tc>
          <w:tcPr>
            <w:tcW w:w="1123" w:type="dxa"/>
          </w:tcPr>
          <w:p w14:paraId="0E1A4E1A" w14:textId="77777777" w:rsidR="00683EA1" w:rsidRDefault="007C3801">
            <w:pPr>
              <w:pStyle w:val="TableParagraph"/>
              <w:ind w:right="100"/>
            </w:pPr>
            <w:r>
              <w:rPr>
                <w:spacing w:val="-5"/>
              </w:rPr>
              <w:t>96</w:t>
            </w:r>
          </w:p>
        </w:tc>
        <w:tc>
          <w:tcPr>
            <w:tcW w:w="1092" w:type="dxa"/>
          </w:tcPr>
          <w:p w14:paraId="2232E9E7" w14:textId="77777777" w:rsidR="00683EA1" w:rsidRDefault="007C3801">
            <w:pPr>
              <w:pStyle w:val="TableParagraph"/>
              <w:ind w:left="214" w:right="214"/>
              <w:jc w:val="center"/>
            </w:pPr>
            <w:r>
              <w:rPr>
                <w:spacing w:val="-2"/>
              </w:rPr>
              <w:t>gallons</w:t>
            </w:r>
          </w:p>
        </w:tc>
        <w:tc>
          <w:tcPr>
            <w:tcW w:w="1123" w:type="dxa"/>
          </w:tcPr>
          <w:p w14:paraId="16440E13" w14:textId="77777777" w:rsidR="00683EA1" w:rsidRDefault="007C3801">
            <w:pPr>
              <w:pStyle w:val="TableParagraph"/>
              <w:ind w:left="109" w:right="109"/>
              <w:jc w:val="center"/>
            </w:pPr>
            <w:r>
              <w:rPr>
                <w:spacing w:val="-4"/>
              </w:rPr>
              <w:t>cart</w:t>
            </w:r>
          </w:p>
        </w:tc>
        <w:tc>
          <w:tcPr>
            <w:tcW w:w="1137" w:type="dxa"/>
          </w:tcPr>
          <w:p w14:paraId="4BDCA97F" w14:textId="77777777" w:rsidR="00683EA1" w:rsidRDefault="007C3801">
            <w:pPr>
              <w:pStyle w:val="TableParagraph"/>
              <w:ind w:right="103"/>
            </w:pPr>
            <w:r>
              <w:rPr>
                <w:w w:val="99"/>
              </w:rPr>
              <w:t>1</w:t>
            </w:r>
          </w:p>
        </w:tc>
      </w:tr>
      <w:tr w:rsidR="00683EA1" w14:paraId="34E9FF35" w14:textId="77777777">
        <w:trPr>
          <w:trHeight w:val="329"/>
        </w:trPr>
        <w:tc>
          <w:tcPr>
            <w:tcW w:w="4102" w:type="dxa"/>
          </w:tcPr>
          <w:p w14:paraId="4171F3A6" w14:textId="77777777" w:rsidR="00683EA1" w:rsidRDefault="007C3801">
            <w:pPr>
              <w:pStyle w:val="TableParagraph"/>
              <w:ind w:left="548"/>
              <w:jc w:val="left"/>
            </w:pPr>
            <w:r>
              <w:t>Linwood</w:t>
            </w:r>
            <w:r>
              <w:rPr>
                <w:spacing w:val="-7"/>
              </w:rPr>
              <w:t xml:space="preserve"> </w:t>
            </w:r>
            <w:r>
              <w:t>Rec</w:t>
            </w:r>
            <w:r>
              <w:rPr>
                <w:spacing w:val="-5"/>
              </w:rPr>
              <w:t xml:space="preserve"> </w:t>
            </w:r>
            <w:r>
              <w:rPr>
                <w:spacing w:val="-2"/>
              </w:rPr>
              <w:t>Center</w:t>
            </w:r>
          </w:p>
        </w:tc>
        <w:tc>
          <w:tcPr>
            <w:tcW w:w="2619" w:type="dxa"/>
          </w:tcPr>
          <w:p w14:paraId="4B9CF2C2" w14:textId="77777777" w:rsidR="00683EA1" w:rsidRDefault="007C3801">
            <w:pPr>
              <w:pStyle w:val="TableParagraph"/>
              <w:ind w:left="107"/>
              <w:jc w:val="left"/>
            </w:pPr>
            <w:r>
              <w:t>860</w:t>
            </w:r>
            <w:r>
              <w:rPr>
                <w:spacing w:val="-5"/>
              </w:rPr>
              <w:t xml:space="preserve"> </w:t>
            </w:r>
            <w:r>
              <w:t>St</w:t>
            </w:r>
            <w:r>
              <w:rPr>
                <w:spacing w:val="-4"/>
              </w:rPr>
              <w:t xml:space="preserve"> </w:t>
            </w:r>
            <w:r>
              <w:t>Clair</w:t>
            </w:r>
            <w:r>
              <w:rPr>
                <w:spacing w:val="-5"/>
              </w:rPr>
              <w:t xml:space="preserve"> Ave</w:t>
            </w:r>
          </w:p>
        </w:tc>
        <w:tc>
          <w:tcPr>
            <w:tcW w:w="1358" w:type="dxa"/>
          </w:tcPr>
          <w:p w14:paraId="5F19D2F1" w14:textId="77777777" w:rsidR="00683EA1" w:rsidRDefault="007C3801">
            <w:pPr>
              <w:pStyle w:val="TableParagraph"/>
              <w:ind w:left="221" w:right="216"/>
              <w:jc w:val="center"/>
            </w:pPr>
            <w:r>
              <w:rPr>
                <w:spacing w:val="-2"/>
              </w:rPr>
              <w:t>Saint-</w:t>
            </w:r>
            <w:r>
              <w:rPr>
                <w:spacing w:val="-4"/>
              </w:rPr>
              <w:t>Paul</w:t>
            </w:r>
          </w:p>
        </w:tc>
        <w:tc>
          <w:tcPr>
            <w:tcW w:w="1123" w:type="dxa"/>
          </w:tcPr>
          <w:p w14:paraId="7CBE58EA" w14:textId="77777777" w:rsidR="00683EA1" w:rsidRDefault="007C3801">
            <w:pPr>
              <w:pStyle w:val="TableParagraph"/>
              <w:ind w:right="227"/>
            </w:pPr>
            <w:r>
              <w:rPr>
                <w:spacing w:val="-2"/>
              </w:rPr>
              <w:t>55105</w:t>
            </w:r>
          </w:p>
        </w:tc>
        <w:tc>
          <w:tcPr>
            <w:tcW w:w="1123" w:type="dxa"/>
          </w:tcPr>
          <w:p w14:paraId="2D660265" w14:textId="77777777" w:rsidR="00683EA1" w:rsidRDefault="007C3801">
            <w:pPr>
              <w:pStyle w:val="TableParagraph"/>
              <w:ind w:right="100"/>
            </w:pPr>
            <w:r>
              <w:rPr>
                <w:spacing w:val="-5"/>
              </w:rPr>
              <w:t>96</w:t>
            </w:r>
          </w:p>
        </w:tc>
        <w:tc>
          <w:tcPr>
            <w:tcW w:w="1092" w:type="dxa"/>
          </w:tcPr>
          <w:p w14:paraId="3D769A0F" w14:textId="77777777" w:rsidR="00683EA1" w:rsidRDefault="007C3801">
            <w:pPr>
              <w:pStyle w:val="TableParagraph"/>
              <w:ind w:left="214" w:right="214"/>
              <w:jc w:val="center"/>
            </w:pPr>
            <w:r>
              <w:rPr>
                <w:spacing w:val="-2"/>
              </w:rPr>
              <w:t>gallons</w:t>
            </w:r>
          </w:p>
        </w:tc>
        <w:tc>
          <w:tcPr>
            <w:tcW w:w="1123" w:type="dxa"/>
          </w:tcPr>
          <w:p w14:paraId="0A01023A" w14:textId="77777777" w:rsidR="00683EA1" w:rsidRDefault="007C3801">
            <w:pPr>
              <w:pStyle w:val="TableParagraph"/>
              <w:ind w:left="109" w:right="109"/>
              <w:jc w:val="center"/>
            </w:pPr>
            <w:r>
              <w:rPr>
                <w:spacing w:val="-4"/>
              </w:rPr>
              <w:t>cart</w:t>
            </w:r>
          </w:p>
        </w:tc>
        <w:tc>
          <w:tcPr>
            <w:tcW w:w="1137" w:type="dxa"/>
          </w:tcPr>
          <w:p w14:paraId="63BF1734" w14:textId="77777777" w:rsidR="00683EA1" w:rsidRDefault="007C3801">
            <w:pPr>
              <w:pStyle w:val="TableParagraph"/>
              <w:ind w:right="103"/>
            </w:pPr>
            <w:r>
              <w:rPr>
                <w:w w:val="99"/>
              </w:rPr>
              <w:t>1</w:t>
            </w:r>
          </w:p>
        </w:tc>
      </w:tr>
      <w:tr w:rsidR="00683EA1" w14:paraId="68F01BF4" w14:textId="77777777">
        <w:trPr>
          <w:trHeight w:val="329"/>
        </w:trPr>
        <w:tc>
          <w:tcPr>
            <w:tcW w:w="4102" w:type="dxa"/>
          </w:tcPr>
          <w:p w14:paraId="0FF05B84" w14:textId="77777777" w:rsidR="00683EA1" w:rsidRDefault="007C3801">
            <w:pPr>
              <w:pStyle w:val="TableParagraph"/>
              <w:ind w:left="548"/>
              <w:jc w:val="left"/>
            </w:pPr>
            <w:r>
              <w:t>Linwood</w:t>
            </w:r>
            <w:r>
              <w:rPr>
                <w:spacing w:val="-7"/>
              </w:rPr>
              <w:t xml:space="preserve"> </w:t>
            </w:r>
            <w:r>
              <w:t>Rec</w:t>
            </w:r>
            <w:r>
              <w:rPr>
                <w:spacing w:val="-5"/>
              </w:rPr>
              <w:t xml:space="preserve"> </w:t>
            </w:r>
            <w:r>
              <w:rPr>
                <w:spacing w:val="-2"/>
              </w:rPr>
              <w:t>Center</w:t>
            </w:r>
          </w:p>
        </w:tc>
        <w:tc>
          <w:tcPr>
            <w:tcW w:w="2619" w:type="dxa"/>
          </w:tcPr>
          <w:p w14:paraId="12F38077" w14:textId="77777777" w:rsidR="00683EA1" w:rsidRDefault="007C3801">
            <w:pPr>
              <w:pStyle w:val="TableParagraph"/>
              <w:ind w:left="107"/>
              <w:jc w:val="left"/>
            </w:pPr>
            <w:r>
              <w:t>860</w:t>
            </w:r>
            <w:r>
              <w:rPr>
                <w:spacing w:val="-5"/>
              </w:rPr>
              <w:t xml:space="preserve"> </w:t>
            </w:r>
            <w:r>
              <w:t>St</w:t>
            </w:r>
            <w:r>
              <w:rPr>
                <w:spacing w:val="-4"/>
              </w:rPr>
              <w:t xml:space="preserve"> </w:t>
            </w:r>
            <w:r>
              <w:t>Clair</w:t>
            </w:r>
            <w:r>
              <w:rPr>
                <w:spacing w:val="-5"/>
              </w:rPr>
              <w:t xml:space="preserve"> Ave</w:t>
            </w:r>
          </w:p>
        </w:tc>
        <w:tc>
          <w:tcPr>
            <w:tcW w:w="1358" w:type="dxa"/>
          </w:tcPr>
          <w:p w14:paraId="229420D6" w14:textId="77777777" w:rsidR="00683EA1" w:rsidRDefault="007C3801">
            <w:pPr>
              <w:pStyle w:val="TableParagraph"/>
              <w:ind w:left="221" w:right="216"/>
              <w:jc w:val="center"/>
            </w:pPr>
            <w:r>
              <w:rPr>
                <w:spacing w:val="-2"/>
              </w:rPr>
              <w:t>Saint-</w:t>
            </w:r>
            <w:r>
              <w:rPr>
                <w:spacing w:val="-4"/>
              </w:rPr>
              <w:t>Paul</w:t>
            </w:r>
          </w:p>
        </w:tc>
        <w:tc>
          <w:tcPr>
            <w:tcW w:w="1123" w:type="dxa"/>
          </w:tcPr>
          <w:p w14:paraId="27BC6FC9" w14:textId="77777777" w:rsidR="00683EA1" w:rsidRDefault="007C3801">
            <w:pPr>
              <w:pStyle w:val="TableParagraph"/>
              <w:ind w:right="227"/>
            </w:pPr>
            <w:r>
              <w:rPr>
                <w:spacing w:val="-2"/>
              </w:rPr>
              <w:t>55105</w:t>
            </w:r>
          </w:p>
        </w:tc>
        <w:tc>
          <w:tcPr>
            <w:tcW w:w="1123" w:type="dxa"/>
          </w:tcPr>
          <w:p w14:paraId="031934C9" w14:textId="77777777" w:rsidR="00683EA1" w:rsidRDefault="007C3801">
            <w:pPr>
              <w:pStyle w:val="TableParagraph"/>
              <w:ind w:right="100"/>
            </w:pPr>
            <w:r>
              <w:rPr>
                <w:spacing w:val="-5"/>
              </w:rPr>
              <w:t>96</w:t>
            </w:r>
          </w:p>
        </w:tc>
        <w:tc>
          <w:tcPr>
            <w:tcW w:w="1092" w:type="dxa"/>
          </w:tcPr>
          <w:p w14:paraId="790AB06C" w14:textId="77777777" w:rsidR="00683EA1" w:rsidRDefault="007C3801">
            <w:pPr>
              <w:pStyle w:val="TableParagraph"/>
              <w:ind w:left="214" w:right="214"/>
              <w:jc w:val="center"/>
            </w:pPr>
            <w:r>
              <w:rPr>
                <w:spacing w:val="-2"/>
              </w:rPr>
              <w:t>gallons</w:t>
            </w:r>
          </w:p>
        </w:tc>
        <w:tc>
          <w:tcPr>
            <w:tcW w:w="1123" w:type="dxa"/>
          </w:tcPr>
          <w:p w14:paraId="2A1F224A" w14:textId="77777777" w:rsidR="00683EA1" w:rsidRDefault="007C3801">
            <w:pPr>
              <w:pStyle w:val="TableParagraph"/>
              <w:ind w:left="109" w:right="109"/>
              <w:jc w:val="center"/>
            </w:pPr>
            <w:r>
              <w:rPr>
                <w:spacing w:val="-4"/>
              </w:rPr>
              <w:t>cart</w:t>
            </w:r>
          </w:p>
        </w:tc>
        <w:tc>
          <w:tcPr>
            <w:tcW w:w="1137" w:type="dxa"/>
          </w:tcPr>
          <w:p w14:paraId="07732F74" w14:textId="77777777" w:rsidR="00683EA1" w:rsidRDefault="007C3801">
            <w:pPr>
              <w:pStyle w:val="TableParagraph"/>
              <w:ind w:right="103"/>
            </w:pPr>
            <w:r>
              <w:rPr>
                <w:w w:val="99"/>
              </w:rPr>
              <w:t>1</w:t>
            </w:r>
          </w:p>
        </w:tc>
      </w:tr>
      <w:tr w:rsidR="00683EA1" w14:paraId="3AAFFD7B" w14:textId="77777777">
        <w:trPr>
          <w:trHeight w:val="330"/>
        </w:trPr>
        <w:tc>
          <w:tcPr>
            <w:tcW w:w="4102" w:type="dxa"/>
          </w:tcPr>
          <w:p w14:paraId="5E6D3CED" w14:textId="77777777" w:rsidR="00683EA1" w:rsidRDefault="007C3801">
            <w:pPr>
              <w:pStyle w:val="TableParagraph"/>
              <w:ind w:left="548"/>
              <w:jc w:val="left"/>
            </w:pPr>
            <w:r>
              <w:t>Martin</w:t>
            </w:r>
            <w:r>
              <w:rPr>
                <w:spacing w:val="-7"/>
              </w:rPr>
              <w:t xml:space="preserve"> </w:t>
            </w:r>
            <w:r>
              <w:t>Luther</w:t>
            </w:r>
            <w:r>
              <w:rPr>
                <w:spacing w:val="-6"/>
              </w:rPr>
              <w:t xml:space="preserve"> </w:t>
            </w:r>
            <w:r>
              <w:t>King</w:t>
            </w:r>
            <w:r>
              <w:rPr>
                <w:spacing w:val="-6"/>
              </w:rPr>
              <w:t xml:space="preserve"> </w:t>
            </w:r>
            <w:r>
              <w:t>Rec</w:t>
            </w:r>
            <w:r>
              <w:rPr>
                <w:spacing w:val="-6"/>
              </w:rPr>
              <w:t xml:space="preserve"> </w:t>
            </w:r>
            <w:r>
              <w:rPr>
                <w:spacing w:val="-2"/>
              </w:rPr>
              <w:t>Center</w:t>
            </w:r>
          </w:p>
        </w:tc>
        <w:tc>
          <w:tcPr>
            <w:tcW w:w="2619" w:type="dxa"/>
          </w:tcPr>
          <w:p w14:paraId="1FC72F69" w14:textId="77777777" w:rsidR="00683EA1" w:rsidRDefault="007C3801">
            <w:pPr>
              <w:pStyle w:val="TableParagraph"/>
              <w:ind w:left="107"/>
              <w:jc w:val="left"/>
            </w:pPr>
            <w:r>
              <w:t>271</w:t>
            </w:r>
            <w:r>
              <w:rPr>
                <w:spacing w:val="-9"/>
              </w:rPr>
              <w:t xml:space="preserve"> </w:t>
            </w:r>
            <w:r>
              <w:t>Mackubin</w:t>
            </w:r>
            <w:r>
              <w:rPr>
                <w:spacing w:val="-9"/>
              </w:rPr>
              <w:t xml:space="preserve"> </w:t>
            </w:r>
            <w:r>
              <w:rPr>
                <w:spacing w:val="-5"/>
              </w:rPr>
              <w:t>St</w:t>
            </w:r>
          </w:p>
        </w:tc>
        <w:tc>
          <w:tcPr>
            <w:tcW w:w="1358" w:type="dxa"/>
          </w:tcPr>
          <w:p w14:paraId="3772846B" w14:textId="77777777" w:rsidR="00683EA1" w:rsidRDefault="007C3801">
            <w:pPr>
              <w:pStyle w:val="TableParagraph"/>
              <w:ind w:left="221" w:right="216"/>
              <w:jc w:val="center"/>
            </w:pPr>
            <w:r>
              <w:rPr>
                <w:spacing w:val="-2"/>
              </w:rPr>
              <w:t>Saint-</w:t>
            </w:r>
            <w:r>
              <w:rPr>
                <w:spacing w:val="-4"/>
              </w:rPr>
              <w:t>Paul</w:t>
            </w:r>
          </w:p>
        </w:tc>
        <w:tc>
          <w:tcPr>
            <w:tcW w:w="1123" w:type="dxa"/>
          </w:tcPr>
          <w:p w14:paraId="3F4EDC55" w14:textId="77777777" w:rsidR="00683EA1" w:rsidRDefault="007C3801">
            <w:pPr>
              <w:pStyle w:val="TableParagraph"/>
              <w:ind w:right="227"/>
            </w:pPr>
            <w:r>
              <w:rPr>
                <w:spacing w:val="-2"/>
              </w:rPr>
              <w:t>55102</w:t>
            </w:r>
          </w:p>
        </w:tc>
        <w:tc>
          <w:tcPr>
            <w:tcW w:w="1123" w:type="dxa"/>
          </w:tcPr>
          <w:p w14:paraId="4F676C17" w14:textId="77777777" w:rsidR="00683EA1" w:rsidRDefault="007C3801">
            <w:pPr>
              <w:pStyle w:val="TableParagraph"/>
              <w:ind w:right="100"/>
            </w:pPr>
            <w:r>
              <w:rPr>
                <w:spacing w:val="-5"/>
              </w:rPr>
              <w:t>96</w:t>
            </w:r>
          </w:p>
        </w:tc>
        <w:tc>
          <w:tcPr>
            <w:tcW w:w="1092" w:type="dxa"/>
          </w:tcPr>
          <w:p w14:paraId="4DAA8592" w14:textId="77777777" w:rsidR="00683EA1" w:rsidRDefault="007C3801">
            <w:pPr>
              <w:pStyle w:val="TableParagraph"/>
              <w:ind w:left="214" w:right="214"/>
              <w:jc w:val="center"/>
            </w:pPr>
            <w:r>
              <w:rPr>
                <w:spacing w:val="-2"/>
              </w:rPr>
              <w:t>gallons</w:t>
            </w:r>
          </w:p>
        </w:tc>
        <w:tc>
          <w:tcPr>
            <w:tcW w:w="1123" w:type="dxa"/>
          </w:tcPr>
          <w:p w14:paraId="21D31C5D" w14:textId="77777777" w:rsidR="00683EA1" w:rsidRDefault="007C3801">
            <w:pPr>
              <w:pStyle w:val="TableParagraph"/>
              <w:ind w:left="109" w:right="109"/>
              <w:jc w:val="center"/>
            </w:pPr>
            <w:r>
              <w:rPr>
                <w:spacing w:val="-4"/>
              </w:rPr>
              <w:t>cart</w:t>
            </w:r>
          </w:p>
        </w:tc>
        <w:tc>
          <w:tcPr>
            <w:tcW w:w="1137" w:type="dxa"/>
          </w:tcPr>
          <w:p w14:paraId="3AF3EBF6" w14:textId="77777777" w:rsidR="00683EA1" w:rsidRDefault="007C3801">
            <w:pPr>
              <w:pStyle w:val="TableParagraph"/>
              <w:ind w:right="103"/>
            </w:pPr>
            <w:r>
              <w:rPr>
                <w:w w:val="99"/>
              </w:rPr>
              <w:t>1</w:t>
            </w:r>
          </w:p>
        </w:tc>
      </w:tr>
    </w:tbl>
    <w:p w14:paraId="0C9C2B9B" w14:textId="77777777" w:rsidR="00683EA1" w:rsidRDefault="00683EA1">
      <w:pPr>
        <w:sectPr w:rsidR="00683EA1">
          <w:pgSz w:w="15840" w:h="12240" w:orient="landscape"/>
          <w:pgMar w:top="1440" w:right="1340" w:bottom="880" w:left="580" w:header="721" w:footer="697" w:gutter="0"/>
          <w:cols w:space="720"/>
        </w:sectPr>
      </w:pPr>
    </w:p>
    <w:p w14:paraId="5E419D91" w14:textId="77777777" w:rsidR="00683EA1" w:rsidRDefault="00683EA1">
      <w:pPr>
        <w:pStyle w:val="BodyText"/>
        <w:rPr>
          <w:rFonts w:ascii="Arial"/>
          <w:sz w:val="20"/>
        </w:rPr>
      </w:pPr>
    </w:p>
    <w:p w14:paraId="1646AFBA" w14:textId="77777777" w:rsidR="00683EA1" w:rsidRDefault="00683EA1">
      <w:pPr>
        <w:pStyle w:val="BodyText"/>
        <w:rPr>
          <w:rFonts w:ascii="Arial"/>
          <w:sz w:val="20"/>
        </w:rPr>
      </w:pPr>
    </w:p>
    <w:p w14:paraId="30D02333" w14:textId="77777777" w:rsidR="00683EA1" w:rsidRDefault="00683EA1">
      <w:pPr>
        <w:pStyle w:val="BodyText"/>
        <w:spacing w:before="2" w:after="1"/>
        <w:rPr>
          <w:rFonts w:ascii="Arial"/>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2619"/>
        <w:gridCol w:w="1358"/>
        <w:gridCol w:w="1123"/>
        <w:gridCol w:w="1123"/>
        <w:gridCol w:w="1092"/>
        <w:gridCol w:w="1123"/>
        <w:gridCol w:w="1137"/>
      </w:tblGrid>
      <w:tr w:rsidR="00683EA1" w14:paraId="1F3BAE79" w14:textId="77777777">
        <w:trPr>
          <w:trHeight w:val="329"/>
        </w:trPr>
        <w:tc>
          <w:tcPr>
            <w:tcW w:w="4102" w:type="dxa"/>
          </w:tcPr>
          <w:p w14:paraId="3BE330F2" w14:textId="77777777" w:rsidR="00683EA1" w:rsidRDefault="007C3801">
            <w:pPr>
              <w:pStyle w:val="TableParagraph"/>
              <w:spacing w:line="268" w:lineRule="exact"/>
              <w:ind w:left="548"/>
              <w:jc w:val="left"/>
            </w:pPr>
            <w:r>
              <w:t>Martin</w:t>
            </w:r>
            <w:r>
              <w:rPr>
                <w:spacing w:val="-7"/>
              </w:rPr>
              <w:t xml:space="preserve"> </w:t>
            </w:r>
            <w:r>
              <w:t>Luther</w:t>
            </w:r>
            <w:r>
              <w:rPr>
                <w:spacing w:val="-6"/>
              </w:rPr>
              <w:t xml:space="preserve"> </w:t>
            </w:r>
            <w:r>
              <w:t>King</w:t>
            </w:r>
            <w:r>
              <w:rPr>
                <w:spacing w:val="-6"/>
              </w:rPr>
              <w:t xml:space="preserve"> </w:t>
            </w:r>
            <w:r>
              <w:t>Rec</w:t>
            </w:r>
            <w:r>
              <w:rPr>
                <w:spacing w:val="-6"/>
              </w:rPr>
              <w:t xml:space="preserve"> </w:t>
            </w:r>
            <w:r>
              <w:rPr>
                <w:spacing w:val="-2"/>
              </w:rPr>
              <w:t>Center</w:t>
            </w:r>
          </w:p>
        </w:tc>
        <w:tc>
          <w:tcPr>
            <w:tcW w:w="2619" w:type="dxa"/>
          </w:tcPr>
          <w:p w14:paraId="15D99074" w14:textId="77777777" w:rsidR="00683EA1" w:rsidRDefault="007C3801">
            <w:pPr>
              <w:pStyle w:val="TableParagraph"/>
              <w:spacing w:line="268" w:lineRule="exact"/>
              <w:ind w:left="107"/>
              <w:jc w:val="left"/>
            </w:pPr>
            <w:r>
              <w:t>271</w:t>
            </w:r>
            <w:r>
              <w:rPr>
                <w:spacing w:val="-9"/>
              </w:rPr>
              <w:t xml:space="preserve"> </w:t>
            </w:r>
            <w:r>
              <w:t>Mackubin</w:t>
            </w:r>
            <w:r>
              <w:rPr>
                <w:spacing w:val="-9"/>
              </w:rPr>
              <w:t xml:space="preserve"> </w:t>
            </w:r>
            <w:r>
              <w:rPr>
                <w:spacing w:val="-5"/>
              </w:rPr>
              <w:t>St</w:t>
            </w:r>
          </w:p>
        </w:tc>
        <w:tc>
          <w:tcPr>
            <w:tcW w:w="1358" w:type="dxa"/>
          </w:tcPr>
          <w:p w14:paraId="56877221" w14:textId="77777777" w:rsidR="00683EA1" w:rsidRDefault="007C3801">
            <w:pPr>
              <w:pStyle w:val="TableParagraph"/>
              <w:spacing w:line="268" w:lineRule="exact"/>
              <w:ind w:left="221" w:right="216"/>
              <w:jc w:val="center"/>
            </w:pPr>
            <w:r>
              <w:rPr>
                <w:spacing w:val="-2"/>
              </w:rPr>
              <w:t>Saint-</w:t>
            </w:r>
            <w:r>
              <w:rPr>
                <w:spacing w:val="-4"/>
              </w:rPr>
              <w:t>Paul</w:t>
            </w:r>
          </w:p>
        </w:tc>
        <w:tc>
          <w:tcPr>
            <w:tcW w:w="1123" w:type="dxa"/>
          </w:tcPr>
          <w:p w14:paraId="25323A7A" w14:textId="77777777" w:rsidR="00683EA1" w:rsidRDefault="007C3801">
            <w:pPr>
              <w:pStyle w:val="TableParagraph"/>
              <w:spacing w:line="268" w:lineRule="exact"/>
              <w:ind w:right="227"/>
            </w:pPr>
            <w:r>
              <w:rPr>
                <w:spacing w:val="-2"/>
              </w:rPr>
              <w:t>55102</w:t>
            </w:r>
          </w:p>
        </w:tc>
        <w:tc>
          <w:tcPr>
            <w:tcW w:w="1123" w:type="dxa"/>
          </w:tcPr>
          <w:p w14:paraId="12FA0FAC" w14:textId="77777777" w:rsidR="00683EA1" w:rsidRDefault="007C3801">
            <w:pPr>
              <w:pStyle w:val="TableParagraph"/>
              <w:spacing w:line="268" w:lineRule="exact"/>
              <w:ind w:right="100"/>
            </w:pPr>
            <w:r>
              <w:rPr>
                <w:spacing w:val="-5"/>
              </w:rPr>
              <w:t>96</w:t>
            </w:r>
          </w:p>
        </w:tc>
        <w:tc>
          <w:tcPr>
            <w:tcW w:w="1092" w:type="dxa"/>
          </w:tcPr>
          <w:p w14:paraId="1E37F98D" w14:textId="77777777" w:rsidR="00683EA1" w:rsidRDefault="007C3801">
            <w:pPr>
              <w:pStyle w:val="TableParagraph"/>
              <w:spacing w:line="268" w:lineRule="exact"/>
              <w:ind w:left="214" w:right="214"/>
              <w:jc w:val="center"/>
            </w:pPr>
            <w:r>
              <w:rPr>
                <w:spacing w:val="-2"/>
              </w:rPr>
              <w:t>gallons</w:t>
            </w:r>
          </w:p>
        </w:tc>
        <w:tc>
          <w:tcPr>
            <w:tcW w:w="1123" w:type="dxa"/>
          </w:tcPr>
          <w:p w14:paraId="646D554F" w14:textId="77777777" w:rsidR="00683EA1" w:rsidRDefault="007C3801">
            <w:pPr>
              <w:pStyle w:val="TableParagraph"/>
              <w:spacing w:line="268" w:lineRule="exact"/>
              <w:ind w:left="109" w:right="109"/>
              <w:jc w:val="center"/>
            </w:pPr>
            <w:r>
              <w:rPr>
                <w:spacing w:val="-4"/>
              </w:rPr>
              <w:t>cart</w:t>
            </w:r>
          </w:p>
        </w:tc>
        <w:tc>
          <w:tcPr>
            <w:tcW w:w="1137" w:type="dxa"/>
          </w:tcPr>
          <w:p w14:paraId="516EB5A7" w14:textId="77777777" w:rsidR="00683EA1" w:rsidRDefault="007C3801">
            <w:pPr>
              <w:pStyle w:val="TableParagraph"/>
              <w:spacing w:line="268" w:lineRule="exact"/>
              <w:ind w:right="103"/>
            </w:pPr>
            <w:r>
              <w:rPr>
                <w:w w:val="99"/>
              </w:rPr>
              <w:t>1</w:t>
            </w:r>
          </w:p>
        </w:tc>
      </w:tr>
      <w:tr w:rsidR="00683EA1" w14:paraId="64C7A9AC" w14:textId="77777777">
        <w:trPr>
          <w:trHeight w:val="329"/>
        </w:trPr>
        <w:tc>
          <w:tcPr>
            <w:tcW w:w="4102" w:type="dxa"/>
          </w:tcPr>
          <w:p w14:paraId="4FA11386" w14:textId="77777777" w:rsidR="00683EA1" w:rsidRDefault="007C3801">
            <w:pPr>
              <w:pStyle w:val="TableParagraph"/>
              <w:ind w:left="548"/>
              <w:jc w:val="left"/>
            </w:pPr>
            <w:r>
              <w:t>Martin</w:t>
            </w:r>
            <w:r>
              <w:rPr>
                <w:spacing w:val="-7"/>
              </w:rPr>
              <w:t xml:space="preserve"> </w:t>
            </w:r>
            <w:r>
              <w:t>Luther</w:t>
            </w:r>
            <w:r>
              <w:rPr>
                <w:spacing w:val="-6"/>
              </w:rPr>
              <w:t xml:space="preserve"> </w:t>
            </w:r>
            <w:r>
              <w:t>King</w:t>
            </w:r>
            <w:r>
              <w:rPr>
                <w:spacing w:val="-6"/>
              </w:rPr>
              <w:t xml:space="preserve"> </w:t>
            </w:r>
            <w:r>
              <w:t>Rec</w:t>
            </w:r>
            <w:r>
              <w:rPr>
                <w:spacing w:val="-6"/>
              </w:rPr>
              <w:t xml:space="preserve"> </w:t>
            </w:r>
            <w:r>
              <w:rPr>
                <w:spacing w:val="-2"/>
              </w:rPr>
              <w:t>Center</w:t>
            </w:r>
          </w:p>
        </w:tc>
        <w:tc>
          <w:tcPr>
            <w:tcW w:w="2619" w:type="dxa"/>
          </w:tcPr>
          <w:p w14:paraId="7176E507" w14:textId="77777777" w:rsidR="00683EA1" w:rsidRDefault="007C3801">
            <w:pPr>
              <w:pStyle w:val="TableParagraph"/>
              <w:ind w:left="107"/>
              <w:jc w:val="left"/>
            </w:pPr>
            <w:r>
              <w:t>271</w:t>
            </w:r>
            <w:r>
              <w:rPr>
                <w:spacing w:val="-9"/>
              </w:rPr>
              <w:t xml:space="preserve"> </w:t>
            </w:r>
            <w:r>
              <w:t>Mackubin</w:t>
            </w:r>
            <w:r>
              <w:rPr>
                <w:spacing w:val="-9"/>
              </w:rPr>
              <w:t xml:space="preserve"> </w:t>
            </w:r>
            <w:r>
              <w:rPr>
                <w:spacing w:val="-5"/>
              </w:rPr>
              <w:t>St</w:t>
            </w:r>
          </w:p>
        </w:tc>
        <w:tc>
          <w:tcPr>
            <w:tcW w:w="1358" w:type="dxa"/>
          </w:tcPr>
          <w:p w14:paraId="793D2637" w14:textId="77777777" w:rsidR="00683EA1" w:rsidRDefault="007C3801">
            <w:pPr>
              <w:pStyle w:val="TableParagraph"/>
              <w:ind w:left="221" w:right="216"/>
              <w:jc w:val="center"/>
            </w:pPr>
            <w:r>
              <w:rPr>
                <w:spacing w:val="-2"/>
              </w:rPr>
              <w:t>Saint-</w:t>
            </w:r>
            <w:r>
              <w:rPr>
                <w:spacing w:val="-4"/>
              </w:rPr>
              <w:t>Paul</w:t>
            </w:r>
          </w:p>
        </w:tc>
        <w:tc>
          <w:tcPr>
            <w:tcW w:w="1123" w:type="dxa"/>
          </w:tcPr>
          <w:p w14:paraId="39F002BE" w14:textId="77777777" w:rsidR="00683EA1" w:rsidRDefault="007C3801">
            <w:pPr>
              <w:pStyle w:val="TableParagraph"/>
              <w:ind w:right="227"/>
            </w:pPr>
            <w:r>
              <w:rPr>
                <w:spacing w:val="-2"/>
              </w:rPr>
              <w:t>55102</w:t>
            </w:r>
          </w:p>
        </w:tc>
        <w:tc>
          <w:tcPr>
            <w:tcW w:w="1123" w:type="dxa"/>
          </w:tcPr>
          <w:p w14:paraId="47A6091E" w14:textId="77777777" w:rsidR="00683EA1" w:rsidRDefault="007C3801">
            <w:pPr>
              <w:pStyle w:val="TableParagraph"/>
              <w:ind w:right="100"/>
            </w:pPr>
            <w:r>
              <w:rPr>
                <w:spacing w:val="-5"/>
              </w:rPr>
              <w:t>96</w:t>
            </w:r>
          </w:p>
        </w:tc>
        <w:tc>
          <w:tcPr>
            <w:tcW w:w="1092" w:type="dxa"/>
          </w:tcPr>
          <w:p w14:paraId="47B8926C" w14:textId="77777777" w:rsidR="00683EA1" w:rsidRDefault="007C3801">
            <w:pPr>
              <w:pStyle w:val="TableParagraph"/>
              <w:ind w:left="214" w:right="214"/>
              <w:jc w:val="center"/>
            </w:pPr>
            <w:r>
              <w:rPr>
                <w:spacing w:val="-2"/>
              </w:rPr>
              <w:t>gallons</w:t>
            </w:r>
          </w:p>
        </w:tc>
        <w:tc>
          <w:tcPr>
            <w:tcW w:w="1123" w:type="dxa"/>
          </w:tcPr>
          <w:p w14:paraId="0ED620DD" w14:textId="77777777" w:rsidR="00683EA1" w:rsidRDefault="007C3801">
            <w:pPr>
              <w:pStyle w:val="TableParagraph"/>
              <w:ind w:left="109" w:right="109"/>
              <w:jc w:val="center"/>
            </w:pPr>
            <w:r>
              <w:rPr>
                <w:spacing w:val="-4"/>
              </w:rPr>
              <w:t>cart</w:t>
            </w:r>
          </w:p>
        </w:tc>
        <w:tc>
          <w:tcPr>
            <w:tcW w:w="1137" w:type="dxa"/>
          </w:tcPr>
          <w:p w14:paraId="47B779C7" w14:textId="77777777" w:rsidR="00683EA1" w:rsidRDefault="007C3801">
            <w:pPr>
              <w:pStyle w:val="TableParagraph"/>
              <w:ind w:right="103"/>
            </w:pPr>
            <w:r>
              <w:rPr>
                <w:w w:val="99"/>
              </w:rPr>
              <w:t>1</w:t>
            </w:r>
          </w:p>
        </w:tc>
      </w:tr>
      <w:tr w:rsidR="00683EA1" w14:paraId="3B1B407A" w14:textId="77777777">
        <w:trPr>
          <w:trHeight w:val="329"/>
        </w:trPr>
        <w:tc>
          <w:tcPr>
            <w:tcW w:w="4102" w:type="dxa"/>
          </w:tcPr>
          <w:p w14:paraId="5AC51847" w14:textId="77777777" w:rsidR="00683EA1" w:rsidRDefault="007C3801">
            <w:pPr>
              <w:pStyle w:val="TableParagraph"/>
              <w:ind w:left="548"/>
              <w:jc w:val="left"/>
            </w:pPr>
            <w:r>
              <w:t>Martin</w:t>
            </w:r>
            <w:r>
              <w:rPr>
                <w:spacing w:val="-7"/>
              </w:rPr>
              <w:t xml:space="preserve"> </w:t>
            </w:r>
            <w:r>
              <w:t>Luther</w:t>
            </w:r>
            <w:r>
              <w:rPr>
                <w:spacing w:val="-6"/>
              </w:rPr>
              <w:t xml:space="preserve"> </w:t>
            </w:r>
            <w:r>
              <w:t>King</w:t>
            </w:r>
            <w:r>
              <w:rPr>
                <w:spacing w:val="-6"/>
              </w:rPr>
              <w:t xml:space="preserve"> </w:t>
            </w:r>
            <w:r>
              <w:t>Rec</w:t>
            </w:r>
            <w:r>
              <w:rPr>
                <w:spacing w:val="-6"/>
              </w:rPr>
              <w:t xml:space="preserve"> </w:t>
            </w:r>
            <w:r>
              <w:rPr>
                <w:spacing w:val="-2"/>
              </w:rPr>
              <w:t>Center</w:t>
            </w:r>
          </w:p>
        </w:tc>
        <w:tc>
          <w:tcPr>
            <w:tcW w:w="2619" w:type="dxa"/>
          </w:tcPr>
          <w:p w14:paraId="5641521B" w14:textId="77777777" w:rsidR="00683EA1" w:rsidRDefault="007C3801">
            <w:pPr>
              <w:pStyle w:val="TableParagraph"/>
              <w:ind w:left="107"/>
              <w:jc w:val="left"/>
            </w:pPr>
            <w:r>
              <w:t>271</w:t>
            </w:r>
            <w:r>
              <w:rPr>
                <w:spacing w:val="-9"/>
              </w:rPr>
              <w:t xml:space="preserve"> </w:t>
            </w:r>
            <w:r>
              <w:t>Mackubin</w:t>
            </w:r>
            <w:r>
              <w:rPr>
                <w:spacing w:val="-9"/>
              </w:rPr>
              <w:t xml:space="preserve"> </w:t>
            </w:r>
            <w:r>
              <w:rPr>
                <w:spacing w:val="-5"/>
              </w:rPr>
              <w:t>St</w:t>
            </w:r>
          </w:p>
        </w:tc>
        <w:tc>
          <w:tcPr>
            <w:tcW w:w="1358" w:type="dxa"/>
          </w:tcPr>
          <w:p w14:paraId="22F7A862" w14:textId="77777777" w:rsidR="00683EA1" w:rsidRDefault="007C3801">
            <w:pPr>
              <w:pStyle w:val="TableParagraph"/>
              <w:ind w:left="221" w:right="216"/>
              <w:jc w:val="center"/>
            </w:pPr>
            <w:r>
              <w:rPr>
                <w:spacing w:val="-2"/>
              </w:rPr>
              <w:t>Saint-</w:t>
            </w:r>
            <w:r>
              <w:rPr>
                <w:spacing w:val="-4"/>
              </w:rPr>
              <w:t>Paul</w:t>
            </w:r>
          </w:p>
        </w:tc>
        <w:tc>
          <w:tcPr>
            <w:tcW w:w="1123" w:type="dxa"/>
          </w:tcPr>
          <w:p w14:paraId="12037186" w14:textId="77777777" w:rsidR="00683EA1" w:rsidRDefault="007C3801">
            <w:pPr>
              <w:pStyle w:val="TableParagraph"/>
              <w:ind w:right="227"/>
            </w:pPr>
            <w:r>
              <w:rPr>
                <w:spacing w:val="-2"/>
              </w:rPr>
              <w:t>55102</w:t>
            </w:r>
          </w:p>
        </w:tc>
        <w:tc>
          <w:tcPr>
            <w:tcW w:w="1123" w:type="dxa"/>
          </w:tcPr>
          <w:p w14:paraId="2926E4D1" w14:textId="77777777" w:rsidR="00683EA1" w:rsidRDefault="007C3801">
            <w:pPr>
              <w:pStyle w:val="TableParagraph"/>
              <w:ind w:right="100"/>
            </w:pPr>
            <w:r>
              <w:rPr>
                <w:spacing w:val="-5"/>
              </w:rPr>
              <w:t>96</w:t>
            </w:r>
          </w:p>
        </w:tc>
        <w:tc>
          <w:tcPr>
            <w:tcW w:w="1092" w:type="dxa"/>
          </w:tcPr>
          <w:p w14:paraId="5424F62C" w14:textId="77777777" w:rsidR="00683EA1" w:rsidRDefault="007C3801">
            <w:pPr>
              <w:pStyle w:val="TableParagraph"/>
              <w:ind w:left="214" w:right="214"/>
              <w:jc w:val="center"/>
            </w:pPr>
            <w:r>
              <w:rPr>
                <w:spacing w:val="-2"/>
              </w:rPr>
              <w:t>gallons</w:t>
            </w:r>
          </w:p>
        </w:tc>
        <w:tc>
          <w:tcPr>
            <w:tcW w:w="1123" w:type="dxa"/>
          </w:tcPr>
          <w:p w14:paraId="2904E46E" w14:textId="77777777" w:rsidR="00683EA1" w:rsidRDefault="007C3801">
            <w:pPr>
              <w:pStyle w:val="TableParagraph"/>
              <w:ind w:left="109" w:right="109"/>
              <w:jc w:val="center"/>
            </w:pPr>
            <w:r>
              <w:rPr>
                <w:spacing w:val="-4"/>
              </w:rPr>
              <w:t>cart</w:t>
            </w:r>
          </w:p>
        </w:tc>
        <w:tc>
          <w:tcPr>
            <w:tcW w:w="1137" w:type="dxa"/>
          </w:tcPr>
          <w:p w14:paraId="3BBC1FC3" w14:textId="77777777" w:rsidR="00683EA1" w:rsidRDefault="007C3801">
            <w:pPr>
              <w:pStyle w:val="TableParagraph"/>
              <w:ind w:right="103"/>
            </w:pPr>
            <w:r>
              <w:rPr>
                <w:w w:val="99"/>
              </w:rPr>
              <w:t>1</w:t>
            </w:r>
          </w:p>
        </w:tc>
      </w:tr>
      <w:tr w:rsidR="00683EA1" w14:paraId="50557018" w14:textId="77777777">
        <w:trPr>
          <w:trHeight w:val="330"/>
        </w:trPr>
        <w:tc>
          <w:tcPr>
            <w:tcW w:w="4102" w:type="dxa"/>
          </w:tcPr>
          <w:p w14:paraId="1F854A7C" w14:textId="77777777" w:rsidR="00683EA1" w:rsidRDefault="007C3801">
            <w:pPr>
              <w:pStyle w:val="TableParagraph"/>
              <w:ind w:left="548"/>
              <w:jc w:val="left"/>
            </w:pPr>
            <w:r>
              <w:t>McDonough</w:t>
            </w:r>
            <w:r>
              <w:rPr>
                <w:spacing w:val="-11"/>
              </w:rPr>
              <w:t xml:space="preserve"> </w:t>
            </w:r>
            <w:r>
              <w:t>Rec</w:t>
            </w:r>
            <w:r>
              <w:rPr>
                <w:spacing w:val="-10"/>
              </w:rPr>
              <w:t xml:space="preserve"> </w:t>
            </w:r>
            <w:r>
              <w:rPr>
                <w:spacing w:val="-2"/>
              </w:rPr>
              <w:t>Center</w:t>
            </w:r>
          </w:p>
        </w:tc>
        <w:tc>
          <w:tcPr>
            <w:tcW w:w="2619" w:type="dxa"/>
          </w:tcPr>
          <w:p w14:paraId="5787396F" w14:textId="77777777" w:rsidR="00683EA1" w:rsidRDefault="007C3801">
            <w:pPr>
              <w:pStyle w:val="TableParagraph"/>
              <w:ind w:left="107"/>
              <w:jc w:val="left"/>
            </w:pPr>
            <w:r>
              <w:t>1544</w:t>
            </w:r>
            <w:r>
              <w:rPr>
                <w:spacing w:val="-11"/>
              </w:rPr>
              <w:t xml:space="preserve"> </w:t>
            </w:r>
            <w:r>
              <w:t>Timberlake</w:t>
            </w:r>
            <w:r>
              <w:rPr>
                <w:spacing w:val="-10"/>
              </w:rPr>
              <w:t xml:space="preserve"> </w:t>
            </w:r>
            <w:r>
              <w:rPr>
                <w:spacing w:val="-5"/>
              </w:rPr>
              <w:t>Rd</w:t>
            </w:r>
          </w:p>
        </w:tc>
        <w:tc>
          <w:tcPr>
            <w:tcW w:w="1358" w:type="dxa"/>
          </w:tcPr>
          <w:p w14:paraId="79B32E9D" w14:textId="77777777" w:rsidR="00683EA1" w:rsidRDefault="007C3801">
            <w:pPr>
              <w:pStyle w:val="TableParagraph"/>
              <w:ind w:left="221" w:right="216"/>
              <w:jc w:val="center"/>
            </w:pPr>
            <w:r>
              <w:rPr>
                <w:spacing w:val="-2"/>
              </w:rPr>
              <w:t>Saint-</w:t>
            </w:r>
            <w:r>
              <w:rPr>
                <w:spacing w:val="-4"/>
              </w:rPr>
              <w:t>Paul</w:t>
            </w:r>
          </w:p>
        </w:tc>
        <w:tc>
          <w:tcPr>
            <w:tcW w:w="1123" w:type="dxa"/>
          </w:tcPr>
          <w:p w14:paraId="6A102E53" w14:textId="77777777" w:rsidR="00683EA1" w:rsidRDefault="007C3801">
            <w:pPr>
              <w:pStyle w:val="TableParagraph"/>
              <w:ind w:right="227"/>
            </w:pPr>
            <w:r>
              <w:rPr>
                <w:spacing w:val="-2"/>
              </w:rPr>
              <w:t>55117</w:t>
            </w:r>
          </w:p>
        </w:tc>
        <w:tc>
          <w:tcPr>
            <w:tcW w:w="1123" w:type="dxa"/>
          </w:tcPr>
          <w:p w14:paraId="09CE1892" w14:textId="77777777" w:rsidR="00683EA1" w:rsidRDefault="007C3801">
            <w:pPr>
              <w:pStyle w:val="TableParagraph"/>
              <w:ind w:right="100"/>
            </w:pPr>
            <w:r>
              <w:rPr>
                <w:spacing w:val="-5"/>
              </w:rPr>
              <w:t>96</w:t>
            </w:r>
          </w:p>
        </w:tc>
        <w:tc>
          <w:tcPr>
            <w:tcW w:w="1092" w:type="dxa"/>
          </w:tcPr>
          <w:p w14:paraId="42915A87" w14:textId="77777777" w:rsidR="00683EA1" w:rsidRDefault="007C3801">
            <w:pPr>
              <w:pStyle w:val="TableParagraph"/>
              <w:ind w:left="214" w:right="214"/>
              <w:jc w:val="center"/>
            </w:pPr>
            <w:r>
              <w:rPr>
                <w:spacing w:val="-2"/>
              </w:rPr>
              <w:t>gallons</w:t>
            </w:r>
          </w:p>
        </w:tc>
        <w:tc>
          <w:tcPr>
            <w:tcW w:w="1123" w:type="dxa"/>
          </w:tcPr>
          <w:p w14:paraId="5D4ABD71" w14:textId="77777777" w:rsidR="00683EA1" w:rsidRDefault="007C3801">
            <w:pPr>
              <w:pStyle w:val="TableParagraph"/>
              <w:ind w:left="109" w:right="109"/>
              <w:jc w:val="center"/>
            </w:pPr>
            <w:r>
              <w:rPr>
                <w:spacing w:val="-4"/>
              </w:rPr>
              <w:t>cart</w:t>
            </w:r>
          </w:p>
        </w:tc>
        <w:tc>
          <w:tcPr>
            <w:tcW w:w="1137" w:type="dxa"/>
          </w:tcPr>
          <w:p w14:paraId="17526E12" w14:textId="77777777" w:rsidR="00683EA1" w:rsidRDefault="007C3801">
            <w:pPr>
              <w:pStyle w:val="TableParagraph"/>
              <w:ind w:right="103"/>
            </w:pPr>
            <w:r>
              <w:rPr>
                <w:w w:val="99"/>
              </w:rPr>
              <w:t>1</w:t>
            </w:r>
          </w:p>
        </w:tc>
      </w:tr>
      <w:tr w:rsidR="00683EA1" w14:paraId="76C97231" w14:textId="77777777">
        <w:trPr>
          <w:trHeight w:val="329"/>
        </w:trPr>
        <w:tc>
          <w:tcPr>
            <w:tcW w:w="4102" w:type="dxa"/>
          </w:tcPr>
          <w:p w14:paraId="78BA3476" w14:textId="77777777" w:rsidR="00683EA1" w:rsidRDefault="007C3801">
            <w:pPr>
              <w:pStyle w:val="TableParagraph"/>
              <w:ind w:left="548"/>
              <w:jc w:val="left"/>
            </w:pPr>
            <w:r>
              <w:t>McDonough</w:t>
            </w:r>
            <w:r>
              <w:rPr>
                <w:spacing w:val="-11"/>
              </w:rPr>
              <w:t xml:space="preserve"> </w:t>
            </w:r>
            <w:r>
              <w:t>Rec</w:t>
            </w:r>
            <w:r>
              <w:rPr>
                <w:spacing w:val="-10"/>
              </w:rPr>
              <w:t xml:space="preserve"> </w:t>
            </w:r>
            <w:r>
              <w:rPr>
                <w:spacing w:val="-2"/>
              </w:rPr>
              <w:t>Center</w:t>
            </w:r>
          </w:p>
        </w:tc>
        <w:tc>
          <w:tcPr>
            <w:tcW w:w="2619" w:type="dxa"/>
          </w:tcPr>
          <w:p w14:paraId="1A7B9AB7" w14:textId="77777777" w:rsidR="00683EA1" w:rsidRDefault="007C3801">
            <w:pPr>
              <w:pStyle w:val="TableParagraph"/>
              <w:ind w:left="107"/>
              <w:jc w:val="left"/>
            </w:pPr>
            <w:r>
              <w:t>1544</w:t>
            </w:r>
            <w:r>
              <w:rPr>
                <w:spacing w:val="-11"/>
              </w:rPr>
              <w:t xml:space="preserve"> </w:t>
            </w:r>
            <w:r>
              <w:t>Timberlake</w:t>
            </w:r>
            <w:r>
              <w:rPr>
                <w:spacing w:val="-10"/>
              </w:rPr>
              <w:t xml:space="preserve"> </w:t>
            </w:r>
            <w:r>
              <w:rPr>
                <w:spacing w:val="-5"/>
              </w:rPr>
              <w:t>Rd</w:t>
            </w:r>
          </w:p>
        </w:tc>
        <w:tc>
          <w:tcPr>
            <w:tcW w:w="1358" w:type="dxa"/>
          </w:tcPr>
          <w:p w14:paraId="12EB1E19" w14:textId="77777777" w:rsidR="00683EA1" w:rsidRDefault="007C3801">
            <w:pPr>
              <w:pStyle w:val="TableParagraph"/>
              <w:ind w:left="221" w:right="216"/>
              <w:jc w:val="center"/>
            </w:pPr>
            <w:r>
              <w:rPr>
                <w:spacing w:val="-2"/>
              </w:rPr>
              <w:t>Saint-</w:t>
            </w:r>
            <w:r>
              <w:rPr>
                <w:spacing w:val="-4"/>
              </w:rPr>
              <w:t>Paul</w:t>
            </w:r>
          </w:p>
        </w:tc>
        <w:tc>
          <w:tcPr>
            <w:tcW w:w="1123" w:type="dxa"/>
          </w:tcPr>
          <w:p w14:paraId="60EE60B9" w14:textId="77777777" w:rsidR="00683EA1" w:rsidRDefault="007C3801">
            <w:pPr>
              <w:pStyle w:val="TableParagraph"/>
              <w:ind w:right="227"/>
            </w:pPr>
            <w:r>
              <w:rPr>
                <w:spacing w:val="-2"/>
              </w:rPr>
              <w:t>55117</w:t>
            </w:r>
          </w:p>
        </w:tc>
        <w:tc>
          <w:tcPr>
            <w:tcW w:w="1123" w:type="dxa"/>
          </w:tcPr>
          <w:p w14:paraId="34018987" w14:textId="77777777" w:rsidR="00683EA1" w:rsidRDefault="007C3801">
            <w:pPr>
              <w:pStyle w:val="TableParagraph"/>
              <w:ind w:right="100"/>
            </w:pPr>
            <w:r>
              <w:rPr>
                <w:spacing w:val="-5"/>
              </w:rPr>
              <w:t>96</w:t>
            </w:r>
          </w:p>
        </w:tc>
        <w:tc>
          <w:tcPr>
            <w:tcW w:w="1092" w:type="dxa"/>
          </w:tcPr>
          <w:p w14:paraId="3A05BE3C" w14:textId="77777777" w:rsidR="00683EA1" w:rsidRDefault="007C3801">
            <w:pPr>
              <w:pStyle w:val="TableParagraph"/>
              <w:ind w:left="214" w:right="214"/>
              <w:jc w:val="center"/>
            </w:pPr>
            <w:r>
              <w:rPr>
                <w:spacing w:val="-2"/>
              </w:rPr>
              <w:t>gallons</w:t>
            </w:r>
          </w:p>
        </w:tc>
        <w:tc>
          <w:tcPr>
            <w:tcW w:w="1123" w:type="dxa"/>
          </w:tcPr>
          <w:p w14:paraId="095FD480" w14:textId="77777777" w:rsidR="00683EA1" w:rsidRDefault="007C3801">
            <w:pPr>
              <w:pStyle w:val="TableParagraph"/>
              <w:ind w:left="109" w:right="109"/>
              <w:jc w:val="center"/>
            </w:pPr>
            <w:r>
              <w:rPr>
                <w:spacing w:val="-4"/>
              </w:rPr>
              <w:t>cart</w:t>
            </w:r>
          </w:p>
        </w:tc>
        <w:tc>
          <w:tcPr>
            <w:tcW w:w="1137" w:type="dxa"/>
          </w:tcPr>
          <w:p w14:paraId="3C67D7AA" w14:textId="77777777" w:rsidR="00683EA1" w:rsidRDefault="007C3801">
            <w:pPr>
              <w:pStyle w:val="TableParagraph"/>
              <w:ind w:right="103"/>
            </w:pPr>
            <w:r>
              <w:rPr>
                <w:w w:val="99"/>
              </w:rPr>
              <w:t>1</w:t>
            </w:r>
          </w:p>
        </w:tc>
      </w:tr>
      <w:tr w:rsidR="00683EA1" w14:paraId="733A3B3A" w14:textId="77777777">
        <w:trPr>
          <w:trHeight w:val="329"/>
        </w:trPr>
        <w:tc>
          <w:tcPr>
            <w:tcW w:w="4102" w:type="dxa"/>
          </w:tcPr>
          <w:p w14:paraId="292EAF0C" w14:textId="77777777" w:rsidR="00683EA1" w:rsidRDefault="007C3801">
            <w:pPr>
              <w:pStyle w:val="TableParagraph"/>
              <w:ind w:left="548"/>
              <w:jc w:val="left"/>
            </w:pPr>
            <w:r>
              <w:t>McDonough</w:t>
            </w:r>
            <w:r>
              <w:rPr>
                <w:spacing w:val="-11"/>
              </w:rPr>
              <w:t xml:space="preserve"> </w:t>
            </w:r>
            <w:r>
              <w:t>Rec</w:t>
            </w:r>
            <w:r>
              <w:rPr>
                <w:spacing w:val="-10"/>
              </w:rPr>
              <w:t xml:space="preserve"> </w:t>
            </w:r>
            <w:r>
              <w:rPr>
                <w:spacing w:val="-2"/>
              </w:rPr>
              <w:t>Center</w:t>
            </w:r>
          </w:p>
        </w:tc>
        <w:tc>
          <w:tcPr>
            <w:tcW w:w="2619" w:type="dxa"/>
          </w:tcPr>
          <w:p w14:paraId="7EFE32E7" w14:textId="77777777" w:rsidR="00683EA1" w:rsidRDefault="007C3801">
            <w:pPr>
              <w:pStyle w:val="TableParagraph"/>
              <w:ind w:left="107"/>
              <w:jc w:val="left"/>
            </w:pPr>
            <w:r>
              <w:t>1544</w:t>
            </w:r>
            <w:r>
              <w:rPr>
                <w:spacing w:val="-11"/>
              </w:rPr>
              <w:t xml:space="preserve"> </w:t>
            </w:r>
            <w:r>
              <w:t>Timberlake</w:t>
            </w:r>
            <w:r>
              <w:rPr>
                <w:spacing w:val="-10"/>
              </w:rPr>
              <w:t xml:space="preserve"> </w:t>
            </w:r>
            <w:r>
              <w:rPr>
                <w:spacing w:val="-5"/>
              </w:rPr>
              <w:t>Rd</w:t>
            </w:r>
          </w:p>
        </w:tc>
        <w:tc>
          <w:tcPr>
            <w:tcW w:w="1358" w:type="dxa"/>
          </w:tcPr>
          <w:p w14:paraId="78F3B60F" w14:textId="77777777" w:rsidR="00683EA1" w:rsidRDefault="007C3801">
            <w:pPr>
              <w:pStyle w:val="TableParagraph"/>
              <w:ind w:left="221" w:right="216"/>
              <w:jc w:val="center"/>
            </w:pPr>
            <w:r>
              <w:rPr>
                <w:spacing w:val="-2"/>
              </w:rPr>
              <w:t>Saint-</w:t>
            </w:r>
            <w:r>
              <w:rPr>
                <w:spacing w:val="-4"/>
              </w:rPr>
              <w:t>Paul</w:t>
            </w:r>
          </w:p>
        </w:tc>
        <w:tc>
          <w:tcPr>
            <w:tcW w:w="1123" w:type="dxa"/>
          </w:tcPr>
          <w:p w14:paraId="389C5E40" w14:textId="77777777" w:rsidR="00683EA1" w:rsidRDefault="007C3801">
            <w:pPr>
              <w:pStyle w:val="TableParagraph"/>
              <w:ind w:right="227"/>
            </w:pPr>
            <w:r>
              <w:rPr>
                <w:spacing w:val="-2"/>
              </w:rPr>
              <w:t>55117</w:t>
            </w:r>
          </w:p>
        </w:tc>
        <w:tc>
          <w:tcPr>
            <w:tcW w:w="1123" w:type="dxa"/>
          </w:tcPr>
          <w:p w14:paraId="61D8A061" w14:textId="77777777" w:rsidR="00683EA1" w:rsidRDefault="007C3801">
            <w:pPr>
              <w:pStyle w:val="TableParagraph"/>
              <w:ind w:right="100"/>
            </w:pPr>
            <w:r>
              <w:rPr>
                <w:spacing w:val="-5"/>
              </w:rPr>
              <w:t>96</w:t>
            </w:r>
          </w:p>
        </w:tc>
        <w:tc>
          <w:tcPr>
            <w:tcW w:w="1092" w:type="dxa"/>
          </w:tcPr>
          <w:p w14:paraId="4E8D8EFE" w14:textId="77777777" w:rsidR="00683EA1" w:rsidRDefault="007C3801">
            <w:pPr>
              <w:pStyle w:val="TableParagraph"/>
              <w:ind w:left="214" w:right="214"/>
              <w:jc w:val="center"/>
            </w:pPr>
            <w:r>
              <w:rPr>
                <w:spacing w:val="-2"/>
              </w:rPr>
              <w:t>gallons</w:t>
            </w:r>
          </w:p>
        </w:tc>
        <w:tc>
          <w:tcPr>
            <w:tcW w:w="1123" w:type="dxa"/>
          </w:tcPr>
          <w:p w14:paraId="27B37360" w14:textId="77777777" w:rsidR="00683EA1" w:rsidRDefault="007C3801">
            <w:pPr>
              <w:pStyle w:val="TableParagraph"/>
              <w:ind w:left="109" w:right="109"/>
              <w:jc w:val="center"/>
            </w:pPr>
            <w:r>
              <w:rPr>
                <w:spacing w:val="-4"/>
              </w:rPr>
              <w:t>cart</w:t>
            </w:r>
          </w:p>
        </w:tc>
        <w:tc>
          <w:tcPr>
            <w:tcW w:w="1137" w:type="dxa"/>
          </w:tcPr>
          <w:p w14:paraId="2A5E0032" w14:textId="77777777" w:rsidR="00683EA1" w:rsidRDefault="007C3801">
            <w:pPr>
              <w:pStyle w:val="TableParagraph"/>
              <w:ind w:right="103"/>
            </w:pPr>
            <w:r>
              <w:rPr>
                <w:w w:val="99"/>
              </w:rPr>
              <w:t>1</w:t>
            </w:r>
          </w:p>
        </w:tc>
      </w:tr>
      <w:tr w:rsidR="00683EA1" w14:paraId="64138887" w14:textId="77777777">
        <w:trPr>
          <w:trHeight w:val="330"/>
        </w:trPr>
        <w:tc>
          <w:tcPr>
            <w:tcW w:w="4102" w:type="dxa"/>
          </w:tcPr>
          <w:p w14:paraId="1BFF21B3" w14:textId="77777777" w:rsidR="00683EA1" w:rsidRDefault="007C3801">
            <w:pPr>
              <w:pStyle w:val="TableParagraph"/>
              <w:ind w:left="548"/>
              <w:jc w:val="left"/>
            </w:pPr>
            <w:r>
              <w:t>McDonough</w:t>
            </w:r>
            <w:r>
              <w:rPr>
                <w:spacing w:val="-11"/>
              </w:rPr>
              <w:t xml:space="preserve"> </w:t>
            </w:r>
            <w:r>
              <w:t>Rec</w:t>
            </w:r>
            <w:r>
              <w:rPr>
                <w:spacing w:val="-10"/>
              </w:rPr>
              <w:t xml:space="preserve"> </w:t>
            </w:r>
            <w:r>
              <w:rPr>
                <w:spacing w:val="-2"/>
              </w:rPr>
              <w:t>Center</w:t>
            </w:r>
          </w:p>
        </w:tc>
        <w:tc>
          <w:tcPr>
            <w:tcW w:w="2619" w:type="dxa"/>
          </w:tcPr>
          <w:p w14:paraId="25BC8CCC" w14:textId="77777777" w:rsidR="00683EA1" w:rsidRDefault="007C3801">
            <w:pPr>
              <w:pStyle w:val="TableParagraph"/>
              <w:ind w:left="107"/>
              <w:jc w:val="left"/>
            </w:pPr>
            <w:r>
              <w:t>1544</w:t>
            </w:r>
            <w:r>
              <w:rPr>
                <w:spacing w:val="-11"/>
              </w:rPr>
              <w:t xml:space="preserve"> </w:t>
            </w:r>
            <w:r>
              <w:t>Timberlake</w:t>
            </w:r>
            <w:r>
              <w:rPr>
                <w:spacing w:val="-10"/>
              </w:rPr>
              <w:t xml:space="preserve"> </w:t>
            </w:r>
            <w:r>
              <w:rPr>
                <w:spacing w:val="-5"/>
              </w:rPr>
              <w:t>Rd</w:t>
            </w:r>
          </w:p>
        </w:tc>
        <w:tc>
          <w:tcPr>
            <w:tcW w:w="1358" w:type="dxa"/>
          </w:tcPr>
          <w:p w14:paraId="4D722D80" w14:textId="77777777" w:rsidR="00683EA1" w:rsidRDefault="007C3801">
            <w:pPr>
              <w:pStyle w:val="TableParagraph"/>
              <w:ind w:left="221" w:right="216"/>
              <w:jc w:val="center"/>
            </w:pPr>
            <w:r>
              <w:rPr>
                <w:spacing w:val="-2"/>
              </w:rPr>
              <w:t>Saint-</w:t>
            </w:r>
            <w:r>
              <w:rPr>
                <w:spacing w:val="-4"/>
              </w:rPr>
              <w:t>Paul</w:t>
            </w:r>
          </w:p>
        </w:tc>
        <w:tc>
          <w:tcPr>
            <w:tcW w:w="1123" w:type="dxa"/>
          </w:tcPr>
          <w:p w14:paraId="3048549A" w14:textId="77777777" w:rsidR="00683EA1" w:rsidRDefault="007C3801">
            <w:pPr>
              <w:pStyle w:val="TableParagraph"/>
              <w:ind w:right="227"/>
            </w:pPr>
            <w:r>
              <w:rPr>
                <w:spacing w:val="-2"/>
              </w:rPr>
              <w:t>55117</w:t>
            </w:r>
          </w:p>
        </w:tc>
        <w:tc>
          <w:tcPr>
            <w:tcW w:w="1123" w:type="dxa"/>
          </w:tcPr>
          <w:p w14:paraId="61E26E43" w14:textId="77777777" w:rsidR="00683EA1" w:rsidRDefault="007C3801">
            <w:pPr>
              <w:pStyle w:val="TableParagraph"/>
              <w:ind w:right="100"/>
            </w:pPr>
            <w:r>
              <w:rPr>
                <w:spacing w:val="-5"/>
              </w:rPr>
              <w:t>96</w:t>
            </w:r>
          </w:p>
        </w:tc>
        <w:tc>
          <w:tcPr>
            <w:tcW w:w="1092" w:type="dxa"/>
          </w:tcPr>
          <w:p w14:paraId="46ACE3C5" w14:textId="77777777" w:rsidR="00683EA1" w:rsidRDefault="007C3801">
            <w:pPr>
              <w:pStyle w:val="TableParagraph"/>
              <w:ind w:left="214" w:right="214"/>
              <w:jc w:val="center"/>
            </w:pPr>
            <w:r>
              <w:rPr>
                <w:spacing w:val="-2"/>
              </w:rPr>
              <w:t>gallons</w:t>
            </w:r>
          </w:p>
        </w:tc>
        <w:tc>
          <w:tcPr>
            <w:tcW w:w="1123" w:type="dxa"/>
          </w:tcPr>
          <w:p w14:paraId="71AAD7D4" w14:textId="77777777" w:rsidR="00683EA1" w:rsidRDefault="007C3801">
            <w:pPr>
              <w:pStyle w:val="TableParagraph"/>
              <w:ind w:left="109" w:right="109"/>
              <w:jc w:val="center"/>
            </w:pPr>
            <w:r>
              <w:rPr>
                <w:spacing w:val="-4"/>
              </w:rPr>
              <w:t>cart</w:t>
            </w:r>
          </w:p>
        </w:tc>
        <w:tc>
          <w:tcPr>
            <w:tcW w:w="1137" w:type="dxa"/>
          </w:tcPr>
          <w:p w14:paraId="4226C2FF" w14:textId="77777777" w:rsidR="00683EA1" w:rsidRDefault="007C3801">
            <w:pPr>
              <w:pStyle w:val="TableParagraph"/>
              <w:ind w:right="103"/>
            </w:pPr>
            <w:r>
              <w:rPr>
                <w:w w:val="99"/>
              </w:rPr>
              <w:t>1</w:t>
            </w:r>
          </w:p>
        </w:tc>
      </w:tr>
      <w:tr w:rsidR="00683EA1" w14:paraId="19868C0A" w14:textId="77777777">
        <w:trPr>
          <w:trHeight w:val="329"/>
        </w:trPr>
        <w:tc>
          <w:tcPr>
            <w:tcW w:w="4102" w:type="dxa"/>
          </w:tcPr>
          <w:p w14:paraId="5C697F5A" w14:textId="77777777" w:rsidR="00683EA1" w:rsidRDefault="007C3801">
            <w:pPr>
              <w:pStyle w:val="TableParagraph"/>
              <w:ind w:left="548"/>
              <w:jc w:val="left"/>
            </w:pPr>
            <w:r>
              <w:t>McDonough</w:t>
            </w:r>
            <w:r>
              <w:rPr>
                <w:spacing w:val="-11"/>
              </w:rPr>
              <w:t xml:space="preserve"> </w:t>
            </w:r>
            <w:r>
              <w:t>Rec</w:t>
            </w:r>
            <w:r>
              <w:rPr>
                <w:spacing w:val="-10"/>
              </w:rPr>
              <w:t xml:space="preserve"> </w:t>
            </w:r>
            <w:r>
              <w:rPr>
                <w:spacing w:val="-2"/>
              </w:rPr>
              <w:t>Center</w:t>
            </w:r>
          </w:p>
        </w:tc>
        <w:tc>
          <w:tcPr>
            <w:tcW w:w="2619" w:type="dxa"/>
          </w:tcPr>
          <w:p w14:paraId="56479781" w14:textId="77777777" w:rsidR="00683EA1" w:rsidRDefault="007C3801">
            <w:pPr>
              <w:pStyle w:val="TableParagraph"/>
              <w:ind w:left="107"/>
              <w:jc w:val="left"/>
            </w:pPr>
            <w:r>
              <w:t>1544</w:t>
            </w:r>
            <w:r>
              <w:rPr>
                <w:spacing w:val="-11"/>
              </w:rPr>
              <w:t xml:space="preserve"> </w:t>
            </w:r>
            <w:r>
              <w:t>Timberlake</w:t>
            </w:r>
            <w:r>
              <w:rPr>
                <w:spacing w:val="-10"/>
              </w:rPr>
              <w:t xml:space="preserve"> </w:t>
            </w:r>
            <w:r>
              <w:rPr>
                <w:spacing w:val="-5"/>
              </w:rPr>
              <w:t>Rd</w:t>
            </w:r>
          </w:p>
        </w:tc>
        <w:tc>
          <w:tcPr>
            <w:tcW w:w="1358" w:type="dxa"/>
          </w:tcPr>
          <w:p w14:paraId="138C1AB7" w14:textId="77777777" w:rsidR="00683EA1" w:rsidRDefault="007C3801">
            <w:pPr>
              <w:pStyle w:val="TableParagraph"/>
              <w:ind w:left="221" w:right="216"/>
              <w:jc w:val="center"/>
            </w:pPr>
            <w:r>
              <w:rPr>
                <w:spacing w:val="-2"/>
              </w:rPr>
              <w:t>Saint-</w:t>
            </w:r>
            <w:r>
              <w:rPr>
                <w:spacing w:val="-4"/>
              </w:rPr>
              <w:t>Paul</w:t>
            </w:r>
          </w:p>
        </w:tc>
        <w:tc>
          <w:tcPr>
            <w:tcW w:w="1123" w:type="dxa"/>
          </w:tcPr>
          <w:p w14:paraId="00E992B6" w14:textId="77777777" w:rsidR="00683EA1" w:rsidRDefault="007C3801">
            <w:pPr>
              <w:pStyle w:val="TableParagraph"/>
              <w:ind w:right="227"/>
            </w:pPr>
            <w:r>
              <w:rPr>
                <w:spacing w:val="-2"/>
              </w:rPr>
              <w:t>55117</w:t>
            </w:r>
          </w:p>
        </w:tc>
        <w:tc>
          <w:tcPr>
            <w:tcW w:w="1123" w:type="dxa"/>
          </w:tcPr>
          <w:p w14:paraId="1BADF463" w14:textId="77777777" w:rsidR="00683EA1" w:rsidRDefault="007C3801">
            <w:pPr>
              <w:pStyle w:val="TableParagraph"/>
              <w:ind w:right="100"/>
            </w:pPr>
            <w:r>
              <w:rPr>
                <w:spacing w:val="-5"/>
              </w:rPr>
              <w:t>96</w:t>
            </w:r>
          </w:p>
        </w:tc>
        <w:tc>
          <w:tcPr>
            <w:tcW w:w="1092" w:type="dxa"/>
          </w:tcPr>
          <w:p w14:paraId="7B852A24" w14:textId="77777777" w:rsidR="00683EA1" w:rsidRDefault="007C3801">
            <w:pPr>
              <w:pStyle w:val="TableParagraph"/>
              <w:ind w:left="214" w:right="214"/>
              <w:jc w:val="center"/>
            </w:pPr>
            <w:r>
              <w:rPr>
                <w:spacing w:val="-2"/>
              </w:rPr>
              <w:t>gallons</w:t>
            </w:r>
          </w:p>
        </w:tc>
        <w:tc>
          <w:tcPr>
            <w:tcW w:w="1123" w:type="dxa"/>
          </w:tcPr>
          <w:p w14:paraId="3EAEAAEA" w14:textId="77777777" w:rsidR="00683EA1" w:rsidRDefault="007C3801">
            <w:pPr>
              <w:pStyle w:val="TableParagraph"/>
              <w:ind w:left="109" w:right="109"/>
              <w:jc w:val="center"/>
            </w:pPr>
            <w:r>
              <w:rPr>
                <w:spacing w:val="-4"/>
              </w:rPr>
              <w:t>cart</w:t>
            </w:r>
          </w:p>
        </w:tc>
        <w:tc>
          <w:tcPr>
            <w:tcW w:w="1137" w:type="dxa"/>
          </w:tcPr>
          <w:p w14:paraId="4DDFB098" w14:textId="77777777" w:rsidR="00683EA1" w:rsidRDefault="007C3801">
            <w:pPr>
              <w:pStyle w:val="TableParagraph"/>
              <w:ind w:right="103"/>
            </w:pPr>
            <w:r>
              <w:rPr>
                <w:w w:val="99"/>
              </w:rPr>
              <w:t>1</w:t>
            </w:r>
          </w:p>
        </w:tc>
      </w:tr>
      <w:tr w:rsidR="00683EA1" w14:paraId="099EDD5B" w14:textId="77777777">
        <w:trPr>
          <w:trHeight w:val="329"/>
        </w:trPr>
        <w:tc>
          <w:tcPr>
            <w:tcW w:w="4102" w:type="dxa"/>
          </w:tcPr>
          <w:p w14:paraId="59B726C9" w14:textId="77777777" w:rsidR="00683EA1" w:rsidRDefault="007C3801">
            <w:pPr>
              <w:pStyle w:val="TableParagraph"/>
              <w:ind w:left="548"/>
              <w:jc w:val="left"/>
            </w:pPr>
            <w:r>
              <w:t>McDonough</w:t>
            </w:r>
            <w:r>
              <w:rPr>
                <w:spacing w:val="-11"/>
              </w:rPr>
              <w:t xml:space="preserve"> </w:t>
            </w:r>
            <w:r>
              <w:t>Rec</w:t>
            </w:r>
            <w:r>
              <w:rPr>
                <w:spacing w:val="-10"/>
              </w:rPr>
              <w:t xml:space="preserve"> </w:t>
            </w:r>
            <w:r>
              <w:rPr>
                <w:spacing w:val="-2"/>
              </w:rPr>
              <w:t>Center</w:t>
            </w:r>
          </w:p>
        </w:tc>
        <w:tc>
          <w:tcPr>
            <w:tcW w:w="2619" w:type="dxa"/>
          </w:tcPr>
          <w:p w14:paraId="6257CDFA" w14:textId="77777777" w:rsidR="00683EA1" w:rsidRDefault="007C3801">
            <w:pPr>
              <w:pStyle w:val="TableParagraph"/>
              <w:ind w:left="107"/>
              <w:jc w:val="left"/>
            </w:pPr>
            <w:r>
              <w:t>1544</w:t>
            </w:r>
            <w:r>
              <w:rPr>
                <w:spacing w:val="-11"/>
              </w:rPr>
              <w:t xml:space="preserve"> </w:t>
            </w:r>
            <w:r>
              <w:t>Timberlake</w:t>
            </w:r>
            <w:r>
              <w:rPr>
                <w:spacing w:val="-10"/>
              </w:rPr>
              <w:t xml:space="preserve"> </w:t>
            </w:r>
            <w:r>
              <w:rPr>
                <w:spacing w:val="-5"/>
              </w:rPr>
              <w:t>Rd</w:t>
            </w:r>
          </w:p>
        </w:tc>
        <w:tc>
          <w:tcPr>
            <w:tcW w:w="1358" w:type="dxa"/>
          </w:tcPr>
          <w:p w14:paraId="5D85CB4E" w14:textId="77777777" w:rsidR="00683EA1" w:rsidRDefault="007C3801">
            <w:pPr>
              <w:pStyle w:val="TableParagraph"/>
              <w:ind w:left="221" w:right="216"/>
              <w:jc w:val="center"/>
            </w:pPr>
            <w:r>
              <w:rPr>
                <w:spacing w:val="-2"/>
              </w:rPr>
              <w:t>Saint-</w:t>
            </w:r>
            <w:r>
              <w:rPr>
                <w:spacing w:val="-4"/>
              </w:rPr>
              <w:t>Paul</w:t>
            </w:r>
          </w:p>
        </w:tc>
        <w:tc>
          <w:tcPr>
            <w:tcW w:w="1123" w:type="dxa"/>
          </w:tcPr>
          <w:p w14:paraId="70D56738" w14:textId="77777777" w:rsidR="00683EA1" w:rsidRDefault="007C3801">
            <w:pPr>
              <w:pStyle w:val="TableParagraph"/>
              <w:ind w:right="227"/>
            </w:pPr>
            <w:r>
              <w:rPr>
                <w:spacing w:val="-2"/>
              </w:rPr>
              <w:t>55117</w:t>
            </w:r>
          </w:p>
        </w:tc>
        <w:tc>
          <w:tcPr>
            <w:tcW w:w="1123" w:type="dxa"/>
          </w:tcPr>
          <w:p w14:paraId="45E5C129" w14:textId="77777777" w:rsidR="00683EA1" w:rsidRDefault="007C3801">
            <w:pPr>
              <w:pStyle w:val="TableParagraph"/>
              <w:ind w:right="100"/>
            </w:pPr>
            <w:r>
              <w:rPr>
                <w:spacing w:val="-5"/>
              </w:rPr>
              <w:t>96</w:t>
            </w:r>
          </w:p>
        </w:tc>
        <w:tc>
          <w:tcPr>
            <w:tcW w:w="1092" w:type="dxa"/>
          </w:tcPr>
          <w:p w14:paraId="1A301870" w14:textId="77777777" w:rsidR="00683EA1" w:rsidRDefault="007C3801">
            <w:pPr>
              <w:pStyle w:val="TableParagraph"/>
              <w:ind w:left="214" w:right="214"/>
              <w:jc w:val="center"/>
            </w:pPr>
            <w:r>
              <w:rPr>
                <w:spacing w:val="-2"/>
              </w:rPr>
              <w:t>gallons</w:t>
            </w:r>
          </w:p>
        </w:tc>
        <w:tc>
          <w:tcPr>
            <w:tcW w:w="1123" w:type="dxa"/>
          </w:tcPr>
          <w:p w14:paraId="422652A9" w14:textId="77777777" w:rsidR="00683EA1" w:rsidRDefault="007C3801">
            <w:pPr>
              <w:pStyle w:val="TableParagraph"/>
              <w:ind w:left="109" w:right="109"/>
              <w:jc w:val="center"/>
            </w:pPr>
            <w:r>
              <w:rPr>
                <w:spacing w:val="-4"/>
              </w:rPr>
              <w:t>cart</w:t>
            </w:r>
          </w:p>
        </w:tc>
        <w:tc>
          <w:tcPr>
            <w:tcW w:w="1137" w:type="dxa"/>
          </w:tcPr>
          <w:p w14:paraId="533DEC4B" w14:textId="77777777" w:rsidR="00683EA1" w:rsidRDefault="007C3801">
            <w:pPr>
              <w:pStyle w:val="TableParagraph"/>
              <w:ind w:right="103"/>
            </w:pPr>
            <w:r>
              <w:rPr>
                <w:w w:val="99"/>
              </w:rPr>
              <w:t>1</w:t>
            </w:r>
          </w:p>
        </w:tc>
      </w:tr>
      <w:tr w:rsidR="00683EA1" w14:paraId="2A5F33C1" w14:textId="77777777">
        <w:trPr>
          <w:trHeight w:val="330"/>
        </w:trPr>
        <w:tc>
          <w:tcPr>
            <w:tcW w:w="4102" w:type="dxa"/>
          </w:tcPr>
          <w:p w14:paraId="2E9E92F3" w14:textId="77777777" w:rsidR="00683EA1" w:rsidRDefault="007C3801">
            <w:pPr>
              <w:pStyle w:val="TableParagraph"/>
              <w:ind w:left="548"/>
              <w:jc w:val="left"/>
            </w:pPr>
            <w:r>
              <w:t>McDonough</w:t>
            </w:r>
            <w:r>
              <w:rPr>
                <w:spacing w:val="-11"/>
              </w:rPr>
              <w:t xml:space="preserve"> </w:t>
            </w:r>
            <w:r>
              <w:t>Rec</w:t>
            </w:r>
            <w:r>
              <w:rPr>
                <w:spacing w:val="-10"/>
              </w:rPr>
              <w:t xml:space="preserve"> </w:t>
            </w:r>
            <w:r>
              <w:rPr>
                <w:spacing w:val="-2"/>
              </w:rPr>
              <w:t>Center</w:t>
            </w:r>
          </w:p>
        </w:tc>
        <w:tc>
          <w:tcPr>
            <w:tcW w:w="2619" w:type="dxa"/>
          </w:tcPr>
          <w:p w14:paraId="1478322C" w14:textId="77777777" w:rsidR="00683EA1" w:rsidRDefault="007C3801">
            <w:pPr>
              <w:pStyle w:val="TableParagraph"/>
              <w:ind w:left="107"/>
              <w:jc w:val="left"/>
            </w:pPr>
            <w:r>
              <w:t>1544</w:t>
            </w:r>
            <w:r>
              <w:rPr>
                <w:spacing w:val="-11"/>
              </w:rPr>
              <w:t xml:space="preserve"> </w:t>
            </w:r>
            <w:r>
              <w:t>Timberlake</w:t>
            </w:r>
            <w:r>
              <w:rPr>
                <w:spacing w:val="-10"/>
              </w:rPr>
              <w:t xml:space="preserve"> </w:t>
            </w:r>
            <w:r>
              <w:rPr>
                <w:spacing w:val="-5"/>
              </w:rPr>
              <w:t>Rd</w:t>
            </w:r>
          </w:p>
        </w:tc>
        <w:tc>
          <w:tcPr>
            <w:tcW w:w="1358" w:type="dxa"/>
          </w:tcPr>
          <w:p w14:paraId="622976CF" w14:textId="77777777" w:rsidR="00683EA1" w:rsidRDefault="007C3801">
            <w:pPr>
              <w:pStyle w:val="TableParagraph"/>
              <w:ind w:left="221" w:right="216"/>
              <w:jc w:val="center"/>
            </w:pPr>
            <w:r>
              <w:rPr>
                <w:spacing w:val="-2"/>
              </w:rPr>
              <w:t>Saint-</w:t>
            </w:r>
            <w:r>
              <w:rPr>
                <w:spacing w:val="-4"/>
              </w:rPr>
              <w:t>Paul</w:t>
            </w:r>
          </w:p>
        </w:tc>
        <w:tc>
          <w:tcPr>
            <w:tcW w:w="1123" w:type="dxa"/>
          </w:tcPr>
          <w:p w14:paraId="6BBFBF35" w14:textId="77777777" w:rsidR="00683EA1" w:rsidRDefault="007C3801">
            <w:pPr>
              <w:pStyle w:val="TableParagraph"/>
              <w:ind w:right="227"/>
            </w:pPr>
            <w:r>
              <w:rPr>
                <w:spacing w:val="-2"/>
              </w:rPr>
              <w:t>55117</w:t>
            </w:r>
          </w:p>
        </w:tc>
        <w:tc>
          <w:tcPr>
            <w:tcW w:w="1123" w:type="dxa"/>
          </w:tcPr>
          <w:p w14:paraId="3617568E" w14:textId="77777777" w:rsidR="00683EA1" w:rsidRDefault="007C3801">
            <w:pPr>
              <w:pStyle w:val="TableParagraph"/>
              <w:ind w:right="100"/>
            </w:pPr>
            <w:r>
              <w:rPr>
                <w:spacing w:val="-5"/>
              </w:rPr>
              <w:t>96</w:t>
            </w:r>
          </w:p>
        </w:tc>
        <w:tc>
          <w:tcPr>
            <w:tcW w:w="1092" w:type="dxa"/>
          </w:tcPr>
          <w:p w14:paraId="38605AA1" w14:textId="77777777" w:rsidR="00683EA1" w:rsidRDefault="007C3801">
            <w:pPr>
              <w:pStyle w:val="TableParagraph"/>
              <w:ind w:left="214" w:right="214"/>
              <w:jc w:val="center"/>
            </w:pPr>
            <w:r>
              <w:rPr>
                <w:spacing w:val="-2"/>
              </w:rPr>
              <w:t>gallons</w:t>
            </w:r>
          </w:p>
        </w:tc>
        <w:tc>
          <w:tcPr>
            <w:tcW w:w="1123" w:type="dxa"/>
          </w:tcPr>
          <w:p w14:paraId="6381B28B" w14:textId="77777777" w:rsidR="00683EA1" w:rsidRDefault="007C3801">
            <w:pPr>
              <w:pStyle w:val="TableParagraph"/>
              <w:ind w:left="109" w:right="109"/>
              <w:jc w:val="center"/>
            </w:pPr>
            <w:r>
              <w:rPr>
                <w:spacing w:val="-4"/>
              </w:rPr>
              <w:t>cart</w:t>
            </w:r>
          </w:p>
        </w:tc>
        <w:tc>
          <w:tcPr>
            <w:tcW w:w="1137" w:type="dxa"/>
          </w:tcPr>
          <w:p w14:paraId="01AB7975" w14:textId="77777777" w:rsidR="00683EA1" w:rsidRDefault="007C3801">
            <w:pPr>
              <w:pStyle w:val="TableParagraph"/>
              <w:ind w:right="103"/>
            </w:pPr>
            <w:r>
              <w:rPr>
                <w:w w:val="99"/>
              </w:rPr>
              <w:t>1</w:t>
            </w:r>
          </w:p>
        </w:tc>
      </w:tr>
      <w:tr w:rsidR="00683EA1" w14:paraId="3E8E9E1C" w14:textId="77777777">
        <w:trPr>
          <w:trHeight w:val="329"/>
        </w:trPr>
        <w:tc>
          <w:tcPr>
            <w:tcW w:w="4102" w:type="dxa"/>
          </w:tcPr>
          <w:p w14:paraId="21513A13" w14:textId="77777777" w:rsidR="00683EA1" w:rsidRDefault="007C3801">
            <w:pPr>
              <w:pStyle w:val="TableParagraph"/>
              <w:ind w:left="548"/>
              <w:jc w:val="left"/>
            </w:pPr>
            <w:r>
              <w:t>McDonough</w:t>
            </w:r>
            <w:r>
              <w:rPr>
                <w:spacing w:val="-11"/>
              </w:rPr>
              <w:t xml:space="preserve"> </w:t>
            </w:r>
            <w:r>
              <w:t>Rec</w:t>
            </w:r>
            <w:r>
              <w:rPr>
                <w:spacing w:val="-10"/>
              </w:rPr>
              <w:t xml:space="preserve"> </w:t>
            </w:r>
            <w:r>
              <w:rPr>
                <w:spacing w:val="-2"/>
              </w:rPr>
              <w:t>Center</w:t>
            </w:r>
          </w:p>
        </w:tc>
        <w:tc>
          <w:tcPr>
            <w:tcW w:w="2619" w:type="dxa"/>
          </w:tcPr>
          <w:p w14:paraId="442DB5E8" w14:textId="77777777" w:rsidR="00683EA1" w:rsidRDefault="007C3801">
            <w:pPr>
              <w:pStyle w:val="TableParagraph"/>
              <w:ind w:left="107"/>
              <w:jc w:val="left"/>
            </w:pPr>
            <w:r>
              <w:t>1544</w:t>
            </w:r>
            <w:r>
              <w:rPr>
                <w:spacing w:val="-11"/>
              </w:rPr>
              <w:t xml:space="preserve"> </w:t>
            </w:r>
            <w:r>
              <w:t>Timberlake</w:t>
            </w:r>
            <w:r>
              <w:rPr>
                <w:spacing w:val="-10"/>
              </w:rPr>
              <w:t xml:space="preserve"> </w:t>
            </w:r>
            <w:r>
              <w:rPr>
                <w:spacing w:val="-5"/>
              </w:rPr>
              <w:t>Rd</w:t>
            </w:r>
          </w:p>
        </w:tc>
        <w:tc>
          <w:tcPr>
            <w:tcW w:w="1358" w:type="dxa"/>
          </w:tcPr>
          <w:p w14:paraId="28A8584E" w14:textId="77777777" w:rsidR="00683EA1" w:rsidRDefault="007C3801">
            <w:pPr>
              <w:pStyle w:val="TableParagraph"/>
              <w:ind w:left="221" w:right="216"/>
              <w:jc w:val="center"/>
            </w:pPr>
            <w:r>
              <w:rPr>
                <w:spacing w:val="-2"/>
              </w:rPr>
              <w:t>Saint-</w:t>
            </w:r>
            <w:r>
              <w:rPr>
                <w:spacing w:val="-4"/>
              </w:rPr>
              <w:t>Paul</w:t>
            </w:r>
          </w:p>
        </w:tc>
        <w:tc>
          <w:tcPr>
            <w:tcW w:w="1123" w:type="dxa"/>
          </w:tcPr>
          <w:p w14:paraId="5D5065B3" w14:textId="77777777" w:rsidR="00683EA1" w:rsidRDefault="007C3801">
            <w:pPr>
              <w:pStyle w:val="TableParagraph"/>
              <w:ind w:right="227"/>
            </w:pPr>
            <w:r>
              <w:rPr>
                <w:spacing w:val="-2"/>
              </w:rPr>
              <w:t>55117</w:t>
            </w:r>
          </w:p>
        </w:tc>
        <w:tc>
          <w:tcPr>
            <w:tcW w:w="1123" w:type="dxa"/>
          </w:tcPr>
          <w:p w14:paraId="705A7B29" w14:textId="77777777" w:rsidR="00683EA1" w:rsidRDefault="007C3801">
            <w:pPr>
              <w:pStyle w:val="TableParagraph"/>
              <w:ind w:right="100"/>
            </w:pPr>
            <w:r>
              <w:rPr>
                <w:spacing w:val="-5"/>
              </w:rPr>
              <w:t>96</w:t>
            </w:r>
          </w:p>
        </w:tc>
        <w:tc>
          <w:tcPr>
            <w:tcW w:w="1092" w:type="dxa"/>
          </w:tcPr>
          <w:p w14:paraId="5A33CCC1" w14:textId="77777777" w:rsidR="00683EA1" w:rsidRDefault="007C3801">
            <w:pPr>
              <w:pStyle w:val="TableParagraph"/>
              <w:ind w:left="214" w:right="214"/>
              <w:jc w:val="center"/>
            </w:pPr>
            <w:r>
              <w:rPr>
                <w:spacing w:val="-2"/>
              </w:rPr>
              <w:t>gallons</w:t>
            </w:r>
          </w:p>
        </w:tc>
        <w:tc>
          <w:tcPr>
            <w:tcW w:w="1123" w:type="dxa"/>
          </w:tcPr>
          <w:p w14:paraId="1042E182" w14:textId="77777777" w:rsidR="00683EA1" w:rsidRDefault="007C3801">
            <w:pPr>
              <w:pStyle w:val="TableParagraph"/>
              <w:ind w:left="109" w:right="109"/>
              <w:jc w:val="center"/>
            </w:pPr>
            <w:r>
              <w:rPr>
                <w:spacing w:val="-4"/>
              </w:rPr>
              <w:t>cart</w:t>
            </w:r>
          </w:p>
        </w:tc>
        <w:tc>
          <w:tcPr>
            <w:tcW w:w="1137" w:type="dxa"/>
          </w:tcPr>
          <w:p w14:paraId="70D1E016" w14:textId="77777777" w:rsidR="00683EA1" w:rsidRDefault="007C3801">
            <w:pPr>
              <w:pStyle w:val="TableParagraph"/>
              <w:ind w:right="103"/>
            </w:pPr>
            <w:r>
              <w:rPr>
                <w:w w:val="99"/>
              </w:rPr>
              <w:t>1</w:t>
            </w:r>
          </w:p>
        </w:tc>
      </w:tr>
      <w:tr w:rsidR="00683EA1" w14:paraId="2D51038C" w14:textId="77777777">
        <w:trPr>
          <w:trHeight w:val="329"/>
        </w:trPr>
        <w:tc>
          <w:tcPr>
            <w:tcW w:w="4102" w:type="dxa"/>
          </w:tcPr>
          <w:p w14:paraId="0054643A" w14:textId="77777777" w:rsidR="00683EA1" w:rsidRDefault="007C3801">
            <w:pPr>
              <w:pStyle w:val="TableParagraph"/>
              <w:ind w:left="548"/>
              <w:jc w:val="left"/>
            </w:pPr>
            <w:r>
              <w:t>Merriam</w:t>
            </w:r>
            <w:r>
              <w:rPr>
                <w:spacing w:val="-8"/>
              </w:rPr>
              <w:t xml:space="preserve"> </w:t>
            </w:r>
            <w:r>
              <w:t>Park</w:t>
            </w:r>
            <w:r>
              <w:rPr>
                <w:spacing w:val="-7"/>
              </w:rPr>
              <w:t xml:space="preserve"> </w:t>
            </w:r>
            <w:r>
              <w:rPr>
                <w:spacing w:val="-2"/>
              </w:rPr>
              <w:t>Library</w:t>
            </w:r>
          </w:p>
        </w:tc>
        <w:tc>
          <w:tcPr>
            <w:tcW w:w="2619" w:type="dxa"/>
          </w:tcPr>
          <w:p w14:paraId="4095C68F" w14:textId="77777777" w:rsidR="00683EA1" w:rsidRDefault="007C3801">
            <w:pPr>
              <w:pStyle w:val="TableParagraph"/>
              <w:ind w:left="107"/>
              <w:jc w:val="left"/>
            </w:pPr>
            <w:r>
              <w:t>1831</w:t>
            </w:r>
            <w:r>
              <w:rPr>
                <w:spacing w:val="-9"/>
              </w:rPr>
              <w:t xml:space="preserve"> </w:t>
            </w:r>
            <w:r>
              <w:t>Marshall</w:t>
            </w:r>
            <w:r>
              <w:rPr>
                <w:spacing w:val="-9"/>
              </w:rPr>
              <w:t xml:space="preserve"> </w:t>
            </w:r>
            <w:r>
              <w:rPr>
                <w:spacing w:val="-5"/>
              </w:rPr>
              <w:t>Ave</w:t>
            </w:r>
          </w:p>
        </w:tc>
        <w:tc>
          <w:tcPr>
            <w:tcW w:w="1358" w:type="dxa"/>
          </w:tcPr>
          <w:p w14:paraId="4CEF2C59" w14:textId="77777777" w:rsidR="00683EA1" w:rsidRDefault="007C3801">
            <w:pPr>
              <w:pStyle w:val="TableParagraph"/>
              <w:ind w:left="221" w:right="216"/>
              <w:jc w:val="center"/>
            </w:pPr>
            <w:r>
              <w:rPr>
                <w:spacing w:val="-2"/>
              </w:rPr>
              <w:t>Saint-</w:t>
            </w:r>
            <w:r>
              <w:rPr>
                <w:spacing w:val="-4"/>
              </w:rPr>
              <w:t>Paul</w:t>
            </w:r>
          </w:p>
        </w:tc>
        <w:tc>
          <w:tcPr>
            <w:tcW w:w="1123" w:type="dxa"/>
          </w:tcPr>
          <w:p w14:paraId="0E8536BD" w14:textId="77777777" w:rsidR="00683EA1" w:rsidRDefault="007C3801">
            <w:pPr>
              <w:pStyle w:val="TableParagraph"/>
              <w:ind w:right="227"/>
            </w:pPr>
            <w:r>
              <w:rPr>
                <w:spacing w:val="-2"/>
              </w:rPr>
              <w:t>55104</w:t>
            </w:r>
          </w:p>
        </w:tc>
        <w:tc>
          <w:tcPr>
            <w:tcW w:w="1123" w:type="dxa"/>
          </w:tcPr>
          <w:p w14:paraId="2791B36C" w14:textId="77777777" w:rsidR="00683EA1" w:rsidRDefault="007C3801">
            <w:pPr>
              <w:pStyle w:val="TableParagraph"/>
              <w:ind w:right="100"/>
            </w:pPr>
            <w:r>
              <w:rPr>
                <w:spacing w:val="-5"/>
              </w:rPr>
              <w:t>96</w:t>
            </w:r>
          </w:p>
        </w:tc>
        <w:tc>
          <w:tcPr>
            <w:tcW w:w="1092" w:type="dxa"/>
          </w:tcPr>
          <w:p w14:paraId="1B9D0A02" w14:textId="77777777" w:rsidR="00683EA1" w:rsidRDefault="007C3801">
            <w:pPr>
              <w:pStyle w:val="TableParagraph"/>
              <w:ind w:left="214" w:right="214"/>
              <w:jc w:val="center"/>
            </w:pPr>
            <w:r>
              <w:rPr>
                <w:spacing w:val="-2"/>
              </w:rPr>
              <w:t>gallons</w:t>
            </w:r>
          </w:p>
        </w:tc>
        <w:tc>
          <w:tcPr>
            <w:tcW w:w="1123" w:type="dxa"/>
          </w:tcPr>
          <w:p w14:paraId="7295A50C" w14:textId="77777777" w:rsidR="00683EA1" w:rsidRDefault="007C3801">
            <w:pPr>
              <w:pStyle w:val="TableParagraph"/>
              <w:ind w:left="109" w:right="109"/>
              <w:jc w:val="center"/>
            </w:pPr>
            <w:r>
              <w:rPr>
                <w:spacing w:val="-4"/>
              </w:rPr>
              <w:t>cart</w:t>
            </w:r>
          </w:p>
        </w:tc>
        <w:tc>
          <w:tcPr>
            <w:tcW w:w="1137" w:type="dxa"/>
          </w:tcPr>
          <w:p w14:paraId="71E9B1A5" w14:textId="77777777" w:rsidR="00683EA1" w:rsidRDefault="007C3801">
            <w:pPr>
              <w:pStyle w:val="TableParagraph"/>
              <w:ind w:right="103"/>
            </w:pPr>
            <w:r>
              <w:rPr>
                <w:w w:val="99"/>
              </w:rPr>
              <w:t>1</w:t>
            </w:r>
          </w:p>
        </w:tc>
      </w:tr>
      <w:tr w:rsidR="00683EA1" w14:paraId="34B6A900" w14:textId="77777777">
        <w:trPr>
          <w:trHeight w:val="330"/>
        </w:trPr>
        <w:tc>
          <w:tcPr>
            <w:tcW w:w="4102" w:type="dxa"/>
          </w:tcPr>
          <w:p w14:paraId="1801EE66" w14:textId="77777777" w:rsidR="00683EA1" w:rsidRDefault="007C3801">
            <w:pPr>
              <w:pStyle w:val="TableParagraph"/>
              <w:ind w:left="548"/>
              <w:jc w:val="left"/>
            </w:pPr>
            <w:r>
              <w:t>Merriam</w:t>
            </w:r>
            <w:r>
              <w:rPr>
                <w:spacing w:val="-8"/>
              </w:rPr>
              <w:t xml:space="preserve"> </w:t>
            </w:r>
            <w:r>
              <w:t>Park</w:t>
            </w:r>
            <w:r>
              <w:rPr>
                <w:spacing w:val="-7"/>
              </w:rPr>
              <w:t xml:space="preserve"> </w:t>
            </w:r>
            <w:r>
              <w:rPr>
                <w:spacing w:val="-2"/>
              </w:rPr>
              <w:t>Library</w:t>
            </w:r>
          </w:p>
        </w:tc>
        <w:tc>
          <w:tcPr>
            <w:tcW w:w="2619" w:type="dxa"/>
          </w:tcPr>
          <w:p w14:paraId="1D237F0C" w14:textId="77777777" w:rsidR="00683EA1" w:rsidRDefault="007C3801">
            <w:pPr>
              <w:pStyle w:val="TableParagraph"/>
              <w:ind w:left="107"/>
              <w:jc w:val="left"/>
            </w:pPr>
            <w:r>
              <w:t>1831</w:t>
            </w:r>
            <w:r>
              <w:rPr>
                <w:spacing w:val="-9"/>
              </w:rPr>
              <w:t xml:space="preserve"> </w:t>
            </w:r>
            <w:r>
              <w:t>Marshall</w:t>
            </w:r>
            <w:r>
              <w:rPr>
                <w:spacing w:val="-9"/>
              </w:rPr>
              <w:t xml:space="preserve"> </w:t>
            </w:r>
            <w:r>
              <w:rPr>
                <w:spacing w:val="-5"/>
              </w:rPr>
              <w:t>Ave</w:t>
            </w:r>
          </w:p>
        </w:tc>
        <w:tc>
          <w:tcPr>
            <w:tcW w:w="1358" w:type="dxa"/>
          </w:tcPr>
          <w:p w14:paraId="75CDA77A" w14:textId="77777777" w:rsidR="00683EA1" w:rsidRDefault="007C3801">
            <w:pPr>
              <w:pStyle w:val="TableParagraph"/>
              <w:ind w:left="221" w:right="216"/>
              <w:jc w:val="center"/>
            </w:pPr>
            <w:r>
              <w:rPr>
                <w:spacing w:val="-2"/>
              </w:rPr>
              <w:t>Saint-</w:t>
            </w:r>
            <w:r>
              <w:rPr>
                <w:spacing w:val="-4"/>
              </w:rPr>
              <w:t>Paul</w:t>
            </w:r>
          </w:p>
        </w:tc>
        <w:tc>
          <w:tcPr>
            <w:tcW w:w="1123" w:type="dxa"/>
          </w:tcPr>
          <w:p w14:paraId="6D9EF565" w14:textId="77777777" w:rsidR="00683EA1" w:rsidRDefault="007C3801">
            <w:pPr>
              <w:pStyle w:val="TableParagraph"/>
              <w:ind w:right="227"/>
            </w:pPr>
            <w:r>
              <w:rPr>
                <w:spacing w:val="-2"/>
              </w:rPr>
              <w:t>55104</w:t>
            </w:r>
          </w:p>
        </w:tc>
        <w:tc>
          <w:tcPr>
            <w:tcW w:w="1123" w:type="dxa"/>
          </w:tcPr>
          <w:p w14:paraId="06390A1F" w14:textId="77777777" w:rsidR="00683EA1" w:rsidRDefault="007C3801">
            <w:pPr>
              <w:pStyle w:val="TableParagraph"/>
              <w:ind w:right="100"/>
            </w:pPr>
            <w:r>
              <w:rPr>
                <w:spacing w:val="-5"/>
              </w:rPr>
              <w:t>96</w:t>
            </w:r>
          </w:p>
        </w:tc>
        <w:tc>
          <w:tcPr>
            <w:tcW w:w="1092" w:type="dxa"/>
          </w:tcPr>
          <w:p w14:paraId="5546066D" w14:textId="77777777" w:rsidR="00683EA1" w:rsidRDefault="007C3801">
            <w:pPr>
              <w:pStyle w:val="TableParagraph"/>
              <w:ind w:left="214" w:right="214"/>
              <w:jc w:val="center"/>
            </w:pPr>
            <w:r>
              <w:rPr>
                <w:spacing w:val="-2"/>
              </w:rPr>
              <w:t>gallons</w:t>
            </w:r>
          </w:p>
        </w:tc>
        <w:tc>
          <w:tcPr>
            <w:tcW w:w="1123" w:type="dxa"/>
          </w:tcPr>
          <w:p w14:paraId="7A716227" w14:textId="77777777" w:rsidR="00683EA1" w:rsidRDefault="007C3801">
            <w:pPr>
              <w:pStyle w:val="TableParagraph"/>
              <w:ind w:left="109" w:right="109"/>
              <w:jc w:val="center"/>
            </w:pPr>
            <w:r>
              <w:rPr>
                <w:spacing w:val="-4"/>
              </w:rPr>
              <w:t>cart</w:t>
            </w:r>
          </w:p>
        </w:tc>
        <w:tc>
          <w:tcPr>
            <w:tcW w:w="1137" w:type="dxa"/>
          </w:tcPr>
          <w:p w14:paraId="6ACF7B36" w14:textId="77777777" w:rsidR="00683EA1" w:rsidRDefault="007C3801">
            <w:pPr>
              <w:pStyle w:val="TableParagraph"/>
              <w:ind w:right="103"/>
            </w:pPr>
            <w:r>
              <w:rPr>
                <w:w w:val="99"/>
              </w:rPr>
              <w:t>1</w:t>
            </w:r>
          </w:p>
        </w:tc>
      </w:tr>
      <w:tr w:rsidR="00683EA1" w14:paraId="349519CD" w14:textId="77777777">
        <w:trPr>
          <w:trHeight w:val="329"/>
        </w:trPr>
        <w:tc>
          <w:tcPr>
            <w:tcW w:w="4102" w:type="dxa"/>
          </w:tcPr>
          <w:p w14:paraId="5E7E2B82" w14:textId="77777777" w:rsidR="00683EA1" w:rsidRDefault="007C3801">
            <w:pPr>
              <w:pStyle w:val="TableParagraph"/>
              <w:ind w:left="548"/>
              <w:jc w:val="left"/>
            </w:pPr>
            <w:r>
              <w:t>Merriam</w:t>
            </w:r>
            <w:r>
              <w:rPr>
                <w:spacing w:val="-8"/>
              </w:rPr>
              <w:t xml:space="preserve"> </w:t>
            </w:r>
            <w:r>
              <w:t>Park</w:t>
            </w:r>
            <w:r>
              <w:rPr>
                <w:spacing w:val="-7"/>
              </w:rPr>
              <w:t xml:space="preserve"> </w:t>
            </w:r>
            <w:r>
              <w:rPr>
                <w:spacing w:val="-2"/>
              </w:rPr>
              <w:t>Library</w:t>
            </w:r>
          </w:p>
        </w:tc>
        <w:tc>
          <w:tcPr>
            <w:tcW w:w="2619" w:type="dxa"/>
          </w:tcPr>
          <w:p w14:paraId="2957F125" w14:textId="77777777" w:rsidR="00683EA1" w:rsidRDefault="007C3801">
            <w:pPr>
              <w:pStyle w:val="TableParagraph"/>
              <w:ind w:left="107"/>
              <w:jc w:val="left"/>
            </w:pPr>
            <w:r>
              <w:t>1831</w:t>
            </w:r>
            <w:r>
              <w:rPr>
                <w:spacing w:val="-9"/>
              </w:rPr>
              <w:t xml:space="preserve"> </w:t>
            </w:r>
            <w:r>
              <w:t>Marshall</w:t>
            </w:r>
            <w:r>
              <w:rPr>
                <w:spacing w:val="-9"/>
              </w:rPr>
              <w:t xml:space="preserve"> </w:t>
            </w:r>
            <w:r>
              <w:rPr>
                <w:spacing w:val="-5"/>
              </w:rPr>
              <w:t>Ave</w:t>
            </w:r>
          </w:p>
        </w:tc>
        <w:tc>
          <w:tcPr>
            <w:tcW w:w="1358" w:type="dxa"/>
          </w:tcPr>
          <w:p w14:paraId="2DCAE6E5" w14:textId="77777777" w:rsidR="00683EA1" w:rsidRDefault="007C3801">
            <w:pPr>
              <w:pStyle w:val="TableParagraph"/>
              <w:ind w:left="221" w:right="216"/>
              <w:jc w:val="center"/>
            </w:pPr>
            <w:r>
              <w:rPr>
                <w:spacing w:val="-2"/>
              </w:rPr>
              <w:t>Saint-</w:t>
            </w:r>
            <w:r>
              <w:rPr>
                <w:spacing w:val="-4"/>
              </w:rPr>
              <w:t>Paul</w:t>
            </w:r>
          </w:p>
        </w:tc>
        <w:tc>
          <w:tcPr>
            <w:tcW w:w="1123" w:type="dxa"/>
          </w:tcPr>
          <w:p w14:paraId="5C08997C" w14:textId="77777777" w:rsidR="00683EA1" w:rsidRDefault="007C3801">
            <w:pPr>
              <w:pStyle w:val="TableParagraph"/>
              <w:ind w:right="227"/>
            </w:pPr>
            <w:r>
              <w:rPr>
                <w:spacing w:val="-2"/>
              </w:rPr>
              <w:t>55104</w:t>
            </w:r>
          </w:p>
        </w:tc>
        <w:tc>
          <w:tcPr>
            <w:tcW w:w="1123" w:type="dxa"/>
          </w:tcPr>
          <w:p w14:paraId="50F51006" w14:textId="77777777" w:rsidR="00683EA1" w:rsidRDefault="007C3801">
            <w:pPr>
              <w:pStyle w:val="TableParagraph"/>
              <w:ind w:right="100"/>
            </w:pPr>
            <w:r>
              <w:rPr>
                <w:spacing w:val="-5"/>
              </w:rPr>
              <w:t>96</w:t>
            </w:r>
          </w:p>
        </w:tc>
        <w:tc>
          <w:tcPr>
            <w:tcW w:w="1092" w:type="dxa"/>
          </w:tcPr>
          <w:p w14:paraId="6474982F" w14:textId="77777777" w:rsidR="00683EA1" w:rsidRDefault="007C3801">
            <w:pPr>
              <w:pStyle w:val="TableParagraph"/>
              <w:ind w:left="214" w:right="214"/>
              <w:jc w:val="center"/>
            </w:pPr>
            <w:r>
              <w:rPr>
                <w:spacing w:val="-2"/>
              </w:rPr>
              <w:t>gallons</w:t>
            </w:r>
          </w:p>
        </w:tc>
        <w:tc>
          <w:tcPr>
            <w:tcW w:w="1123" w:type="dxa"/>
          </w:tcPr>
          <w:p w14:paraId="67FF3364" w14:textId="77777777" w:rsidR="00683EA1" w:rsidRDefault="007C3801">
            <w:pPr>
              <w:pStyle w:val="TableParagraph"/>
              <w:ind w:left="109" w:right="109"/>
              <w:jc w:val="center"/>
            </w:pPr>
            <w:r>
              <w:rPr>
                <w:spacing w:val="-4"/>
              </w:rPr>
              <w:t>cart</w:t>
            </w:r>
          </w:p>
        </w:tc>
        <w:tc>
          <w:tcPr>
            <w:tcW w:w="1137" w:type="dxa"/>
          </w:tcPr>
          <w:p w14:paraId="446367E2" w14:textId="77777777" w:rsidR="00683EA1" w:rsidRDefault="007C3801">
            <w:pPr>
              <w:pStyle w:val="TableParagraph"/>
              <w:ind w:right="103"/>
            </w:pPr>
            <w:r>
              <w:rPr>
                <w:w w:val="99"/>
              </w:rPr>
              <w:t>1</w:t>
            </w:r>
          </w:p>
        </w:tc>
      </w:tr>
      <w:tr w:rsidR="00683EA1" w14:paraId="418F5C61" w14:textId="77777777">
        <w:trPr>
          <w:trHeight w:val="329"/>
        </w:trPr>
        <w:tc>
          <w:tcPr>
            <w:tcW w:w="4102" w:type="dxa"/>
          </w:tcPr>
          <w:p w14:paraId="570B9900" w14:textId="77777777" w:rsidR="00683EA1" w:rsidRDefault="007C3801">
            <w:pPr>
              <w:pStyle w:val="TableParagraph"/>
              <w:ind w:left="548"/>
              <w:jc w:val="left"/>
            </w:pPr>
            <w:r>
              <w:t>Merriam</w:t>
            </w:r>
            <w:r>
              <w:rPr>
                <w:spacing w:val="-8"/>
              </w:rPr>
              <w:t xml:space="preserve"> </w:t>
            </w:r>
            <w:r>
              <w:t>Park</w:t>
            </w:r>
            <w:r>
              <w:rPr>
                <w:spacing w:val="-7"/>
              </w:rPr>
              <w:t xml:space="preserve"> </w:t>
            </w:r>
            <w:r>
              <w:rPr>
                <w:spacing w:val="-2"/>
              </w:rPr>
              <w:t>Library</w:t>
            </w:r>
          </w:p>
        </w:tc>
        <w:tc>
          <w:tcPr>
            <w:tcW w:w="2619" w:type="dxa"/>
          </w:tcPr>
          <w:p w14:paraId="72F9726F" w14:textId="77777777" w:rsidR="00683EA1" w:rsidRDefault="007C3801">
            <w:pPr>
              <w:pStyle w:val="TableParagraph"/>
              <w:ind w:left="107"/>
              <w:jc w:val="left"/>
            </w:pPr>
            <w:r>
              <w:t>1831</w:t>
            </w:r>
            <w:r>
              <w:rPr>
                <w:spacing w:val="-9"/>
              </w:rPr>
              <w:t xml:space="preserve"> </w:t>
            </w:r>
            <w:r>
              <w:t>Marshall</w:t>
            </w:r>
            <w:r>
              <w:rPr>
                <w:spacing w:val="-9"/>
              </w:rPr>
              <w:t xml:space="preserve"> </w:t>
            </w:r>
            <w:r>
              <w:rPr>
                <w:spacing w:val="-5"/>
              </w:rPr>
              <w:t>Ave</w:t>
            </w:r>
          </w:p>
        </w:tc>
        <w:tc>
          <w:tcPr>
            <w:tcW w:w="1358" w:type="dxa"/>
          </w:tcPr>
          <w:p w14:paraId="66A7F991" w14:textId="77777777" w:rsidR="00683EA1" w:rsidRDefault="007C3801">
            <w:pPr>
              <w:pStyle w:val="TableParagraph"/>
              <w:ind w:left="221" w:right="216"/>
              <w:jc w:val="center"/>
            </w:pPr>
            <w:r>
              <w:rPr>
                <w:spacing w:val="-2"/>
              </w:rPr>
              <w:t>Saint-</w:t>
            </w:r>
            <w:r>
              <w:rPr>
                <w:spacing w:val="-4"/>
              </w:rPr>
              <w:t>Paul</w:t>
            </w:r>
          </w:p>
        </w:tc>
        <w:tc>
          <w:tcPr>
            <w:tcW w:w="1123" w:type="dxa"/>
          </w:tcPr>
          <w:p w14:paraId="551E2995" w14:textId="77777777" w:rsidR="00683EA1" w:rsidRDefault="007C3801">
            <w:pPr>
              <w:pStyle w:val="TableParagraph"/>
              <w:ind w:right="227"/>
            </w:pPr>
            <w:r>
              <w:rPr>
                <w:spacing w:val="-2"/>
              </w:rPr>
              <w:t>55104</w:t>
            </w:r>
          </w:p>
        </w:tc>
        <w:tc>
          <w:tcPr>
            <w:tcW w:w="1123" w:type="dxa"/>
          </w:tcPr>
          <w:p w14:paraId="012E2747" w14:textId="77777777" w:rsidR="00683EA1" w:rsidRDefault="007C3801">
            <w:pPr>
              <w:pStyle w:val="TableParagraph"/>
              <w:ind w:right="100"/>
            </w:pPr>
            <w:r>
              <w:rPr>
                <w:spacing w:val="-5"/>
              </w:rPr>
              <w:t>96</w:t>
            </w:r>
          </w:p>
        </w:tc>
        <w:tc>
          <w:tcPr>
            <w:tcW w:w="1092" w:type="dxa"/>
          </w:tcPr>
          <w:p w14:paraId="62A582B7" w14:textId="77777777" w:rsidR="00683EA1" w:rsidRDefault="007C3801">
            <w:pPr>
              <w:pStyle w:val="TableParagraph"/>
              <w:ind w:left="214" w:right="214"/>
              <w:jc w:val="center"/>
            </w:pPr>
            <w:r>
              <w:rPr>
                <w:spacing w:val="-2"/>
              </w:rPr>
              <w:t>gallons</w:t>
            </w:r>
          </w:p>
        </w:tc>
        <w:tc>
          <w:tcPr>
            <w:tcW w:w="1123" w:type="dxa"/>
          </w:tcPr>
          <w:p w14:paraId="0294A1F8" w14:textId="77777777" w:rsidR="00683EA1" w:rsidRDefault="007C3801">
            <w:pPr>
              <w:pStyle w:val="TableParagraph"/>
              <w:ind w:left="109" w:right="109"/>
              <w:jc w:val="center"/>
            </w:pPr>
            <w:r>
              <w:rPr>
                <w:spacing w:val="-4"/>
              </w:rPr>
              <w:t>cart</w:t>
            </w:r>
          </w:p>
        </w:tc>
        <w:tc>
          <w:tcPr>
            <w:tcW w:w="1137" w:type="dxa"/>
          </w:tcPr>
          <w:p w14:paraId="1B164CDC" w14:textId="77777777" w:rsidR="00683EA1" w:rsidRDefault="007C3801">
            <w:pPr>
              <w:pStyle w:val="TableParagraph"/>
              <w:ind w:right="103"/>
            </w:pPr>
            <w:r>
              <w:rPr>
                <w:w w:val="99"/>
              </w:rPr>
              <w:t>1</w:t>
            </w:r>
          </w:p>
        </w:tc>
      </w:tr>
      <w:tr w:rsidR="00683EA1" w14:paraId="4F903D6F" w14:textId="77777777">
        <w:trPr>
          <w:trHeight w:val="330"/>
        </w:trPr>
        <w:tc>
          <w:tcPr>
            <w:tcW w:w="4102" w:type="dxa"/>
          </w:tcPr>
          <w:p w14:paraId="33D7D885" w14:textId="77777777" w:rsidR="00683EA1" w:rsidRDefault="007C3801">
            <w:pPr>
              <w:pStyle w:val="TableParagraph"/>
              <w:ind w:left="548"/>
              <w:jc w:val="left"/>
            </w:pPr>
            <w:r>
              <w:t>Merriam</w:t>
            </w:r>
            <w:r>
              <w:rPr>
                <w:spacing w:val="-9"/>
              </w:rPr>
              <w:t xml:space="preserve"> </w:t>
            </w:r>
            <w:r>
              <w:t>Park</w:t>
            </w:r>
            <w:r>
              <w:rPr>
                <w:spacing w:val="-6"/>
              </w:rPr>
              <w:t xml:space="preserve"> </w:t>
            </w:r>
            <w:r>
              <w:t>Rec</w:t>
            </w:r>
            <w:r>
              <w:rPr>
                <w:spacing w:val="-6"/>
              </w:rPr>
              <w:t xml:space="preserve"> </w:t>
            </w:r>
            <w:r>
              <w:rPr>
                <w:spacing w:val="-2"/>
              </w:rPr>
              <w:t>Center</w:t>
            </w:r>
          </w:p>
        </w:tc>
        <w:tc>
          <w:tcPr>
            <w:tcW w:w="2619" w:type="dxa"/>
          </w:tcPr>
          <w:p w14:paraId="7A9A33A4" w14:textId="77777777" w:rsidR="00683EA1" w:rsidRDefault="007C3801">
            <w:pPr>
              <w:pStyle w:val="TableParagraph"/>
              <w:ind w:left="107"/>
              <w:jc w:val="left"/>
            </w:pPr>
            <w:r>
              <w:t>2000</w:t>
            </w:r>
            <w:r>
              <w:rPr>
                <w:spacing w:val="-7"/>
              </w:rPr>
              <w:t xml:space="preserve"> </w:t>
            </w:r>
            <w:r>
              <w:t>St</w:t>
            </w:r>
            <w:r>
              <w:rPr>
                <w:spacing w:val="-6"/>
              </w:rPr>
              <w:t xml:space="preserve"> </w:t>
            </w:r>
            <w:r>
              <w:t>Anthony</w:t>
            </w:r>
            <w:r>
              <w:rPr>
                <w:spacing w:val="-6"/>
              </w:rPr>
              <w:t xml:space="preserve"> </w:t>
            </w:r>
            <w:r>
              <w:rPr>
                <w:spacing w:val="-5"/>
              </w:rPr>
              <w:t>Ave</w:t>
            </w:r>
          </w:p>
        </w:tc>
        <w:tc>
          <w:tcPr>
            <w:tcW w:w="1358" w:type="dxa"/>
          </w:tcPr>
          <w:p w14:paraId="08BC05CE" w14:textId="77777777" w:rsidR="00683EA1" w:rsidRDefault="007C3801">
            <w:pPr>
              <w:pStyle w:val="TableParagraph"/>
              <w:ind w:left="221" w:right="216"/>
              <w:jc w:val="center"/>
            </w:pPr>
            <w:r>
              <w:rPr>
                <w:spacing w:val="-2"/>
              </w:rPr>
              <w:t>Saint-</w:t>
            </w:r>
            <w:r>
              <w:rPr>
                <w:spacing w:val="-4"/>
              </w:rPr>
              <w:t>Paul</w:t>
            </w:r>
          </w:p>
        </w:tc>
        <w:tc>
          <w:tcPr>
            <w:tcW w:w="1123" w:type="dxa"/>
          </w:tcPr>
          <w:p w14:paraId="3037609E" w14:textId="77777777" w:rsidR="00683EA1" w:rsidRDefault="007C3801">
            <w:pPr>
              <w:pStyle w:val="TableParagraph"/>
              <w:ind w:right="227"/>
            </w:pPr>
            <w:r>
              <w:rPr>
                <w:spacing w:val="-2"/>
              </w:rPr>
              <w:t>55104</w:t>
            </w:r>
          </w:p>
        </w:tc>
        <w:tc>
          <w:tcPr>
            <w:tcW w:w="1123" w:type="dxa"/>
          </w:tcPr>
          <w:p w14:paraId="57824A64" w14:textId="77777777" w:rsidR="00683EA1" w:rsidRDefault="007C3801">
            <w:pPr>
              <w:pStyle w:val="TableParagraph"/>
              <w:ind w:right="100"/>
            </w:pPr>
            <w:r>
              <w:rPr>
                <w:spacing w:val="-5"/>
              </w:rPr>
              <w:t>96</w:t>
            </w:r>
          </w:p>
        </w:tc>
        <w:tc>
          <w:tcPr>
            <w:tcW w:w="1092" w:type="dxa"/>
          </w:tcPr>
          <w:p w14:paraId="3C6CB29F" w14:textId="77777777" w:rsidR="00683EA1" w:rsidRDefault="007C3801">
            <w:pPr>
              <w:pStyle w:val="TableParagraph"/>
              <w:ind w:left="214" w:right="214"/>
              <w:jc w:val="center"/>
            </w:pPr>
            <w:r>
              <w:rPr>
                <w:spacing w:val="-2"/>
              </w:rPr>
              <w:t>gallons</w:t>
            </w:r>
          </w:p>
        </w:tc>
        <w:tc>
          <w:tcPr>
            <w:tcW w:w="1123" w:type="dxa"/>
          </w:tcPr>
          <w:p w14:paraId="310D64DD" w14:textId="77777777" w:rsidR="00683EA1" w:rsidRDefault="007C3801">
            <w:pPr>
              <w:pStyle w:val="TableParagraph"/>
              <w:ind w:left="109" w:right="109"/>
              <w:jc w:val="center"/>
            </w:pPr>
            <w:r>
              <w:rPr>
                <w:spacing w:val="-4"/>
              </w:rPr>
              <w:t>cart</w:t>
            </w:r>
          </w:p>
        </w:tc>
        <w:tc>
          <w:tcPr>
            <w:tcW w:w="1137" w:type="dxa"/>
          </w:tcPr>
          <w:p w14:paraId="69E349B9" w14:textId="77777777" w:rsidR="00683EA1" w:rsidRDefault="007C3801">
            <w:pPr>
              <w:pStyle w:val="TableParagraph"/>
              <w:ind w:right="103"/>
            </w:pPr>
            <w:r>
              <w:rPr>
                <w:w w:val="99"/>
              </w:rPr>
              <w:t>1</w:t>
            </w:r>
          </w:p>
        </w:tc>
      </w:tr>
      <w:tr w:rsidR="00683EA1" w14:paraId="38B7A3A3" w14:textId="77777777">
        <w:trPr>
          <w:trHeight w:val="329"/>
        </w:trPr>
        <w:tc>
          <w:tcPr>
            <w:tcW w:w="4102" w:type="dxa"/>
          </w:tcPr>
          <w:p w14:paraId="6B91B57F" w14:textId="77777777" w:rsidR="00683EA1" w:rsidRDefault="007C3801">
            <w:pPr>
              <w:pStyle w:val="TableParagraph"/>
              <w:ind w:left="548"/>
              <w:jc w:val="left"/>
            </w:pPr>
            <w:r>
              <w:t>Merriam</w:t>
            </w:r>
            <w:r>
              <w:rPr>
                <w:spacing w:val="-9"/>
              </w:rPr>
              <w:t xml:space="preserve"> </w:t>
            </w:r>
            <w:r>
              <w:t>Park</w:t>
            </w:r>
            <w:r>
              <w:rPr>
                <w:spacing w:val="-6"/>
              </w:rPr>
              <w:t xml:space="preserve"> </w:t>
            </w:r>
            <w:r>
              <w:t>Rec</w:t>
            </w:r>
            <w:r>
              <w:rPr>
                <w:spacing w:val="-6"/>
              </w:rPr>
              <w:t xml:space="preserve"> </w:t>
            </w:r>
            <w:r>
              <w:rPr>
                <w:spacing w:val="-2"/>
              </w:rPr>
              <w:t>Center</w:t>
            </w:r>
          </w:p>
        </w:tc>
        <w:tc>
          <w:tcPr>
            <w:tcW w:w="2619" w:type="dxa"/>
          </w:tcPr>
          <w:p w14:paraId="4FECB1BC" w14:textId="77777777" w:rsidR="00683EA1" w:rsidRDefault="007C3801">
            <w:pPr>
              <w:pStyle w:val="TableParagraph"/>
              <w:ind w:left="107"/>
              <w:jc w:val="left"/>
            </w:pPr>
            <w:r>
              <w:t>2000</w:t>
            </w:r>
            <w:r>
              <w:rPr>
                <w:spacing w:val="-7"/>
              </w:rPr>
              <w:t xml:space="preserve"> </w:t>
            </w:r>
            <w:r>
              <w:t>St</w:t>
            </w:r>
            <w:r>
              <w:rPr>
                <w:spacing w:val="-6"/>
              </w:rPr>
              <w:t xml:space="preserve"> </w:t>
            </w:r>
            <w:r>
              <w:t>Anthony</w:t>
            </w:r>
            <w:r>
              <w:rPr>
                <w:spacing w:val="-6"/>
              </w:rPr>
              <w:t xml:space="preserve"> </w:t>
            </w:r>
            <w:r>
              <w:rPr>
                <w:spacing w:val="-5"/>
              </w:rPr>
              <w:t>Ave</w:t>
            </w:r>
          </w:p>
        </w:tc>
        <w:tc>
          <w:tcPr>
            <w:tcW w:w="1358" w:type="dxa"/>
          </w:tcPr>
          <w:p w14:paraId="466B6904" w14:textId="77777777" w:rsidR="00683EA1" w:rsidRDefault="007C3801">
            <w:pPr>
              <w:pStyle w:val="TableParagraph"/>
              <w:ind w:left="221" w:right="216"/>
              <w:jc w:val="center"/>
            </w:pPr>
            <w:r>
              <w:rPr>
                <w:spacing w:val="-2"/>
              </w:rPr>
              <w:t>Saint-</w:t>
            </w:r>
            <w:r>
              <w:rPr>
                <w:spacing w:val="-4"/>
              </w:rPr>
              <w:t>Paul</w:t>
            </w:r>
          </w:p>
        </w:tc>
        <w:tc>
          <w:tcPr>
            <w:tcW w:w="1123" w:type="dxa"/>
          </w:tcPr>
          <w:p w14:paraId="21A891A0" w14:textId="77777777" w:rsidR="00683EA1" w:rsidRDefault="007C3801">
            <w:pPr>
              <w:pStyle w:val="TableParagraph"/>
              <w:ind w:right="227"/>
            </w:pPr>
            <w:r>
              <w:rPr>
                <w:spacing w:val="-2"/>
              </w:rPr>
              <w:t>55104</w:t>
            </w:r>
          </w:p>
        </w:tc>
        <w:tc>
          <w:tcPr>
            <w:tcW w:w="1123" w:type="dxa"/>
          </w:tcPr>
          <w:p w14:paraId="5AE7726D" w14:textId="77777777" w:rsidR="00683EA1" w:rsidRDefault="007C3801">
            <w:pPr>
              <w:pStyle w:val="TableParagraph"/>
              <w:ind w:right="100"/>
            </w:pPr>
            <w:r>
              <w:rPr>
                <w:spacing w:val="-5"/>
              </w:rPr>
              <w:t>96</w:t>
            </w:r>
          </w:p>
        </w:tc>
        <w:tc>
          <w:tcPr>
            <w:tcW w:w="1092" w:type="dxa"/>
          </w:tcPr>
          <w:p w14:paraId="7C1DAE7D" w14:textId="77777777" w:rsidR="00683EA1" w:rsidRDefault="007C3801">
            <w:pPr>
              <w:pStyle w:val="TableParagraph"/>
              <w:ind w:left="214" w:right="214"/>
              <w:jc w:val="center"/>
            </w:pPr>
            <w:r>
              <w:rPr>
                <w:spacing w:val="-2"/>
              </w:rPr>
              <w:t>gallons</w:t>
            </w:r>
          </w:p>
        </w:tc>
        <w:tc>
          <w:tcPr>
            <w:tcW w:w="1123" w:type="dxa"/>
          </w:tcPr>
          <w:p w14:paraId="19BBEB05" w14:textId="77777777" w:rsidR="00683EA1" w:rsidRDefault="007C3801">
            <w:pPr>
              <w:pStyle w:val="TableParagraph"/>
              <w:ind w:left="109" w:right="109"/>
              <w:jc w:val="center"/>
            </w:pPr>
            <w:r>
              <w:rPr>
                <w:spacing w:val="-4"/>
              </w:rPr>
              <w:t>cart</w:t>
            </w:r>
          </w:p>
        </w:tc>
        <w:tc>
          <w:tcPr>
            <w:tcW w:w="1137" w:type="dxa"/>
          </w:tcPr>
          <w:p w14:paraId="5933F129" w14:textId="77777777" w:rsidR="00683EA1" w:rsidRDefault="007C3801">
            <w:pPr>
              <w:pStyle w:val="TableParagraph"/>
              <w:ind w:right="103"/>
            </w:pPr>
            <w:r>
              <w:rPr>
                <w:w w:val="99"/>
              </w:rPr>
              <w:t>1</w:t>
            </w:r>
          </w:p>
        </w:tc>
      </w:tr>
      <w:tr w:rsidR="00683EA1" w14:paraId="443AFA12" w14:textId="77777777">
        <w:trPr>
          <w:trHeight w:val="329"/>
        </w:trPr>
        <w:tc>
          <w:tcPr>
            <w:tcW w:w="4102" w:type="dxa"/>
          </w:tcPr>
          <w:p w14:paraId="780D73B6" w14:textId="77777777" w:rsidR="00683EA1" w:rsidRDefault="007C3801">
            <w:pPr>
              <w:pStyle w:val="TableParagraph"/>
              <w:ind w:left="548"/>
              <w:jc w:val="left"/>
            </w:pPr>
            <w:r>
              <w:t>Merriam</w:t>
            </w:r>
            <w:r>
              <w:rPr>
                <w:spacing w:val="-9"/>
              </w:rPr>
              <w:t xml:space="preserve"> </w:t>
            </w:r>
            <w:r>
              <w:t>Park</w:t>
            </w:r>
            <w:r>
              <w:rPr>
                <w:spacing w:val="-6"/>
              </w:rPr>
              <w:t xml:space="preserve"> </w:t>
            </w:r>
            <w:r>
              <w:t>Rec</w:t>
            </w:r>
            <w:r>
              <w:rPr>
                <w:spacing w:val="-6"/>
              </w:rPr>
              <w:t xml:space="preserve"> </w:t>
            </w:r>
            <w:r>
              <w:rPr>
                <w:spacing w:val="-2"/>
              </w:rPr>
              <w:t>Center</w:t>
            </w:r>
          </w:p>
        </w:tc>
        <w:tc>
          <w:tcPr>
            <w:tcW w:w="2619" w:type="dxa"/>
          </w:tcPr>
          <w:p w14:paraId="371D029B" w14:textId="77777777" w:rsidR="00683EA1" w:rsidRDefault="007C3801">
            <w:pPr>
              <w:pStyle w:val="TableParagraph"/>
              <w:ind w:left="107"/>
              <w:jc w:val="left"/>
            </w:pPr>
            <w:r>
              <w:t>2000</w:t>
            </w:r>
            <w:r>
              <w:rPr>
                <w:spacing w:val="-7"/>
              </w:rPr>
              <w:t xml:space="preserve"> </w:t>
            </w:r>
            <w:r>
              <w:t>St</w:t>
            </w:r>
            <w:r>
              <w:rPr>
                <w:spacing w:val="-6"/>
              </w:rPr>
              <w:t xml:space="preserve"> </w:t>
            </w:r>
            <w:r>
              <w:t>Anthony</w:t>
            </w:r>
            <w:r>
              <w:rPr>
                <w:spacing w:val="-6"/>
              </w:rPr>
              <w:t xml:space="preserve"> </w:t>
            </w:r>
            <w:r>
              <w:rPr>
                <w:spacing w:val="-5"/>
              </w:rPr>
              <w:t>Ave</w:t>
            </w:r>
          </w:p>
        </w:tc>
        <w:tc>
          <w:tcPr>
            <w:tcW w:w="1358" w:type="dxa"/>
          </w:tcPr>
          <w:p w14:paraId="6EF9C6F4" w14:textId="77777777" w:rsidR="00683EA1" w:rsidRDefault="007C3801">
            <w:pPr>
              <w:pStyle w:val="TableParagraph"/>
              <w:ind w:left="221" w:right="216"/>
              <w:jc w:val="center"/>
            </w:pPr>
            <w:r>
              <w:rPr>
                <w:spacing w:val="-2"/>
              </w:rPr>
              <w:t>Saint-</w:t>
            </w:r>
            <w:r>
              <w:rPr>
                <w:spacing w:val="-4"/>
              </w:rPr>
              <w:t>Paul</w:t>
            </w:r>
          </w:p>
        </w:tc>
        <w:tc>
          <w:tcPr>
            <w:tcW w:w="1123" w:type="dxa"/>
          </w:tcPr>
          <w:p w14:paraId="7F5265E3" w14:textId="77777777" w:rsidR="00683EA1" w:rsidRDefault="007C3801">
            <w:pPr>
              <w:pStyle w:val="TableParagraph"/>
              <w:ind w:right="227"/>
            </w:pPr>
            <w:r>
              <w:rPr>
                <w:spacing w:val="-2"/>
              </w:rPr>
              <w:t>55104</w:t>
            </w:r>
          </w:p>
        </w:tc>
        <w:tc>
          <w:tcPr>
            <w:tcW w:w="1123" w:type="dxa"/>
          </w:tcPr>
          <w:p w14:paraId="171BC15C" w14:textId="77777777" w:rsidR="00683EA1" w:rsidRDefault="007C3801">
            <w:pPr>
              <w:pStyle w:val="TableParagraph"/>
              <w:ind w:right="100"/>
            </w:pPr>
            <w:r>
              <w:rPr>
                <w:spacing w:val="-5"/>
              </w:rPr>
              <w:t>96</w:t>
            </w:r>
          </w:p>
        </w:tc>
        <w:tc>
          <w:tcPr>
            <w:tcW w:w="1092" w:type="dxa"/>
          </w:tcPr>
          <w:p w14:paraId="1ED59EB2" w14:textId="77777777" w:rsidR="00683EA1" w:rsidRDefault="007C3801">
            <w:pPr>
              <w:pStyle w:val="TableParagraph"/>
              <w:ind w:left="214" w:right="214"/>
              <w:jc w:val="center"/>
            </w:pPr>
            <w:r>
              <w:rPr>
                <w:spacing w:val="-2"/>
              </w:rPr>
              <w:t>gallons</w:t>
            </w:r>
          </w:p>
        </w:tc>
        <w:tc>
          <w:tcPr>
            <w:tcW w:w="1123" w:type="dxa"/>
          </w:tcPr>
          <w:p w14:paraId="0435D5F4" w14:textId="77777777" w:rsidR="00683EA1" w:rsidRDefault="007C3801">
            <w:pPr>
              <w:pStyle w:val="TableParagraph"/>
              <w:ind w:left="109" w:right="109"/>
              <w:jc w:val="center"/>
            </w:pPr>
            <w:r>
              <w:rPr>
                <w:spacing w:val="-4"/>
              </w:rPr>
              <w:t>cart</w:t>
            </w:r>
          </w:p>
        </w:tc>
        <w:tc>
          <w:tcPr>
            <w:tcW w:w="1137" w:type="dxa"/>
          </w:tcPr>
          <w:p w14:paraId="205DA977" w14:textId="77777777" w:rsidR="00683EA1" w:rsidRDefault="007C3801">
            <w:pPr>
              <w:pStyle w:val="TableParagraph"/>
              <w:ind w:right="103"/>
            </w:pPr>
            <w:r>
              <w:rPr>
                <w:w w:val="99"/>
              </w:rPr>
              <w:t>1</w:t>
            </w:r>
          </w:p>
        </w:tc>
      </w:tr>
      <w:tr w:rsidR="00683EA1" w14:paraId="40C67C47" w14:textId="77777777">
        <w:trPr>
          <w:trHeight w:val="330"/>
        </w:trPr>
        <w:tc>
          <w:tcPr>
            <w:tcW w:w="4102" w:type="dxa"/>
          </w:tcPr>
          <w:p w14:paraId="25985517" w14:textId="77777777" w:rsidR="00683EA1" w:rsidRDefault="007C3801">
            <w:pPr>
              <w:pStyle w:val="TableParagraph"/>
              <w:ind w:left="548"/>
              <w:jc w:val="left"/>
            </w:pPr>
            <w:r>
              <w:t>Merriam</w:t>
            </w:r>
            <w:r>
              <w:rPr>
                <w:spacing w:val="-9"/>
              </w:rPr>
              <w:t xml:space="preserve"> </w:t>
            </w:r>
            <w:r>
              <w:t>Park</w:t>
            </w:r>
            <w:r>
              <w:rPr>
                <w:spacing w:val="-6"/>
              </w:rPr>
              <w:t xml:space="preserve"> </w:t>
            </w:r>
            <w:r>
              <w:t>Rec</w:t>
            </w:r>
            <w:r>
              <w:rPr>
                <w:spacing w:val="-6"/>
              </w:rPr>
              <w:t xml:space="preserve"> </w:t>
            </w:r>
            <w:r>
              <w:rPr>
                <w:spacing w:val="-2"/>
              </w:rPr>
              <w:t>Center</w:t>
            </w:r>
          </w:p>
        </w:tc>
        <w:tc>
          <w:tcPr>
            <w:tcW w:w="2619" w:type="dxa"/>
          </w:tcPr>
          <w:p w14:paraId="600510F2" w14:textId="77777777" w:rsidR="00683EA1" w:rsidRDefault="007C3801">
            <w:pPr>
              <w:pStyle w:val="TableParagraph"/>
              <w:ind w:left="107"/>
              <w:jc w:val="left"/>
            </w:pPr>
            <w:r>
              <w:t>2000</w:t>
            </w:r>
            <w:r>
              <w:rPr>
                <w:spacing w:val="-7"/>
              </w:rPr>
              <w:t xml:space="preserve"> </w:t>
            </w:r>
            <w:r>
              <w:t>St</w:t>
            </w:r>
            <w:r>
              <w:rPr>
                <w:spacing w:val="-6"/>
              </w:rPr>
              <w:t xml:space="preserve"> </w:t>
            </w:r>
            <w:r>
              <w:t>Anthony</w:t>
            </w:r>
            <w:r>
              <w:rPr>
                <w:spacing w:val="-6"/>
              </w:rPr>
              <w:t xml:space="preserve"> </w:t>
            </w:r>
            <w:r>
              <w:rPr>
                <w:spacing w:val="-5"/>
              </w:rPr>
              <w:t>Ave</w:t>
            </w:r>
          </w:p>
        </w:tc>
        <w:tc>
          <w:tcPr>
            <w:tcW w:w="1358" w:type="dxa"/>
          </w:tcPr>
          <w:p w14:paraId="3D67F998" w14:textId="77777777" w:rsidR="00683EA1" w:rsidRDefault="007C3801">
            <w:pPr>
              <w:pStyle w:val="TableParagraph"/>
              <w:ind w:left="221" w:right="216"/>
              <w:jc w:val="center"/>
            </w:pPr>
            <w:r>
              <w:rPr>
                <w:spacing w:val="-2"/>
              </w:rPr>
              <w:t>Saint-</w:t>
            </w:r>
            <w:r>
              <w:rPr>
                <w:spacing w:val="-4"/>
              </w:rPr>
              <w:t>Paul</w:t>
            </w:r>
          </w:p>
        </w:tc>
        <w:tc>
          <w:tcPr>
            <w:tcW w:w="1123" w:type="dxa"/>
          </w:tcPr>
          <w:p w14:paraId="58DF025A" w14:textId="77777777" w:rsidR="00683EA1" w:rsidRDefault="007C3801">
            <w:pPr>
              <w:pStyle w:val="TableParagraph"/>
              <w:ind w:right="227"/>
            </w:pPr>
            <w:r>
              <w:rPr>
                <w:spacing w:val="-2"/>
              </w:rPr>
              <w:t>55104</w:t>
            </w:r>
          </w:p>
        </w:tc>
        <w:tc>
          <w:tcPr>
            <w:tcW w:w="1123" w:type="dxa"/>
          </w:tcPr>
          <w:p w14:paraId="7E6A1121" w14:textId="77777777" w:rsidR="00683EA1" w:rsidRDefault="007C3801">
            <w:pPr>
              <w:pStyle w:val="TableParagraph"/>
              <w:ind w:right="100"/>
            </w:pPr>
            <w:r>
              <w:rPr>
                <w:spacing w:val="-5"/>
              </w:rPr>
              <w:t>96</w:t>
            </w:r>
          </w:p>
        </w:tc>
        <w:tc>
          <w:tcPr>
            <w:tcW w:w="1092" w:type="dxa"/>
          </w:tcPr>
          <w:p w14:paraId="46202868" w14:textId="77777777" w:rsidR="00683EA1" w:rsidRDefault="007C3801">
            <w:pPr>
              <w:pStyle w:val="TableParagraph"/>
              <w:ind w:left="214" w:right="214"/>
              <w:jc w:val="center"/>
            </w:pPr>
            <w:r>
              <w:rPr>
                <w:spacing w:val="-2"/>
              </w:rPr>
              <w:t>gallons</w:t>
            </w:r>
          </w:p>
        </w:tc>
        <w:tc>
          <w:tcPr>
            <w:tcW w:w="1123" w:type="dxa"/>
          </w:tcPr>
          <w:p w14:paraId="5ABAFCB7" w14:textId="77777777" w:rsidR="00683EA1" w:rsidRDefault="007C3801">
            <w:pPr>
              <w:pStyle w:val="TableParagraph"/>
              <w:ind w:left="109" w:right="109"/>
              <w:jc w:val="center"/>
            </w:pPr>
            <w:r>
              <w:rPr>
                <w:spacing w:val="-4"/>
              </w:rPr>
              <w:t>cart</w:t>
            </w:r>
          </w:p>
        </w:tc>
        <w:tc>
          <w:tcPr>
            <w:tcW w:w="1137" w:type="dxa"/>
          </w:tcPr>
          <w:p w14:paraId="527DD7A3" w14:textId="77777777" w:rsidR="00683EA1" w:rsidRDefault="007C3801">
            <w:pPr>
              <w:pStyle w:val="TableParagraph"/>
              <w:ind w:right="103"/>
            </w:pPr>
            <w:r>
              <w:rPr>
                <w:w w:val="99"/>
              </w:rPr>
              <w:t>1</w:t>
            </w:r>
          </w:p>
        </w:tc>
      </w:tr>
      <w:tr w:rsidR="00683EA1" w14:paraId="7ED013E7" w14:textId="77777777">
        <w:trPr>
          <w:trHeight w:val="329"/>
        </w:trPr>
        <w:tc>
          <w:tcPr>
            <w:tcW w:w="4102" w:type="dxa"/>
          </w:tcPr>
          <w:p w14:paraId="199A977F" w14:textId="77777777" w:rsidR="00683EA1" w:rsidRDefault="007C3801">
            <w:pPr>
              <w:pStyle w:val="TableParagraph"/>
              <w:ind w:left="548"/>
              <w:jc w:val="left"/>
            </w:pPr>
            <w:r>
              <w:t>Merriam</w:t>
            </w:r>
            <w:r>
              <w:rPr>
                <w:spacing w:val="-9"/>
              </w:rPr>
              <w:t xml:space="preserve"> </w:t>
            </w:r>
            <w:r>
              <w:t>Park</w:t>
            </w:r>
            <w:r>
              <w:rPr>
                <w:spacing w:val="-6"/>
              </w:rPr>
              <w:t xml:space="preserve"> </w:t>
            </w:r>
            <w:r>
              <w:t>Rec</w:t>
            </w:r>
            <w:r>
              <w:rPr>
                <w:spacing w:val="-6"/>
              </w:rPr>
              <w:t xml:space="preserve"> </w:t>
            </w:r>
            <w:r>
              <w:rPr>
                <w:spacing w:val="-2"/>
              </w:rPr>
              <w:t>Center</w:t>
            </w:r>
          </w:p>
        </w:tc>
        <w:tc>
          <w:tcPr>
            <w:tcW w:w="2619" w:type="dxa"/>
          </w:tcPr>
          <w:p w14:paraId="5AB2A599" w14:textId="77777777" w:rsidR="00683EA1" w:rsidRDefault="007C3801">
            <w:pPr>
              <w:pStyle w:val="TableParagraph"/>
              <w:ind w:left="107"/>
              <w:jc w:val="left"/>
            </w:pPr>
            <w:r>
              <w:t>2000</w:t>
            </w:r>
            <w:r>
              <w:rPr>
                <w:spacing w:val="-7"/>
              </w:rPr>
              <w:t xml:space="preserve"> </w:t>
            </w:r>
            <w:r>
              <w:t>St</w:t>
            </w:r>
            <w:r>
              <w:rPr>
                <w:spacing w:val="-6"/>
              </w:rPr>
              <w:t xml:space="preserve"> </w:t>
            </w:r>
            <w:r>
              <w:t>Anthony</w:t>
            </w:r>
            <w:r>
              <w:rPr>
                <w:spacing w:val="-6"/>
              </w:rPr>
              <w:t xml:space="preserve"> </w:t>
            </w:r>
            <w:r>
              <w:rPr>
                <w:spacing w:val="-5"/>
              </w:rPr>
              <w:t>Ave</w:t>
            </w:r>
          </w:p>
        </w:tc>
        <w:tc>
          <w:tcPr>
            <w:tcW w:w="1358" w:type="dxa"/>
          </w:tcPr>
          <w:p w14:paraId="1287BCD8" w14:textId="77777777" w:rsidR="00683EA1" w:rsidRDefault="007C3801">
            <w:pPr>
              <w:pStyle w:val="TableParagraph"/>
              <w:ind w:left="221" w:right="216"/>
              <w:jc w:val="center"/>
            </w:pPr>
            <w:r>
              <w:rPr>
                <w:spacing w:val="-2"/>
              </w:rPr>
              <w:t>Saint-</w:t>
            </w:r>
            <w:r>
              <w:rPr>
                <w:spacing w:val="-4"/>
              </w:rPr>
              <w:t>Paul</w:t>
            </w:r>
          </w:p>
        </w:tc>
        <w:tc>
          <w:tcPr>
            <w:tcW w:w="1123" w:type="dxa"/>
          </w:tcPr>
          <w:p w14:paraId="7C647146" w14:textId="77777777" w:rsidR="00683EA1" w:rsidRDefault="007C3801">
            <w:pPr>
              <w:pStyle w:val="TableParagraph"/>
              <w:ind w:right="227"/>
            </w:pPr>
            <w:r>
              <w:rPr>
                <w:spacing w:val="-2"/>
              </w:rPr>
              <w:t>55104</w:t>
            </w:r>
          </w:p>
        </w:tc>
        <w:tc>
          <w:tcPr>
            <w:tcW w:w="1123" w:type="dxa"/>
          </w:tcPr>
          <w:p w14:paraId="345A7D39" w14:textId="77777777" w:rsidR="00683EA1" w:rsidRDefault="007C3801">
            <w:pPr>
              <w:pStyle w:val="TableParagraph"/>
              <w:ind w:right="100"/>
            </w:pPr>
            <w:r>
              <w:rPr>
                <w:spacing w:val="-5"/>
              </w:rPr>
              <w:t>96</w:t>
            </w:r>
          </w:p>
        </w:tc>
        <w:tc>
          <w:tcPr>
            <w:tcW w:w="1092" w:type="dxa"/>
          </w:tcPr>
          <w:p w14:paraId="0E82B1AD" w14:textId="77777777" w:rsidR="00683EA1" w:rsidRDefault="007C3801">
            <w:pPr>
              <w:pStyle w:val="TableParagraph"/>
              <w:ind w:left="214" w:right="214"/>
              <w:jc w:val="center"/>
            </w:pPr>
            <w:r>
              <w:rPr>
                <w:spacing w:val="-2"/>
              </w:rPr>
              <w:t>gallons</w:t>
            </w:r>
          </w:p>
        </w:tc>
        <w:tc>
          <w:tcPr>
            <w:tcW w:w="1123" w:type="dxa"/>
          </w:tcPr>
          <w:p w14:paraId="46E6F5A4" w14:textId="77777777" w:rsidR="00683EA1" w:rsidRDefault="007C3801">
            <w:pPr>
              <w:pStyle w:val="TableParagraph"/>
              <w:ind w:left="109" w:right="109"/>
              <w:jc w:val="center"/>
            </w:pPr>
            <w:r>
              <w:rPr>
                <w:spacing w:val="-4"/>
              </w:rPr>
              <w:t>cart</w:t>
            </w:r>
          </w:p>
        </w:tc>
        <w:tc>
          <w:tcPr>
            <w:tcW w:w="1137" w:type="dxa"/>
          </w:tcPr>
          <w:p w14:paraId="256A6C79" w14:textId="77777777" w:rsidR="00683EA1" w:rsidRDefault="007C3801">
            <w:pPr>
              <w:pStyle w:val="TableParagraph"/>
              <w:ind w:right="103"/>
            </w:pPr>
            <w:r>
              <w:rPr>
                <w:w w:val="99"/>
              </w:rPr>
              <w:t>1</w:t>
            </w:r>
          </w:p>
        </w:tc>
      </w:tr>
      <w:tr w:rsidR="00683EA1" w14:paraId="06C14962" w14:textId="77777777">
        <w:trPr>
          <w:trHeight w:val="329"/>
        </w:trPr>
        <w:tc>
          <w:tcPr>
            <w:tcW w:w="4102" w:type="dxa"/>
          </w:tcPr>
          <w:p w14:paraId="0F987CBB" w14:textId="77777777" w:rsidR="00683EA1" w:rsidRDefault="007C3801">
            <w:pPr>
              <w:pStyle w:val="TableParagraph"/>
              <w:ind w:left="548"/>
              <w:jc w:val="left"/>
            </w:pPr>
            <w:r>
              <w:t>Mount</w:t>
            </w:r>
            <w:r>
              <w:rPr>
                <w:spacing w:val="-10"/>
              </w:rPr>
              <w:t xml:space="preserve"> </w:t>
            </w:r>
            <w:r>
              <w:t>Airy</w:t>
            </w:r>
            <w:r>
              <w:rPr>
                <w:spacing w:val="-9"/>
              </w:rPr>
              <w:t xml:space="preserve"> </w:t>
            </w:r>
            <w:r>
              <w:t>Community</w:t>
            </w:r>
            <w:r>
              <w:rPr>
                <w:spacing w:val="-10"/>
              </w:rPr>
              <w:t xml:space="preserve"> </w:t>
            </w:r>
            <w:r>
              <w:rPr>
                <w:spacing w:val="-2"/>
              </w:rPr>
              <w:t>Center</w:t>
            </w:r>
          </w:p>
        </w:tc>
        <w:tc>
          <w:tcPr>
            <w:tcW w:w="2619" w:type="dxa"/>
          </w:tcPr>
          <w:p w14:paraId="67F5D67E" w14:textId="77777777" w:rsidR="00683EA1" w:rsidRDefault="007C3801">
            <w:pPr>
              <w:pStyle w:val="TableParagraph"/>
              <w:ind w:left="107"/>
              <w:jc w:val="left"/>
            </w:pPr>
            <w:r>
              <w:t>91</w:t>
            </w:r>
            <w:r>
              <w:rPr>
                <w:spacing w:val="-5"/>
              </w:rPr>
              <w:t xml:space="preserve"> </w:t>
            </w:r>
            <w:r>
              <w:t>Arch</w:t>
            </w:r>
            <w:r>
              <w:rPr>
                <w:spacing w:val="-3"/>
              </w:rPr>
              <w:t xml:space="preserve"> </w:t>
            </w:r>
            <w:r>
              <w:t>St</w:t>
            </w:r>
            <w:r>
              <w:rPr>
                <w:spacing w:val="-4"/>
              </w:rPr>
              <w:t xml:space="preserve"> </w:t>
            </w:r>
            <w:r>
              <w:rPr>
                <w:spacing w:val="-10"/>
              </w:rPr>
              <w:t>E</w:t>
            </w:r>
          </w:p>
        </w:tc>
        <w:tc>
          <w:tcPr>
            <w:tcW w:w="1358" w:type="dxa"/>
          </w:tcPr>
          <w:p w14:paraId="5D328154" w14:textId="77777777" w:rsidR="00683EA1" w:rsidRDefault="007C3801">
            <w:pPr>
              <w:pStyle w:val="TableParagraph"/>
              <w:ind w:left="221" w:right="216"/>
              <w:jc w:val="center"/>
            </w:pPr>
            <w:r>
              <w:rPr>
                <w:spacing w:val="-2"/>
              </w:rPr>
              <w:t>Saint-</w:t>
            </w:r>
            <w:r>
              <w:rPr>
                <w:spacing w:val="-4"/>
              </w:rPr>
              <w:t>Paul</w:t>
            </w:r>
          </w:p>
        </w:tc>
        <w:tc>
          <w:tcPr>
            <w:tcW w:w="1123" w:type="dxa"/>
          </w:tcPr>
          <w:p w14:paraId="75986062" w14:textId="77777777" w:rsidR="00683EA1" w:rsidRDefault="007C3801">
            <w:pPr>
              <w:pStyle w:val="TableParagraph"/>
              <w:ind w:right="227"/>
            </w:pPr>
            <w:r>
              <w:rPr>
                <w:spacing w:val="-2"/>
              </w:rPr>
              <w:t>55130</w:t>
            </w:r>
          </w:p>
        </w:tc>
        <w:tc>
          <w:tcPr>
            <w:tcW w:w="1123" w:type="dxa"/>
          </w:tcPr>
          <w:p w14:paraId="71B68CE1" w14:textId="77777777" w:rsidR="00683EA1" w:rsidRDefault="007C3801">
            <w:pPr>
              <w:pStyle w:val="TableParagraph"/>
              <w:ind w:right="100"/>
            </w:pPr>
            <w:r>
              <w:rPr>
                <w:spacing w:val="-5"/>
              </w:rPr>
              <w:t>96</w:t>
            </w:r>
          </w:p>
        </w:tc>
        <w:tc>
          <w:tcPr>
            <w:tcW w:w="1092" w:type="dxa"/>
          </w:tcPr>
          <w:p w14:paraId="0347888E" w14:textId="77777777" w:rsidR="00683EA1" w:rsidRDefault="007C3801">
            <w:pPr>
              <w:pStyle w:val="TableParagraph"/>
              <w:ind w:left="214" w:right="214"/>
              <w:jc w:val="center"/>
            </w:pPr>
            <w:r>
              <w:rPr>
                <w:spacing w:val="-2"/>
              </w:rPr>
              <w:t>gallons</w:t>
            </w:r>
          </w:p>
        </w:tc>
        <w:tc>
          <w:tcPr>
            <w:tcW w:w="1123" w:type="dxa"/>
          </w:tcPr>
          <w:p w14:paraId="6A4E69F4" w14:textId="77777777" w:rsidR="00683EA1" w:rsidRDefault="007C3801">
            <w:pPr>
              <w:pStyle w:val="TableParagraph"/>
              <w:ind w:left="109" w:right="109"/>
              <w:jc w:val="center"/>
            </w:pPr>
            <w:r>
              <w:rPr>
                <w:spacing w:val="-4"/>
              </w:rPr>
              <w:t>cart</w:t>
            </w:r>
          </w:p>
        </w:tc>
        <w:tc>
          <w:tcPr>
            <w:tcW w:w="1137" w:type="dxa"/>
          </w:tcPr>
          <w:p w14:paraId="5D43A296" w14:textId="77777777" w:rsidR="00683EA1" w:rsidRDefault="007C3801">
            <w:pPr>
              <w:pStyle w:val="TableParagraph"/>
              <w:ind w:right="103"/>
            </w:pPr>
            <w:r>
              <w:rPr>
                <w:w w:val="99"/>
              </w:rPr>
              <w:t>1</w:t>
            </w:r>
          </w:p>
        </w:tc>
      </w:tr>
      <w:tr w:rsidR="00683EA1" w14:paraId="31B506B6" w14:textId="77777777">
        <w:trPr>
          <w:trHeight w:val="330"/>
        </w:trPr>
        <w:tc>
          <w:tcPr>
            <w:tcW w:w="4102" w:type="dxa"/>
          </w:tcPr>
          <w:p w14:paraId="4028F5DD" w14:textId="77777777" w:rsidR="00683EA1" w:rsidRDefault="007C3801">
            <w:pPr>
              <w:pStyle w:val="TableParagraph"/>
              <w:ind w:left="548"/>
              <w:jc w:val="left"/>
            </w:pPr>
            <w:r>
              <w:t>Mount</w:t>
            </w:r>
            <w:r>
              <w:rPr>
                <w:spacing w:val="-10"/>
              </w:rPr>
              <w:t xml:space="preserve"> </w:t>
            </w:r>
            <w:r>
              <w:t>Airy</w:t>
            </w:r>
            <w:r>
              <w:rPr>
                <w:spacing w:val="-9"/>
              </w:rPr>
              <w:t xml:space="preserve"> </w:t>
            </w:r>
            <w:r>
              <w:t>Community</w:t>
            </w:r>
            <w:r>
              <w:rPr>
                <w:spacing w:val="-10"/>
              </w:rPr>
              <w:t xml:space="preserve"> </w:t>
            </w:r>
            <w:r>
              <w:rPr>
                <w:spacing w:val="-2"/>
              </w:rPr>
              <w:t>Center</w:t>
            </w:r>
          </w:p>
        </w:tc>
        <w:tc>
          <w:tcPr>
            <w:tcW w:w="2619" w:type="dxa"/>
          </w:tcPr>
          <w:p w14:paraId="7E6D0123" w14:textId="77777777" w:rsidR="00683EA1" w:rsidRDefault="007C3801">
            <w:pPr>
              <w:pStyle w:val="TableParagraph"/>
              <w:ind w:left="107"/>
              <w:jc w:val="left"/>
            </w:pPr>
            <w:r>
              <w:t>91</w:t>
            </w:r>
            <w:r>
              <w:rPr>
                <w:spacing w:val="-5"/>
              </w:rPr>
              <w:t xml:space="preserve"> </w:t>
            </w:r>
            <w:r>
              <w:t>Arch</w:t>
            </w:r>
            <w:r>
              <w:rPr>
                <w:spacing w:val="-3"/>
              </w:rPr>
              <w:t xml:space="preserve"> </w:t>
            </w:r>
            <w:r>
              <w:t>St</w:t>
            </w:r>
            <w:r>
              <w:rPr>
                <w:spacing w:val="-4"/>
              </w:rPr>
              <w:t xml:space="preserve"> </w:t>
            </w:r>
            <w:r>
              <w:rPr>
                <w:spacing w:val="-10"/>
              </w:rPr>
              <w:t>E</w:t>
            </w:r>
          </w:p>
        </w:tc>
        <w:tc>
          <w:tcPr>
            <w:tcW w:w="1358" w:type="dxa"/>
          </w:tcPr>
          <w:p w14:paraId="36D1A476" w14:textId="77777777" w:rsidR="00683EA1" w:rsidRDefault="007C3801">
            <w:pPr>
              <w:pStyle w:val="TableParagraph"/>
              <w:ind w:left="221" w:right="216"/>
              <w:jc w:val="center"/>
            </w:pPr>
            <w:r>
              <w:rPr>
                <w:spacing w:val="-2"/>
              </w:rPr>
              <w:t>Saint-</w:t>
            </w:r>
            <w:r>
              <w:rPr>
                <w:spacing w:val="-4"/>
              </w:rPr>
              <w:t>Paul</w:t>
            </w:r>
          </w:p>
        </w:tc>
        <w:tc>
          <w:tcPr>
            <w:tcW w:w="1123" w:type="dxa"/>
          </w:tcPr>
          <w:p w14:paraId="239F0960" w14:textId="77777777" w:rsidR="00683EA1" w:rsidRDefault="007C3801">
            <w:pPr>
              <w:pStyle w:val="TableParagraph"/>
              <w:ind w:right="227"/>
            </w:pPr>
            <w:r>
              <w:rPr>
                <w:spacing w:val="-2"/>
              </w:rPr>
              <w:t>55130</w:t>
            </w:r>
          </w:p>
        </w:tc>
        <w:tc>
          <w:tcPr>
            <w:tcW w:w="1123" w:type="dxa"/>
          </w:tcPr>
          <w:p w14:paraId="27377ECB" w14:textId="77777777" w:rsidR="00683EA1" w:rsidRDefault="007C3801">
            <w:pPr>
              <w:pStyle w:val="TableParagraph"/>
              <w:ind w:right="100"/>
            </w:pPr>
            <w:r>
              <w:rPr>
                <w:spacing w:val="-5"/>
              </w:rPr>
              <w:t>96</w:t>
            </w:r>
          </w:p>
        </w:tc>
        <w:tc>
          <w:tcPr>
            <w:tcW w:w="1092" w:type="dxa"/>
          </w:tcPr>
          <w:p w14:paraId="17080033" w14:textId="77777777" w:rsidR="00683EA1" w:rsidRDefault="007C3801">
            <w:pPr>
              <w:pStyle w:val="TableParagraph"/>
              <w:ind w:left="214" w:right="214"/>
              <w:jc w:val="center"/>
            </w:pPr>
            <w:r>
              <w:rPr>
                <w:spacing w:val="-2"/>
              </w:rPr>
              <w:t>gallons</w:t>
            </w:r>
          </w:p>
        </w:tc>
        <w:tc>
          <w:tcPr>
            <w:tcW w:w="1123" w:type="dxa"/>
          </w:tcPr>
          <w:p w14:paraId="28FC5ED3" w14:textId="77777777" w:rsidR="00683EA1" w:rsidRDefault="007C3801">
            <w:pPr>
              <w:pStyle w:val="TableParagraph"/>
              <w:ind w:left="109" w:right="109"/>
              <w:jc w:val="center"/>
            </w:pPr>
            <w:r>
              <w:rPr>
                <w:spacing w:val="-4"/>
              </w:rPr>
              <w:t>cart</w:t>
            </w:r>
          </w:p>
        </w:tc>
        <w:tc>
          <w:tcPr>
            <w:tcW w:w="1137" w:type="dxa"/>
          </w:tcPr>
          <w:p w14:paraId="74CE8443" w14:textId="77777777" w:rsidR="00683EA1" w:rsidRDefault="007C3801">
            <w:pPr>
              <w:pStyle w:val="TableParagraph"/>
              <w:ind w:right="103"/>
            </w:pPr>
            <w:r>
              <w:rPr>
                <w:w w:val="99"/>
              </w:rPr>
              <w:t>1</w:t>
            </w:r>
          </w:p>
        </w:tc>
      </w:tr>
      <w:tr w:rsidR="00683EA1" w14:paraId="6C05D054" w14:textId="77777777">
        <w:trPr>
          <w:trHeight w:val="329"/>
        </w:trPr>
        <w:tc>
          <w:tcPr>
            <w:tcW w:w="4102" w:type="dxa"/>
          </w:tcPr>
          <w:p w14:paraId="08CF3E13" w14:textId="77777777" w:rsidR="00683EA1" w:rsidRDefault="007C3801">
            <w:pPr>
              <w:pStyle w:val="TableParagraph"/>
              <w:ind w:left="548"/>
              <w:jc w:val="left"/>
            </w:pPr>
            <w:r>
              <w:t>Mount</w:t>
            </w:r>
            <w:r>
              <w:rPr>
                <w:spacing w:val="-10"/>
              </w:rPr>
              <w:t xml:space="preserve"> </w:t>
            </w:r>
            <w:r>
              <w:t>Airy</w:t>
            </w:r>
            <w:r>
              <w:rPr>
                <w:spacing w:val="-9"/>
              </w:rPr>
              <w:t xml:space="preserve"> </w:t>
            </w:r>
            <w:r>
              <w:t>Community</w:t>
            </w:r>
            <w:r>
              <w:rPr>
                <w:spacing w:val="-10"/>
              </w:rPr>
              <w:t xml:space="preserve"> </w:t>
            </w:r>
            <w:r>
              <w:rPr>
                <w:spacing w:val="-2"/>
              </w:rPr>
              <w:t>Center</w:t>
            </w:r>
          </w:p>
        </w:tc>
        <w:tc>
          <w:tcPr>
            <w:tcW w:w="2619" w:type="dxa"/>
          </w:tcPr>
          <w:p w14:paraId="118D1D19" w14:textId="77777777" w:rsidR="00683EA1" w:rsidRDefault="007C3801">
            <w:pPr>
              <w:pStyle w:val="TableParagraph"/>
              <w:ind w:left="107"/>
              <w:jc w:val="left"/>
            </w:pPr>
            <w:r>
              <w:t>91</w:t>
            </w:r>
            <w:r>
              <w:rPr>
                <w:spacing w:val="-5"/>
              </w:rPr>
              <w:t xml:space="preserve"> </w:t>
            </w:r>
            <w:r>
              <w:t>Arch</w:t>
            </w:r>
            <w:r>
              <w:rPr>
                <w:spacing w:val="-3"/>
              </w:rPr>
              <w:t xml:space="preserve"> </w:t>
            </w:r>
            <w:r>
              <w:t>St</w:t>
            </w:r>
            <w:r>
              <w:rPr>
                <w:spacing w:val="-4"/>
              </w:rPr>
              <w:t xml:space="preserve"> </w:t>
            </w:r>
            <w:r>
              <w:rPr>
                <w:spacing w:val="-10"/>
              </w:rPr>
              <w:t>E</w:t>
            </w:r>
          </w:p>
        </w:tc>
        <w:tc>
          <w:tcPr>
            <w:tcW w:w="1358" w:type="dxa"/>
          </w:tcPr>
          <w:p w14:paraId="6DA1F26A" w14:textId="77777777" w:rsidR="00683EA1" w:rsidRDefault="007C3801">
            <w:pPr>
              <w:pStyle w:val="TableParagraph"/>
              <w:ind w:left="221" w:right="216"/>
              <w:jc w:val="center"/>
            </w:pPr>
            <w:r>
              <w:rPr>
                <w:spacing w:val="-2"/>
              </w:rPr>
              <w:t>Saint-</w:t>
            </w:r>
            <w:r>
              <w:rPr>
                <w:spacing w:val="-4"/>
              </w:rPr>
              <w:t>Paul</w:t>
            </w:r>
          </w:p>
        </w:tc>
        <w:tc>
          <w:tcPr>
            <w:tcW w:w="1123" w:type="dxa"/>
          </w:tcPr>
          <w:p w14:paraId="78DDBE65" w14:textId="77777777" w:rsidR="00683EA1" w:rsidRDefault="007C3801">
            <w:pPr>
              <w:pStyle w:val="TableParagraph"/>
              <w:ind w:right="227"/>
            </w:pPr>
            <w:r>
              <w:rPr>
                <w:spacing w:val="-2"/>
              </w:rPr>
              <w:t>55130</w:t>
            </w:r>
          </w:p>
        </w:tc>
        <w:tc>
          <w:tcPr>
            <w:tcW w:w="1123" w:type="dxa"/>
          </w:tcPr>
          <w:p w14:paraId="6DDE2C7D" w14:textId="77777777" w:rsidR="00683EA1" w:rsidRDefault="007C3801">
            <w:pPr>
              <w:pStyle w:val="TableParagraph"/>
              <w:ind w:right="100"/>
            </w:pPr>
            <w:r>
              <w:rPr>
                <w:spacing w:val="-5"/>
              </w:rPr>
              <w:t>96</w:t>
            </w:r>
          </w:p>
        </w:tc>
        <w:tc>
          <w:tcPr>
            <w:tcW w:w="1092" w:type="dxa"/>
          </w:tcPr>
          <w:p w14:paraId="7F5DA4BA" w14:textId="77777777" w:rsidR="00683EA1" w:rsidRDefault="007C3801">
            <w:pPr>
              <w:pStyle w:val="TableParagraph"/>
              <w:ind w:left="214" w:right="214"/>
              <w:jc w:val="center"/>
            </w:pPr>
            <w:r>
              <w:rPr>
                <w:spacing w:val="-2"/>
              </w:rPr>
              <w:t>gallons</w:t>
            </w:r>
          </w:p>
        </w:tc>
        <w:tc>
          <w:tcPr>
            <w:tcW w:w="1123" w:type="dxa"/>
          </w:tcPr>
          <w:p w14:paraId="4685745F" w14:textId="77777777" w:rsidR="00683EA1" w:rsidRDefault="007C3801">
            <w:pPr>
              <w:pStyle w:val="TableParagraph"/>
              <w:ind w:left="109" w:right="109"/>
              <w:jc w:val="center"/>
            </w:pPr>
            <w:r>
              <w:rPr>
                <w:spacing w:val="-4"/>
              </w:rPr>
              <w:t>cart</w:t>
            </w:r>
          </w:p>
        </w:tc>
        <w:tc>
          <w:tcPr>
            <w:tcW w:w="1137" w:type="dxa"/>
          </w:tcPr>
          <w:p w14:paraId="08CE43A5" w14:textId="77777777" w:rsidR="00683EA1" w:rsidRDefault="007C3801">
            <w:pPr>
              <w:pStyle w:val="TableParagraph"/>
              <w:ind w:right="103"/>
            </w:pPr>
            <w:r>
              <w:rPr>
                <w:w w:val="99"/>
              </w:rPr>
              <w:t>1</w:t>
            </w:r>
          </w:p>
        </w:tc>
      </w:tr>
      <w:tr w:rsidR="00683EA1" w14:paraId="049411D8" w14:textId="77777777">
        <w:trPr>
          <w:trHeight w:val="329"/>
        </w:trPr>
        <w:tc>
          <w:tcPr>
            <w:tcW w:w="4102" w:type="dxa"/>
          </w:tcPr>
          <w:p w14:paraId="361619FB" w14:textId="77777777" w:rsidR="00683EA1" w:rsidRDefault="007C3801">
            <w:pPr>
              <w:pStyle w:val="TableParagraph"/>
              <w:ind w:left="548"/>
              <w:jc w:val="left"/>
            </w:pPr>
            <w:r>
              <w:t>North</w:t>
            </w:r>
            <w:r>
              <w:rPr>
                <w:spacing w:val="-7"/>
              </w:rPr>
              <w:t xml:space="preserve"> </w:t>
            </w:r>
            <w:r>
              <w:t>Dale</w:t>
            </w:r>
            <w:r>
              <w:rPr>
                <w:spacing w:val="-5"/>
              </w:rPr>
              <w:t xml:space="preserve"> </w:t>
            </w:r>
            <w:r>
              <w:t>Rec</w:t>
            </w:r>
            <w:r>
              <w:rPr>
                <w:spacing w:val="-6"/>
              </w:rPr>
              <w:t xml:space="preserve"> </w:t>
            </w:r>
            <w:r>
              <w:rPr>
                <w:spacing w:val="-2"/>
              </w:rPr>
              <w:t>Center</w:t>
            </w:r>
          </w:p>
        </w:tc>
        <w:tc>
          <w:tcPr>
            <w:tcW w:w="2619" w:type="dxa"/>
          </w:tcPr>
          <w:p w14:paraId="08EF8894" w14:textId="77777777" w:rsidR="00683EA1" w:rsidRDefault="007C3801">
            <w:pPr>
              <w:pStyle w:val="TableParagraph"/>
              <w:ind w:left="107"/>
              <w:jc w:val="left"/>
            </w:pPr>
            <w:r>
              <w:t>1414</w:t>
            </w:r>
            <w:r>
              <w:rPr>
                <w:spacing w:val="-6"/>
              </w:rPr>
              <w:t xml:space="preserve"> </w:t>
            </w:r>
            <w:r>
              <w:t>St</w:t>
            </w:r>
            <w:r>
              <w:rPr>
                <w:spacing w:val="-5"/>
              </w:rPr>
              <w:t xml:space="preserve"> </w:t>
            </w:r>
            <w:r>
              <w:t>Albans</w:t>
            </w:r>
            <w:r>
              <w:rPr>
                <w:spacing w:val="-5"/>
              </w:rPr>
              <w:t xml:space="preserve"> </w:t>
            </w:r>
            <w:r>
              <w:t>St</w:t>
            </w:r>
            <w:r>
              <w:rPr>
                <w:spacing w:val="-4"/>
              </w:rPr>
              <w:t xml:space="preserve"> </w:t>
            </w:r>
            <w:r>
              <w:rPr>
                <w:spacing w:val="-10"/>
              </w:rPr>
              <w:t>N</w:t>
            </w:r>
          </w:p>
        </w:tc>
        <w:tc>
          <w:tcPr>
            <w:tcW w:w="1358" w:type="dxa"/>
          </w:tcPr>
          <w:p w14:paraId="685759CC" w14:textId="77777777" w:rsidR="00683EA1" w:rsidRDefault="007C3801">
            <w:pPr>
              <w:pStyle w:val="TableParagraph"/>
              <w:ind w:left="221" w:right="216"/>
              <w:jc w:val="center"/>
            </w:pPr>
            <w:r>
              <w:rPr>
                <w:spacing w:val="-2"/>
              </w:rPr>
              <w:t>Saint-</w:t>
            </w:r>
            <w:r>
              <w:rPr>
                <w:spacing w:val="-4"/>
              </w:rPr>
              <w:t>Paul</w:t>
            </w:r>
          </w:p>
        </w:tc>
        <w:tc>
          <w:tcPr>
            <w:tcW w:w="1123" w:type="dxa"/>
          </w:tcPr>
          <w:p w14:paraId="7A1CE49C" w14:textId="77777777" w:rsidR="00683EA1" w:rsidRDefault="007C3801">
            <w:pPr>
              <w:pStyle w:val="TableParagraph"/>
              <w:ind w:right="227"/>
            </w:pPr>
            <w:r>
              <w:rPr>
                <w:spacing w:val="-2"/>
              </w:rPr>
              <w:t>55117</w:t>
            </w:r>
          </w:p>
        </w:tc>
        <w:tc>
          <w:tcPr>
            <w:tcW w:w="1123" w:type="dxa"/>
          </w:tcPr>
          <w:p w14:paraId="417B3E64" w14:textId="77777777" w:rsidR="00683EA1" w:rsidRDefault="007C3801">
            <w:pPr>
              <w:pStyle w:val="TableParagraph"/>
              <w:ind w:right="100"/>
            </w:pPr>
            <w:r>
              <w:rPr>
                <w:spacing w:val="-5"/>
              </w:rPr>
              <w:t>96</w:t>
            </w:r>
          </w:p>
        </w:tc>
        <w:tc>
          <w:tcPr>
            <w:tcW w:w="1092" w:type="dxa"/>
          </w:tcPr>
          <w:p w14:paraId="301556C6" w14:textId="77777777" w:rsidR="00683EA1" w:rsidRDefault="007C3801">
            <w:pPr>
              <w:pStyle w:val="TableParagraph"/>
              <w:ind w:left="214" w:right="214"/>
              <w:jc w:val="center"/>
            </w:pPr>
            <w:r>
              <w:rPr>
                <w:spacing w:val="-2"/>
              </w:rPr>
              <w:t>gallons</w:t>
            </w:r>
          </w:p>
        </w:tc>
        <w:tc>
          <w:tcPr>
            <w:tcW w:w="1123" w:type="dxa"/>
          </w:tcPr>
          <w:p w14:paraId="3DAEB89B" w14:textId="77777777" w:rsidR="00683EA1" w:rsidRDefault="007C3801">
            <w:pPr>
              <w:pStyle w:val="TableParagraph"/>
              <w:ind w:left="109" w:right="109"/>
              <w:jc w:val="center"/>
            </w:pPr>
            <w:r>
              <w:rPr>
                <w:spacing w:val="-4"/>
              </w:rPr>
              <w:t>cart</w:t>
            </w:r>
          </w:p>
        </w:tc>
        <w:tc>
          <w:tcPr>
            <w:tcW w:w="1137" w:type="dxa"/>
          </w:tcPr>
          <w:p w14:paraId="72ECE181" w14:textId="77777777" w:rsidR="00683EA1" w:rsidRDefault="007C3801">
            <w:pPr>
              <w:pStyle w:val="TableParagraph"/>
              <w:ind w:right="103"/>
            </w:pPr>
            <w:r>
              <w:rPr>
                <w:w w:val="99"/>
              </w:rPr>
              <w:t>1</w:t>
            </w:r>
          </w:p>
        </w:tc>
      </w:tr>
      <w:tr w:rsidR="00683EA1" w14:paraId="060CD98E" w14:textId="77777777">
        <w:trPr>
          <w:trHeight w:val="330"/>
        </w:trPr>
        <w:tc>
          <w:tcPr>
            <w:tcW w:w="4102" w:type="dxa"/>
          </w:tcPr>
          <w:p w14:paraId="3F7D483C" w14:textId="77777777" w:rsidR="00683EA1" w:rsidRDefault="007C3801">
            <w:pPr>
              <w:pStyle w:val="TableParagraph"/>
              <w:ind w:left="548"/>
              <w:jc w:val="left"/>
            </w:pPr>
            <w:r>
              <w:t>North</w:t>
            </w:r>
            <w:r>
              <w:rPr>
                <w:spacing w:val="-7"/>
              </w:rPr>
              <w:t xml:space="preserve"> </w:t>
            </w:r>
            <w:r>
              <w:t>Dale</w:t>
            </w:r>
            <w:r>
              <w:rPr>
                <w:spacing w:val="-5"/>
              </w:rPr>
              <w:t xml:space="preserve"> </w:t>
            </w:r>
            <w:r>
              <w:t>Rec</w:t>
            </w:r>
            <w:r>
              <w:rPr>
                <w:spacing w:val="-6"/>
              </w:rPr>
              <w:t xml:space="preserve"> </w:t>
            </w:r>
            <w:r>
              <w:rPr>
                <w:spacing w:val="-2"/>
              </w:rPr>
              <w:t>Center</w:t>
            </w:r>
          </w:p>
        </w:tc>
        <w:tc>
          <w:tcPr>
            <w:tcW w:w="2619" w:type="dxa"/>
          </w:tcPr>
          <w:p w14:paraId="44490B8D" w14:textId="77777777" w:rsidR="00683EA1" w:rsidRDefault="007C3801">
            <w:pPr>
              <w:pStyle w:val="TableParagraph"/>
              <w:ind w:left="107"/>
              <w:jc w:val="left"/>
            </w:pPr>
            <w:r>
              <w:t>1414</w:t>
            </w:r>
            <w:r>
              <w:rPr>
                <w:spacing w:val="-6"/>
              </w:rPr>
              <w:t xml:space="preserve"> </w:t>
            </w:r>
            <w:r>
              <w:t>St</w:t>
            </w:r>
            <w:r>
              <w:rPr>
                <w:spacing w:val="-5"/>
              </w:rPr>
              <w:t xml:space="preserve"> </w:t>
            </w:r>
            <w:r>
              <w:t>Albans</w:t>
            </w:r>
            <w:r>
              <w:rPr>
                <w:spacing w:val="-5"/>
              </w:rPr>
              <w:t xml:space="preserve"> </w:t>
            </w:r>
            <w:r>
              <w:t>St</w:t>
            </w:r>
            <w:r>
              <w:rPr>
                <w:spacing w:val="-4"/>
              </w:rPr>
              <w:t xml:space="preserve"> </w:t>
            </w:r>
            <w:r>
              <w:rPr>
                <w:spacing w:val="-10"/>
              </w:rPr>
              <w:t>N</w:t>
            </w:r>
          </w:p>
        </w:tc>
        <w:tc>
          <w:tcPr>
            <w:tcW w:w="1358" w:type="dxa"/>
          </w:tcPr>
          <w:p w14:paraId="414CED53" w14:textId="77777777" w:rsidR="00683EA1" w:rsidRDefault="007C3801">
            <w:pPr>
              <w:pStyle w:val="TableParagraph"/>
              <w:ind w:left="221" w:right="216"/>
              <w:jc w:val="center"/>
            </w:pPr>
            <w:r>
              <w:rPr>
                <w:spacing w:val="-2"/>
              </w:rPr>
              <w:t>Saint-</w:t>
            </w:r>
            <w:r>
              <w:rPr>
                <w:spacing w:val="-4"/>
              </w:rPr>
              <w:t>Paul</w:t>
            </w:r>
          </w:p>
        </w:tc>
        <w:tc>
          <w:tcPr>
            <w:tcW w:w="1123" w:type="dxa"/>
          </w:tcPr>
          <w:p w14:paraId="3F395F78" w14:textId="77777777" w:rsidR="00683EA1" w:rsidRDefault="007C3801">
            <w:pPr>
              <w:pStyle w:val="TableParagraph"/>
              <w:ind w:right="227"/>
            </w:pPr>
            <w:r>
              <w:rPr>
                <w:spacing w:val="-2"/>
              </w:rPr>
              <w:t>55117</w:t>
            </w:r>
          </w:p>
        </w:tc>
        <w:tc>
          <w:tcPr>
            <w:tcW w:w="1123" w:type="dxa"/>
          </w:tcPr>
          <w:p w14:paraId="17106207" w14:textId="77777777" w:rsidR="00683EA1" w:rsidRDefault="007C3801">
            <w:pPr>
              <w:pStyle w:val="TableParagraph"/>
              <w:ind w:right="100"/>
            </w:pPr>
            <w:r>
              <w:rPr>
                <w:spacing w:val="-5"/>
              </w:rPr>
              <w:t>96</w:t>
            </w:r>
          </w:p>
        </w:tc>
        <w:tc>
          <w:tcPr>
            <w:tcW w:w="1092" w:type="dxa"/>
          </w:tcPr>
          <w:p w14:paraId="6A8D5B71" w14:textId="77777777" w:rsidR="00683EA1" w:rsidRDefault="007C3801">
            <w:pPr>
              <w:pStyle w:val="TableParagraph"/>
              <w:ind w:left="214" w:right="214"/>
              <w:jc w:val="center"/>
            </w:pPr>
            <w:r>
              <w:rPr>
                <w:spacing w:val="-2"/>
              </w:rPr>
              <w:t>gallons</w:t>
            </w:r>
          </w:p>
        </w:tc>
        <w:tc>
          <w:tcPr>
            <w:tcW w:w="1123" w:type="dxa"/>
          </w:tcPr>
          <w:p w14:paraId="4BF9E108" w14:textId="77777777" w:rsidR="00683EA1" w:rsidRDefault="007C3801">
            <w:pPr>
              <w:pStyle w:val="TableParagraph"/>
              <w:ind w:left="109" w:right="109"/>
              <w:jc w:val="center"/>
            </w:pPr>
            <w:r>
              <w:rPr>
                <w:spacing w:val="-4"/>
              </w:rPr>
              <w:t>cart</w:t>
            </w:r>
          </w:p>
        </w:tc>
        <w:tc>
          <w:tcPr>
            <w:tcW w:w="1137" w:type="dxa"/>
          </w:tcPr>
          <w:p w14:paraId="4C3AC7B9" w14:textId="77777777" w:rsidR="00683EA1" w:rsidRDefault="007C3801">
            <w:pPr>
              <w:pStyle w:val="TableParagraph"/>
              <w:ind w:right="103"/>
            </w:pPr>
            <w:r>
              <w:rPr>
                <w:w w:val="99"/>
              </w:rPr>
              <w:t>1</w:t>
            </w:r>
          </w:p>
        </w:tc>
      </w:tr>
    </w:tbl>
    <w:p w14:paraId="3602CBCB" w14:textId="77777777" w:rsidR="00683EA1" w:rsidRDefault="00683EA1">
      <w:pPr>
        <w:sectPr w:rsidR="00683EA1">
          <w:pgSz w:w="15840" w:h="12240" w:orient="landscape"/>
          <w:pgMar w:top="1440" w:right="1340" w:bottom="880" w:left="580" w:header="721" w:footer="697" w:gutter="0"/>
          <w:cols w:space="720"/>
        </w:sectPr>
      </w:pPr>
    </w:p>
    <w:p w14:paraId="2450EEDC" w14:textId="77777777" w:rsidR="00683EA1" w:rsidRDefault="00683EA1">
      <w:pPr>
        <w:pStyle w:val="BodyText"/>
        <w:rPr>
          <w:rFonts w:ascii="Arial"/>
          <w:sz w:val="20"/>
        </w:rPr>
      </w:pPr>
    </w:p>
    <w:p w14:paraId="4FE825AB" w14:textId="77777777" w:rsidR="00683EA1" w:rsidRDefault="00683EA1">
      <w:pPr>
        <w:pStyle w:val="BodyText"/>
        <w:rPr>
          <w:rFonts w:ascii="Arial"/>
          <w:sz w:val="20"/>
        </w:rPr>
      </w:pPr>
    </w:p>
    <w:p w14:paraId="17F9F05C" w14:textId="77777777" w:rsidR="00683EA1" w:rsidRDefault="00683EA1">
      <w:pPr>
        <w:pStyle w:val="BodyText"/>
        <w:spacing w:before="2" w:after="1"/>
        <w:rPr>
          <w:rFonts w:ascii="Arial"/>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2619"/>
        <w:gridCol w:w="1358"/>
        <w:gridCol w:w="1123"/>
        <w:gridCol w:w="1123"/>
        <w:gridCol w:w="1092"/>
        <w:gridCol w:w="1123"/>
        <w:gridCol w:w="1137"/>
      </w:tblGrid>
      <w:tr w:rsidR="00683EA1" w14:paraId="738BA118" w14:textId="77777777">
        <w:trPr>
          <w:trHeight w:val="329"/>
        </w:trPr>
        <w:tc>
          <w:tcPr>
            <w:tcW w:w="4102" w:type="dxa"/>
          </w:tcPr>
          <w:p w14:paraId="6A86A7BA" w14:textId="77777777" w:rsidR="00683EA1" w:rsidRDefault="007C3801">
            <w:pPr>
              <w:pStyle w:val="TableParagraph"/>
              <w:spacing w:line="268" w:lineRule="exact"/>
              <w:ind w:left="548"/>
              <w:jc w:val="left"/>
            </w:pPr>
            <w:r>
              <w:t>North</w:t>
            </w:r>
            <w:r>
              <w:rPr>
                <w:spacing w:val="-7"/>
              </w:rPr>
              <w:t xml:space="preserve"> </w:t>
            </w:r>
            <w:r>
              <w:t>Dale</w:t>
            </w:r>
            <w:r>
              <w:rPr>
                <w:spacing w:val="-5"/>
              </w:rPr>
              <w:t xml:space="preserve"> </w:t>
            </w:r>
            <w:r>
              <w:t>Rec</w:t>
            </w:r>
            <w:r>
              <w:rPr>
                <w:spacing w:val="-6"/>
              </w:rPr>
              <w:t xml:space="preserve"> </w:t>
            </w:r>
            <w:r>
              <w:rPr>
                <w:spacing w:val="-2"/>
              </w:rPr>
              <w:t>Center</w:t>
            </w:r>
          </w:p>
        </w:tc>
        <w:tc>
          <w:tcPr>
            <w:tcW w:w="2619" w:type="dxa"/>
          </w:tcPr>
          <w:p w14:paraId="4ADD6E26" w14:textId="77777777" w:rsidR="00683EA1" w:rsidRDefault="007C3801">
            <w:pPr>
              <w:pStyle w:val="TableParagraph"/>
              <w:spacing w:line="268" w:lineRule="exact"/>
              <w:ind w:left="107"/>
              <w:jc w:val="left"/>
            </w:pPr>
            <w:r>
              <w:t>1414</w:t>
            </w:r>
            <w:r>
              <w:rPr>
                <w:spacing w:val="-6"/>
              </w:rPr>
              <w:t xml:space="preserve"> </w:t>
            </w:r>
            <w:r>
              <w:t>St</w:t>
            </w:r>
            <w:r>
              <w:rPr>
                <w:spacing w:val="-5"/>
              </w:rPr>
              <w:t xml:space="preserve"> </w:t>
            </w:r>
            <w:r>
              <w:t>Albans</w:t>
            </w:r>
            <w:r>
              <w:rPr>
                <w:spacing w:val="-5"/>
              </w:rPr>
              <w:t xml:space="preserve"> </w:t>
            </w:r>
            <w:r>
              <w:t>St</w:t>
            </w:r>
            <w:r>
              <w:rPr>
                <w:spacing w:val="-4"/>
              </w:rPr>
              <w:t xml:space="preserve"> </w:t>
            </w:r>
            <w:r>
              <w:rPr>
                <w:spacing w:val="-10"/>
              </w:rPr>
              <w:t>N</w:t>
            </w:r>
          </w:p>
        </w:tc>
        <w:tc>
          <w:tcPr>
            <w:tcW w:w="1358" w:type="dxa"/>
          </w:tcPr>
          <w:p w14:paraId="2BD79101" w14:textId="77777777" w:rsidR="00683EA1" w:rsidRDefault="007C3801">
            <w:pPr>
              <w:pStyle w:val="TableParagraph"/>
              <w:spacing w:line="268" w:lineRule="exact"/>
              <w:ind w:left="221" w:right="216"/>
              <w:jc w:val="center"/>
            </w:pPr>
            <w:r>
              <w:rPr>
                <w:spacing w:val="-2"/>
              </w:rPr>
              <w:t>Saint-</w:t>
            </w:r>
            <w:r>
              <w:rPr>
                <w:spacing w:val="-4"/>
              </w:rPr>
              <w:t>Paul</w:t>
            </w:r>
          </w:p>
        </w:tc>
        <w:tc>
          <w:tcPr>
            <w:tcW w:w="1123" w:type="dxa"/>
          </w:tcPr>
          <w:p w14:paraId="07E2AE1B" w14:textId="77777777" w:rsidR="00683EA1" w:rsidRDefault="007C3801">
            <w:pPr>
              <w:pStyle w:val="TableParagraph"/>
              <w:spacing w:line="268" w:lineRule="exact"/>
              <w:ind w:right="227"/>
            </w:pPr>
            <w:r>
              <w:rPr>
                <w:spacing w:val="-2"/>
              </w:rPr>
              <w:t>55117</w:t>
            </w:r>
          </w:p>
        </w:tc>
        <w:tc>
          <w:tcPr>
            <w:tcW w:w="1123" w:type="dxa"/>
          </w:tcPr>
          <w:p w14:paraId="1E3DF403" w14:textId="77777777" w:rsidR="00683EA1" w:rsidRDefault="007C3801">
            <w:pPr>
              <w:pStyle w:val="TableParagraph"/>
              <w:spacing w:line="268" w:lineRule="exact"/>
              <w:ind w:right="100"/>
            </w:pPr>
            <w:r>
              <w:rPr>
                <w:spacing w:val="-5"/>
              </w:rPr>
              <w:t>96</w:t>
            </w:r>
          </w:p>
        </w:tc>
        <w:tc>
          <w:tcPr>
            <w:tcW w:w="1092" w:type="dxa"/>
          </w:tcPr>
          <w:p w14:paraId="49C6E564" w14:textId="77777777" w:rsidR="00683EA1" w:rsidRDefault="007C3801">
            <w:pPr>
              <w:pStyle w:val="TableParagraph"/>
              <w:spacing w:line="268" w:lineRule="exact"/>
              <w:ind w:left="214" w:right="214"/>
              <w:jc w:val="center"/>
            </w:pPr>
            <w:r>
              <w:rPr>
                <w:spacing w:val="-2"/>
              </w:rPr>
              <w:t>gallons</w:t>
            </w:r>
          </w:p>
        </w:tc>
        <w:tc>
          <w:tcPr>
            <w:tcW w:w="1123" w:type="dxa"/>
          </w:tcPr>
          <w:p w14:paraId="6E5B000C" w14:textId="77777777" w:rsidR="00683EA1" w:rsidRDefault="007C3801">
            <w:pPr>
              <w:pStyle w:val="TableParagraph"/>
              <w:spacing w:line="268" w:lineRule="exact"/>
              <w:ind w:left="109" w:right="109"/>
              <w:jc w:val="center"/>
            </w:pPr>
            <w:r>
              <w:rPr>
                <w:spacing w:val="-4"/>
              </w:rPr>
              <w:t>cart</w:t>
            </w:r>
          </w:p>
        </w:tc>
        <w:tc>
          <w:tcPr>
            <w:tcW w:w="1137" w:type="dxa"/>
          </w:tcPr>
          <w:p w14:paraId="341DBA94" w14:textId="77777777" w:rsidR="00683EA1" w:rsidRDefault="007C3801">
            <w:pPr>
              <w:pStyle w:val="TableParagraph"/>
              <w:spacing w:line="268" w:lineRule="exact"/>
              <w:ind w:right="103"/>
            </w:pPr>
            <w:r>
              <w:rPr>
                <w:w w:val="99"/>
              </w:rPr>
              <w:t>1</w:t>
            </w:r>
          </w:p>
        </w:tc>
      </w:tr>
      <w:tr w:rsidR="00683EA1" w14:paraId="53A700C9" w14:textId="77777777">
        <w:trPr>
          <w:trHeight w:val="329"/>
        </w:trPr>
        <w:tc>
          <w:tcPr>
            <w:tcW w:w="4102" w:type="dxa"/>
          </w:tcPr>
          <w:p w14:paraId="4EB0140C" w14:textId="77777777" w:rsidR="00683EA1" w:rsidRDefault="007C3801">
            <w:pPr>
              <w:pStyle w:val="TableParagraph"/>
              <w:ind w:left="548"/>
              <w:jc w:val="left"/>
            </w:pPr>
            <w:r>
              <w:t>NW</w:t>
            </w:r>
            <w:r>
              <w:rPr>
                <w:spacing w:val="-6"/>
              </w:rPr>
              <w:t xml:space="preserve"> </w:t>
            </w:r>
            <w:r>
              <w:t>Como</w:t>
            </w:r>
            <w:r>
              <w:rPr>
                <w:spacing w:val="-4"/>
              </w:rPr>
              <w:t xml:space="preserve"> </w:t>
            </w:r>
            <w:r>
              <w:t>Rec</w:t>
            </w:r>
            <w:r>
              <w:rPr>
                <w:spacing w:val="-5"/>
              </w:rPr>
              <w:t xml:space="preserve"> </w:t>
            </w:r>
            <w:r>
              <w:rPr>
                <w:spacing w:val="-2"/>
              </w:rPr>
              <w:t>Center</w:t>
            </w:r>
          </w:p>
        </w:tc>
        <w:tc>
          <w:tcPr>
            <w:tcW w:w="2619" w:type="dxa"/>
          </w:tcPr>
          <w:p w14:paraId="53FDF3CA" w14:textId="77777777" w:rsidR="00683EA1" w:rsidRDefault="007C3801">
            <w:pPr>
              <w:pStyle w:val="TableParagraph"/>
              <w:ind w:left="107"/>
              <w:jc w:val="left"/>
            </w:pPr>
            <w:r>
              <w:t>1550</w:t>
            </w:r>
            <w:r>
              <w:rPr>
                <w:spacing w:val="-7"/>
              </w:rPr>
              <w:t xml:space="preserve"> </w:t>
            </w:r>
            <w:r>
              <w:t>Hamline</w:t>
            </w:r>
            <w:r>
              <w:rPr>
                <w:spacing w:val="-7"/>
              </w:rPr>
              <w:t xml:space="preserve"> </w:t>
            </w:r>
            <w:r>
              <w:t>Ave</w:t>
            </w:r>
            <w:r>
              <w:rPr>
                <w:spacing w:val="-6"/>
              </w:rPr>
              <w:t xml:space="preserve"> </w:t>
            </w:r>
            <w:r>
              <w:rPr>
                <w:spacing w:val="-10"/>
              </w:rPr>
              <w:t>N</w:t>
            </w:r>
          </w:p>
        </w:tc>
        <w:tc>
          <w:tcPr>
            <w:tcW w:w="1358" w:type="dxa"/>
          </w:tcPr>
          <w:p w14:paraId="507E67A5" w14:textId="77777777" w:rsidR="00683EA1" w:rsidRDefault="007C3801">
            <w:pPr>
              <w:pStyle w:val="TableParagraph"/>
              <w:ind w:left="221" w:right="216"/>
              <w:jc w:val="center"/>
            </w:pPr>
            <w:r>
              <w:rPr>
                <w:spacing w:val="-2"/>
              </w:rPr>
              <w:t>Saint-</w:t>
            </w:r>
            <w:r>
              <w:rPr>
                <w:spacing w:val="-4"/>
              </w:rPr>
              <w:t>Paul</w:t>
            </w:r>
          </w:p>
        </w:tc>
        <w:tc>
          <w:tcPr>
            <w:tcW w:w="1123" w:type="dxa"/>
          </w:tcPr>
          <w:p w14:paraId="1C5B07ED" w14:textId="77777777" w:rsidR="00683EA1" w:rsidRDefault="007C3801">
            <w:pPr>
              <w:pStyle w:val="TableParagraph"/>
              <w:ind w:right="227"/>
            </w:pPr>
            <w:r>
              <w:rPr>
                <w:spacing w:val="-2"/>
              </w:rPr>
              <w:t>55108</w:t>
            </w:r>
          </w:p>
        </w:tc>
        <w:tc>
          <w:tcPr>
            <w:tcW w:w="1123" w:type="dxa"/>
          </w:tcPr>
          <w:p w14:paraId="6B4BC08C" w14:textId="77777777" w:rsidR="00683EA1" w:rsidRDefault="007C3801">
            <w:pPr>
              <w:pStyle w:val="TableParagraph"/>
              <w:ind w:right="100"/>
            </w:pPr>
            <w:r>
              <w:rPr>
                <w:spacing w:val="-5"/>
              </w:rPr>
              <w:t>96</w:t>
            </w:r>
          </w:p>
        </w:tc>
        <w:tc>
          <w:tcPr>
            <w:tcW w:w="1092" w:type="dxa"/>
          </w:tcPr>
          <w:p w14:paraId="5426B691" w14:textId="77777777" w:rsidR="00683EA1" w:rsidRDefault="007C3801">
            <w:pPr>
              <w:pStyle w:val="TableParagraph"/>
              <w:ind w:left="214" w:right="214"/>
              <w:jc w:val="center"/>
            </w:pPr>
            <w:r>
              <w:rPr>
                <w:spacing w:val="-2"/>
              </w:rPr>
              <w:t>gallons</w:t>
            </w:r>
          </w:p>
        </w:tc>
        <w:tc>
          <w:tcPr>
            <w:tcW w:w="1123" w:type="dxa"/>
          </w:tcPr>
          <w:p w14:paraId="6C36AE51" w14:textId="77777777" w:rsidR="00683EA1" w:rsidRDefault="007C3801">
            <w:pPr>
              <w:pStyle w:val="TableParagraph"/>
              <w:ind w:left="109" w:right="109"/>
              <w:jc w:val="center"/>
            </w:pPr>
            <w:r>
              <w:rPr>
                <w:spacing w:val="-4"/>
              </w:rPr>
              <w:t>cart</w:t>
            </w:r>
          </w:p>
        </w:tc>
        <w:tc>
          <w:tcPr>
            <w:tcW w:w="1137" w:type="dxa"/>
          </w:tcPr>
          <w:p w14:paraId="08CA4ADF" w14:textId="77777777" w:rsidR="00683EA1" w:rsidRDefault="007C3801">
            <w:pPr>
              <w:pStyle w:val="TableParagraph"/>
              <w:ind w:right="103"/>
            </w:pPr>
            <w:r>
              <w:rPr>
                <w:w w:val="99"/>
              </w:rPr>
              <w:t>1</w:t>
            </w:r>
          </w:p>
        </w:tc>
      </w:tr>
      <w:tr w:rsidR="00683EA1" w14:paraId="7681FB9C" w14:textId="77777777">
        <w:trPr>
          <w:trHeight w:val="329"/>
        </w:trPr>
        <w:tc>
          <w:tcPr>
            <w:tcW w:w="4102" w:type="dxa"/>
          </w:tcPr>
          <w:p w14:paraId="48D60C91" w14:textId="77777777" w:rsidR="00683EA1" w:rsidRDefault="007C3801">
            <w:pPr>
              <w:pStyle w:val="TableParagraph"/>
              <w:ind w:left="548"/>
              <w:jc w:val="left"/>
            </w:pPr>
            <w:r>
              <w:t>NW</w:t>
            </w:r>
            <w:r>
              <w:rPr>
                <w:spacing w:val="-6"/>
              </w:rPr>
              <w:t xml:space="preserve"> </w:t>
            </w:r>
            <w:r>
              <w:t>Como</w:t>
            </w:r>
            <w:r>
              <w:rPr>
                <w:spacing w:val="-4"/>
              </w:rPr>
              <w:t xml:space="preserve"> </w:t>
            </w:r>
            <w:r>
              <w:t>Rec</w:t>
            </w:r>
            <w:r>
              <w:rPr>
                <w:spacing w:val="-5"/>
              </w:rPr>
              <w:t xml:space="preserve"> </w:t>
            </w:r>
            <w:r>
              <w:rPr>
                <w:spacing w:val="-2"/>
              </w:rPr>
              <w:t>Center</w:t>
            </w:r>
          </w:p>
        </w:tc>
        <w:tc>
          <w:tcPr>
            <w:tcW w:w="2619" w:type="dxa"/>
          </w:tcPr>
          <w:p w14:paraId="56ACDF94" w14:textId="77777777" w:rsidR="00683EA1" w:rsidRDefault="007C3801">
            <w:pPr>
              <w:pStyle w:val="TableParagraph"/>
              <w:ind w:left="107"/>
              <w:jc w:val="left"/>
            </w:pPr>
            <w:r>
              <w:t>1550</w:t>
            </w:r>
            <w:r>
              <w:rPr>
                <w:spacing w:val="-7"/>
              </w:rPr>
              <w:t xml:space="preserve"> </w:t>
            </w:r>
            <w:r>
              <w:t>Hamline</w:t>
            </w:r>
            <w:r>
              <w:rPr>
                <w:spacing w:val="-7"/>
              </w:rPr>
              <w:t xml:space="preserve"> </w:t>
            </w:r>
            <w:r>
              <w:t>Ave</w:t>
            </w:r>
            <w:r>
              <w:rPr>
                <w:spacing w:val="-6"/>
              </w:rPr>
              <w:t xml:space="preserve"> </w:t>
            </w:r>
            <w:r>
              <w:rPr>
                <w:spacing w:val="-10"/>
              </w:rPr>
              <w:t>N</w:t>
            </w:r>
          </w:p>
        </w:tc>
        <w:tc>
          <w:tcPr>
            <w:tcW w:w="1358" w:type="dxa"/>
          </w:tcPr>
          <w:p w14:paraId="410A26DA" w14:textId="77777777" w:rsidR="00683EA1" w:rsidRDefault="007C3801">
            <w:pPr>
              <w:pStyle w:val="TableParagraph"/>
              <w:ind w:left="221" w:right="216"/>
              <w:jc w:val="center"/>
            </w:pPr>
            <w:r>
              <w:rPr>
                <w:spacing w:val="-2"/>
              </w:rPr>
              <w:t>Saint-</w:t>
            </w:r>
            <w:r>
              <w:rPr>
                <w:spacing w:val="-4"/>
              </w:rPr>
              <w:t>Paul</w:t>
            </w:r>
          </w:p>
        </w:tc>
        <w:tc>
          <w:tcPr>
            <w:tcW w:w="1123" w:type="dxa"/>
          </w:tcPr>
          <w:p w14:paraId="3D815D3A" w14:textId="77777777" w:rsidR="00683EA1" w:rsidRDefault="007C3801">
            <w:pPr>
              <w:pStyle w:val="TableParagraph"/>
              <w:ind w:right="227"/>
            </w:pPr>
            <w:r>
              <w:rPr>
                <w:spacing w:val="-2"/>
              </w:rPr>
              <w:t>55108</w:t>
            </w:r>
          </w:p>
        </w:tc>
        <w:tc>
          <w:tcPr>
            <w:tcW w:w="1123" w:type="dxa"/>
          </w:tcPr>
          <w:p w14:paraId="26E2405B" w14:textId="77777777" w:rsidR="00683EA1" w:rsidRDefault="007C3801">
            <w:pPr>
              <w:pStyle w:val="TableParagraph"/>
              <w:ind w:right="100"/>
            </w:pPr>
            <w:r>
              <w:rPr>
                <w:spacing w:val="-5"/>
              </w:rPr>
              <w:t>96</w:t>
            </w:r>
          </w:p>
        </w:tc>
        <w:tc>
          <w:tcPr>
            <w:tcW w:w="1092" w:type="dxa"/>
          </w:tcPr>
          <w:p w14:paraId="50CBA512" w14:textId="77777777" w:rsidR="00683EA1" w:rsidRDefault="007C3801">
            <w:pPr>
              <w:pStyle w:val="TableParagraph"/>
              <w:ind w:left="214" w:right="214"/>
              <w:jc w:val="center"/>
            </w:pPr>
            <w:r>
              <w:rPr>
                <w:spacing w:val="-2"/>
              </w:rPr>
              <w:t>gallons</w:t>
            </w:r>
          </w:p>
        </w:tc>
        <w:tc>
          <w:tcPr>
            <w:tcW w:w="1123" w:type="dxa"/>
          </w:tcPr>
          <w:p w14:paraId="2F887E5A" w14:textId="77777777" w:rsidR="00683EA1" w:rsidRDefault="007C3801">
            <w:pPr>
              <w:pStyle w:val="TableParagraph"/>
              <w:ind w:left="109" w:right="109"/>
              <w:jc w:val="center"/>
            </w:pPr>
            <w:r>
              <w:rPr>
                <w:spacing w:val="-4"/>
              </w:rPr>
              <w:t>cart</w:t>
            </w:r>
          </w:p>
        </w:tc>
        <w:tc>
          <w:tcPr>
            <w:tcW w:w="1137" w:type="dxa"/>
          </w:tcPr>
          <w:p w14:paraId="2264223B" w14:textId="77777777" w:rsidR="00683EA1" w:rsidRDefault="007C3801">
            <w:pPr>
              <w:pStyle w:val="TableParagraph"/>
              <w:ind w:right="103"/>
            </w:pPr>
            <w:r>
              <w:rPr>
                <w:w w:val="99"/>
              </w:rPr>
              <w:t>1</w:t>
            </w:r>
          </w:p>
        </w:tc>
      </w:tr>
      <w:tr w:rsidR="00683EA1" w14:paraId="4883E392" w14:textId="77777777">
        <w:trPr>
          <w:trHeight w:val="330"/>
        </w:trPr>
        <w:tc>
          <w:tcPr>
            <w:tcW w:w="4102" w:type="dxa"/>
          </w:tcPr>
          <w:p w14:paraId="739E8921" w14:textId="77777777" w:rsidR="00683EA1" w:rsidRDefault="007C3801">
            <w:pPr>
              <w:pStyle w:val="TableParagraph"/>
              <w:ind w:left="548"/>
              <w:jc w:val="left"/>
            </w:pPr>
            <w:r>
              <w:t>Orchard</w:t>
            </w:r>
            <w:r>
              <w:rPr>
                <w:spacing w:val="-7"/>
              </w:rPr>
              <w:t xml:space="preserve"> </w:t>
            </w:r>
            <w:r>
              <w:t>Rec</w:t>
            </w:r>
            <w:r>
              <w:rPr>
                <w:spacing w:val="-7"/>
              </w:rPr>
              <w:t xml:space="preserve"> </w:t>
            </w:r>
            <w:r>
              <w:rPr>
                <w:spacing w:val="-2"/>
              </w:rPr>
              <w:t>Center</w:t>
            </w:r>
          </w:p>
        </w:tc>
        <w:tc>
          <w:tcPr>
            <w:tcW w:w="2619" w:type="dxa"/>
          </w:tcPr>
          <w:p w14:paraId="23FFA1C3" w14:textId="77777777" w:rsidR="00683EA1" w:rsidRDefault="007C3801">
            <w:pPr>
              <w:pStyle w:val="TableParagraph"/>
              <w:ind w:left="107"/>
              <w:jc w:val="left"/>
            </w:pPr>
            <w:r>
              <w:t>875</w:t>
            </w:r>
            <w:r>
              <w:rPr>
                <w:spacing w:val="-8"/>
              </w:rPr>
              <w:t xml:space="preserve"> </w:t>
            </w:r>
            <w:r>
              <w:t>Orchard</w:t>
            </w:r>
            <w:r>
              <w:rPr>
                <w:spacing w:val="-6"/>
              </w:rPr>
              <w:t xml:space="preserve"> </w:t>
            </w:r>
            <w:r>
              <w:rPr>
                <w:spacing w:val="-5"/>
              </w:rPr>
              <w:t>Ave</w:t>
            </w:r>
          </w:p>
        </w:tc>
        <w:tc>
          <w:tcPr>
            <w:tcW w:w="1358" w:type="dxa"/>
          </w:tcPr>
          <w:p w14:paraId="20ED8989" w14:textId="77777777" w:rsidR="00683EA1" w:rsidRDefault="007C3801">
            <w:pPr>
              <w:pStyle w:val="TableParagraph"/>
              <w:ind w:left="221" w:right="216"/>
              <w:jc w:val="center"/>
            </w:pPr>
            <w:r>
              <w:rPr>
                <w:spacing w:val="-2"/>
              </w:rPr>
              <w:t>Saint-</w:t>
            </w:r>
            <w:r>
              <w:rPr>
                <w:spacing w:val="-4"/>
              </w:rPr>
              <w:t>Paul</w:t>
            </w:r>
          </w:p>
        </w:tc>
        <w:tc>
          <w:tcPr>
            <w:tcW w:w="1123" w:type="dxa"/>
          </w:tcPr>
          <w:p w14:paraId="53C2227D" w14:textId="77777777" w:rsidR="00683EA1" w:rsidRDefault="007C3801">
            <w:pPr>
              <w:pStyle w:val="TableParagraph"/>
              <w:ind w:right="227"/>
            </w:pPr>
            <w:r>
              <w:rPr>
                <w:spacing w:val="-2"/>
              </w:rPr>
              <w:t>55103</w:t>
            </w:r>
          </w:p>
        </w:tc>
        <w:tc>
          <w:tcPr>
            <w:tcW w:w="1123" w:type="dxa"/>
          </w:tcPr>
          <w:p w14:paraId="59B1E775" w14:textId="77777777" w:rsidR="00683EA1" w:rsidRDefault="007C3801">
            <w:pPr>
              <w:pStyle w:val="TableParagraph"/>
              <w:ind w:right="100"/>
            </w:pPr>
            <w:r>
              <w:rPr>
                <w:spacing w:val="-5"/>
              </w:rPr>
              <w:t>96</w:t>
            </w:r>
          </w:p>
        </w:tc>
        <w:tc>
          <w:tcPr>
            <w:tcW w:w="1092" w:type="dxa"/>
          </w:tcPr>
          <w:p w14:paraId="19094960" w14:textId="77777777" w:rsidR="00683EA1" w:rsidRDefault="007C3801">
            <w:pPr>
              <w:pStyle w:val="TableParagraph"/>
              <w:ind w:left="214" w:right="214"/>
              <w:jc w:val="center"/>
            </w:pPr>
            <w:r>
              <w:rPr>
                <w:spacing w:val="-2"/>
              </w:rPr>
              <w:t>gallons</w:t>
            </w:r>
          </w:p>
        </w:tc>
        <w:tc>
          <w:tcPr>
            <w:tcW w:w="1123" w:type="dxa"/>
          </w:tcPr>
          <w:p w14:paraId="1450A17F" w14:textId="77777777" w:rsidR="00683EA1" w:rsidRDefault="007C3801">
            <w:pPr>
              <w:pStyle w:val="TableParagraph"/>
              <w:ind w:left="109" w:right="109"/>
              <w:jc w:val="center"/>
            </w:pPr>
            <w:r>
              <w:rPr>
                <w:spacing w:val="-4"/>
              </w:rPr>
              <w:t>cart</w:t>
            </w:r>
          </w:p>
        </w:tc>
        <w:tc>
          <w:tcPr>
            <w:tcW w:w="1137" w:type="dxa"/>
          </w:tcPr>
          <w:p w14:paraId="745052C2" w14:textId="77777777" w:rsidR="00683EA1" w:rsidRDefault="007C3801">
            <w:pPr>
              <w:pStyle w:val="TableParagraph"/>
              <w:ind w:right="103"/>
            </w:pPr>
            <w:r>
              <w:rPr>
                <w:w w:val="99"/>
              </w:rPr>
              <w:t>1</w:t>
            </w:r>
          </w:p>
        </w:tc>
      </w:tr>
      <w:tr w:rsidR="00683EA1" w14:paraId="18DCC72D" w14:textId="77777777">
        <w:trPr>
          <w:trHeight w:val="329"/>
        </w:trPr>
        <w:tc>
          <w:tcPr>
            <w:tcW w:w="4102" w:type="dxa"/>
          </w:tcPr>
          <w:p w14:paraId="06BE4510" w14:textId="77777777" w:rsidR="00683EA1" w:rsidRDefault="007C3801">
            <w:pPr>
              <w:pStyle w:val="TableParagraph"/>
              <w:ind w:left="548"/>
              <w:jc w:val="left"/>
            </w:pPr>
            <w:r>
              <w:t>Orchard</w:t>
            </w:r>
            <w:r>
              <w:rPr>
                <w:spacing w:val="-7"/>
              </w:rPr>
              <w:t xml:space="preserve"> </w:t>
            </w:r>
            <w:r>
              <w:t>Rec</w:t>
            </w:r>
            <w:r>
              <w:rPr>
                <w:spacing w:val="-7"/>
              </w:rPr>
              <w:t xml:space="preserve"> </w:t>
            </w:r>
            <w:r>
              <w:rPr>
                <w:spacing w:val="-2"/>
              </w:rPr>
              <w:t>Center</w:t>
            </w:r>
          </w:p>
        </w:tc>
        <w:tc>
          <w:tcPr>
            <w:tcW w:w="2619" w:type="dxa"/>
          </w:tcPr>
          <w:p w14:paraId="4C6C354D" w14:textId="77777777" w:rsidR="00683EA1" w:rsidRDefault="007C3801">
            <w:pPr>
              <w:pStyle w:val="TableParagraph"/>
              <w:ind w:left="107"/>
              <w:jc w:val="left"/>
            </w:pPr>
            <w:r>
              <w:t>875</w:t>
            </w:r>
            <w:r>
              <w:rPr>
                <w:spacing w:val="-8"/>
              </w:rPr>
              <w:t xml:space="preserve"> </w:t>
            </w:r>
            <w:r>
              <w:t>Orchard</w:t>
            </w:r>
            <w:r>
              <w:rPr>
                <w:spacing w:val="-6"/>
              </w:rPr>
              <w:t xml:space="preserve"> </w:t>
            </w:r>
            <w:r>
              <w:rPr>
                <w:spacing w:val="-5"/>
              </w:rPr>
              <w:t>Ave</w:t>
            </w:r>
          </w:p>
        </w:tc>
        <w:tc>
          <w:tcPr>
            <w:tcW w:w="1358" w:type="dxa"/>
          </w:tcPr>
          <w:p w14:paraId="6E45B78B" w14:textId="77777777" w:rsidR="00683EA1" w:rsidRDefault="007C3801">
            <w:pPr>
              <w:pStyle w:val="TableParagraph"/>
              <w:ind w:left="221" w:right="216"/>
              <w:jc w:val="center"/>
            </w:pPr>
            <w:r>
              <w:rPr>
                <w:spacing w:val="-2"/>
              </w:rPr>
              <w:t>Saint-</w:t>
            </w:r>
            <w:r>
              <w:rPr>
                <w:spacing w:val="-4"/>
              </w:rPr>
              <w:t>Paul</w:t>
            </w:r>
          </w:p>
        </w:tc>
        <w:tc>
          <w:tcPr>
            <w:tcW w:w="1123" w:type="dxa"/>
          </w:tcPr>
          <w:p w14:paraId="039F30E8" w14:textId="77777777" w:rsidR="00683EA1" w:rsidRDefault="007C3801">
            <w:pPr>
              <w:pStyle w:val="TableParagraph"/>
              <w:ind w:right="227"/>
            </w:pPr>
            <w:r>
              <w:rPr>
                <w:spacing w:val="-2"/>
              </w:rPr>
              <w:t>55103</w:t>
            </w:r>
          </w:p>
        </w:tc>
        <w:tc>
          <w:tcPr>
            <w:tcW w:w="1123" w:type="dxa"/>
          </w:tcPr>
          <w:p w14:paraId="0D23ECDB" w14:textId="77777777" w:rsidR="00683EA1" w:rsidRDefault="007C3801">
            <w:pPr>
              <w:pStyle w:val="TableParagraph"/>
              <w:ind w:right="100"/>
            </w:pPr>
            <w:r>
              <w:rPr>
                <w:spacing w:val="-5"/>
              </w:rPr>
              <w:t>96</w:t>
            </w:r>
          </w:p>
        </w:tc>
        <w:tc>
          <w:tcPr>
            <w:tcW w:w="1092" w:type="dxa"/>
          </w:tcPr>
          <w:p w14:paraId="3642465B" w14:textId="77777777" w:rsidR="00683EA1" w:rsidRDefault="007C3801">
            <w:pPr>
              <w:pStyle w:val="TableParagraph"/>
              <w:ind w:left="214" w:right="214"/>
              <w:jc w:val="center"/>
            </w:pPr>
            <w:r>
              <w:rPr>
                <w:spacing w:val="-2"/>
              </w:rPr>
              <w:t>gallons</w:t>
            </w:r>
          </w:p>
        </w:tc>
        <w:tc>
          <w:tcPr>
            <w:tcW w:w="1123" w:type="dxa"/>
          </w:tcPr>
          <w:p w14:paraId="2791DEC3" w14:textId="77777777" w:rsidR="00683EA1" w:rsidRDefault="007C3801">
            <w:pPr>
              <w:pStyle w:val="TableParagraph"/>
              <w:ind w:left="109" w:right="109"/>
              <w:jc w:val="center"/>
            </w:pPr>
            <w:r>
              <w:rPr>
                <w:spacing w:val="-4"/>
              </w:rPr>
              <w:t>cart</w:t>
            </w:r>
          </w:p>
        </w:tc>
        <w:tc>
          <w:tcPr>
            <w:tcW w:w="1137" w:type="dxa"/>
          </w:tcPr>
          <w:p w14:paraId="221BA02E" w14:textId="77777777" w:rsidR="00683EA1" w:rsidRDefault="007C3801">
            <w:pPr>
              <w:pStyle w:val="TableParagraph"/>
              <w:ind w:right="103"/>
            </w:pPr>
            <w:r>
              <w:rPr>
                <w:w w:val="99"/>
              </w:rPr>
              <w:t>1</w:t>
            </w:r>
          </w:p>
        </w:tc>
      </w:tr>
      <w:tr w:rsidR="00683EA1" w14:paraId="21088346" w14:textId="77777777">
        <w:trPr>
          <w:trHeight w:val="329"/>
        </w:trPr>
        <w:tc>
          <w:tcPr>
            <w:tcW w:w="4102" w:type="dxa"/>
          </w:tcPr>
          <w:p w14:paraId="68D1C13E" w14:textId="77777777" w:rsidR="00683EA1" w:rsidRDefault="007C3801">
            <w:pPr>
              <w:pStyle w:val="TableParagraph"/>
              <w:ind w:left="548"/>
              <w:jc w:val="left"/>
            </w:pPr>
            <w:r>
              <w:t>Palace</w:t>
            </w:r>
            <w:r>
              <w:rPr>
                <w:spacing w:val="-11"/>
              </w:rPr>
              <w:t xml:space="preserve"> </w:t>
            </w:r>
            <w:r>
              <w:t>Community</w:t>
            </w:r>
            <w:r>
              <w:rPr>
                <w:spacing w:val="-10"/>
              </w:rPr>
              <w:t xml:space="preserve"> </w:t>
            </w:r>
            <w:r>
              <w:rPr>
                <w:spacing w:val="-2"/>
              </w:rPr>
              <w:t>Center</w:t>
            </w:r>
          </w:p>
        </w:tc>
        <w:tc>
          <w:tcPr>
            <w:tcW w:w="2619" w:type="dxa"/>
          </w:tcPr>
          <w:p w14:paraId="51EF54B1" w14:textId="77777777" w:rsidR="00683EA1" w:rsidRDefault="007C3801">
            <w:pPr>
              <w:pStyle w:val="TableParagraph"/>
              <w:ind w:left="107"/>
              <w:jc w:val="left"/>
            </w:pPr>
            <w:r>
              <w:t>781</w:t>
            </w:r>
            <w:r>
              <w:rPr>
                <w:spacing w:val="-7"/>
              </w:rPr>
              <w:t xml:space="preserve"> </w:t>
            </w:r>
            <w:r>
              <w:t>Palace</w:t>
            </w:r>
            <w:r>
              <w:rPr>
                <w:spacing w:val="-6"/>
              </w:rPr>
              <w:t xml:space="preserve"> </w:t>
            </w:r>
            <w:r>
              <w:rPr>
                <w:spacing w:val="-5"/>
              </w:rPr>
              <w:t>Ave</w:t>
            </w:r>
          </w:p>
        </w:tc>
        <w:tc>
          <w:tcPr>
            <w:tcW w:w="1358" w:type="dxa"/>
          </w:tcPr>
          <w:p w14:paraId="6590FD17" w14:textId="77777777" w:rsidR="00683EA1" w:rsidRDefault="007C3801">
            <w:pPr>
              <w:pStyle w:val="TableParagraph"/>
              <w:ind w:left="221" w:right="216"/>
              <w:jc w:val="center"/>
            </w:pPr>
            <w:r>
              <w:rPr>
                <w:spacing w:val="-2"/>
              </w:rPr>
              <w:t>Saint-</w:t>
            </w:r>
            <w:r>
              <w:rPr>
                <w:spacing w:val="-4"/>
              </w:rPr>
              <w:t>Paul</w:t>
            </w:r>
          </w:p>
        </w:tc>
        <w:tc>
          <w:tcPr>
            <w:tcW w:w="1123" w:type="dxa"/>
          </w:tcPr>
          <w:p w14:paraId="064A3FB0" w14:textId="77777777" w:rsidR="00683EA1" w:rsidRDefault="007C3801">
            <w:pPr>
              <w:pStyle w:val="TableParagraph"/>
              <w:ind w:right="227"/>
            </w:pPr>
            <w:r>
              <w:rPr>
                <w:spacing w:val="-2"/>
              </w:rPr>
              <w:t>55102</w:t>
            </w:r>
          </w:p>
        </w:tc>
        <w:tc>
          <w:tcPr>
            <w:tcW w:w="1123" w:type="dxa"/>
          </w:tcPr>
          <w:p w14:paraId="6979FEBA" w14:textId="77777777" w:rsidR="00683EA1" w:rsidRDefault="007C3801">
            <w:pPr>
              <w:pStyle w:val="TableParagraph"/>
              <w:ind w:right="100"/>
            </w:pPr>
            <w:r>
              <w:rPr>
                <w:spacing w:val="-5"/>
              </w:rPr>
              <w:t>96</w:t>
            </w:r>
          </w:p>
        </w:tc>
        <w:tc>
          <w:tcPr>
            <w:tcW w:w="1092" w:type="dxa"/>
          </w:tcPr>
          <w:p w14:paraId="082E23D4" w14:textId="77777777" w:rsidR="00683EA1" w:rsidRDefault="007C3801">
            <w:pPr>
              <w:pStyle w:val="TableParagraph"/>
              <w:ind w:left="214" w:right="214"/>
              <w:jc w:val="center"/>
            </w:pPr>
            <w:r>
              <w:rPr>
                <w:spacing w:val="-2"/>
              </w:rPr>
              <w:t>gallons</w:t>
            </w:r>
          </w:p>
        </w:tc>
        <w:tc>
          <w:tcPr>
            <w:tcW w:w="1123" w:type="dxa"/>
          </w:tcPr>
          <w:p w14:paraId="6D2131F6" w14:textId="77777777" w:rsidR="00683EA1" w:rsidRDefault="007C3801">
            <w:pPr>
              <w:pStyle w:val="TableParagraph"/>
              <w:ind w:left="109" w:right="109"/>
              <w:jc w:val="center"/>
            </w:pPr>
            <w:r>
              <w:rPr>
                <w:spacing w:val="-4"/>
              </w:rPr>
              <w:t>cart</w:t>
            </w:r>
          </w:p>
        </w:tc>
        <w:tc>
          <w:tcPr>
            <w:tcW w:w="1137" w:type="dxa"/>
          </w:tcPr>
          <w:p w14:paraId="2D86A22E" w14:textId="77777777" w:rsidR="00683EA1" w:rsidRDefault="007C3801">
            <w:pPr>
              <w:pStyle w:val="TableParagraph"/>
              <w:ind w:right="103"/>
            </w:pPr>
            <w:r>
              <w:rPr>
                <w:w w:val="99"/>
              </w:rPr>
              <w:t>1</w:t>
            </w:r>
          </w:p>
        </w:tc>
      </w:tr>
      <w:tr w:rsidR="00683EA1" w14:paraId="6D25FC44" w14:textId="77777777">
        <w:trPr>
          <w:trHeight w:val="330"/>
        </w:trPr>
        <w:tc>
          <w:tcPr>
            <w:tcW w:w="4102" w:type="dxa"/>
          </w:tcPr>
          <w:p w14:paraId="5EA0CF9F" w14:textId="77777777" w:rsidR="00683EA1" w:rsidRDefault="007C3801">
            <w:pPr>
              <w:pStyle w:val="TableParagraph"/>
              <w:ind w:left="548"/>
              <w:jc w:val="left"/>
            </w:pPr>
            <w:r>
              <w:t>Palace</w:t>
            </w:r>
            <w:r>
              <w:rPr>
                <w:spacing w:val="-11"/>
              </w:rPr>
              <w:t xml:space="preserve"> </w:t>
            </w:r>
            <w:r>
              <w:t>Community</w:t>
            </w:r>
            <w:r>
              <w:rPr>
                <w:spacing w:val="-10"/>
              </w:rPr>
              <w:t xml:space="preserve"> </w:t>
            </w:r>
            <w:r>
              <w:rPr>
                <w:spacing w:val="-2"/>
              </w:rPr>
              <w:t>Center</w:t>
            </w:r>
          </w:p>
        </w:tc>
        <w:tc>
          <w:tcPr>
            <w:tcW w:w="2619" w:type="dxa"/>
          </w:tcPr>
          <w:p w14:paraId="5A49F3A2" w14:textId="77777777" w:rsidR="00683EA1" w:rsidRDefault="007C3801">
            <w:pPr>
              <w:pStyle w:val="TableParagraph"/>
              <w:ind w:left="107"/>
              <w:jc w:val="left"/>
            </w:pPr>
            <w:r>
              <w:t>781</w:t>
            </w:r>
            <w:r>
              <w:rPr>
                <w:spacing w:val="-7"/>
              </w:rPr>
              <w:t xml:space="preserve"> </w:t>
            </w:r>
            <w:r>
              <w:t>Palace</w:t>
            </w:r>
            <w:r>
              <w:rPr>
                <w:spacing w:val="-6"/>
              </w:rPr>
              <w:t xml:space="preserve"> </w:t>
            </w:r>
            <w:r>
              <w:rPr>
                <w:spacing w:val="-5"/>
              </w:rPr>
              <w:t>Ave</w:t>
            </w:r>
          </w:p>
        </w:tc>
        <w:tc>
          <w:tcPr>
            <w:tcW w:w="1358" w:type="dxa"/>
          </w:tcPr>
          <w:p w14:paraId="621464C4" w14:textId="77777777" w:rsidR="00683EA1" w:rsidRDefault="007C3801">
            <w:pPr>
              <w:pStyle w:val="TableParagraph"/>
              <w:ind w:left="221" w:right="216"/>
              <w:jc w:val="center"/>
            </w:pPr>
            <w:r>
              <w:rPr>
                <w:spacing w:val="-2"/>
              </w:rPr>
              <w:t>Saint-</w:t>
            </w:r>
            <w:r>
              <w:rPr>
                <w:spacing w:val="-4"/>
              </w:rPr>
              <w:t>Paul</w:t>
            </w:r>
          </w:p>
        </w:tc>
        <w:tc>
          <w:tcPr>
            <w:tcW w:w="1123" w:type="dxa"/>
          </w:tcPr>
          <w:p w14:paraId="436AA804" w14:textId="77777777" w:rsidR="00683EA1" w:rsidRDefault="007C3801">
            <w:pPr>
              <w:pStyle w:val="TableParagraph"/>
              <w:ind w:right="227"/>
            </w:pPr>
            <w:r>
              <w:rPr>
                <w:spacing w:val="-2"/>
              </w:rPr>
              <w:t>55102</w:t>
            </w:r>
          </w:p>
        </w:tc>
        <w:tc>
          <w:tcPr>
            <w:tcW w:w="1123" w:type="dxa"/>
          </w:tcPr>
          <w:p w14:paraId="6DBC821C" w14:textId="77777777" w:rsidR="00683EA1" w:rsidRDefault="007C3801">
            <w:pPr>
              <w:pStyle w:val="TableParagraph"/>
              <w:ind w:right="100"/>
            </w:pPr>
            <w:r>
              <w:rPr>
                <w:spacing w:val="-5"/>
              </w:rPr>
              <w:t>96</w:t>
            </w:r>
          </w:p>
        </w:tc>
        <w:tc>
          <w:tcPr>
            <w:tcW w:w="1092" w:type="dxa"/>
          </w:tcPr>
          <w:p w14:paraId="73D85225" w14:textId="77777777" w:rsidR="00683EA1" w:rsidRDefault="007C3801">
            <w:pPr>
              <w:pStyle w:val="TableParagraph"/>
              <w:ind w:left="214" w:right="214"/>
              <w:jc w:val="center"/>
            </w:pPr>
            <w:r>
              <w:rPr>
                <w:spacing w:val="-2"/>
              </w:rPr>
              <w:t>gallons</w:t>
            </w:r>
          </w:p>
        </w:tc>
        <w:tc>
          <w:tcPr>
            <w:tcW w:w="1123" w:type="dxa"/>
          </w:tcPr>
          <w:p w14:paraId="4CD45DE3" w14:textId="77777777" w:rsidR="00683EA1" w:rsidRDefault="007C3801">
            <w:pPr>
              <w:pStyle w:val="TableParagraph"/>
              <w:ind w:left="109" w:right="109"/>
              <w:jc w:val="center"/>
            </w:pPr>
            <w:r>
              <w:rPr>
                <w:spacing w:val="-4"/>
              </w:rPr>
              <w:t>cart</w:t>
            </w:r>
          </w:p>
        </w:tc>
        <w:tc>
          <w:tcPr>
            <w:tcW w:w="1137" w:type="dxa"/>
          </w:tcPr>
          <w:p w14:paraId="0A229E77" w14:textId="77777777" w:rsidR="00683EA1" w:rsidRDefault="007C3801">
            <w:pPr>
              <w:pStyle w:val="TableParagraph"/>
              <w:ind w:right="103"/>
            </w:pPr>
            <w:r>
              <w:rPr>
                <w:w w:val="99"/>
              </w:rPr>
              <w:t>1</w:t>
            </w:r>
          </w:p>
        </w:tc>
      </w:tr>
      <w:tr w:rsidR="00683EA1" w14:paraId="3B6359C5" w14:textId="77777777">
        <w:trPr>
          <w:trHeight w:val="329"/>
        </w:trPr>
        <w:tc>
          <w:tcPr>
            <w:tcW w:w="4102" w:type="dxa"/>
          </w:tcPr>
          <w:p w14:paraId="654BB004" w14:textId="77777777" w:rsidR="00683EA1" w:rsidRDefault="007C3801">
            <w:pPr>
              <w:pStyle w:val="TableParagraph"/>
              <w:ind w:left="548"/>
              <w:jc w:val="left"/>
            </w:pPr>
            <w:r>
              <w:t>Palace</w:t>
            </w:r>
            <w:r>
              <w:rPr>
                <w:spacing w:val="-11"/>
              </w:rPr>
              <w:t xml:space="preserve"> </w:t>
            </w:r>
            <w:r>
              <w:t>Community</w:t>
            </w:r>
            <w:r>
              <w:rPr>
                <w:spacing w:val="-10"/>
              </w:rPr>
              <w:t xml:space="preserve"> </w:t>
            </w:r>
            <w:r>
              <w:rPr>
                <w:spacing w:val="-2"/>
              </w:rPr>
              <w:t>Center</w:t>
            </w:r>
          </w:p>
        </w:tc>
        <w:tc>
          <w:tcPr>
            <w:tcW w:w="2619" w:type="dxa"/>
          </w:tcPr>
          <w:p w14:paraId="23AC7846" w14:textId="77777777" w:rsidR="00683EA1" w:rsidRDefault="007C3801">
            <w:pPr>
              <w:pStyle w:val="TableParagraph"/>
              <w:ind w:left="107"/>
              <w:jc w:val="left"/>
            </w:pPr>
            <w:r>
              <w:t>781</w:t>
            </w:r>
            <w:r>
              <w:rPr>
                <w:spacing w:val="-7"/>
              </w:rPr>
              <w:t xml:space="preserve"> </w:t>
            </w:r>
            <w:r>
              <w:t>Palace</w:t>
            </w:r>
            <w:r>
              <w:rPr>
                <w:spacing w:val="-6"/>
              </w:rPr>
              <w:t xml:space="preserve"> </w:t>
            </w:r>
            <w:r>
              <w:rPr>
                <w:spacing w:val="-5"/>
              </w:rPr>
              <w:t>Ave</w:t>
            </w:r>
          </w:p>
        </w:tc>
        <w:tc>
          <w:tcPr>
            <w:tcW w:w="1358" w:type="dxa"/>
          </w:tcPr>
          <w:p w14:paraId="2A8EE1B5" w14:textId="77777777" w:rsidR="00683EA1" w:rsidRDefault="007C3801">
            <w:pPr>
              <w:pStyle w:val="TableParagraph"/>
              <w:ind w:left="221" w:right="216"/>
              <w:jc w:val="center"/>
            </w:pPr>
            <w:r>
              <w:rPr>
                <w:spacing w:val="-2"/>
              </w:rPr>
              <w:t>Saint-</w:t>
            </w:r>
            <w:r>
              <w:rPr>
                <w:spacing w:val="-4"/>
              </w:rPr>
              <w:t>Paul</w:t>
            </w:r>
          </w:p>
        </w:tc>
        <w:tc>
          <w:tcPr>
            <w:tcW w:w="1123" w:type="dxa"/>
          </w:tcPr>
          <w:p w14:paraId="4675B325" w14:textId="77777777" w:rsidR="00683EA1" w:rsidRDefault="007C3801">
            <w:pPr>
              <w:pStyle w:val="TableParagraph"/>
              <w:ind w:right="227"/>
            </w:pPr>
            <w:r>
              <w:rPr>
                <w:spacing w:val="-2"/>
              </w:rPr>
              <w:t>55102</w:t>
            </w:r>
          </w:p>
        </w:tc>
        <w:tc>
          <w:tcPr>
            <w:tcW w:w="1123" w:type="dxa"/>
          </w:tcPr>
          <w:p w14:paraId="2C667CD7" w14:textId="77777777" w:rsidR="00683EA1" w:rsidRDefault="007C3801">
            <w:pPr>
              <w:pStyle w:val="TableParagraph"/>
              <w:ind w:right="100"/>
            </w:pPr>
            <w:r>
              <w:rPr>
                <w:spacing w:val="-5"/>
              </w:rPr>
              <w:t>96</w:t>
            </w:r>
          </w:p>
        </w:tc>
        <w:tc>
          <w:tcPr>
            <w:tcW w:w="1092" w:type="dxa"/>
          </w:tcPr>
          <w:p w14:paraId="72D01B3F" w14:textId="77777777" w:rsidR="00683EA1" w:rsidRDefault="007C3801">
            <w:pPr>
              <w:pStyle w:val="TableParagraph"/>
              <w:ind w:left="214" w:right="214"/>
              <w:jc w:val="center"/>
            </w:pPr>
            <w:r>
              <w:rPr>
                <w:spacing w:val="-2"/>
              </w:rPr>
              <w:t>gallons</w:t>
            </w:r>
          </w:p>
        </w:tc>
        <w:tc>
          <w:tcPr>
            <w:tcW w:w="1123" w:type="dxa"/>
          </w:tcPr>
          <w:p w14:paraId="34B2233E" w14:textId="77777777" w:rsidR="00683EA1" w:rsidRDefault="007C3801">
            <w:pPr>
              <w:pStyle w:val="TableParagraph"/>
              <w:ind w:left="109" w:right="109"/>
              <w:jc w:val="center"/>
            </w:pPr>
            <w:r>
              <w:rPr>
                <w:spacing w:val="-4"/>
              </w:rPr>
              <w:t>cart</w:t>
            </w:r>
          </w:p>
        </w:tc>
        <w:tc>
          <w:tcPr>
            <w:tcW w:w="1137" w:type="dxa"/>
          </w:tcPr>
          <w:p w14:paraId="30FED5F8" w14:textId="77777777" w:rsidR="00683EA1" w:rsidRDefault="007C3801">
            <w:pPr>
              <w:pStyle w:val="TableParagraph"/>
              <w:ind w:right="103"/>
            </w:pPr>
            <w:r>
              <w:rPr>
                <w:w w:val="99"/>
              </w:rPr>
              <w:t>1</w:t>
            </w:r>
          </w:p>
        </w:tc>
      </w:tr>
      <w:tr w:rsidR="00683EA1" w14:paraId="132E627D" w14:textId="77777777">
        <w:trPr>
          <w:trHeight w:val="329"/>
        </w:trPr>
        <w:tc>
          <w:tcPr>
            <w:tcW w:w="4102" w:type="dxa"/>
          </w:tcPr>
          <w:p w14:paraId="6D77A9C3" w14:textId="77777777" w:rsidR="00683EA1" w:rsidRDefault="007C3801">
            <w:pPr>
              <w:pStyle w:val="TableParagraph"/>
              <w:ind w:left="548"/>
              <w:jc w:val="left"/>
            </w:pPr>
            <w:r>
              <w:t>Phalen</w:t>
            </w:r>
            <w:r>
              <w:rPr>
                <w:spacing w:val="-7"/>
              </w:rPr>
              <w:t xml:space="preserve"> </w:t>
            </w:r>
            <w:r>
              <w:t>Golf</w:t>
            </w:r>
            <w:r>
              <w:rPr>
                <w:spacing w:val="-7"/>
              </w:rPr>
              <w:t xml:space="preserve"> </w:t>
            </w:r>
            <w:r>
              <w:rPr>
                <w:spacing w:val="-2"/>
              </w:rPr>
              <w:t>Course</w:t>
            </w:r>
          </w:p>
        </w:tc>
        <w:tc>
          <w:tcPr>
            <w:tcW w:w="2619" w:type="dxa"/>
          </w:tcPr>
          <w:p w14:paraId="22B89DD2" w14:textId="77777777" w:rsidR="00683EA1" w:rsidRDefault="007C3801">
            <w:pPr>
              <w:pStyle w:val="TableParagraph"/>
              <w:ind w:left="107"/>
              <w:jc w:val="left"/>
            </w:pPr>
            <w:r>
              <w:t>1615</w:t>
            </w:r>
            <w:r>
              <w:rPr>
                <w:spacing w:val="-8"/>
              </w:rPr>
              <w:t xml:space="preserve"> </w:t>
            </w:r>
            <w:r>
              <w:t>Phalen</w:t>
            </w:r>
            <w:r>
              <w:rPr>
                <w:spacing w:val="-6"/>
              </w:rPr>
              <w:t xml:space="preserve"> </w:t>
            </w:r>
            <w:r>
              <w:rPr>
                <w:spacing w:val="-5"/>
              </w:rPr>
              <w:t>Dr</w:t>
            </w:r>
          </w:p>
        </w:tc>
        <w:tc>
          <w:tcPr>
            <w:tcW w:w="1358" w:type="dxa"/>
          </w:tcPr>
          <w:p w14:paraId="1F8B3E0F" w14:textId="77777777" w:rsidR="00683EA1" w:rsidRDefault="007C3801">
            <w:pPr>
              <w:pStyle w:val="TableParagraph"/>
              <w:ind w:left="221" w:right="216"/>
              <w:jc w:val="center"/>
            </w:pPr>
            <w:r>
              <w:rPr>
                <w:spacing w:val="-2"/>
              </w:rPr>
              <w:t>Saint-</w:t>
            </w:r>
            <w:r>
              <w:rPr>
                <w:spacing w:val="-4"/>
              </w:rPr>
              <w:t>Paul</w:t>
            </w:r>
          </w:p>
        </w:tc>
        <w:tc>
          <w:tcPr>
            <w:tcW w:w="1123" w:type="dxa"/>
          </w:tcPr>
          <w:p w14:paraId="3BD884D7" w14:textId="77777777" w:rsidR="00683EA1" w:rsidRDefault="007C3801">
            <w:pPr>
              <w:pStyle w:val="TableParagraph"/>
              <w:ind w:right="227"/>
            </w:pPr>
            <w:r>
              <w:rPr>
                <w:spacing w:val="-2"/>
              </w:rPr>
              <w:t>55106</w:t>
            </w:r>
          </w:p>
        </w:tc>
        <w:tc>
          <w:tcPr>
            <w:tcW w:w="1123" w:type="dxa"/>
          </w:tcPr>
          <w:p w14:paraId="7C6CF934" w14:textId="77777777" w:rsidR="00683EA1" w:rsidRDefault="007C3801">
            <w:pPr>
              <w:pStyle w:val="TableParagraph"/>
              <w:ind w:right="100"/>
            </w:pPr>
            <w:r>
              <w:rPr>
                <w:spacing w:val="-5"/>
              </w:rPr>
              <w:t>96</w:t>
            </w:r>
          </w:p>
        </w:tc>
        <w:tc>
          <w:tcPr>
            <w:tcW w:w="1092" w:type="dxa"/>
          </w:tcPr>
          <w:p w14:paraId="7BA13C91" w14:textId="77777777" w:rsidR="00683EA1" w:rsidRDefault="007C3801">
            <w:pPr>
              <w:pStyle w:val="TableParagraph"/>
              <w:ind w:left="214" w:right="214"/>
              <w:jc w:val="center"/>
            </w:pPr>
            <w:r>
              <w:rPr>
                <w:spacing w:val="-2"/>
              </w:rPr>
              <w:t>gallons</w:t>
            </w:r>
          </w:p>
        </w:tc>
        <w:tc>
          <w:tcPr>
            <w:tcW w:w="1123" w:type="dxa"/>
          </w:tcPr>
          <w:p w14:paraId="739D9077" w14:textId="77777777" w:rsidR="00683EA1" w:rsidRDefault="007C3801">
            <w:pPr>
              <w:pStyle w:val="TableParagraph"/>
              <w:ind w:left="109" w:right="109"/>
              <w:jc w:val="center"/>
            </w:pPr>
            <w:r>
              <w:rPr>
                <w:spacing w:val="-4"/>
              </w:rPr>
              <w:t>cart</w:t>
            </w:r>
          </w:p>
        </w:tc>
        <w:tc>
          <w:tcPr>
            <w:tcW w:w="1137" w:type="dxa"/>
          </w:tcPr>
          <w:p w14:paraId="7EBC26EE" w14:textId="77777777" w:rsidR="00683EA1" w:rsidRDefault="007C3801">
            <w:pPr>
              <w:pStyle w:val="TableParagraph"/>
              <w:ind w:right="103"/>
            </w:pPr>
            <w:r>
              <w:rPr>
                <w:w w:val="99"/>
              </w:rPr>
              <w:t>1</w:t>
            </w:r>
          </w:p>
        </w:tc>
      </w:tr>
      <w:tr w:rsidR="00683EA1" w14:paraId="44A708F1" w14:textId="77777777">
        <w:trPr>
          <w:trHeight w:val="330"/>
        </w:trPr>
        <w:tc>
          <w:tcPr>
            <w:tcW w:w="4102" w:type="dxa"/>
          </w:tcPr>
          <w:p w14:paraId="758509C8" w14:textId="77777777" w:rsidR="00683EA1" w:rsidRDefault="007C3801">
            <w:pPr>
              <w:pStyle w:val="TableParagraph"/>
              <w:ind w:left="548"/>
              <w:jc w:val="left"/>
            </w:pPr>
            <w:r>
              <w:t>Phalen</w:t>
            </w:r>
            <w:r>
              <w:rPr>
                <w:spacing w:val="-7"/>
              </w:rPr>
              <w:t xml:space="preserve"> </w:t>
            </w:r>
            <w:r>
              <w:t>Golf</w:t>
            </w:r>
            <w:r>
              <w:rPr>
                <w:spacing w:val="-7"/>
              </w:rPr>
              <w:t xml:space="preserve"> </w:t>
            </w:r>
            <w:r>
              <w:rPr>
                <w:spacing w:val="-2"/>
              </w:rPr>
              <w:t>Course</w:t>
            </w:r>
          </w:p>
        </w:tc>
        <w:tc>
          <w:tcPr>
            <w:tcW w:w="2619" w:type="dxa"/>
          </w:tcPr>
          <w:p w14:paraId="0BD53C97" w14:textId="77777777" w:rsidR="00683EA1" w:rsidRDefault="007C3801">
            <w:pPr>
              <w:pStyle w:val="TableParagraph"/>
              <w:ind w:left="107"/>
              <w:jc w:val="left"/>
            </w:pPr>
            <w:r>
              <w:t>1615</w:t>
            </w:r>
            <w:r>
              <w:rPr>
                <w:spacing w:val="-8"/>
              </w:rPr>
              <w:t xml:space="preserve"> </w:t>
            </w:r>
            <w:r>
              <w:t>Phalen</w:t>
            </w:r>
            <w:r>
              <w:rPr>
                <w:spacing w:val="-6"/>
              </w:rPr>
              <w:t xml:space="preserve"> </w:t>
            </w:r>
            <w:r>
              <w:rPr>
                <w:spacing w:val="-5"/>
              </w:rPr>
              <w:t>Dr</w:t>
            </w:r>
          </w:p>
        </w:tc>
        <w:tc>
          <w:tcPr>
            <w:tcW w:w="1358" w:type="dxa"/>
          </w:tcPr>
          <w:p w14:paraId="0E8214F2" w14:textId="77777777" w:rsidR="00683EA1" w:rsidRDefault="007C3801">
            <w:pPr>
              <w:pStyle w:val="TableParagraph"/>
              <w:ind w:left="221" w:right="216"/>
              <w:jc w:val="center"/>
            </w:pPr>
            <w:r>
              <w:rPr>
                <w:spacing w:val="-2"/>
              </w:rPr>
              <w:t>Saint-</w:t>
            </w:r>
            <w:r>
              <w:rPr>
                <w:spacing w:val="-4"/>
              </w:rPr>
              <w:t>Paul</w:t>
            </w:r>
          </w:p>
        </w:tc>
        <w:tc>
          <w:tcPr>
            <w:tcW w:w="1123" w:type="dxa"/>
          </w:tcPr>
          <w:p w14:paraId="2F6A4236" w14:textId="77777777" w:rsidR="00683EA1" w:rsidRDefault="007C3801">
            <w:pPr>
              <w:pStyle w:val="TableParagraph"/>
              <w:ind w:right="227"/>
            </w:pPr>
            <w:r>
              <w:rPr>
                <w:spacing w:val="-2"/>
              </w:rPr>
              <w:t>55106</w:t>
            </w:r>
          </w:p>
        </w:tc>
        <w:tc>
          <w:tcPr>
            <w:tcW w:w="1123" w:type="dxa"/>
          </w:tcPr>
          <w:p w14:paraId="1A7AD13C" w14:textId="77777777" w:rsidR="00683EA1" w:rsidRDefault="007C3801">
            <w:pPr>
              <w:pStyle w:val="TableParagraph"/>
              <w:ind w:right="100"/>
            </w:pPr>
            <w:r>
              <w:rPr>
                <w:spacing w:val="-5"/>
              </w:rPr>
              <w:t>96</w:t>
            </w:r>
          </w:p>
        </w:tc>
        <w:tc>
          <w:tcPr>
            <w:tcW w:w="1092" w:type="dxa"/>
          </w:tcPr>
          <w:p w14:paraId="74B9A670" w14:textId="77777777" w:rsidR="00683EA1" w:rsidRDefault="007C3801">
            <w:pPr>
              <w:pStyle w:val="TableParagraph"/>
              <w:ind w:left="214" w:right="214"/>
              <w:jc w:val="center"/>
            </w:pPr>
            <w:r>
              <w:rPr>
                <w:spacing w:val="-2"/>
              </w:rPr>
              <w:t>gallons</w:t>
            </w:r>
          </w:p>
        </w:tc>
        <w:tc>
          <w:tcPr>
            <w:tcW w:w="1123" w:type="dxa"/>
          </w:tcPr>
          <w:p w14:paraId="11330702" w14:textId="77777777" w:rsidR="00683EA1" w:rsidRDefault="007C3801">
            <w:pPr>
              <w:pStyle w:val="TableParagraph"/>
              <w:ind w:left="109" w:right="109"/>
              <w:jc w:val="center"/>
            </w:pPr>
            <w:r>
              <w:rPr>
                <w:spacing w:val="-4"/>
              </w:rPr>
              <w:t>cart</w:t>
            </w:r>
          </w:p>
        </w:tc>
        <w:tc>
          <w:tcPr>
            <w:tcW w:w="1137" w:type="dxa"/>
          </w:tcPr>
          <w:p w14:paraId="6DA095FD" w14:textId="77777777" w:rsidR="00683EA1" w:rsidRDefault="007C3801">
            <w:pPr>
              <w:pStyle w:val="TableParagraph"/>
              <w:ind w:right="103"/>
            </w:pPr>
            <w:r>
              <w:rPr>
                <w:w w:val="99"/>
              </w:rPr>
              <w:t>1</w:t>
            </w:r>
          </w:p>
        </w:tc>
      </w:tr>
      <w:tr w:rsidR="00683EA1" w14:paraId="1080DE8E" w14:textId="77777777">
        <w:trPr>
          <w:trHeight w:val="329"/>
        </w:trPr>
        <w:tc>
          <w:tcPr>
            <w:tcW w:w="4102" w:type="dxa"/>
          </w:tcPr>
          <w:p w14:paraId="570ECD1B" w14:textId="77777777" w:rsidR="00683EA1" w:rsidRDefault="007C3801">
            <w:pPr>
              <w:pStyle w:val="TableParagraph"/>
              <w:ind w:left="548"/>
              <w:jc w:val="left"/>
            </w:pPr>
            <w:r>
              <w:t>Phalen</w:t>
            </w:r>
            <w:r>
              <w:rPr>
                <w:spacing w:val="-7"/>
              </w:rPr>
              <w:t xml:space="preserve"> </w:t>
            </w:r>
            <w:r>
              <w:t>Golf</w:t>
            </w:r>
            <w:r>
              <w:rPr>
                <w:spacing w:val="-7"/>
              </w:rPr>
              <w:t xml:space="preserve"> </w:t>
            </w:r>
            <w:r>
              <w:rPr>
                <w:spacing w:val="-2"/>
              </w:rPr>
              <w:t>Course</w:t>
            </w:r>
          </w:p>
        </w:tc>
        <w:tc>
          <w:tcPr>
            <w:tcW w:w="2619" w:type="dxa"/>
          </w:tcPr>
          <w:p w14:paraId="6DDF708E" w14:textId="77777777" w:rsidR="00683EA1" w:rsidRDefault="007C3801">
            <w:pPr>
              <w:pStyle w:val="TableParagraph"/>
              <w:ind w:left="107"/>
              <w:jc w:val="left"/>
            </w:pPr>
            <w:r>
              <w:t>1615</w:t>
            </w:r>
            <w:r>
              <w:rPr>
                <w:spacing w:val="-8"/>
              </w:rPr>
              <w:t xml:space="preserve"> </w:t>
            </w:r>
            <w:r>
              <w:t>Phalen</w:t>
            </w:r>
            <w:r>
              <w:rPr>
                <w:spacing w:val="-6"/>
              </w:rPr>
              <w:t xml:space="preserve"> </w:t>
            </w:r>
            <w:r>
              <w:rPr>
                <w:spacing w:val="-5"/>
              </w:rPr>
              <w:t>Dr</w:t>
            </w:r>
          </w:p>
        </w:tc>
        <w:tc>
          <w:tcPr>
            <w:tcW w:w="1358" w:type="dxa"/>
          </w:tcPr>
          <w:p w14:paraId="2FEDD912" w14:textId="77777777" w:rsidR="00683EA1" w:rsidRDefault="007C3801">
            <w:pPr>
              <w:pStyle w:val="TableParagraph"/>
              <w:ind w:left="221" w:right="216"/>
              <w:jc w:val="center"/>
            </w:pPr>
            <w:r>
              <w:rPr>
                <w:spacing w:val="-2"/>
              </w:rPr>
              <w:t>Saint-</w:t>
            </w:r>
            <w:r>
              <w:rPr>
                <w:spacing w:val="-4"/>
              </w:rPr>
              <w:t>Paul</w:t>
            </w:r>
          </w:p>
        </w:tc>
        <w:tc>
          <w:tcPr>
            <w:tcW w:w="1123" w:type="dxa"/>
          </w:tcPr>
          <w:p w14:paraId="52AD4727" w14:textId="77777777" w:rsidR="00683EA1" w:rsidRDefault="007C3801">
            <w:pPr>
              <w:pStyle w:val="TableParagraph"/>
              <w:ind w:right="227"/>
            </w:pPr>
            <w:r>
              <w:rPr>
                <w:spacing w:val="-2"/>
              </w:rPr>
              <w:t>55106</w:t>
            </w:r>
          </w:p>
        </w:tc>
        <w:tc>
          <w:tcPr>
            <w:tcW w:w="1123" w:type="dxa"/>
          </w:tcPr>
          <w:p w14:paraId="5C8F852C" w14:textId="77777777" w:rsidR="00683EA1" w:rsidRDefault="007C3801">
            <w:pPr>
              <w:pStyle w:val="TableParagraph"/>
              <w:ind w:right="100"/>
            </w:pPr>
            <w:r>
              <w:rPr>
                <w:w w:val="99"/>
              </w:rPr>
              <w:t>2</w:t>
            </w:r>
          </w:p>
        </w:tc>
        <w:tc>
          <w:tcPr>
            <w:tcW w:w="1092" w:type="dxa"/>
          </w:tcPr>
          <w:p w14:paraId="08F4D94E" w14:textId="77777777" w:rsidR="00683EA1" w:rsidRDefault="007C3801">
            <w:pPr>
              <w:pStyle w:val="TableParagraph"/>
              <w:ind w:left="214" w:right="214"/>
              <w:jc w:val="center"/>
            </w:pPr>
            <w:r>
              <w:rPr>
                <w:spacing w:val="-4"/>
              </w:rPr>
              <w:t>yard</w:t>
            </w:r>
          </w:p>
        </w:tc>
        <w:tc>
          <w:tcPr>
            <w:tcW w:w="1123" w:type="dxa"/>
          </w:tcPr>
          <w:p w14:paraId="34414387" w14:textId="77777777" w:rsidR="00683EA1" w:rsidRDefault="007C3801">
            <w:pPr>
              <w:pStyle w:val="TableParagraph"/>
              <w:ind w:left="109" w:right="111"/>
              <w:jc w:val="center"/>
            </w:pPr>
            <w:r>
              <w:rPr>
                <w:spacing w:val="-2"/>
              </w:rPr>
              <w:t>dumpster</w:t>
            </w:r>
          </w:p>
        </w:tc>
        <w:tc>
          <w:tcPr>
            <w:tcW w:w="1137" w:type="dxa"/>
          </w:tcPr>
          <w:p w14:paraId="46C862BE" w14:textId="77777777" w:rsidR="00683EA1" w:rsidRDefault="007C3801">
            <w:pPr>
              <w:pStyle w:val="TableParagraph"/>
              <w:ind w:right="103"/>
            </w:pPr>
            <w:r>
              <w:rPr>
                <w:w w:val="99"/>
              </w:rPr>
              <w:t>1</w:t>
            </w:r>
          </w:p>
        </w:tc>
      </w:tr>
      <w:tr w:rsidR="00683EA1" w14:paraId="057AD409" w14:textId="77777777">
        <w:trPr>
          <w:trHeight w:val="329"/>
        </w:trPr>
        <w:tc>
          <w:tcPr>
            <w:tcW w:w="4102" w:type="dxa"/>
          </w:tcPr>
          <w:p w14:paraId="3AE6A4A9" w14:textId="77777777" w:rsidR="00683EA1" w:rsidRDefault="007C3801">
            <w:pPr>
              <w:pStyle w:val="TableParagraph"/>
              <w:ind w:left="548"/>
              <w:jc w:val="left"/>
            </w:pPr>
            <w:r>
              <w:t>Phalen</w:t>
            </w:r>
            <w:r>
              <w:rPr>
                <w:spacing w:val="-7"/>
              </w:rPr>
              <w:t xml:space="preserve"> </w:t>
            </w:r>
            <w:r>
              <w:t>Golf</w:t>
            </w:r>
            <w:r>
              <w:rPr>
                <w:spacing w:val="-7"/>
              </w:rPr>
              <w:t xml:space="preserve"> </w:t>
            </w:r>
            <w:r>
              <w:rPr>
                <w:spacing w:val="-2"/>
              </w:rPr>
              <w:t>Course</w:t>
            </w:r>
          </w:p>
        </w:tc>
        <w:tc>
          <w:tcPr>
            <w:tcW w:w="2619" w:type="dxa"/>
          </w:tcPr>
          <w:p w14:paraId="3D47AE47" w14:textId="77777777" w:rsidR="00683EA1" w:rsidRDefault="007C3801">
            <w:pPr>
              <w:pStyle w:val="TableParagraph"/>
              <w:ind w:left="107"/>
              <w:jc w:val="left"/>
            </w:pPr>
            <w:r>
              <w:t>1615</w:t>
            </w:r>
            <w:r>
              <w:rPr>
                <w:spacing w:val="-8"/>
              </w:rPr>
              <w:t xml:space="preserve"> </w:t>
            </w:r>
            <w:r>
              <w:t>Phalen</w:t>
            </w:r>
            <w:r>
              <w:rPr>
                <w:spacing w:val="-6"/>
              </w:rPr>
              <w:t xml:space="preserve"> </w:t>
            </w:r>
            <w:r>
              <w:rPr>
                <w:spacing w:val="-5"/>
              </w:rPr>
              <w:t>Dr</w:t>
            </w:r>
          </w:p>
        </w:tc>
        <w:tc>
          <w:tcPr>
            <w:tcW w:w="1358" w:type="dxa"/>
          </w:tcPr>
          <w:p w14:paraId="01F5AD31" w14:textId="77777777" w:rsidR="00683EA1" w:rsidRDefault="007C3801">
            <w:pPr>
              <w:pStyle w:val="TableParagraph"/>
              <w:ind w:left="221" w:right="216"/>
              <w:jc w:val="center"/>
            </w:pPr>
            <w:r>
              <w:rPr>
                <w:spacing w:val="-2"/>
              </w:rPr>
              <w:t>Saint-</w:t>
            </w:r>
            <w:r>
              <w:rPr>
                <w:spacing w:val="-4"/>
              </w:rPr>
              <w:t>Paul</w:t>
            </w:r>
          </w:p>
        </w:tc>
        <w:tc>
          <w:tcPr>
            <w:tcW w:w="1123" w:type="dxa"/>
          </w:tcPr>
          <w:p w14:paraId="4901EAA5" w14:textId="77777777" w:rsidR="00683EA1" w:rsidRDefault="007C3801">
            <w:pPr>
              <w:pStyle w:val="TableParagraph"/>
              <w:ind w:right="227"/>
            </w:pPr>
            <w:r>
              <w:rPr>
                <w:spacing w:val="-2"/>
              </w:rPr>
              <w:t>55106</w:t>
            </w:r>
          </w:p>
        </w:tc>
        <w:tc>
          <w:tcPr>
            <w:tcW w:w="1123" w:type="dxa"/>
          </w:tcPr>
          <w:p w14:paraId="69939E79" w14:textId="77777777" w:rsidR="00683EA1" w:rsidRDefault="007C3801">
            <w:pPr>
              <w:pStyle w:val="TableParagraph"/>
              <w:ind w:right="100"/>
            </w:pPr>
            <w:r>
              <w:rPr>
                <w:spacing w:val="-5"/>
              </w:rPr>
              <w:t>96</w:t>
            </w:r>
          </w:p>
        </w:tc>
        <w:tc>
          <w:tcPr>
            <w:tcW w:w="1092" w:type="dxa"/>
          </w:tcPr>
          <w:p w14:paraId="5F337354" w14:textId="77777777" w:rsidR="00683EA1" w:rsidRDefault="007C3801">
            <w:pPr>
              <w:pStyle w:val="TableParagraph"/>
              <w:ind w:left="214" w:right="214"/>
              <w:jc w:val="center"/>
            </w:pPr>
            <w:r>
              <w:rPr>
                <w:spacing w:val="-2"/>
              </w:rPr>
              <w:t>gallons</w:t>
            </w:r>
          </w:p>
        </w:tc>
        <w:tc>
          <w:tcPr>
            <w:tcW w:w="1123" w:type="dxa"/>
          </w:tcPr>
          <w:p w14:paraId="53DC4285" w14:textId="77777777" w:rsidR="00683EA1" w:rsidRDefault="007C3801">
            <w:pPr>
              <w:pStyle w:val="TableParagraph"/>
              <w:ind w:left="109" w:right="109"/>
              <w:jc w:val="center"/>
            </w:pPr>
            <w:r>
              <w:rPr>
                <w:spacing w:val="-4"/>
              </w:rPr>
              <w:t>cart</w:t>
            </w:r>
          </w:p>
        </w:tc>
        <w:tc>
          <w:tcPr>
            <w:tcW w:w="1137" w:type="dxa"/>
          </w:tcPr>
          <w:p w14:paraId="43F0BC76" w14:textId="77777777" w:rsidR="00683EA1" w:rsidRDefault="007C3801">
            <w:pPr>
              <w:pStyle w:val="TableParagraph"/>
              <w:ind w:right="103"/>
            </w:pPr>
            <w:r>
              <w:rPr>
                <w:w w:val="99"/>
              </w:rPr>
              <w:t>1</w:t>
            </w:r>
          </w:p>
        </w:tc>
      </w:tr>
      <w:tr w:rsidR="00683EA1" w14:paraId="7F3358A5" w14:textId="77777777">
        <w:trPr>
          <w:trHeight w:val="330"/>
        </w:trPr>
        <w:tc>
          <w:tcPr>
            <w:tcW w:w="4102" w:type="dxa"/>
          </w:tcPr>
          <w:p w14:paraId="54251697" w14:textId="77777777" w:rsidR="00683EA1" w:rsidRDefault="007C3801">
            <w:pPr>
              <w:pStyle w:val="TableParagraph"/>
              <w:ind w:left="548"/>
              <w:jc w:val="left"/>
            </w:pPr>
            <w:r>
              <w:t>Phalen</w:t>
            </w:r>
            <w:r>
              <w:rPr>
                <w:spacing w:val="-7"/>
              </w:rPr>
              <w:t xml:space="preserve"> </w:t>
            </w:r>
            <w:r>
              <w:t>Golf</w:t>
            </w:r>
            <w:r>
              <w:rPr>
                <w:spacing w:val="-7"/>
              </w:rPr>
              <w:t xml:space="preserve"> </w:t>
            </w:r>
            <w:r>
              <w:rPr>
                <w:spacing w:val="-2"/>
              </w:rPr>
              <w:t>Course</w:t>
            </w:r>
          </w:p>
        </w:tc>
        <w:tc>
          <w:tcPr>
            <w:tcW w:w="2619" w:type="dxa"/>
          </w:tcPr>
          <w:p w14:paraId="2DE076F9" w14:textId="77777777" w:rsidR="00683EA1" w:rsidRDefault="007C3801">
            <w:pPr>
              <w:pStyle w:val="TableParagraph"/>
              <w:ind w:left="107"/>
              <w:jc w:val="left"/>
            </w:pPr>
            <w:r>
              <w:t>1615</w:t>
            </w:r>
            <w:r>
              <w:rPr>
                <w:spacing w:val="-8"/>
              </w:rPr>
              <w:t xml:space="preserve"> </w:t>
            </w:r>
            <w:r>
              <w:t>Phalen</w:t>
            </w:r>
            <w:r>
              <w:rPr>
                <w:spacing w:val="-6"/>
              </w:rPr>
              <w:t xml:space="preserve"> </w:t>
            </w:r>
            <w:r>
              <w:rPr>
                <w:spacing w:val="-5"/>
              </w:rPr>
              <w:t>Dr</w:t>
            </w:r>
          </w:p>
        </w:tc>
        <w:tc>
          <w:tcPr>
            <w:tcW w:w="1358" w:type="dxa"/>
          </w:tcPr>
          <w:p w14:paraId="1740F950" w14:textId="77777777" w:rsidR="00683EA1" w:rsidRDefault="007C3801">
            <w:pPr>
              <w:pStyle w:val="TableParagraph"/>
              <w:ind w:left="221" w:right="216"/>
              <w:jc w:val="center"/>
            </w:pPr>
            <w:r>
              <w:rPr>
                <w:spacing w:val="-2"/>
              </w:rPr>
              <w:t>Saint-</w:t>
            </w:r>
            <w:r>
              <w:rPr>
                <w:spacing w:val="-4"/>
              </w:rPr>
              <w:t>Paul</w:t>
            </w:r>
          </w:p>
        </w:tc>
        <w:tc>
          <w:tcPr>
            <w:tcW w:w="1123" w:type="dxa"/>
          </w:tcPr>
          <w:p w14:paraId="32A93726" w14:textId="77777777" w:rsidR="00683EA1" w:rsidRDefault="007C3801">
            <w:pPr>
              <w:pStyle w:val="TableParagraph"/>
              <w:ind w:right="227"/>
            </w:pPr>
            <w:r>
              <w:rPr>
                <w:spacing w:val="-2"/>
              </w:rPr>
              <w:t>55106</w:t>
            </w:r>
          </w:p>
        </w:tc>
        <w:tc>
          <w:tcPr>
            <w:tcW w:w="1123" w:type="dxa"/>
          </w:tcPr>
          <w:p w14:paraId="20B5726A" w14:textId="77777777" w:rsidR="00683EA1" w:rsidRDefault="007C3801">
            <w:pPr>
              <w:pStyle w:val="TableParagraph"/>
              <w:ind w:right="100"/>
            </w:pPr>
            <w:r>
              <w:rPr>
                <w:spacing w:val="-5"/>
              </w:rPr>
              <w:t>96</w:t>
            </w:r>
          </w:p>
        </w:tc>
        <w:tc>
          <w:tcPr>
            <w:tcW w:w="1092" w:type="dxa"/>
          </w:tcPr>
          <w:p w14:paraId="6BF31C87" w14:textId="77777777" w:rsidR="00683EA1" w:rsidRDefault="007C3801">
            <w:pPr>
              <w:pStyle w:val="TableParagraph"/>
              <w:ind w:left="214" w:right="214"/>
              <w:jc w:val="center"/>
            </w:pPr>
            <w:r>
              <w:rPr>
                <w:spacing w:val="-2"/>
              </w:rPr>
              <w:t>gallons</w:t>
            </w:r>
          </w:p>
        </w:tc>
        <w:tc>
          <w:tcPr>
            <w:tcW w:w="1123" w:type="dxa"/>
          </w:tcPr>
          <w:p w14:paraId="689A66F2" w14:textId="77777777" w:rsidR="00683EA1" w:rsidRDefault="007C3801">
            <w:pPr>
              <w:pStyle w:val="TableParagraph"/>
              <w:ind w:left="109" w:right="109"/>
              <w:jc w:val="center"/>
            </w:pPr>
            <w:r>
              <w:rPr>
                <w:spacing w:val="-4"/>
              </w:rPr>
              <w:t>cart</w:t>
            </w:r>
          </w:p>
        </w:tc>
        <w:tc>
          <w:tcPr>
            <w:tcW w:w="1137" w:type="dxa"/>
          </w:tcPr>
          <w:p w14:paraId="066C2E28" w14:textId="77777777" w:rsidR="00683EA1" w:rsidRDefault="007C3801">
            <w:pPr>
              <w:pStyle w:val="TableParagraph"/>
              <w:ind w:right="103"/>
            </w:pPr>
            <w:r>
              <w:rPr>
                <w:w w:val="99"/>
              </w:rPr>
              <w:t>1</w:t>
            </w:r>
          </w:p>
        </w:tc>
      </w:tr>
      <w:tr w:rsidR="00683EA1" w14:paraId="1317402E" w14:textId="77777777">
        <w:trPr>
          <w:trHeight w:val="329"/>
        </w:trPr>
        <w:tc>
          <w:tcPr>
            <w:tcW w:w="4102" w:type="dxa"/>
          </w:tcPr>
          <w:p w14:paraId="6FDCA0E8" w14:textId="77777777" w:rsidR="00683EA1" w:rsidRDefault="007C3801">
            <w:pPr>
              <w:pStyle w:val="TableParagraph"/>
              <w:ind w:left="548"/>
              <w:jc w:val="left"/>
            </w:pPr>
            <w:r>
              <w:t>Phalen</w:t>
            </w:r>
            <w:r>
              <w:rPr>
                <w:spacing w:val="-7"/>
              </w:rPr>
              <w:t xml:space="preserve"> </w:t>
            </w:r>
            <w:r>
              <w:t>Golf</w:t>
            </w:r>
            <w:r>
              <w:rPr>
                <w:spacing w:val="-7"/>
              </w:rPr>
              <w:t xml:space="preserve"> </w:t>
            </w:r>
            <w:r>
              <w:rPr>
                <w:spacing w:val="-2"/>
              </w:rPr>
              <w:t>Course</w:t>
            </w:r>
          </w:p>
        </w:tc>
        <w:tc>
          <w:tcPr>
            <w:tcW w:w="2619" w:type="dxa"/>
          </w:tcPr>
          <w:p w14:paraId="7E15E4EE" w14:textId="77777777" w:rsidR="00683EA1" w:rsidRDefault="007C3801">
            <w:pPr>
              <w:pStyle w:val="TableParagraph"/>
              <w:ind w:left="107"/>
              <w:jc w:val="left"/>
            </w:pPr>
            <w:r>
              <w:t>1615</w:t>
            </w:r>
            <w:r>
              <w:rPr>
                <w:spacing w:val="-8"/>
              </w:rPr>
              <w:t xml:space="preserve"> </w:t>
            </w:r>
            <w:r>
              <w:t>Phalen</w:t>
            </w:r>
            <w:r>
              <w:rPr>
                <w:spacing w:val="-6"/>
              </w:rPr>
              <w:t xml:space="preserve"> </w:t>
            </w:r>
            <w:r>
              <w:rPr>
                <w:spacing w:val="-5"/>
              </w:rPr>
              <w:t>Dr</w:t>
            </w:r>
          </w:p>
        </w:tc>
        <w:tc>
          <w:tcPr>
            <w:tcW w:w="1358" w:type="dxa"/>
          </w:tcPr>
          <w:p w14:paraId="28FC7A05" w14:textId="77777777" w:rsidR="00683EA1" w:rsidRDefault="007C3801">
            <w:pPr>
              <w:pStyle w:val="TableParagraph"/>
              <w:ind w:left="221" w:right="216"/>
              <w:jc w:val="center"/>
            </w:pPr>
            <w:r>
              <w:rPr>
                <w:spacing w:val="-2"/>
              </w:rPr>
              <w:t>Saint-</w:t>
            </w:r>
            <w:r>
              <w:rPr>
                <w:spacing w:val="-4"/>
              </w:rPr>
              <w:t>Paul</w:t>
            </w:r>
          </w:p>
        </w:tc>
        <w:tc>
          <w:tcPr>
            <w:tcW w:w="1123" w:type="dxa"/>
          </w:tcPr>
          <w:p w14:paraId="78E1D985" w14:textId="77777777" w:rsidR="00683EA1" w:rsidRDefault="007C3801">
            <w:pPr>
              <w:pStyle w:val="TableParagraph"/>
              <w:ind w:right="227"/>
            </w:pPr>
            <w:r>
              <w:rPr>
                <w:spacing w:val="-2"/>
              </w:rPr>
              <w:t>55106</w:t>
            </w:r>
          </w:p>
        </w:tc>
        <w:tc>
          <w:tcPr>
            <w:tcW w:w="1123" w:type="dxa"/>
          </w:tcPr>
          <w:p w14:paraId="0B62BD01" w14:textId="77777777" w:rsidR="00683EA1" w:rsidRDefault="007C3801">
            <w:pPr>
              <w:pStyle w:val="TableParagraph"/>
              <w:ind w:right="100"/>
            </w:pPr>
            <w:r>
              <w:rPr>
                <w:spacing w:val="-5"/>
              </w:rPr>
              <w:t>96</w:t>
            </w:r>
          </w:p>
        </w:tc>
        <w:tc>
          <w:tcPr>
            <w:tcW w:w="1092" w:type="dxa"/>
          </w:tcPr>
          <w:p w14:paraId="65F9823D" w14:textId="77777777" w:rsidR="00683EA1" w:rsidRDefault="007C3801">
            <w:pPr>
              <w:pStyle w:val="TableParagraph"/>
              <w:ind w:left="214" w:right="214"/>
              <w:jc w:val="center"/>
            </w:pPr>
            <w:r>
              <w:rPr>
                <w:spacing w:val="-2"/>
              </w:rPr>
              <w:t>gallons</w:t>
            </w:r>
          </w:p>
        </w:tc>
        <w:tc>
          <w:tcPr>
            <w:tcW w:w="1123" w:type="dxa"/>
          </w:tcPr>
          <w:p w14:paraId="300644D0" w14:textId="77777777" w:rsidR="00683EA1" w:rsidRDefault="007C3801">
            <w:pPr>
              <w:pStyle w:val="TableParagraph"/>
              <w:ind w:left="109" w:right="109"/>
              <w:jc w:val="center"/>
            </w:pPr>
            <w:r>
              <w:rPr>
                <w:spacing w:val="-4"/>
              </w:rPr>
              <w:t>cart</w:t>
            </w:r>
          </w:p>
        </w:tc>
        <w:tc>
          <w:tcPr>
            <w:tcW w:w="1137" w:type="dxa"/>
          </w:tcPr>
          <w:p w14:paraId="7B8AB38E" w14:textId="77777777" w:rsidR="00683EA1" w:rsidRDefault="007C3801">
            <w:pPr>
              <w:pStyle w:val="TableParagraph"/>
              <w:ind w:right="103"/>
            </w:pPr>
            <w:r>
              <w:rPr>
                <w:w w:val="99"/>
              </w:rPr>
              <w:t>1</w:t>
            </w:r>
          </w:p>
        </w:tc>
      </w:tr>
      <w:tr w:rsidR="00683EA1" w14:paraId="71327CE9" w14:textId="77777777">
        <w:trPr>
          <w:trHeight w:val="329"/>
        </w:trPr>
        <w:tc>
          <w:tcPr>
            <w:tcW w:w="4102" w:type="dxa"/>
          </w:tcPr>
          <w:p w14:paraId="7E05E645" w14:textId="77777777" w:rsidR="00683EA1" w:rsidRDefault="007C3801">
            <w:pPr>
              <w:pStyle w:val="TableParagraph"/>
              <w:ind w:left="548"/>
              <w:jc w:val="left"/>
            </w:pPr>
            <w:r>
              <w:t>Phalen</w:t>
            </w:r>
            <w:r>
              <w:rPr>
                <w:spacing w:val="-8"/>
              </w:rPr>
              <w:t xml:space="preserve"> </w:t>
            </w:r>
            <w:r>
              <w:t>Picnic</w:t>
            </w:r>
            <w:r>
              <w:rPr>
                <w:spacing w:val="-6"/>
              </w:rPr>
              <w:t xml:space="preserve"> </w:t>
            </w:r>
            <w:r>
              <w:rPr>
                <w:spacing w:val="-2"/>
              </w:rPr>
              <w:t>Pavilion</w:t>
            </w:r>
          </w:p>
        </w:tc>
        <w:tc>
          <w:tcPr>
            <w:tcW w:w="2619" w:type="dxa"/>
          </w:tcPr>
          <w:p w14:paraId="435FE2CC" w14:textId="77777777" w:rsidR="00683EA1" w:rsidRDefault="007C3801">
            <w:pPr>
              <w:pStyle w:val="TableParagraph"/>
              <w:ind w:left="107"/>
              <w:jc w:val="left"/>
            </w:pPr>
            <w:r>
              <w:t>1600</w:t>
            </w:r>
            <w:r>
              <w:rPr>
                <w:spacing w:val="-8"/>
              </w:rPr>
              <w:t xml:space="preserve"> </w:t>
            </w:r>
            <w:r>
              <w:t>Phalen</w:t>
            </w:r>
            <w:r>
              <w:rPr>
                <w:spacing w:val="-6"/>
              </w:rPr>
              <w:t xml:space="preserve"> </w:t>
            </w:r>
            <w:r>
              <w:rPr>
                <w:spacing w:val="-5"/>
              </w:rPr>
              <w:t>Dr</w:t>
            </w:r>
          </w:p>
        </w:tc>
        <w:tc>
          <w:tcPr>
            <w:tcW w:w="1358" w:type="dxa"/>
          </w:tcPr>
          <w:p w14:paraId="508C7E28" w14:textId="77777777" w:rsidR="00683EA1" w:rsidRDefault="007C3801">
            <w:pPr>
              <w:pStyle w:val="TableParagraph"/>
              <w:ind w:left="221" w:right="216"/>
              <w:jc w:val="center"/>
            </w:pPr>
            <w:r>
              <w:rPr>
                <w:spacing w:val="-2"/>
              </w:rPr>
              <w:t>Saint-</w:t>
            </w:r>
            <w:r>
              <w:rPr>
                <w:spacing w:val="-4"/>
              </w:rPr>
              <w:t>Paul</w:t>
            </w:r>
          </w:p>
        </w:tc>
        <w:tc>
          <w:tcPr>
            <w:tcW w:w="1123" w:type="dxa"/>
          </w:tcPr>
          <w:p w14:paraId="38D09A66" w14:textId="77777777" w:rsidR="00683EA1" w:rsidRDefault="007C3801">
            <w:pPr>
              <w:pStyle w:val="TableParagraph"/>
              <w:ind w:right="227"/>
            </w:pPr>
            <w:r>
              <w:rPr>
                <w:spacing w:val="-2"/>
              </w:rPr>
              <w:t>55106</w:t>
            </w:r>
          </w:p>
        </w:tc>
        <w:tc>
          <w:tcPr>
            <w:tcW w:w="1123" w:type="dxa"/>
          </w:tcPr>
          <w:p w14:paraId="35C01B0A" w14:textId="77777777" w:rsidR="00683EA1" w:rsidRDefault="007C3801">
            <w:pPr>
              <w:pStyle w:val="TableParagraph"/>
              <w:ind w:right="100"/>
            </w:pPr>
            <w:r>
              <w:rPr>
                <w:w w:val="99"/>
              </w:rPr>
              <w:t>2</w:t>
            </w:r>
          </w:p>
        </w:tc>
        <w:tc>
          <w:tcPr>
            <w:tcW w:w="1092" w:type="dxa"/>
          </w:tcPr>
          <w:p w14:paraId="25DA1C43" w14:textId="77777777" w:rsidR="00683EA1" w:rsidRDefault="007C3801">
            <w:pPr>
              <w:pStyle w:val="TableParagraph"/>
              <w:ind w:left="214" w:right="214"/>
              <w:jc w:val="center"/>
            </w:pPr>
            <w:r>
              <w:rPr>
                <w:spacing w:val="-4"/>
              </w:rPr>
              <w:t>yard</w:t>
            </w:r>
          </w:p>
        </w:tc>
        <w:tc>
          <w:tcPr>
            <w:tcW w:w="1123" w:type="dxa"/>
          </w:tcPr>
          <w:p w14:paraId="3B7AF0B6" w14:textId="77777777" w:rsidR="00683EA1" w:rsidRDefault="007C3801">
            <w:pPr>
              <w:pStyle w:val="TableParagraph"/>
              <w:ind w:left="109" w:right="111"/>
              <w:jc w:val="center"/>
            </w:pPr>
            <w:r>
              <w:rPr>
                <w:spacing w:val="-2"/>
              </w:rPr>
              <w:t>dumpster</w:t>
            </w:r>
          </w:p>
        </w:tc>
        <w:tc>
          <w:tcPr>
            <w:tcW w:w="1137" w:type="dxa"/>
          </w:tcPr>
          <w:p w14:paraId="76713CB2" w14:textId="77777777" w:rsidR="00683EA1" w:rsidRDefault="007C3801">
            <w:pPr>
              <w:pStyle w:val="TableParagraph"/>
              <w:ind w:right="103"/>
            </w:pPr>
            <w:r>
              <w:rPr>
                <w:w w:val="99"/>
              </w:rPr>
              <w:t>1</w:t>
            </w:r>
          </w:p>
        </w:tc>
      </w:tr>
      <w:tr w:rsidR="00683EA1" w14:paraId="255ADD78" w14:textId="77777777">
        <w:trPr>
          <w:trHeight w:val="330"/>
        </w:trPr>
        <w:tc>
          <w:tcPr>
            <w:tcW w:w="4102" w:type="dxa"/>
          </w:tcPr>
          <w:p w14:paraId="38EEE76A" w14:textId="77777777" w:rsidR="00683EA1" w:rsidRDefault="007C3801">
            <w:pPr>
              <w:pStyle w:val="TableParagraph"/>
              <w:ind w:left="548"/>
              <w:jc w:val="left"/>
            </w:pPr>
            <w:r>
              <w:t>Phalen</w:t>
            </w:r>
            <w:r>
              <w:rPr>
                <w:spacing w:val="-7"/>
              </w:rPr>
              <w:t xml:space="preserve"> </w:t>
            </w:r>
            <w:r>
              <w:t>Rec</w:t>
            </w:r>
            <w:r>
              <w:rPr>
                <w:spacing w:val="-6"/>
              </w:rPr>
              <w:t xml:space="preserve"> </w:t>
            </w:r>
            <w:r>
              <w:rPr>
                <w:spacing w:val="-2"/>
              </w:rPr>
              <w:t>Center</w:t>
            </w:r>
          </w:p>
        </w:tc>
        <w:tc>
          <w:tcPr>
            <w:tcW w:w="2619" w:type="dxa"/>
          </w:tcPr>
          <w:p w14:paraId="40308F38" w14:textId="77777777" w:rsidR="00683EA1" w:rsidRDefault="007C3801">
            <w:pPr>
              <w:pStyle w:val="TableParagraph"/>
              <w:ind w:left="107"/>
              <w:jc w:val="left"/>
            </w:pPr>
            <w:r>
              <w:t>1000</w:t>
            </w:r>
            <w:r>
              <w:rPr>
                <w:spacing w:val="-9"/>
              </w:rPr>
              <w:t xml:space="preserve"> </w:t>
            </w:r>
            <w:r>
              <w:t>Wheelock</w:t>
            </w:r>
            <w:r>
              <w:rPr>
                <w:spacing w:val="-8"/>
              </w:rPr>
              <w:t xml:space="preserve"> </w:t>
            </w:r>
            <w:r>
              <w:t>Pkwy</w:t>
            </w:r>
            <w:r>
              <w:rPr>
                <w:spacing w:val="-8"/>
              </w:rPr>
              <w:t xml:space="preserve"> </w:t>
            </w:r>
            <w:r>
              <w:rPr>
                <w:spacing w:val="-10"/>
              </w:rPr>
              <w:t>E</w:t>
            </w:r>
          </w:p>
        </w:tc>
        <w:tc>
          <w:tcPr>
            <w:tcW w:w="1358" w:type="dxa"/>
          </w:tcPr>
          <w:p w14:paraId="21F33CA6" w14:textId="77777777" w:rsidR="00683EA1" w:rsidRDefault="007C3801">
            <w:pPr>
              <w:pStyle w:val="TableParagraph"/>
              <w:ind w:left="221" w:right="216"/>
              <w:jc w:val="center"/>
            </w:pPr>
            <w:r>
              <w:rPr>
                <w:spacing w:val="-2"/>
              </w:rPr>
              <w:t>Saint-</w:t>
            </w:r>
            <w:r>
              <w:rPr>
                <w:spacing w:val="-4"/>
              </w:rPr>
              <w:t>Paul</w:t>
            </w:r>
          </w:p>
        </w:tc>
        <w:tc>
          <w:tcPr>
            <w:tcW w:w="1123" w:type="dxa"/>
          </w:tcPr>
          <w:p w14:paraId="0B6A75F6" w14:textId="77777777" w:rsidR="00683EA1" w:rsidRDefault="007C3801">
            <w:pPr>
              <w:pStyle w:val="TableParagraph"/>
              <w:ind w:right="227"/>
            </w:pPr>
            <w:r>
              <w:rPr>
                <w:spacing w:val="-2"/>
              </w:rPr>
              <w:t>55106</w:t>
            </w:r>
          </w:p>
        </w:tc>
        <w:tc>
          <w:tcPr>
            <w:tcW w:w="1123" w:type="dxa"/>
          </w:tcPr>
          <w:p w14:paraId="0E3C270D" w14:textId="77777777" w:rsidR="00683EA1" w:rsidRDefault="007C3801">
            <w:pPr>
              <w:pStyle w:val="TableParagraph"/>
              <w:ind w:right="100"/>
            </w:pPr>
            <w:r>
              <w:rPr>
                <w:spacing w:val="-5"/>
              </w:rPr>
              <w:t>96</w:t>
            </w:r>
          </w:p>
        </w:tc>
        <w:tc>
          <w:tcPr>
            <w:tcW w:w="1092" w:type="dxa"/>
          </w:tcPr>
          <w:p w14:paraId="34B2D88B" w14:textId="77777777" w:rsidR="00683EA1" w:rsidRDefault="007C3801">
            <w:pPr>
              <w:pStyle w:val="TableParagraph"/>
              <w:ind w:left="214" w:right="214"/>
              <w:jc w:val="center"/>
            </w:pPr>
            <w:r>
              <w:rPr>
                <w:spacing w:val="-2"/>
              </w:rPr>
              <w:t>gallons</w:t>
            </w:r>
          </w:p>
        </w:tc>
        <w:tc>
          <w:tcPr>
            <w:tcW w:w="1123" w:type="dxa"/>
          </w:tcPr>
          <w:p w14:paraId="4C2A1686" w14:textId="77777777" w:rsidR="00683EA1" w:rsidRDefault="007C3801">
            <w:pPr>
              <w:pStyle w:val="TableParagraph"/>
              <w:ind w:left="109" w:right="109"/>
              <w:jc w:val="center"/>
            </w:pPr>
            <w:r>
              <w:rPr>
                <w:spacing w:val="-4"/>
              </w:rPr>
              <w:t>cart</w:t>
            </w:r>
          </w:p>
        </w:tc>
        <w:tc>
          <w:tcPr>
            <w:tcW w:w="1137" w:type="dxa"/>
          </w:tcPr>
          <w:p w14:paraId="05AEFE35" w14:textId="77777777" w:rsidR="00683EA1" w:rsidRDefault="007C3801">
            <w:pPr>
              <w:pStyle w:val="TableParagraph"/>
              <w:ind w:right="103"/>
            </w:pPr>
            <w:r>
              <w:rPr>
                <w:w w:val="99"/>
              </w:rPr>
              <w:t>1</w:t>
            </w:r>
          </w:p>
        </w:tc>
      </w:tr>
      <w:tr w:rsidR="00683EA1" w14:paraId="613299D6" w14:textId="77777777">
        <w:trPr>
          <w:trHeight w:val="329"/>
        </w:trPr>
        <w:tc>
          <w:tcPr>
            <w:tcW w:w="4102" w:type="dxa"/>
          </w:tcPr>
          <w:p w14:paraId="29EF107F" w14:textId="77777777" w:rsidR="00683EA1" w:rsidRDefault="007C3801">
            <w:pPr>
              <w:pStyle w:val="TableParagraph"/>
              <w:ind w:left="548"/>
              <w:jc w:val="left"/>
            </w:pPr>
            <w:r>
              <w:t>Phalen</w:t>
            </w:r>
            <w:r>
              <w:rPr>
                <w:spacing w:val="-7"/>
              </w:rPr>
              <w:t xml:space="preserve"> </w:t>
            </w:r>
            <w:r>
              <w:t>Rec</w:t>
            </w:r>
            <w:r>
              <w:rPr>
                <w:spacing w:val="-6"/>
              </w:rPr>
              <w:t xml:space="preserve"> </w:t>
            </w:r>
            <w:r>
              <w:rPr>
                <w:spacing w:val="-2"/>
              </w:rPr>
              <w:t>Center</w:t>
            </w:r>
          </w:p>
        </w:tc>
        <w:tc>
          <w:tcPr>
            <w:tcW w:w="2619" w:type="dxa"/>
          </w:tcPr>
          <w:p w14:paraId="5358B20D" w14:textId="77777777" w:rsidR="00683EA1" w:rsidRDefault="007C3801">
            <w:pPr>
              <w:pStyle w:val="TableParagraph"/>
              <w:ind w:left="107"/>
              <w:jc w:val="left"/>
            </w:pPr>
            <w:r>
              <w:t>1000</w:t>
            </w:r>
            <w:r>
              <w:rPr>
                <w:spacing w:val="-9"/>
              </w:rPr>
              <w:t xml:space="preserve"> </w:t>
            </w:r>
            <w:r>
              <w:t>Wheelock</w:t>
            </w:r>
            <w:r>
              <w:rPr>
                <w:spacing w:val="-8"/>
              </w:rPr>
              <w:t xml:space="preserve"> </w:t>
            </w:r>
            <w:r>
              <w:t>Pkwy</w:t>
            </w:r>
            <w:r>
              <w:rPr>
                <w:spacing w:val="-8"/>
              </w:rPr>
              <w:t xml:space="preserve"> </w:t>
            </w:r>
            <w:r>
              <w:rPr>
                <w:spacing w:val="-10"/>
              </w:rPr>
              <w:t>E</w:t>
            </w:r>
          </w:p>
        </w:tc>
        <w:tc>
          <w:tcPr>
            <w:tcW w:w="1358" w:type="dxa"/>
          </w:tcPr>
          <w:p w14:paraId="0CB3755E" w14:textId="77777777" w:rsidR="00683EA1" w:rsidRDefault="007C3801">
            <w:pPr>
              <w:pStyle w:val="TableParagraph"/>
              <w:ind w:left="221" w:right="216"/>
              <w:jc w:val="center"/>
            </w:pPr>
            <w:r>
              <w:rPr>
                <w:spacing w:val="-2"/>
              </w:rPr>
              <w:t>Saint-</w:t>
            </w:r>
            <w:r>
              <w:rPr>
                <w:spacing w:val="-4"/>
              </w:rPr>
              <w:t>Paul</w:t>
            </w:r>
          </w:p>
        </w:tc>
        <w:tc>
          <w:tcPr>
            <w:tcW w:w="1123" w:type="dxa"/>
          </w:tcPr>
          <w:p w14:paraId="5BAA460D" w14:textId="77777777" w:rsidR="00683EA1" w:rsidRDefault="007C3801">
            <w:pPr>
              <w:pStyle w:val="TableParagraph"/>
              <w:ind w:right="227"/>
            </w:pPr>
            <w:r>
              <w:rPr>
                <w:spacing w:val="-2"/>
              </w:rPr>
              <w:t>55106</w:t>
            </w:r>
          </w:p>
        </w:tc>
        <w:tc>
          <w:tcPr>
            <w:tcW w:w="1123" w:type="dxa"/>
          </w:tcPr>
          <w:p w14:paraId="2E4E55B0" w14:textId="77777777" w:rsidR="00683EA1" w:rsidRDefault="007C3801">
            <w:pPr>
              <w:pStyle w:val="TableParagraph"/>
              <w:ind w:right="100"/>
            </w:pPr>
            <w:r>
              <w:rPr>
                <w:spacing w:val="-5"/>
              </w:rPr>
              <w:t>96</w:t>
            </w:r>
          </w:p>
        </w:tc>
        <w:tc>
          <w:tcPr>
            <w:tcW w:w="1092" w:type="dxa"/>
          </w:tcPr>
          <w:p w14:paraId="0E3A092C" w14:textId="77777777" w:rsidR="00683EA1" w:rsidRDefault="007C3801">
            <w:pPr>
              <w:pStyle w:val="TableParagraph"/>
              <w:ind w:left="214" w:right="214"/>
              <w:jc w:val="center"/>
            </w:pPr>
            <w:r>
              <w:rPr>
                <w:spacing w:val="-2"/>
              </w:rPr>
              <w:t>gallons</w:t>
            </w:r>
          </w:p>
        </w:tc>
        <w:tc>
          <w:tcPr>
            <w:tcW w:w="1123" w:type="dxa"/>
          </w:tcPr>
          <w:p w14:paraId="637E945B" w14:textId="77777777" w:rsidR="00683EA1" w:rsidRDefault="007C3801">
            <w:pPr>
              <w:pStyle w:val="TableParagraph"/>
              <w:ind w:left="109" w:right="109"/>
              <w:jc w:val="center"/>
            </w:pPr>
            <w:r>
              <w:rPr>
                <w:spacing w:val="-4"/>
              </w:rPr>
              <w:t>cart</w:t>
            </w:r>
          </w:p>
        </w:tc>
        <w:tc>
          <w:tcPr>
            <w:tcW w:w="1137" w:type="dxa"/>
          </w:tcPr>
          <w:p w14:paraId="0A0E49D1" w14:textId="77777777" w:rsidR="00683EA1" w:rsidRDefault="007C3801">
            <w:pPr>
              <w:pStyle w:val="TableParagraph"/>
              <w:ind w:right="103"/>
            </w:pPr>
            <w:r>
              <w:rPr>
                <w:w w:val="99"/>
              </w:rPr>
              <w:t>1</w:t>
            </w:r>
          </w:p>
        </w:tc>
      </w:tr>
      <w:tr w:rsidR="00683EA1" w14:paraId="72FF9DF6" w14:textId="77777777">
        <w:trPr>
          <w:trHeight w:val="329"/>
        </w:trPr>
        <w:tc>
          <w:tcPr>
            <w:tcW w:w="4102" w:type="dxa"/>
          </w:tcPr>
          <w:p w14:paraId="6D448872" w14:textId="77777777" w:rsidR="00683EA1" w:rsidRDefault="007C3801">
            <w:pPr>
              <w:pStyle w:val="TableParagraph"/>
              <w:ind w:left="548"/>
              <w:jc w:val="left"/>
            </w:pPr>
            <w:r>
              <w:t>Red</w:t>
            </w:r>
            <w:r>
              <w:rPr>
                <w:spacing w:val="-6"/>
              </w:rPr>
              <w:t xml:space="preserve"> </w:t>
            </w:r>
            <w:r>
              <w:t>River</w:t>
            </w:r>
            <w:r>
              <w:rPr>
                <w:spacing w:val="-5"/>
              </w:rPr>
              <w:t xml:space="preserve"> </w:t>
            </w:r>
            <w:r>
              <w:t>Kitchen</w:t>
            </w:r>
            <w:r>
              <w:rPr>
                <w:spacing w:val="-6"/>
              </w:rPr>
              <w:t xml:space="preserve"> </w:t>
            </w:r>
            <w:r>
              <w:t>at</w:t>
            </w:r>
            <w:r>
              <w:rPr>
                <w:spacing w:val="-6"/>
              </w:rPr>
              <w:t xml:space="preserve"> </w:t>
            </w:r>
            <w:r>
              <w:t>City</w:t>
            </w:r>
            <w:r>
              <w:rPr>
                <w:spacing w:val="-5"/>
              </w:rPr>
              <w:t xml:space="preserve"> </w:t>
            </w:r>
            <w:r>
              <w:rPr>
                <w:spacing w:val="-4"/>
              </w:rPr>
              <w:t>House</w:t>
            </w:r>
          </w:p>
        </w:tc>
        <w:tc>
          <w:tcPr>
            <w:tcW w:w="2619" w:type="dxa"/>
          </w:tcPr>
          <w:p w14:paraId="79337838" w14:textId="77777777" w:rsidR="00683EA1" w:rsidRDefault="007C3801">
            <w:pPr>
              <w:pStyle w:val="TableParagraph"/>
              <w:ind w:left="107"/>
              <w:jc w:val="left"/>
            </w:pPr>
            <w:r>
              <w:t>258</w:t>
            </w:r>
            <w:r>
              <w:rPr>
                <w:spacing w:val="-7"/>
              </w:rPr>
              <w:t xml:space="preserve"> </w:t>
            </w:r>
            <w:r>
              <w:t>Walnut</w:t>
            </w:r>
            <w:r>
              <w:rPr>
                <w:spacing w:val="-6"/>
              </w:rPr>
              <w:t xml:space="preserve"> </w:t>
            </w:r>
            <w:r>
              <w:rPr>
                <w:spacing w:val="-5"/>
              </w:rPr>
              <w:t>St</w:t>
            </w:r>
          </w:p>
        </w:tc>
        <w:tc>
          <w:tcPr>
            <w:tcW w:w="1358" w:type="dxa"/>
          </w:tcPr>
          <w:p w14:paraId="4697F175" w14:textId="77777777" w:rsidR="00683EA1" w:rsidRDefault="007C3801">
            <w:pPr>
              <w:pStyle w:val="TableParagraph"/>
              <w:ind w:left="221" w:right="216"/>
              <w:jc w:val="center"/>
            </w:pPr>
            <w:r>
              <w:rPr>
                <w:spacing w:val="-2"/>
              </w:rPr>
              <w:t>Saint-</w:t>
            </w:r>
            <w:r>
              <w:rPr>
                <w:spacing w:val="-4"/>
              </w:rPr>
              <w:t>Paul</w:t>
            </w:r>
          </w:p>
        </w:tc>
        <w:tc>
          <w:tcPr>
            <w:tcW w:w="1123" w:type="dxa"/>
          </w:tcPr>
          <w:p w14:paraId="4E16EBBF" w14:textId="77777777" w:rsidR="00683EA1" w:rsidRDefault="007C3801">
            <w:pPr>
              <w:pStyle w:val="TableParagraph"/>
              <w:ind w:right="227"/>
            </w:pPr>
            <w:r>
              <w:rPr>
                <w:spacing w:val="-2"/>
              </w:rPr>
              <w:t>55102</w:t>
            </w:r>
          </w:p>
        </w:tc>
        <w:tc>
          <w:tcPr>
            <w:tcW w:w="1123" w:type="dxa"/>
          </w:tcPr>
          <w:p w14:paraId="605EDAD9" w14:textId="77777777" w:rsidR="00683EA1" w:rsidRDefault="007C3801">
            <w:pPr>
              <w:pStyle w:val="TableParagraph"/>
              <w:ind w:right="100"/>
            </w:pPr>
            <w:r>
              <w:rPr>
                <w:w w:val="99"/>
              </w:rPr>
              <w:t>2</w:t>
            </w:r>
          </w:p>
        </w:tc>
        <w:tc>
          <w:tcPr>
            <w:tcW w:w="1092" w:type="dxa"/>
          </w:tcPr>
          <w:p w14:paraId="31FE9638" w14:textId="77777777" w:rsidR="00683EA1" w:rsidRDefault="007C3801">
            <w:pPr>
              <w:pStyle w:val="TableParagraph"/>
              <w:ind w:left="214" w:right="214"/>
              <w:jc w:val="center"/>
            </w:pPr>
            <w:r>
              <w:rPr>
                <w:spacing w:val="-4"/>
              </w:rPr>
              <w:t>yard</w:t>
            </w:r>
          </w:p>
        </w:tc>
        <w:tc>
          <w:tcPr>
            <w:tcW w:w="1123" w:type="dxa"/>
          </w:tcPr>
          <w:p w14:paraId="0ED59E97" w14:textId="77777777" w:rsidR="00683EA1" w:rsidRDefault="007C3801">
            <w:pPr>
              <w:pStyle w:val="TableParagraph"/>
              <w:ind w:left="109" w:right="111"/>
              <w:jc w:val="center"/>
            </w:pPr>
            <w:r>
              <w:rPr>
                <w:spacing w:val="-2"/>
              </w:rPr>
              <w:t>dumpster</w:t>
            </w:r>
          </w:p>
        </w:tc>
        <w:tc>
          <w:tcPr>
            <w:tcW w:w="1137" w:type="dxa"/>
          </w:tcPr>
          <w:p w14:paraId="3431BBD5" w14:textId="77777777" w:rsidR="00683EA1" w:rsidRDefault="007C3801">
            <w:pPr>
              <w:pStyle w:val="TableParagraph"/>
              <w:ind w:right="103"/>
            </w:pPr>
            <w:r>
              <w:rPr>
                <w:w w:val="99"/>
              </w:rPr>
              <w:t>2</w:t>
            </w:r>
          </w:p>
        </w:tc>
      </w:tr>
      <w:tr w:rsidR="00683EA1" w14:paraId="397207D2" w14:textId="77777777">
        <w:trPr>
          <w:trHeight w:val="330"/>
        </w:trPr>
        <w:tc>
          <w:tcPr>
            <w:tcW w:w="4102" w:type="dxa"/>
          </w:tcPr>
          <w:p w14:paraId="535BE06D" w14:textId="77777777" w:rsidR="00683EA1" w:rsidRDefault="007C3801">
            <w:pPr>
              <w:pStyle w:val="TableParagraph"/>
              <w:ind w:left="548"/>
              <w:jc w:val="left"/>
            </w:pPr>
            <w:r>
              <w:t>Red</w:t>
            </w:r>
            <w:r>
              <w:rPr>
                <w:spacing w:val="-6"/>
              </w:rPr>
              <w:t xml:space="preserve"> </w:t>
            </w:r>
            <w:r>
              <w:t>River</w:t>
            </w:r>
            <w:r>
              <w:rPr>
                <w:spacing w:val="-5"/>
              </w:rPr>
              <w:t xml:space="preserve"> </w:t>
            </w:r>
            <w:r>
              <w:t>Kitchen</w:t>
            </w:r>
            <w:r>
              <w:rPr>
                <w:spacing w:val="-6"/>
              </w:rPr>
              <w:t xml:space="preserve"> </w:t>
            </w:r>
            <w:r>
              <w:t>at</w:t>
            </w:r>
            <w:r>
              <w:rPr>
                <w:spacing w:val="-6"/>
              </w:rPr>
              <w:t xml:space="preserve"> </w:t>
            </w:r>
            <w:r>
              <w:t>City</w:t>
            </w:r>
            <w:r>
              <w:rPr>
                <w:spacing w:val="-5"/>
              </w:rPr>
              <w:t xml:space="preserve"> </w:t>
            </w:r>
            <w:r>
              <w:rPr>
                <w:spacing w:val="-4"/>
              </w:rPr>
              <w:t>House</w:t>
            </w:r>
          </w:p>
        </w:tc>
        <w:tc>
          <w:tcPr>
            <w:tcW w:w="2619" w:type="dxa"/>
          </w:tcPr>
          <w:p w14:paraId="06BD8B65" w14:textId="77777777" w:rsidR="00683EA1" w:rsidRDefault="007C3801">
            <w:pPr>
              <w:pStyle w:val="TableParagraph"/>
              <w:ind w:left="107"/>
              <w:jc w:val="left"/>
            </w:pPr>
            <w:r>
              <w:t>258</w:t>
            </w:r>
            <w:r>
              <w:rPr>
                <w:spacing w:val="-7"/>
              </w:rPr>
              <w:t xml:space="preserve"> </w:t>
            </w:r>
            <w:r>
              <w:t>Walnut</w:t>
            </w:r>
            <w:r>
              <w:rPr>
                <w:spacing w:val="-6"/>
              </w:rPr>
              <w:t xml:space="preserve"> </w:t>
            </w:r>
            <w:r>
              <w:rPr>
                <w:spacing w:val="-5"/>
              </w:rPr>
              <w:t>St</w:t>
            </w:r>
          </w:p>
        </w:tc>
        <w:tc>
          <w:tcPr>
            <w:tcW w:w="1358" w:type="dxa"/>
          </w:tcPr>
          <w:p w14:paraId="30995458" w14:textId="77777777" w:rsidR="00683EA1" w:rsidRDefault="007C3801">
            <w:pPr>
              <w:pStyle w:val="TableParagraph"/>
              <w:ind w:left="221" w:right="216"/>
              <w:jc w:val="center"/>
            </w:pPr>
            <w:r>
              <w:rPr>
                <w:spacing w:val="-2"/>
              </w:rPr>
              <w:t>Saint-</w:t>
            </w:r>
            <w:r>
              <w:rPr>
                <w:spacing w:val="-4"/>
              </w:rPr>
              <w:t>Paul</w:t>
            </w:r>
          </w:p>
        </w:tc>
        <w:tc>
          <w:tcPr>
            <w:tcW w:w="1123" w:type="dxa"/>
          </w:tcPr>
          <w:p w14:paraId="054585B8" w14:textId="77777777" w:rsidR="00683EA1" w:rsidRDefault="007C3801">
            <w:pPr>
              <w:pStyle w:val="TableParagraph"/>
              <w:ind w:right="227"/>
            </w:pPr>
            <w:r>
              <w:rPr>
                <w:spacing w:val="-2"/>
              </w:rPr>
              <w:t>55102</w:t>
            </w:r>
          </w:p>
        </w:tc>
        <w:tc>
          <w:tcPr>
            <w:tcW w:w="1123" w:type="dxa"/>
          </w:tcPr>
          <w:p w14:paraId="57279DD6" w14:textId="77777777" w:rsidR="00683EA1" w:rsidRDefault="007C3801">
            <w:pPr>
              <w:pStyle w:val="TableParagraph"/>
              <w:ind w:right="100"/>
            </w:pPr>
            <w:r>
              <w:rPr>
                <w:w w:val="99"/>
              </w:rPr>
              <w:t>2</w:t>
            </w:r>
          </w:p>
        </w:tc>
        <w:tc>
          <w:tcPr>
            <w:tcW w:w="1092" w:type="dxa"/>
          </w:tcPr>
          <w:p w14:paraId="25DF0B36" w14:textId="77777777" w:rsidR="00683EA1" w:rsidRDefault="007C3801">
            <w:pPr>
              <w:pStyle w:val="TableParagraph"/>
              <w:ind w:left="214" w:right="214"/>
              <w:jc w:val="center"/>
            </w:pPr>
            <w:r>
              <w:rPr>
                <w:spacing w:val="-4"/>
              </w:rPr>
              <w:t>yard</w:t>
            </w:r>
          </w:p>
        </w:tc>
        <w:tc>
          <w:tcPr>
            <w:tcW w:w="1123" w:type="dxa"/>
          </w:tcPr>
          <w:p w14:paraId="78BDE2BE" w14:textId="77777777" w:rsidR="00683EA1" w:rsidRDefault="007C3801">
            <w:pPr>
              <w:pStyle w:val="TableParagraph"/>
              <w:ind w:left="109" w:right="111"/>
              <w:jc w:val="center"/>
            </w:pPr>
            <w:r>
              <w:rPr>
                <w:spacing w:val="-2"/>
              </w:rPr>
              <w:t>dumpster</w:t>
            </w:r>
          </w:p>
        </w:tc>
        <w:tc>
          <w:tcPr>
            <w:tcW w:w="1137" w:type="dxa"/>
          </w:tcPr>
          <w:p w14:paraId="27B081D8" w14:textId="77777777" w:rsidR="00683EA1" w:rsidRDefault="007C3801">
            <w:pPr>
              <w:pStyle w:val="TableParagraph"/>
              <w:ind w:right="103"/>
            </w:pPr>
            <w:r>
              <w:rPr>
                <w:w w:val="99"/>
              </w:rPr>
              <w:t>2</w:t>
            </w:r>
          </w:p>
        </w:tc>
      </w:tr>
      <w:tr w:rsidR="00683EA1" w14:paraId="3274C8D8" w14:textId="77777777">
        <w:trPr>
          <w:trHeight w:val="329"/>
        </w:trPr>
        <w:tc>
          <w:tcPr>
            <w:tcW w:w="4102" w:type="dxa"/>
          </w:tcPr>
          <w:p w14:paraId="66A2E0A6" w14:textId="77777777" w:rsidR="00683EA1" w:rsidRDefault="007C3801">
            <w:pPr>
              <w:pStyle w:val="TableParagraph"/>
              <w:ind w:left="548"/>
              <w:jc w:val="left"/>
            </w:pPr>
            <w:r>
              <w:t>Rice</w:t>
            </w:r>
            <w:r>
              <w:rPr>
                <w:spacing w:val="-5"/>
              </w:rPr>
              <w:t xml:space="preserve"> </w:t>
            </w:r>
            <w:r>
              <w:t>Rec</w:t>
            </w:r>
            <w:r>
              <w:rPr>
                <w:spacing w:val="-5"/>
              </w:rPr>
              <w:t xml:space="preserve"> </w:t>
            </w:r>
            <w:r>
              <w:rPr>
                <w:spacing w:val="-2"/>
              </w:rPr>
              <w:t>Center</w:t>
            </w:r>
          </w:p>
        </w:tc>
        <w:tc>
          <w:tcPr>
            <w:tcW w:w="2619" w:type="dxa"/>
          </w:tcPr>
          <w:p w14:paraId="11912696" w14:textId="77777777" w:rsidR="00683EA1" w:rsidRDefault="007C3801">
            <w:pPr>
              <w:pStyle w:val="TableParagraph"/>
              <w:ind w:left="107"/>
              <w:jc w:val="left"/>
            </w:pPr>
            <w:r>
              <w:t>1021</w:t>
            </w:r>
            <w:r>
              <w:rPr>
                <w:spacing w:val="-7"/>
              </w:rPr>
              <w:t xml:space="preserve"> </w:t>
            </w:r>
            <w:r>
              <w:t>Marion</w:t>
            </w:r>
            <w:r>
              <w:rPr>
                <w:spacing w:val="-6"/>
              </w:rPr>
              <w:t xml:space="preserve"> </w:t>
            </w:r>
            <w:r>
              <w:rPr>
                <w:spacing w:val="-5"/>
              </w:rPr>
              <w:t>St</w:t>
            </w:r>
          </w:p>
        </w:tc>
        <w:tc>
          <w:tcPr>
            <w:tcW w:w="1358" w:type="dxa"/>
          </w:tcPr>
          <w:p w14:paraId="0881F9A6" w14:textId="77777777" w:rsidR="00683EA1" w:rsidRDefault="007C3801">
            <w:pPr>
              <w:pStyle w:val="TableParagraph"/>
              <w:ind w:left="221" w:right="216"/>
              <w:jc w:val="center"/>
            </w:pPr>
            <w:r>
              <w:rPr>
                <w:spacing w:val="-2"/>
              </w:rPr>
              <w:t>Saint-</w:t>
            </w:r>
            <w:r>
              <w:rPr>
                <w:spacing w:val="-4"/>
              </w:rPr>
              <w:t>Paul</w:t>
            </w:r>
          </w:p>
        </w:tc>
        <w:tc>
          <w:tcPr>
            <w:tcW w:w="1123" w:type="dxa"/>
          </w:tcPr>
          <w:p w14:paraId="7D530EC5" w14:textId="77777777" w:rsidR="00683EA1" w:rsidRDefault="007C3801">
            <w:pPr>
              <w:pStyle w:val="TableParagraph"/>
              <w:ind w:right="227"/>
            </w:pPr>
            <w:r>
              <w:rPr>
                <w:spacing w:val="-2"/>
              </w:rPr>
              <w:t>55117</w:t>
            </w:r>
          </w:p>
        </w:tc>
        <w:tc>
          <w:tcPr>
            <w:tcW w:w="1123" w:type="dxa"/>
          </w:tcPr>
          <w:p w14:paraId="766AA7FB" w14:textId="77777777" w:rsidR="00683EA1" w:rsidRDefault="007C3801">
            <w:pPr>
              <w:pStyle w:val="TableParagraph"/>
              <w:ind w:right="100"/>
            </w:pPr>
            <w:r>
              <w:rPr>
                <w:spacing w:val="-5"/>
              </w:rPr>
              <w:t>96</w:t>
            </w:r>
          </w:p>
        </w:tc>
        <w:tc>
          <w:tcPr>
            <w:tcW w:w="1092" w:type="dxa"/>
          </w:tcPr>
          <w:p w14:paraId="74BB314E" w14:textId="77777777" w:rsidR="00683EA1" w:rsidRDefault="007C3801">
            <w:pPr>
              <w:pStyle w:val="TableParagraph"/>
              <w:ind w:left="214" w:right="214"/>
              <w:jc w:val="center"/>
            </w:pPr>
            <w:r>
              <w:rPr>
                <w:spacing w:val="-2"/>
              </w:rPr>
              <w:t>gallons</w:t>
            </w:r>
          </w:p>
        </w:tc>
        <w:tc>
          <w:tcPr>
            <w:tcW w:w="1123" w:type="dxa"/>
          </w:tcPr>
          <w:p w14:paraId="4C5F778B" w14:textId="77777777" w:rsidR="00683EA1" w:rsidRDefault="007C3801">
            <w:pPr>
              <w:pStyle w:val="TableParagraph"/>
              <w:ind w:left="109" w:right="109"/>
              <w:jc w:val="center"/>
            </w:pPr>
            <w:r>
              <w:rPr>
                <w:spacing w:val="-4"/>
              </w:rPr>
              <w:t>cart</w:t>
            </w:r>
          </w:p>
        </w:tc>
        <w:tc>
          <w:tcPr>
            <w:tcW w:w="1137" w:type="dxa"/>
          </w:tcPr>
          <w:p w14:paraId="0579F33B" w14:textId="77777777" w:rsidR="00683EA1" w:rsidRDefault="007C3801">
            <w:pPr>
              <w:pStyle w:val="TableParagraph"/>
              <w:ind w:right="103"/>
            </w:pPr>
            <w:r>
              <w:rPr>
                <w:w w:val="99"/>
              </w:rPr>
              <w:t>1</w:t>
            </w:r>
          </w:p>
        </w:tc>
      </w:tr>
      <w:tr w:rsidR="00683EA1" w14:paraId="79790870" w14:textId="77777777">
        <w:trPr>
          <w:trHeight w:val="329"/>
        </w:trPr>
        <w:tc>
          <w:tcPr>
            <w:tcW w:w="4102" w:type="dxa"/>
          </w:tcPr>
          <w:p w14:paraId="4549D8F7" w14:textId="77777777" w:rsidR="00683EA1" w:rsidRDefault="007C3801">
            <w:pPr>
              <w:pStyle w:val="TableParagraph"/>
              <w:ind w:left="548"/>
              <w:jc w:val="left"/>
            </w:pPr>
            <w:r>
              <w:t>Rice</w:t>
            </w:r>
            <w:r>
              <w:rPr>
                <w:spacing w:val="-5"/>
              </w:rPr>
              <w:t xml:space="preserve"> </w:t>
            </w:r>
            <w:r>
              <w:t>Rec</w:t>
            </w:r>
            <w:r>
              <w:rPr>
                <w:spacing w:val="-5"/>
              </w:rPr>
              <w:t xml:space="preserve"> </w:t>
            </w:r>
            <w:r>
              <w:rPr>
                <w:spacing w:val="-2"/>
              </w:rPr>
              <w:t>Center</w:t>
            </w:r>
          </w:p>
        </w:tc>
        <w:tc>
          <w:tcPr>
            <w:tcW w:w="2619" w:type="dxa"/>
          </w:tcPr>
          <w:p w14:paraId="3D15550C" w14:textId="77777777" w:rsidR="00683EA1" w:rsidRDefault="007C3801">
            <w:pPr>
              <w:pStyle w:val="TableParagraph"/>
              <w:ind w:left="107"/>
              <w:jc w:val="left"/>
            </w:pPr>
            <w:r>
              <w:t>1021</w:t>
            </w:r>
            <w:r>
              <w:rPr>
                <w:spacing w:val="-7"/>
              </w:rPr>
              <w:t xml:space="preserve"> </w:t>
            </w:r>
            <w:r>
              <w:t>Marion</w:t>
            </w:r>
            <w:r>
              <w:rPr>
                <w:spacing w:val="-6"/>
              </w:rPr>
              <w:t xml:space="preserve"> </w:t>
            </w:r>
            <w:r>
              <w:rPr>
                <w:spacing w:val="-5"/>
              </w:rPr>
              <w:t>St</w:t>
            </w:r>
          </w:p>
        </w:tc>
        <w:tc>
          <w:tcPr>
            <w:tcW w:w="1358" w:type="dxa"/>
          </w:tcPr>
          <w:p w14:paraId="766C749D" w14:textId="77777777" w:rsidR="00683EA1" w:rsidRDefault="007C3801">
            <w:pPr>
              <w:pStyle w:val="TableParagraph"/>
              <w:ind w:left="221" w:right="216"/>
              <w:jc w:val="center"/>
            </w:pPr>
            <w:r>
              <w:rPr>
                <w:spacing w:val="-2"/>
              </w:rPr>
              <w:t>Saint-</w:t>
            </w:r>
            <w:r>
              <w:rPr>
                <w:spacing w:val="-4"/>
              </w:rPr>
              <w:t>Paul</w:t>
            </w:r>
          </w:p>
        </w:tc>
        <w:tc>
          <w:tcPr>
            <w:tcW w:w="1123" w:type="dxa"/>
          </w:tcPr>
          <w:p w14:paraId="39C2A146" w14:textId="77777777" w:rsidR="00683EA1" w:rsidRDefault="007C3801">
            <w:pPr>
              <w:pStyle w:val="TableParagraph"/>
              <w:ind w:right="227"/>
            </w:pPr>
            <w:r>
              <w:rPr>
                <w:spacing w:val="-2"/>
              </w:rPr>
              <w:t>55117</w:t>
            </w:r>
          </w:p>
        </w:tc>
        <w:tc>
          <w:tcPr>
            <w:tcW w:w="1123" w:type="dxa"/>
          </w:tcPr>
          <w:p w14:paraId="7AB1C62E" w14:textId="77777777" w:rsidR="00683EA1" w:rsidRDefault="007C3801">
            <w:pPr>
              <w:pStyle w:val="TableParagraph"/>
              <w:ind w:right="100"/>
            </w:pPr>
            <w:r>
              <w:rPr>
                <w:spacing w:val="-5"/>
              </w:rPr>
              <w:t>96</w:t>
            </w:r>
          </w:p>
        </w:tc>
        <w:tc>
          <w:tcPr>
            <w:tcW w:w="1092" w:type="dxa"/>
          </w:tcPr>
          <w:p w14:paraId="110CC50E" w14:textId="77777777" w:rsidR="00683EA1" w:rsidRDefault="007C3801">
            <w:pPr>
              <w:pStyle w:val="TableParagraph"/>
              <w:ind w:left="214" w:right="214"/>
              <w:jc w:val="center"/>
            </w:pPr>
            <w:r>
              <w:rPr>
                <w:spacing w:val="-2"/>
              </w:rPr>
              <w:t>gallons</w:t>
            </w:r>
          </w:p>
        </w:tc>
        <w:tc>
          <w:tcPr>
            <w:tcW w:w="1123" w:type="dxa"/>
          </w:tcPr>
          <w:p w14:paraId="31F064C2" w14:textId="77777777" w:rsidR="00683EA1" w:rsidRDefault="007C3801">
            <w:pPr>
              <w:pStyle w:val="TableParagraph"/>
              <w:ind w:left="109" w:right="109"/>
              <w:jc w:val="center"/>
            </w:pPr>
            <w:r>
              <w:rPr>
                <w:spacing w:val="-4"/>
              </w:rPr>
              <w:t>cart</w:t>
            </w:r>
          </w:p>
        </w:tc>
        <w:tc>
          <w:tcPr>
            <w:tcW w:w="1137" w:type="dxa"/>
          </w:tcPr>
          <w:p w14:paraId="6E562291" w14:textId="77777777" w:rsidR="00683EA1" w:rsidRDefault="007C3801">
            <w:pPr>
              <w:pStyle w:val="TableParagraph"/>
              <w:ind w:right="103"/>
            </w:pPr>
            <w:r>
              <w:rPr>
                <w:w w:val="99"/>
              </w:rPr>
              <w:t>1</w:t>
            </w:r>
          </w:p>
        </w:tc>
      </w:tr>
      <w:tr w:rsidR="00683EA1" w14:paraId="2CF41A58" w14:textId="77777777">
        <w:trPr>
          <w:trHeight w:val="330"/>
        </w:trPr>
        <w:tc>
          <w:tcPr>
            <w:tcW w:w="4102" w:type="dxa"/>
          </w:tcPr>
          <w:p w14:paraId="3345A2F4" w14:textId="77777777" w:rsidR="00683EA1" w:rsidRDefault="007C3801">
            <w:pPr>
              <w:pStyle w:val="TableParagraph"/>
              <w:ind w:left="548"/>
              <w:jc w:val="left"/>
            </w:pPr>
            <w:r>
              <w:t>Rice</w:t>
            </w:r>
            <w:r>
              <w:rPr>
                <w:spacing w:val="-5"/>
              </w:rPr>
              <w:t xml:space="preserve"> </w:t>
            </w:r>
            <w:r>
              <w:t>Rec</w:t>
            </w:r>
            <w:r>
              <w:rPr>
                <w:spacing w:val="-5"/>
              </w:rPr>
              <w:t xml:space="preserve"> </w:t>
            </w:r>
            <w:r>
              <w:rPr>
                <w:spacing w:val="-2"/>
              </w:rPr>
              <w:t>Center</w:t>
            </w:r>
          </w:p>
        </w:tc>
        <w:tc>
          <w:tcPr>
            <w:tcW w:w="2619" w:type="dxa"/>
          </w:tcPr>
          <w:p w14:paraId="118944A2" w14:textId="77777777" w:rsidR="00683EA1" w:rsidRDefault="007C3801">
            <w:pPr>
              <w:pStyle w:val="TableParagraph"/>
              <w:ind w:left="107"/>
              <w:jc w:val="left"/>
            </w:pPr>
            <w:r>
              <w:t>1021</w:t>
            </w:r>
            <w:r>
              <w:rPr>
                <w:spacing w:val="-7"/>
              </w:rPr>
              <w:t xml:space="preserve"> </w:t>
            </w:r>
            <w:r>
              <w:t>Marion</w:t>
            </w:r>
            <w:r>
              <w:rPr>
                <w:spacing w:val="-6"/>
              </w:rPr>
              <w:t xml:space="preserve"> </w:t>
            </w:r>
            <w:r>
              <w:rPr>
                <w:spacing w:val="-5"/>
              </w:rPr>
              <w:t>St</w:t>
            </w:r>
          </w:p>
        </w:tc>
        <w:tc>
          <w:tcPr>
            <w:tcW w:w="1358" w:type="dxa"/>
          </w:tcPr>
          <w:p w14:paraId="5A1AB418" w14:textId="77777777" w:rsidR="00683EA1" w:rsidRDefault="007C3801">
            <w:pPr>
              <w:pStyle w:val="TableParagraph"/>
              <w:ind w:left="221" w:right="216"/>
              <w:jc w:val="center"/>
            </w:pPr>
            <w:r>
              <w:rPr>
                <w:spacing w:val="-2"/>
              </w:rPr>
              <w:t>Saint-</w:t>
            </w:r>
            <w:r>
              <w:rPr>
                <w:spacing w:val="-4"/>
              </w:rPr>
              <w:t>Paul</w:t>
            </w:r>
          </w:p>
        </w:tc>
        <w:tc>
          <w:tcPr>
            <w:tcW w:w="1123" w:type="dxa"/>
          </w:tcPr>
          <w:p w14:paraId="4D7BF43B" w14:textId="77777777" w:rsidR="00683EA1" w:rsidRDefault="007C3801">
            <w:pPr>
              <w:pStyle w:val="TableParagraph"/>
              <w:ind w:right="227"/>
            </w:pPr>
            <w:r>
              <w:rPr>
                <w:spacing w:val="-2"/>
              </w:rPr>
              <w:t>55117</w:t>
            </w:r>
          </w:p>
        </w:tc>
        <w:tc>
          <w:tcPr>
            <w:tcW w:w="1123" w:type="dxa"/>
          </w:tcPr>
          <w:p w14:paraId="27554A69" w14:textId="77777777" w:rsidR="00683EA1" w:rsidRDefault="007C3801">
            <w:pPr>
              <w:pStyle w:val="TableParagraph"/>
              <w:ind w:right="100"/>
            </w:pPr>
            <w:r>
              <w:rPr>
                <w:spacing w:val="-5"/>
              </w:rPr>
              <w:t>96</w:t>
            </w:r>
          </w:p>
        </w:tc>
        <w:tc>
          <w:tcPr>
            <w:tcW w:w="1092" w:type="dxa"/>
          </w:tcPr>
          <w:p w14:paraId="0E1462DB" w14:textId="77777777" w:rsidR="00683EA1" w:rsidRDefault="007C3801">
            <w:pPr>
              <w:pStyle w:val="TableParagraph"/>
              <w:ind w:left="214" w:right="214"/>
              <w:jc w:val="center"/>
            </w:pPr>
            <w:r>
              <w:rPr>
                <w:spacing w:val="-2"/>
              </w:rPr>
              <w:t>gallons</w:t>
            </w:r>
          </w:p>
        </w:tc>
        <w:tc>
          <w:tcPr>
            <w:tcW w:w="1123" w:type="dxa"/>
          </w:tcPr>
          <w:p w14:paraId="3F2134B0" w14:textId="77777777" w:rsidR="00683EA1" w:rsidRDefault="007C3801">
            <w:pPr>
              <w:pStyle w:val="TableParagraph"/>
              <w:ind w:left="109" w:right="109"/>
              <w:jc w:val="center"/>
            </w:pPr>
            <w:r>
              <w:rPr>
                <w:spacing w:val="-4"/>
              </w:rPr>
              <w:t>cart</w:t>
            </w:r>
          </w:p>
        </w:tc>
        <w:tc>
          <w:tcPr>
            <w:tcW w:w="1137" w:type="dxa"/>
          </w:tcPr>
          <w:p w14:paraId="77EF2890" w14:textId="77777777" w:rsidR="00683EA1" w:rsidRDefault="007C3801">
            <w:pPr>
              <w:pStyle w:val="TableParagraph"/>
              <w:ind w:right="103"/>
            </w:pPr>
            <w:r>
              <w:rPr>
                <w:w w:val="99"/>
              </w:rPr>
              <w:t>1</w:t>
            </w:r>
          </w:p>
        </w:tc>
      </w:tr>
      <w:tr w:rsidR="00683EA1" w14:paraId="104B16B9" w14:textId="77777777">
        <w:trPr>
          <w:trHeight w:val="329"/>
        </w:trPr>
        <w:tc>
          <w:tcPr>
            <w:tcW w:w="4102" w:type="dxa"/>
          </w:tcPr>
          <w:p w14:paraId="2BA36987" w14:textId="77777777" w:rsidR="00683EA1" w:rsidRDefault="007C3801">
            <w:pPr>
              <w:pStyle w:val="TableParagraph"/>
              <w:ind w:left="548"/>
              <w:jc w:val="left"/>
            </w:pPr>
            <w:r>
              <w:t>Rice</w:t>
            </w:r>
            <w:r>
              <w:rPr>
                <w:spacing w:val="-5"/>
              </w:rPr>
              <w:t xml:space="preserve"> </w:t>
            </w:r>
            <w:r>
              <w:t>Rec</w:t>
            </w:r>
            <w:r>
              <w:rPr>
                <w:spacing w:val="-5"/>
              </w:rPr>
              <w:t xml:space="preserve"> </w:t>
            </w:r>
            <w:r>
              <w:rPr>
                <w:spacing w:val="-2"/>
              </w:rPr>
              <w:t>Center</w:t>
            </w:r>
          </w:p>
        </w:tc>
        <w:tc>
          <w:tcPr>
            <w:tcW w:w="2619" w:type="dxa"/>
          </w:tcPr>
          <w:p w14:paraId="3714256D" w14:textId="77777777" w:rsidR="00683EA1" w:rsidRDefault="007C3801">
            <w:pPr>
              <w:pStyle w:val="TableParagraph"/>
              <w:ind w:left="107"/>
              <w:jc w:val="left"/>
            </w:pPr>
            <w:r>
              <w:t>1021</w:t>
            </w:r>
            <w:r>
              <w:rPr>
                <w:spacing w:val="-7"/>
              </w:rPr>
              <w:t xml:space="preserve"> </w:t>
            </w:r>
            <w:r>
              <w:t>Marion</w:t>
            </w:r>
            <w:r>
              <w:rPr>
                <w:spacing w:val="-6"/>
              </w:rPr>
              <w:t xml:space="preserve"> </w:t>
            </w:r>
            <w:r>
              <w:rPr>
                <w:spacing w:val="-5"/>
              </w:rPr>
              <w:t>St</w:t>
            </w:r>
          </w:p>
        </w:tc>
        <w:tc>
          <w:tcPr>
            <w:tcW w:w="1358" w:type="dxa"/>
          </w:tcPr>
          <w:p w14:paraId="1AECA815" w14:textId="77777777" w:rsidR="00683EA1" w:rsidRDefault="007C3801">
            <w:pPr>
              <w:pStyle w:val="TableParagraph"/>
              <w:ind w:left="221" w:right="216"/>
              <w:jc w:val="center"/>
            </w:pPr>
            <w:r>
              <w:rPr>
                <w:spacing w:val="-2"/>
              </w:rPr>
              <w:t>Saint-</w:t>
            </w:r>
            <w:r>
              <w:rPr>
                <w:spacing w:val="-4"/>
              </w:rPr>
              <w:t>Paul</w:t>
            </w:r>
          </w:p>
        </w:tc>
        <w:tc>
          <w:tcPr>
            <w:tcW w:w="1123" w:type="dxa"/>
          </w:tcPr>
          <w:p w14:paraId="03F8ED2C" w14:textId="77777777" w:rsidR="00683EA1" w:rsidRDefault="007C3801">
            <w:pPr>
              <w:pStyle w:val="TableParagraph"/>
              <w:ind w:right="227"/>
            </w:pPr>
            <w:r>
              <w:rPr>
                <w:spacing w:val="-2"/>
              </w:rPr>
              <w:t>55117</w:t>
            </w:r>
          </w:p>
        </w:tc>
        <w:tc>
          <w:tcPr>
            <w:tcW w:w="1123" w:type="dxa"/>
          </w:tcPr>
          <w:p w14:paraId="7FAF65A8" w14:textId="77777777" w:rsidR="00683EA1" w:rsidRDefault="007C3801">
            <w:pPr>
              <w:pStyle w:val="TableParagraph"/>
              <w:ind w:right="100"/>
            </w:pPr>
            <w:r>
              <w:rPr>
                <w:spacing w:val="-5"/>
              </w:rPr>
              <w:t>96</w:t>
            </w:r>
          </w:p>
        </w:tc>
        <w:tc>
          <w:tcPr>
            <w:tcW w:w="1092" w:type="dxa"/>
          </w:tcPr>
          <w:p w14:paraId="06DBD279" w14:textId="77777777" w:rsidR="00683EA1" w:rsidRDefault="007C3801">
            <w:pPr>
              <w:pStyle w:val="TableParagraph"/>
              <w:ind w:left="214" w:right="214"/>
              <w:jc w:val="center"/>
            </w:pPr>
            <w:r>
              <w:rPr>
                <w:spacing w:val="-2"/>
              </w:rPr>
              <w:t>gallons</w:t>
            </w:r>
          </w:p>
        </w:tc>
        <w:tc>
          <w:tcPr>
            <w:tcW w:w="1123" w:type="dxa"/>
          </w:tcPr>
          <w:p w14:paraId="3A2629EC" w14:textId="77777777" w:rsidR="00683EA1" w:rsidRDefault="007C3801">
            <w:pPr>
              <w:pStyle w:val="TableParagraph"/>
              <w:ind w:left="109" w:right="109"/>
              <w:jc w:val="center"/>
            </w:pPr>
            <w:r>
              <w:rPr>
                <w:spacing w:val="-4"/>
              </w:rPr>
              <w:t>cart</w:t>
            </w:r>
          </w:p>
        </w:tc>
        <w:tc>
          <w:tcPr>
            <w:tcW w:w="1137" w:type="dxa"/>
          </w:tcPr>
          <w:p w14:paraId="652324E3" w14:textId="77777777" w:rsidR="00683EA1" w:rsidRDefault="007C3801">
            <w:pPr>
              <w:pStyle w:val="TableParagraph"/>
              <w:ind w:right="103"/>
            </w:pPr>
            <w:r>
              <w:rPr>
                <w:w w:val="99"/>
              </w:rPr>
              <w:t>1</w:t>
            </w:r>
          </w:p>
        </w:tc>
      </w:tr>
      <w:tr w:rsidR="00683EA1" w14:paraId="25FB8DDB" w14:textId="77777777">
        <w:trPr>
          <w:trHeight w:val="329"/>
        </w:trPr>
        <w:tc>
          <w:tcPr>
            <w:tcW w:w="4102" w:type="dxa"/>
          </w:tcPr>
          <w:p w14:paraId="2BB36D28" w14:textId="77777777" w:rsidR="00683EA1" w:rsidRDefault="007C3801">
            <w:pPr>
              <w:pStyle w:val="TableParagraph"/>
              <w:ind w:left="548"/>
              <w:jc w:val="left"/>
            </w:pPr>
            <w:r>
              <w:t>Rice</w:t>
            </w:r>
            <w:r>
              <w:rPr>
                <w:spacing w:val="-7"/>
              </w:rPr>
              <w:t xml:space="preserve"> </w:t>
            </w:r>
            <w:r>
              <w:t>Street</w:t>
            </w:r>
            <w:r>
              <w:rPr>
                <w:spacing w:val="-7"/>
              </w:rPr>
              <w:t xml:space="preserve"> </w:t>
            </w:r>
            <w:r>
              <w:rPr>
                <w:spacing w:val="-2"/>
              </w:rPr>
              <w:t>Library</w:t>
            </w:r>
          </w:p>
        </w:tc>
        <w:tc>
          <w:tcPr>
            <w:tcW w:w="2619" w:type="dxa"/>
          </w:tcPr>
          <w:p w14:paraId="1D6F68FB" w14:textId="77777777" w:rsidR="00683EA1" w:rsidRDefault="007C3801">
            <w:pPr>
              <w:pStyle w:val="TableParagraph"/>
              <w:ind w:left="107"/>
              <w:jc w:val="left"/>
            </w:pPr>
            <w:r>
              <w:t>1011</w:t>
            </w:r>
            <w:r>
              <w:rPr>
                <w:spacing w:val="-7"/>
              </w:rPr>
              <w:t xml:space="preserve"> </w:t>
            </w:r>
            <w:r>
              <w:t>Rice</w:t>
            </w:r>
            <w:r>
              <w:rPr>
                <w:spacing w:val="-5"/>
              </w:rPr>
              <w:t xml:space="preserve"> St</w:t>
            </w:r>
          </w:p>
        </w:tc>
        <w:tc>
          <w:tcPr>
            <w:tcW w:w="1358" w:type="dxa"/>
          </w:tcPr>
          <w:p w14:paraId="561B29AB" w14:textId="77777777" w:rsidR="00683EA1" w:rsidRDefault="007C3801">
            <w:pPr>
              <w:pStyle w:val="TableParagraph"/>
              <w:ind w:left="221" w:right="216"/>
              <w:jc w:val="center"/>
            </w:pPr>
            <w:r>
              <w:rPr>
                <w:spacing w:val="-2"/>
              </w:rPr>
              <w:t>Saint-</w:t>
            </w:r>
            <w:r>
              <w:rPr>
                <w:spacing w:val="-4"/>
              </w:rPr>
              <w:t>Paul</w:t>
            </w:r>
          </w:p>
        </w:tc>
        <w:tc>
          <w:tcPr>
            <w:tcW w:w="1123" w:type="dxa"/>
          </w:tcPr>
          <w:p w14:paraId="6B1A5FB5" w14:textId="77777777" w:rsidR="00683EA1" w:rsidRDefault="007C3801">
            <w:pPr>
              <w:pStyle w:val="TableParagraph"/>
              <w:ind w:right="227"/>
            </w:pPr>
            <w:r>
              <w:rPr>
                <w:spacing w:val="-2"/>
              </w:rPr>
              <w:t>55117</w:t>
            </w:r>
          </w:p>
        </w:tc>
        <w:tc>
          <w:tcPr>
            <w:tcW w:w="1123" w:type="dxa"/>
          </w:tcPr>
          <w:p w14:paraId="6DD693BE" w14:textId="77777777" w:rsidR="00683EA1" w:rsidRDefault="007C3801">
            <w:pPr>
              <w:pStyle w:val="TableParagraph"/>
              <w:ind w:right="100"/>
            </w:pPr>
            <w:r>
              <w:rPr>
                <w:spacing w:val="-5"/>
              </w:rPr>
              <w:t>96</w:t>
            </w:r>
          </w:p>
        </w:tc>
        <w:tc>
          <w:tcPr>
            <w:tcW w:w="1092" w:type="dxa"/>
          </w:tcPr>
          <w:p w14:paraId="5BEEDCED" w14:textId="77777777" w:rsidR="00683EA1" w:rsidRDefault="007C3801">
            <w:pPr>
              <w:pStyle w:val="TableParagraph"/>
              <w:ind w:left="214" w:right="214"/>
              <w:jc w:val="center"/>
            </w:pPr>
            <w:r>
              <w:rPr>
                <w:spacing w:val="-2"/>
              </w:rPr>
              <w:t>gallons</w:t>
            </w:r>
          </w:p>
        </w:tc>
        <w:tc>
          <w:tcPr>
            <w:tcW w:w="1123" w:type="dxa"/>
          </w:tcPr>
          <w:p w14:paraId="759E6881" w14:textId="77777777" w:rsidR="00683EA1" w:rsidRDefault="007C3801">
            <w:pPr>
              <w:pStyle w:val="TableParagraph"/>
              <w:ind w:left="109" w:right="109"/>
              <w:jc w:val="center"/>
            </w:pPr>
            <w:r>
              <w:rPr>
                <w:spacing w:val="-4"/>
              </w:rPr>
              <w:t>cart</w:t>
            </w:r>
          </w:p>
        </w:tc>
        <w:tc>
          <w:tcPr>
            <w:tcW w:w="1137" w:type="dxa"/>
          </w:tcPr>
          <w:p w14:paraId="591C1918" w14:textId="77777777" w:rsidR="00683EA1" w:rsidRDefault="007C3801">
            <w:pPr>
              <w:pStyle w:val="TableParagraph"/>
              <w:ind w:right="103"/>
            </w:pPr>
            <w:r>
              <w:rPr>
                <w:w w:val="99"/>
              </w:rPr>
              <w:t>1</w:t>
            </w:r>
          </w:p>
        </w:tc>
      </w:tr>
      <w:tr w:rsidR="00683EA1" w14:paraId="1A36EF54" w14:textId="77777777">
        <w:trPr>
          <w:trHeight w:val="330"/>
        </w:trPr>
        <w:tc>
          <w:tcPr>
            <w:tcW w:w="4102" w:type="dxa"/>
          </w:tcPr>
          <w:p w14:paraId="3E7DBFC2" w14:textId="77777777" w:rsidR="00683EA1" w:rsidRDefault="007C3801">
            <w:pPr>
              <w:pStyle w:val="TableParagraph"/>
              <w:ind w:left="548"/>
              <w:jc w:val="left"/>
            </w:pPr>
            <w:r>
              <w:t>Rice</w:t>
            </w:r>
            <w:r>
              <w:rPr>
                <w:spacing w:val="-7"/>
              </w:rPr>
              <w:t xml:space="preserve"> </w:t>
            </w:r>
            <w:r>
              <w:t>Street</w:t>
            </w:r>
            <w:r>
              <w:rPr>
                <w:spacing w:val="-7"/>
              </w:rPr>
              <w:t xml:space="preserve"> </w:t>
            </w:r>
            <w:r>
              <w:rPr>
                <w:spacing w:val="-2"/>
              </w:rPr>
              <w:t>Library</w:t>
            </w:r>
          </w:p>
        </w:tc>
        <w:tc>
          <w:tcPr>
            <w:tcW w:w="2619" w:type="dxa"/>
          </w:tcPr>
          <w:p w14:paraId="79324DF7" w14:textId="77777777" w:rsidR="00683EA1" w:rsidRDefault="007C3801">
            <w:pPr>
              <w:pStyle w:val="TableParagraph"/>
              <w:ind w:left="107"/>
              <w:jc w:val="left"/>
            </w:pPr>
            <w:r>
              <w:t>1011</w:t>
            </w:r>
            <w:r>
              <w:rPr>
                <w:spacing w:val="-7"/>
              </w:rPr>
              <w:t xml:space="preserve"> </w:t>
            </w:r>
            <w:r>
              <w:t>Rice</w:t>
            </w:r>
            <w:r>
              <w:rPr>
                <w:spacing w:val="-5"/>
              </w:rPr>
              <w:t xml:space="preserve"> St</w:t>
            </w:r>
          </w:p>
        </w:tc>
        <w:tc>
          <w:tcPr>
            <w:tcW w:w="1358" w:type="dxa"/>
          </w:tcPr>
          <w:p w14:paraId="19E5EA6E" w14:textId="77777777" w:rsidR="00683EA1" w:rsidRDefault="007C3801">
            <w:pPr>
              <w:pStyle w:val="TableParagraph"/>
              <w:ind w:left="221" w:right="216"/>
              <w:jc w:val="center"/>
            </w:pPr>
            <w:r>
              <w:rPr>
                <w:spacing w:val="-2"/>
              </w:rPr>
              <w:t>Saint-</w:t>
            </w:r>
            <w:r>
              <w:rPr>
                <w:spacing w:val="-4"/>
              </w:rPr>
              <w:t>Paul</w:t>
            </w:r>
          </w:p>
        </w:tc>
        <w:tc>
          <w:tcPr>
            <w:tcW w:w="1123" w:type="dxa"/>
          </w:tcPr>
          <w:p w14:paraId="245F2E71" w14:textId="77777777" w:rsidR="00683EA1" w:rsidRDefault="007C3801">
            <w:pPr>
              <w:pStyle w:val="TableParagraph"/>
              <w:ind w:right="227"/>
            </w:pPr>
            <w:r>
              <w:rPr>
                <w:spacing w:val="-2"/>
              </w:rPr>
              <w:t>55117</w:t>
            </w:r>
          </w:p>
        </w:tc>
        <w:tc>
          <w:tcPr>
            <w:tcW w:w="1123" w:type="dxa"/>
          </w:tcPr>
          <w:p w14:paraId="72856C88" w14:textId="77777777" w:rsidR="00683EA1" w:rsidRDefault="007C3801">
            <w:pPr>
              <w:pStyle w:val="TableParagraph"/>
              <w:ind w:right="100"/>
            </w:pPr>
            <w:r>
              <w:rPr>
                <w:spacing w:val="-5"/>
              </w:rPr>
              <w:t>96</w:t>
            </w:r>
          </w:p>
        </w:tc>
        <w:tc>
          <w:tcPr>
            <w:tcW w:w="1092" w:type="dxa"/>
          </w:tcPr>
          <w:p w14:paraId="03A18230" w14:textId="77777777" w:rsidR="00683EA1" w:rsidRDefault="007C3801">
            <w:pPr>
              <w:pStyle w:val="TableParagraph"/>
              <w:ind w:left="214" w:right="214"/>
              <w:jc w:val="center"/>
            </w:pPr>
            <w:r>
              <w:rPr>
                <w:spacing w:val="-2"/>
              </w:rPr>
              <w:t>gallons</w:t>
            </w:r>
          </w:p>
        </w:tc>
        <w:tc>
          <w:tcPr>
            <w:tcW w:w="1123" w:type="dxa"/>
          </w:tcPr>
          <w:p w14:paraId="660C2AC0" w14:textId="77777777" w:rsidR="00683EA1" w:rsidRDefault="007C3801">
            <w:pPr>
              <w:pStyle w:val="TableParagraph"/>
              <w:ind w:left="109" w:right="109"/>
              <w:jc w:val="center"/>
            </w:pPr>
            <w:r>
              <w:rPr>
                <w:spacing w:val="-4"/>
              </w:rPr>
              <w:t>cart</w:t>
            </w:r>
          </w:p>
        </w:tc>
        <w:tc>
          <w:tcPr>
            <w:tcW w:w="1137" w:type="dxa"/>
          </w:tcPr>
          <w:p w14:paraId="7BD0F43E" w14:textId="77777777" w:rsidR="00683EA1" w:rsidRDefault="007C3801">
            <w:pPr>
              <w:pStyle w:val="TableParagraph"/>
              <w:ind w:right="103"/>
            </w:pPr>
            <w:r>
              <w:rPr>
                <w:w w:val="99"/>
              </w:rPr>
              <w:t>1</w:t>
            </w:r>
          </w:p>
        </w:tc>
      </w:tr>
    </w:tbl>
    <w:p w14:paraId="48882648" w14:textId="77777777" w:rsidR="00683EA1" w:rsidRDefault="00683EA1">
      <w:pPr>
        <w:sectPr w:rsidR="00683EA1">
          <w:pgSz w:w="15840" w:h="12240" w:orient="landscape"/>
          <w:pgMar w:top="1440" w:right="1340" w:bottom="880" w:left="580" w:header="721" w:footer="697" w:gutter="0"/>
          <w:cols w:space="720"/>
        </w:sectPr>
      </w:pPr>
    </w:p>
    <w:p w14:paraId="2A317DE9" w14:textId="77777777" w:rsidR="00683EA1" w:rsidRDefault="00683EA1">
      <w:pPr>
        <w:pStyle w:val="BodyText"/>
        <w:rPr>
          <w:rFonts w:ascii="Arial"/>
          <w:sz w:val="20"/>
        </w:rPr>
      </w:pPr>
    </w:p>
    <w:p w14:paraId="47B820BF" w14:textId="77777777" w:rsidR="00683EA1" w:rsidRDefault="00683EA1">
      <w:pPr>
        <w:pStyle w:val="BodyText"/>
        <w:rPr>
          <w:rFonts w:ascii="Arial"/>
          <w:sz w:val="20"/>
        </w:rPr>
      </w:pPr>
    </w:p>
    <w:p w14:paraId="7DCD15B3" w14:textId="77777777" w:rsidR="00683EA1" w:rsidRDefault="00683EA1">
      <w:pPr>
        <w:pStyle w:val="BodyText"/>
        <w:spacing w:before="2" w:after="1"/>
        <w:rPr>
          <w:rFonts w:ascii="Arial"/>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2619"/>
        <w:gridCol w:w="1358"/>
        <w:gridCol w:w="1123"/>
        <w:gridCol w:w="1123"/>
        <w:gridCol w:w="1092"/>
        <w:gridCol w:w="1123"/>
        <w:gridCol w:w="1137"/>
      </w:tblGrid>
      <w:tr w:rsidR="00683EA1" w14:paraId="09920FF3" w14:textId="77777777">
        <w:trPr>
          <w:trHeight w:val="329"/>
        </w:trPr>
        <w:tc>
          <w:tcPr>
            <w:tcW w:w="4102" w:type="dxa"/>
          </w:tcPr>
          <w:p w14:paraId="3FC67DD2" w14:textId="77777777" w:rsidR="00683EA1" w:rsidRDefault="007C3801">
            <w:pPr>
              <w:pStyle w:val="TableParagraph"/>
              <w:spacing w:line="268" w:lineRule="exact"/>
              <w:ind w:left="548"/>
              <w:jc w:val="left"/>
            </w:pPr>
            <w:r>
              <w:t>Rice</w:t>
            </w:r>
            <w:r>
              <w:rPr>
                <w:spacing w:val="-7"/>
              </w:rPr>
              <w:t xml:space="preserve"> </w:t>
            </w:r>
            <w:r>
              <w:t>Street</w:t>
            </w:r>
            <w:r>
              <w:rPr>
                <w:spacing w:val="-7"/>
              </w:rPr>
              <w:t xml:space="preserve"> </w:t>
            </w:r>
            <w:r>
              <w:rPr>
                <w:spacing w:val="-2"/>
              </w:rPr>
              <w:t>Library</w:t>
            </w:r>
          </w:p>
        </w:tc>
        <w:tc>
          <w:tcPr>
            <w:tcW w:w="2619" w:type="dxa"/>
          </w:tcPr>
          <w:p w14:paraId="3CD5BCA1" w14:textId="77777777" w:rsidR="00683EA1" w:rsidRDefault="007C3801">
            <w:pPr>
              <w:pStyle w:val="TableParagraph"/>
              <w:spacing w:line="268" w:lineRule="exact"/>
              <w:ind w:left="107"/>
              <w:jc w:val="left"/>
            </w:pPr>
            <w:r>
              <w:t>1011</w:t>
            </w:r>
            <w:r>
              <w:rPr>
                <w:spacing w:val="-7"/>
              </w:rPr>
              <w:t xml:space="preserve"> </w:t>
            </w:r>
            <w:r>
              <w:t>Rice</w:t>
            </w:r>
            <w:r>
              <w:rPr>
                <w:spacing w:val="-5"/>
              </w:rPr>
              <w:t xml:space="preserve"> St</w:t>
            </w:r>
          </w:p>
        </w:tc>
        <w:tc>
          <w:tcPr>
            <w:tcW w:w="1358" w:type="dxa"/>
          </w:tcPr>
          <w:p w14:paraId="6EB23012" w14:textId="77777777" w:rsidR="00683EA1" w:rsidRDefault="007C3801">
            <w:pPr>
              <w:pStyle w:val="TableParagraph"/>
              <w:spacing w:line="268" w:lineRule="exact"/>
              <w:ind w:left="221" w:right="216"/>
              <w:jc w:val="center"/>
            </w:pPr>
            <w:r>
              <w:rPr>
                <w:spacing w:val="-2"/>
              </w:rPr>
              <w:t>Saint-</w:t>
            </w:r>
            <w:r>
              <w:rPr>
                <w:spacing w:val="-4"/>
              </w:rPr>
              <w:t>Paul</w:t>
            </w:r>
          </w:p>
        </w:tc>
        <w:tc>
          <w:tcPr>
            <w:tcW w:w="1123" w:type="dxa"/>
          </w:tcPr>
          <w:p w14:paraId="44EB1C99" w14:textId="77777777" w:rsidR="00683EA1" w:rsidRDefault="007C3801">
            <w:pPr>
              <w:pStyle w:val="TableParagraph"/>
              <w:spacing w:line="268" w:lineRule="exact"/>
              <w:ind w:right="227"/>
            </w:pPr>
            <w:r>
              <w:rPr>
                <w:spacing w:val="-2"/>
              </w:rPr>
              <w:t>55117</w:t>
            </w:r>
          </w:p>
        </w:tc>
        <w:tc>
          <w:tcPr>
            <w:tcW w:w="1123" w:type="dxa"/>
          </w:tcPr>
          <w:p w14:paraId="0AB4EF61" w14:textId="77777777" w:rsidR="00683EA1" w:rsidRDefault="007C3801">
            <w:pPr>
              <w:pStyle w:val="TableParagraph"/>
              <w:spacing w:line="268" w:lineRule="exact"/>
              <w:ind w:right="100"/>
            </w:pPr>
            <w:r>
              <w:rPr>
                <w:spacing w:val="-5"/>
              </w:rPr>
              <w:t>96</w:t>
            </w:r>
          </w:p>
        </w:tc>
        <w:tc>
          <w:tcPr>
            <w:tcW w:w="1092" w:type="dxa"/>
          </w:tcPr>
          <w:p w14:paraId="5A500EE3" w14:textId="77777777" w:rsidR="00683EA1" w:rsidRDefault="007C3801">
            <w:pPr>
              <w:pStyle w:val="TableParagraph"/>
              <w:spacing w:line="268" w:lineRule="exact"/>
              <w:ind w:left="214" w:right="214"/>
              <w:jc w:val="center"/>
            </w:pPr>
            <w:r>
              <w:rPr>
                <w:spacing w:val="-2"/>
              </w:rPr>
              <w:t>gallons</w:t>
            </w:r>
          </w:p>
        </w:tc>
        <w:tc>
          <w:tcPr>
            <w:tcW w:w="1123" w:type="dxa"/>
          </w:tcPr>
          <w:p w14:paraId="4C581293" w14:textId="77777777" w:rsidR="00683EA1" w:rsidRDefault="007C3801">
            <w:pPr>
              <w:pStyle w:val="TableParagraph"/>
              <w:spacing w:line="268" w:lineRule="exact"/>
              <w:ind w:left="109" w:right="109"/>
              <w:jc w:val="center"/>
            </w:pPr>
            <w:r>
              <w:rPr>
                <w:spacing w:val="-4"/>
              </w:rPr>
              <w:t>cart</w:t>
            </w:r>
          </w:p>
        </w:tc>
        <w:tc>
          <w:tcPr>
            <w:tcW w:w="1137" w:type="dxa"/>
          </w:tcPr>
          <w:p w14:paraId="69CD71C2" w14:textId="77777777" w:rsidR="00683EA1" w:rsidRDefault="007C3801">
            <w:pPr>
              <w:pStyle w:val="TableParagraph"/>
              <w:spacing w:line="268" w:lineRule="exact"/>
              <w:ind w:right="103"/>
            </w:pPr>
            <w:r>
              <w:rPr>
                <w:w w:val="99"/>
              </w:rPr>
              <w:t>1</w:t>
            </w:r>
          </w:p>
        </w:tc>
      </w:tr>
      <w:tr w:rsidR="00683EA1" w14:paraId="0FF9208C" w14:textId="77777777">
        <w:trPr>
          <w:trHeight w:val="329"/>
        </w:trPr>
        <w:tc>
          <w:tcPr>
            <w:tcW w:w="4102" w:type="dxa"/>
          </w:tcPr>
          <w:p w14:paraId="437A830B" w14:textId="77777777" w:rsidR="00683EA1" w:rsidRDefault="007C3801">
            <w:pPr>
              <w:pStyle w:val="TableParagraph"/>
              <w:ind w:left="548"/>
              <w:jc w:val="left"/>
            </w:pPr>
            <w:r>
              <w:rPr>
                <w:spacing w:val="-2"/>
              </w:rPr>
              <w:t>Rice/Arlington</w:t>
            </w:r>
            <w:r>
              <w:rPr>
                <w:spacing w:val="6"/>
              </w:rPr>
              <w:t xml:space="preserve"> </w:t>
            </w:r>
            <w:r>
              <w:rPr>
                <w:spacing w:val="-2"/>
              </w:rPr>
              <w:t>Sports</w:t>
            </w:r>
            <w:r>
              <w:rPr>
                <w:spacing w:val="6"/>
              </w:rPr>
              <w:t xml:space="preserve"> </w:t>
            </w:r>
            <w:r>
              <w:rPr>
                <w:spacing w:val="-2"/>
              </w:rPr>
              <w:t>Complex</w:t>
            </w:r>
          </w:p>
        </w:tc>
        <w:tc>
          <w:tcPr>
            <w:tcW w:w="2619" w:type="dxa"/>
          </w:tcPr>
          <w:p w14:paraId="4E020574" w14:textId="77777777" w:rsidR="00683EA1" w:rsidRDefault="007C3801">
            <w:pPr>
              <w:pStyle w:val="TableParagraph"/>
              <w:ind w:left="107"/>
              <w:jc w:val="left"/>
            </w:pPr>
            <w:r>
              <w:t>1500</w:t>
            </w:r>
            <w:r>
              <w:rPr>
                <w:spacing w:val="-5"/>
              </w:rPr>
              <w:t xml:space="preserve"> </w:t>
            </w:r>
            <w:r>
              <w:t>Rice</w:t>
            </w:r>
            <w:r>
              <w:rPr>
                <w:spacing w:val="-4"/>
              </w:rPr>
              <w:t xml:space="preserve"> </w:t>
            </w:r>
            <w:r>
              <w:t>St</w:t>
            </w:r>
            <w:r>
              <w:rPr>
                <w:spacing w:val="-3"/>
              </w:rPr>
              <w:t xml:space="preserve"> </w:t>
            </w:r>
            <w:r>
              <w:rPr>
                <w:spacing w:val="-10"/>
              </w:rPr>
              <w:t>N</w:t>
            </w:r>
          </w:p>
        </w:tc>
        <w:tc>
          <w:tcPr>
            <w:tcW w:w="1358" w:type="dxa"/>
          </w:tcPr>
          <w:p w14:paraId="3E97FF6B" w14:textId="77777777" w:rsidR="00683EA1" w:rsidRDefault="007C3801">
            <w:pPr>
              <w:pStyle w:val="TableParagraph"/>
              <w:ind w:left="221" w:right="216"/>
              <w:jc w:val="center"/>
            </w:pPr>
            <w:r>
              <w:rPr>
                <w:spacing w:val="-2"/>
              </w:rPr>
              <w:t>Saint-</w:t>
            </w:r>
            <w:r>
              <w:rPr>
                <w:spacing w:val="-4"/>
              </w:rPr>
              <w:t>Paul</w:t>
            </w:r>
          </w:p>
        </w:tc>
        <w:tc>
          <w:tcPr>
            <w:tcW w:w="1123" w:type="dxa"/>
          </w:tcPr>
          <w:p w14:paraId="682E8243" w14:textId="77777777" w:rsidR="00683EA1" w:rsidRDefault="007C3801">
            <w:pPr>
              <w:pStyle w:val="TableParagraph"/>
              <w:ind w:right="227"/>
            </w:pPr>
            <w:r>
              <w:rPr>
                <w:spacing w:val="-2"/>
              </w:rPr>
              <w:t>55117</w:t>
            </w:r>
          </w:p>
        </w:tc>
        <w:tc>
          <w:tcPr>
            <w:tcW w:w="1123" w:type="dxa"/>
          </w:tcPr>
          <w:p w14:paraId="5B482EBD" w14:textId="77777777" w:rsidR="00683EA1" w:rsidRDefault="007C3801">
            <w:pPr>
              <w:pStyle w:val="TableParagraph"/>
              <w:ind w:right="100"/>
            </w:pPr>
            <w:r>
              <w:rPr>
                <w:spacing w:val="-5"/>
              </w:rPr>
              <w:t>96</w:t>
            </w:r>
          </w:p>
        </w:tc>
        <w:tc>
          <w:tcPr>
            <w:tcW w:w="1092" w:type="dxa"/>
          </w:tcPr>
          <w:p w14:paraId="7B35DFCC" w14:textId="77777777" w:rsidR="00683EA1" w:rsidRDefault="007C3801">
            <w:pPr>
              <w:pStyle w:val="TableParagraph"/>
              <w:ind w:left="214" w:right="214"/>
              <w:jc w:val="center"/>
            </w:pPr>
            <w:r>
              <w:rPr>
                <w:spacing w:val="-2"/>
              </w:rPr>
              <w:t>gallons</w:t>
            </w:r>
          </w:p>
        </w:tc>
        <w:tc>
          <w:tcPr>
            <w:tcW w:w="1123" w:type="dxa"/>
          </w:tcPr>
          <w:p w14:paraId="5CD79ED3" w14:textId="77777777" w:rsidR="00683EA1" w:rsidRDefault="007C3801">
            <w:pPr>
              <w:pStyle w:val="TableParagraph"/>
              <w:ind w:left="109" w:right="109"/>
              <w:jc w:val="center"/>
            </w:pPr>
            <w:r>
              <w:rPr>
                <w:spacing w:val="-4"/>
              </w:rPr>
              <w:t>cart</w:t>
            </w:r>
          </w:p>
        </w:tc>
        <w:tc>
          <w:tcPr>
            <w:tcW w:w="1137" w:type="dxa"/>
          </w:tcPr>
          <w:p w14:paraId="56F4FF75" w14:textId="77777777" w:rsidR="00683EA1" w:rsidRDefault="007C3801">
            <w:pPr>
              <w:pStyle w:val="TableParagraph"/>
              <w:ind w:right="103"/>
            </w:pPr>
            <w:r>
              <w:rPr>
                <w:w w:val="99"/>
              </w:rPr>
              <w:t>1</w:t>
            </w:r>
          </w:p>
        </w:tc>
      </w:tr>
      <w:tr w:rsidR="00683EA1" w14:paraId="03580118" w14:textId="77777777">
        <w:trPr>
          <w:trHeight w:val="329"/>
        </w:trPr>
        <w:tc>
          <w:tcPr>
            <w:tcW w:w="4102" w:type="dxa"/>
          </w:tcPr>
          <w:p w14:paraId="636243B2" w14:textId="77777777" w:rsidR="00683EA1" w:rsidRDefault="007C3801">
            <w:pPr>
              <w:pStyle w:val="TableParagraph"/>
              <w:ind w:left="548"/>
              <w:jc w:val="left"/>
            </w:pPr>
            <w:r>
              <w:rPr>
                <w:spacing w:val="-2"/>
              </w:rPr>
              <w:t>Rice/Arlington</w:t>
            </w:r>
            <w:r>
              <w:rPr>
                <w:spacing w:val="6"/>
              </w:rPr>
              <w:t xml:space="preserve"> </w:t>
            </w:r>
            <w:r>
              <w:rPr>
                <w:spacing w:val="-2"/>
              </w:rPr>
              <w:t>Sports</w:t>
            </w:r>
            <w:r>
              <w:rPr>
                <w:spacing w:val="6"/>
              </w:rPr>
              <w:t xml:space="preserve"> </w:t>
            </w:r>
            <w:r>
              <w:rPr>
                <w:spacing w:val="-2"/>
              </w:rPr>
              <w:t>Complex</w:t>
            </w:r>
          </w:p>
        </w:tc>
        <w:tc>
          <w:tcPr>
            <w:tcW w:w="2619" w:type="dxa"/>
          </w:tcPr>
          <w:p w14:paraId="4BCBDD47" w14:textId="77777777" w:rsidR="00683EA1" w:rsidRDefault="007C3801">
            <w:pPr>
              <w:pStyle w:val="TableParagraph"/>
              <w:ind w:left="107"/>
              <w:jc w:val="left"/>
            </w:pPr>
            <w:r>
              <w:t>1500</w:t>
            </w:r>
            <w:r>
              <w:rPr>
                <w:spacing w:val="-5"/>
              </w:rPr>
              <w:t xml:space="preserve"> </w:t>
            </w:r>
            <w:r>
              <w:t>Rice</w:t>
            </w:r>
            <w:r>
              <w:rPr>
                <w:spacing w:val="-4"/>
              </w:rPr>
              <w:t xml:space="preserve"> </w:t>
            </w:r>
            <w:r>
              <w:t>St</w:t>
            </w:r>
            <w:r>
              <w:rPr>
                <w:spacing w:val="-3"/>
              </w:rPr>
              <w:t xml:space="preserve"> </w:t>
            </w:r>
            <w:r>
              <w:rPr>
                <w:spacing w:val="-10"/>
              </w:rPr>
              <w:t>N</w:t>
            </w:r>
          </w:p>
        </w:tc>
        <w:tc>
          <w:tcPr>
            <w:tcW w:w="1358" w:type="dxa"/>
          </w:tcPr>
          <w:p w14:paraId="66F4CFEC" w14:textId="77777777" w:rsidR="00683EA1" w:rsidRDefault="007C3801">
            <w:pPr>
              <w:pStyle w:val="TableParagraph"/>
              <w:ind w:left="221" w:right="216"/>
              <w:jc w:val="center"/>
            </w:pPr>
            <w:r>
              <w:rPr>
                <w:spacing w:val="-2"/>
              </w:rPr>
              <w:t>Saint-</w:t>
            </w:r>
            <w:r>
              <w:rPr>
                <w:spacing w:val="-4"/>
              </w:rPr>
              <w:t>Paul</w:t>
            </w:r>
          </w:p>
        </w:tc>
        <w:tc>
          <w:tcPr>
            <w:tcW w:w="1123" w:type="dxa"/>
          </w:tcPr>
          <w:p w14:paraId="58D9767C" w14:textId="77777777" w:rsidR="00683EA1" w:rsidRDefault="007C3801">
            <w:pPr>
              <w:pStyle w:val="TableParagraph"/>
              <w:ind w:right="227"/>
            </w:pPr>
            <w:r>
              <w:rPr>
                <w:spacing w:val="-2"/>
              </w:rPr>
              <w:t>55117</w:t>
            </w:r>
          </w:p>
        </w:tc>
        <w:tc>
          <w:tcPr>
            <w:tcW w:w="1123" w:type="dxa"/>
          </w:tcPr>
          <w:p w14:paraId="29A36683" w14:textId="77777777" w:rsidR="00683EA1" w:rsidRDefault="007C3801">
            <w:pPr>
              <w:pStyle w:val="TableParagraph"/>
              <w:ind w:right="100"/>
            </w:pPr>
            <w:r>
              <w:rPr>
                <w:spacing w:val="-5"/>
              </w:rPr>
              <w:t>96</w:t>
            </w:r>
          </w:p>
        </w:tc>
        <w:tc>
          <w:tcPr>
            <w:tcW w:w="1092" w:type="dxa"/>
          </w:tcPr>
          <w:p w14:paraId="7CA085E7" w14:textId="77777777" w:rsidR="00683EA1" w:rsidRDefault="007C3801">
            <w:pPr>
              <w:pStyle w:val="TableParagraph"/>
              <w:ind w:left="214" w:right="214"/>
              <w:jc w:val="center"/>
            </w:pPr>
            <w:r>
              <w:rPr>
                <w:spacing w:val="-2"/>
              </w:rPr>
              <w:t>gallons</w:t>
            </w:r>
          </w:p>
        </w:tc>
        <w:tc>
          <w:tcPr>
            <w:tcW w:w="1123" w:type="dxa"/>
          </w:tcPr>
          <w:p w14:paraId="353DF8B6" w14:textId="77777777" w:rsidR="00683EA1" w:rsidRDefault="007C3801">
            <w:pPr>
              <w:pStyle w:val="TableParagraph"/>
              <w:ind w:left="109" w:right="109"/>
              <w:jc w:val="center"/>
            </w:pPr>
            <w:r>
              <w:rPr>
                <w:spacing w:val="-4"/>
              </w:rPr>
              <w:t>cart</w:t>
            </w:r>
          </w:p>
        </w:tc>
        <w:tc>
          <w:tcPr>
            <w:tcW w:w="1137" w:type="dxa"/>
          </w:tcPr>
          <w:p w14:paraId="257B3975" w14:textId="77777777" w:rsidR="00683EA1" w:rsidRDefault="007C3801">
            <w:pPr>
              <w:pStyle w:val="TableParagraph"/>
              <w:ind w:right="103"/>
            </w:pPr>
            <w:r>
              <w:rPr>
                <w:w w:val="99"/>
              </w:rPr>
              <w:t>1</w:t>
            </w:r>
          </w:p>
        </w:tc>
      </w:tr>
      <w:tr w:rsidR="00683EA1" w14:paraId="221211BA" w14:textId="77777777">
        <w:trPr>
          <w:trHeight w:val="330"/>
        </w:trPr>
        <w:tc>
          <w:tcPr>
            <w:tcW w:w="4102" w:type="dxa"/>
          </w:tcPr>
          <w:p w14:paraId="622EA30C" w14:textId="77777777" w:rsidR="00683EA1" w:rsidRDefault="007C3801">
            <w:pPr>
              <w:pStyle w:val="TableParagraph"/>
              <w:ind w:left="548"/>
              <w:jc w:val="left"/>
            </w:pPr>
            <w:r>
              <w:rPr>
                <w:spacing w:val="-2"/>
              </w:rPr>
              <w:t>Rice/Arlington</w:t>
            </w:r>
            <w:r>
              <w:rPr>
                <w:spacing w:val="6"/>
              </w:rPr>
              <w:t xml:space="preserve"> </w:t>
            </w:r>
            <w:r>
              <w:rPr>
                <w:spacing w:val="-2"/>
              </w:rPr>
              <w:t>Sports</w:t>
            </w:r>
            <w:r>
              <w:rPr>
                <w:spacing w:val="6"/>
              </w:rPr>
              <w:t xml:space="preserve"> </w:t>
            </w:r>
            <w:r>
              <w:rPr>
                <w:spacing w:val="-2"/>
              </w:rPr>
              <w:t>Complex</w:t>
            </w:r>
          </w:p>
        </w:tc>
        <w:tc>
          <w:tcPr>
            <w:tcW w:w="2619" w:type="dxa"/>
          </w:tcPr>
          <w:p w14:paraId="3231FF71" w14:textId="77777777" w:rsidR="00683EA1" w:rsidRDefault="007C3801">
            <w:pPr>
              <w:pStyle w:val="TableParagraph"/>
              <w:ind w:left="107"/>
              <w:jc w:val="left"/>
            </w:pPr>
            <w:r>
              <w:t>1500</w:t>
            </w:r>
            <w:r>
              <w:rPr>
                <w:spacing w:val="-5"/>
              </w:rPr>
              <w:t xml:space="preserve"> </w:t>
            </w:r>
            <w:r>
              <w:t>Rice</w:t>
            </w:r>
            <w:r>
              <w:rPr>
                <w:spacing w:val="-4"/>
              </w:rPr>
              <w:t xml:space="preserve"> </w:t>
            </w:r>
            <w:r>
              <w:t>St</w:t>
            </w:r>
            <w:r>
              <w:rPr>
                <w:spacing w:val="-3"/>
              </w:rPr>
              <w:t xml:space="preserve"> </w:t>
            </w:r>
            <w:r>
              <w:rPr>
                <w:spacing w:val="-10"/>
              </w:rPr>
              <w:t>N</w:t>
            </w:r>
          </w:p>
        </w:tc>
        <w:tc>
          <w:tcPr>
            <w:tcW w:w="1358" w:type="dxa"/>
          </w:tcPr>
          <w:p w14:paraId="43216419" w14:textId="77777777" w:rsidR="00683EA1" w:rsidRDefault="007C3801">
            <w:pPr>
              <w:pStyle w:val="TableParagraph"/>
              <w:ind w:left="221" w:right="216"/>
              <w:jc w:val="center"/>
            </w:pPr>
            <w:r>
              <w:rPr>
                <w:spacing w:val="-2"/>
              </w:rPr>
              <w:t>Saint-</w:t>
            </w:r>
            <w:r>
              <w:rPr>
                <w:spacing w:val="-4"/>
              </w:rPr>
              <w:t>Paul</w:t>
            </w:r>
          </w:p>
        </w:tc>
        <w:tc>
          <w:tcPr>
            <w:tcW w:w="1123" w:type="dxa"/>
          </w:tcPr>
          <w:p w14:paraId="7309E8F2" w14:textId="77777777" w:rsidR="00683EA1" w:rsidRDefault="007C3801">
            <w:pPr>
              <w:pStyle w:val="TableParagraph"/>
              <w:ind w:right="227"/>
            </w:pPr>
            <w:r>
              <w:rPr>
                <w:spacing w:val="-2"/>
              </w:rPr>
              <w:t>55117</w:t>
            </w:r>
          </w:p>
        </w:tc>
        <w:tc>
          <w:tcPr>
            <w:tcW w:w="1123" w:type="dxa"/>
          </w:tcPr>
          <w:p w14:paraId="5E3A9242" w14:textId="77777777" w:rsidR="00683EA1" w:rsidRDefault="007C3801">
            <w:pPr>
              <w:pStyle w:val="TableParagraph"/>
              <w:ind w:right="100"/>
            </w:pPr>
            <w:r>
              <w:rPr>
                <w:spacing w:val="-5"/>
              </w:rPr>
              <w:t>96</w:t>
            </w:r>
          </w:p>
        </w:tc>
        <w:tc>
          <w:tcPr>
            <w:tcW w:w="1092" w:type="dxa"/>
          </w:tcPr>
          <w:p w14:paraId="0809E20B" w14:textId="77777777" w:rsidR="00683EA1" w:rsidRDefault="007C3801">
            <w:pPr>
              <w:pStyle w:val="TableParagraph"/>
              <w:ind w:left="214" w:right="214"/>
              <w:jc w:val="center"/>
            </w:pPr>
            <w:r>
              <w:rPr>
                <w:spacing w:val="-2"/>
              </w:rPr>
              <w:t>gallons</w:t>
            </w:r>
          </w:p>
        </w:tc>
        <w:tc>
          <w:tcPr>
            <w:tcW w:w="1123" w:type="dxa"/>
          </w:tcPr>
          <w:p w14:paraId="7E318155" w14:textId="77777777" w:rsidR="00683EA1" w:rsidRDefault="007C3801">
            <w:pPr>
              <w:pStyle w:val="TableParagraph"/>
              <w:ind w:left="109" w:right="109"/>
              <w:jc w:val="center"/>
            </w:pPr>
            <w:r>
              <w:rPr>
                <w:spacing w:val="-4"/>
              </w:rPr>
              <w:t>cart</w:t>
            </w:r>
          </w:p>
        </w:tc>
        <w:tc>
          <w:tcPr>
            <w:tcW w:w="1137" w:type="dxa"/>
          </w:tcPr>
          <w:p w14:paraId="4C3B82B4" w14:textId="77777777" w:rsidR="00683EA1" w:rsidRDefault="007C3801">
            <w:pPr>
              <w:pStyle w:val="TableParagraph"/>
              <w:ind w:right="103"/>
            </w:pPr>
            <w:r>
              <w:rPr>
                <w:w w:val="99"/>
              </w:rPr>
              <w:t>1</w:t>
            </w:r>
          </w:p>
        </w:tc>
      </w:tr>
      <w:tr w:rsidR="00683EA1" w14:paraId="1116BF03" w14:textId="77777777">
        <w:trPr>
          <w:trHeight w:val="329"/>
        </w:trPr>
        <w:tc>
          <w:tcPr>
            <w:tcW w:w="4102" w:type="dxa"/>
          </w:tcPr>
          <w:p w14:paraId="2A3EDA59" w14:textId="77777777" w:rsidR="00683EA1" w:rsidRDefault="007C3801">
            <w:pPr>
              <w:pStyle w:val="TableParagraph"/>
              <w:ind w:left="548"/>
              <w:jc w:val="left"/>
            </w:pPr>
            <w:r>
              <w:rPr>
                <w:spacing w:val="-2"/>
              </w:rPr>
              <w:t>Riverview</w:t>
            </w:r>
            <w:r>
              <w:rPr>
                <w:spacing w:val="5"/>
              </w:rPr>
              <w:t xml:space="preserve"> </w:t>
            </w:r>
            <w:r>
              <w:rPr>
                <w:spacing w:val="-2"/>
              </w:rPr>
              <w:t>Library</w:t>
            </w:r>
          </w:p>
        </w:tc>
        <w:tc>
          <w:tcPr>
            <w:tcW w:w="2619" w:type="dxa"/>
          </w:tcPr>
          <w:p w14:paraId="484B50A3" w14:textId="77777777" w:rsidR="00683EA1" w:rsidRDefault="007C3801">
            <w:pPr>
              <w:pStyle w:val="TableParagraph"/>
              <w:ind w:left="107"/>
              <w:jc w:val="left"/>
            </w:pPr>
            <w:r>
              <w:t>1</w:t>
            </w:r>
            <w:r>
              <w:rPr>
                <w:spacing w:val="-6"/>
              </w:rPr>
              <w:t xml:space="preserve"> </w:t>
            </w:r>
            <w:r>
              <w:t>George</w:t>
            </w:r>
            <w:r>
              <w:rPr>
                <w:spacing w:val="-4"/>
              </w:rPr>
              <w:t xml:space="preserve"> </w:t>
            </w:r>
            <w:r>
              <w:t>St</w:t>
            </w:r>
            <w:r>
              <w:rPr>
                <w:spacing w:val="-4"/>
              </w:rPr>
              <w:t xml:space="preserve"> </w:t>
            </w:r>
            <w:r>
              <w:rPr>
                <w:spacing w:val="-10"/>
              </w:rPr>
              <w:t>E</w:t>
            </w:r>
          </w:p>
        </w:tc>
        <w:tc>
          <w:tcPr>
            <w:tcW w:w="1358" w:type="dxa"/>
          </w:tcPr>
          <w:p w14:paraId="0C6161EC" w14:textId="77777777" w:rsidR="00683EA1" w:rsidRDefault="007C3801">
            <w:pPr>
              <w:pStyle w:val="TableParagraph"/>
              <w:ind w:left="221" w:right="216"/>
              <w:jc w:val="center"/>
            </w:pPr>
            <w:r>
              <w:rPr>
                <w:spacing w:val="-2"/>
              </w:rPr>
              <w:t>Saint-</w:t>
            </w:r>
            <w:r>
              <w:rPr>
                <w:spacing w:val="-4"/>
              </w:rPr>
              <w:t>Paul</w:t>
            </w:r>
          </w:p>
        </w:tc>
        <w:tc>
          <w:tcPr>
            <w:tcW w:w="1123" w:type="dxa"/>
          </w:tcPr>
          <w:p w14:paraId="0EF65302" w14:textId="77777777" w:rsidR="00683EA1" w:rsidRDefault="007C3801">
            <w:pPr>
              <w:pStyle w:val="TableParagraph"/>
              <w:ind w:right="227"/>
            </w:pPr>
            <w:r>
              <w:rPr>
                <w:spacing w:val="-2"/>
              </w:rPr>
              <w:t>55107</w:t>
            </w:r>
          </w:p>
        </w:tc>
        <w:tc>
          <w:tcPr>
            <w:tcW w:w="1123" w:type="dxa"/>
          </w:tcPr>
          <w:p w14:paraId="1ADB3704" w14:textId="77777777" w:rsidR="00683EA1" w:rsidRDefault="007C3801">
            <w:pPr>
              <w:pStyle w:val="TableParagraph"/>
              <w:ind w:right="100"/>
            </w:pPr>
            <w:r>
              <w:rPr>
                <w:spacing w:val="-5"/>
              </w:rPr>
              <w:t>96</w:t>
            </w:r>
          </w:p>
        </w:tc>
        <w:tc>
          <w:tcPr>
            <w:tcW w:w="1092" w:type="dxa"/>
          </w:tcPr>
          <w:p w14:paraId="66DA4C46" w14:textId="77777777" w:rsidR="00683EA1" w:rsidRDefault="007C3801">
            <w:pPr>
              <w:pStyle w:val="TableParagraph"/>
              <w:ind w:left="214" w:right="214"/>
              <w:jc w:val="center"/>
            </w:pPr>
            <w:r>
              <w:rPr>
                <w:spacing w:val="-2"/>
              </w:rPr>
              <w:t>gallons</w:t>
            </w:r>
          </w:p>
        </w:tc>
        <w:tc>
          <w:tcPr>
            <w:tcW w:w="1123" w:type="dxa"/>
          </w:tcPr>
          <w:p w14:paraId="5FACFFA1" w14:textId="77777777" w:rsidR="00683EA1" w:rsidRDefault="007C3801">
            <w:pPr>
              <w:pStyle w:val="TableParagraph"/>
              <w:ind w:left="109" w:right="109"/>
              <w:jc w:val="center"/>
            </w:pPr>
            <w:r>
              <w:rPr>
                <w:spacing w:val="-4"/>
              </w:rPr>
              <w:t>cart</w:t>
            </w:r>
          </w:p>
        </w:tc>
        <w:tc>
          <w:tcPr>
            <w:tcW w:w="1137" w:type="dxa"/>
          </w:tcPr>
          <w:p w14:paraId="0AD7BA67" w14:textId="77777777" w:rsidR="00683EA1" w:rsidRDefault="007C3801">
            <w:pPr>
              <w:pStyle w:val="TableParagraph"/>
              <w:ind w:right="103"/>
            </w:pPr>
            <w:r>
              <w:rPr>
                <w:w w:val="99"/>
              </w:rPr>
              <w:t>1</w:t>
            </w:r>
          </w:p>
        </w:tc>
      </w:tr>
      <w:tr w:rsidR="00683EA1" w14:paraId="665E2369" w14:textId="77777777">
        <w:trPr>
          <w:trHeight w:val="329"/>
        </w:trPr>
        <w:tc>
          <w:tcPr>
            <w:tcW w:w="4102" w:type="dxa"/>
          </w:tcPr>
          <w:p w14:paraId="30AA9568" w14:textId="77777777" w:rsidR="00683EA1" w:rsidRDefault="007C3801">
            <w:pPr>
              <w:pStyle w:val="TableParagraph"/>
              <w:ind w:left="548"/>
              <w:jc w:val="left"/>
            </w:pPr>
            <w:r>
              <w:t>Rondo</w:t>
            </w:r>
            <w:r>
              <w:rPr>
                <w:spacing w:val="-12"/>
              </w:rPr>
              <w:t xml:space="preserve"> </w:t>
            </w:r>
            <w:r>
              <w:t>Community</w:t>
            </w:r>
            <w:r>
              <w:rPr>
                <w:spacing w:val="-12"/>
              </w:rPr>
              <w:t xml:space="preserve"> </w:t>
            </w:r>
            <w:r>
              <w:rPr>
                <w:spacing w:val="-2"/>
              </w:rPr>
              <w:t>Library</w:t>
            </w:r>
          </w:p>
        </w:tc>
        <w:tc>
          <w:tcPr>
            <w:tcW w:w="2619" w:type="dxa"/>
          </w:tcPr>
          <w:p w14:paraId="1B327CEB" w14:textId="77777777" w:rsidR="00683EA1" w:rsidRDefault="007C3801">
            <w:pPr>
              <w:pStyle w:val="TableParagraph"/>
              <w:ind w:left="107"/>
              <w:jc w:val="left"/>
            </w:pPr>
            <w:r>
              <w:t>461</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7AEEF771" w14:textId="77777777" w:rsidR="00683EA1" w:rsidRDefault="007C3801">
            <w:pPr>
              <w:pStyle w:val="TableParagraph"/>
              <w:ind w:left="221" w:right="216"/>
              <w:jc w:val="center"/>
            </w:pPr>
            <w:r>
              <w:rPr>
                <w:spacing w:val="-2"/>
              </w:rPr>
              <w:t>Saint-</w:t>
            </w:r>
            <w:r>
              <w:rPr>
                <w:spacing w:val="-4"/>
              </w:rPr>
              <w:t>Paul</w:t>
            </w:r>
          </w:p>
        </w:tc>
        <w:tc>
          <w:tcPr>
            <w:tcW w:w="1123" w:type="dxa"/>
          </w:tcPr>
          <w:p w14:paraId="3C97B378" w14:textId="77777777" w:rsidR="00683EA1" w:rsidRDefault="007C3801">
            <w:pPr>
              <w:pStyle w:val="TableParagraph"/>
              <w:ind w:right="227"/>
            </w:pPr>
            <w:r>
              <w:rPr>
                <w:spacing w:val="-2"/>
              </w:rPr>
              <w:t>55104</w:t>
            </w:r>
          </w:p>
        </w:tc>
        <w:tc>
          <w:tcPr>
            <w:tcW w:w="1123" w:type="dxa"/>
          </w:tcPr>
          <w:p w14:paraId="22CCE188" w14:textId="77777777" w:rsidR="00683EA1" w:rsidRDefault="007C3801">
            <w:pPr>
              <w:pStyle w:val="TableParagraph"/>
              <w:ind w:right="100"/>
            </w:pPr>
            <w:r>
              <w:rPr>
                <w:spacing w:val="-5"/>
              </w:rPr>
              <w:t>96</w:t>
            </w:r>
          </w:p>
        </w:tc>
        <w:tc>
          <w:tcPr>
            <w:tcW w:w="1092" w:type="dxa"/>
          </w:tcPr>
          <w:p w14:paraId="28F4D734" w14:textId="77777777" w:rsidR="00683EA1" w:rsidRDefault="007C3801">
            <w:pPr>
              <w:pStyle w:val="TableParagraph"/>
              <w:ind w:left="214" w:right="214"/>
              <w:jc w:val="center"/>
            </w:pPr>
            <w:r>
              <w:rPr>
                <w:spacing w:val="-2"/>
              </w:rPr>
              <w:t>gallons</w:t>
            </w:r>
          </w:p>
        </w:tc>
        <w:tc>
          <w:tcPr>
            <w:tcW w:w="1123" w:type="dxa"/>
          </w:tcPr>
          <w:p w14:paraId="53F0B397" w14:textId="77777777" w:rsidR="00683EA1" w:rsidRDefault="007C3801">
            <w:pPr>
              <w:pStyle w:val="TableParagraph"/>
              <w:ind w:left="109" w:right="109"/>
              <w:jc w:val="center"/>
            </w:pPr>
            <w:r>
              <w:rPr>
                <w:spacing w:val="-4"/>
              </w:rPr>
              <w:t>cart</w:t>
            </w:r>
          </w:p>
        </w:tc>
        <w:tc>
          <w:tcPr>
            <w:tcW w:w="1137" w:type="dxa"/>
          </w:tcPr>
          <w:p w14:paraId="54268F8E" w14:textId="77777777" w:rsidR="00683EA1" w:rsidRDefault="007C3801">
            <w:pPr>
              <w:pStyle w:val="TableParagraph"/>
              <w:ind w:right="103"/>
            </w:pPr>
            <w:r>
              <w:rPr>
                <w:w w:val="99"/>
              </w:rPr>
              <w:t>1</w:t>
            </w:r>
          </w:p>
        </w:tc>
      </w:tr>
      <w:tr w:rsidR="00683EA1" w14:paraId="0155C4FC" w14:textId="77777777">
        <w:trPr>
          <w:trHeight w:val="330"/>
        </w:trPr>
        <w:tc>
          <w:tcPr>
            <w:tcW w:w="4102" w:type="dxa"/>
          </w:tcPr>
          <w:p w14:paraId="44815168" w14:textId="77777777" w:rsidR="00683EA1" w:rsidRDefault="007C3801">
            <w:pPr>
              <w:pStyle w:val="TableParagraph"/>
              <w:ind w:left="548"/>
              <w:jc w:val="left"/>
            </w:pPr>
            <w:r>
              <w:t>Rondo</w:t>
            </w:r>
            <w:r>
              <w:rPr>
                <w:spacing w:val="-12"/>
              </w:rPr>
              <w:t xml:space="preserve"> </w:t>
            </w:r>
            <w:r>
              <w:t>Community</w:t>
            </w:r>
            <w:r>
              <w:rPr>
                <w:spacing w:val="-12"/>
              </w:rPr>
              <w:t xml:space="preserve"> </w:t>
            </w:r>
            <w:r>
              <w:rPr>
                <w:spacing w:val="-2"/>
              </w:rPr>
              <w:t>Library</w:t>
            </w:r>
          </w:p>
        </w:tc>
        <w:tc>
          <w:tcPr>
            <w:tcW w:w="2619" w:type="dxa"/>
          </w:tcPr>
          <w:p w14:paraId="301CC997" w14:textId="77777777" w:rsidR="00683EA1" w:rsidRDefault="007C3801">
            <w:pPr>
              <w:pStyle w:val="TableParagraph"/>
              <w:ind w:left="107"/>
              <w:jc w:val="left"/>
            </w:pPr>
            <w:r>
              <w:t>461</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5B6E7248" w14:textId="77777777" w:rsidR="00683EA1" w:rsidRDefault="007C3801">
            <w:pPr>
              <w:pStyle w:val="TableParagraph"/>
              <w:ind w:left="221" w:right="216"/>
              <w:jc w:val="center"/>
            </w:pPr>
            <w:r>
              <w:rPr>
                <w:spacing w:val="-2"/>
              </w:rPr>
              <w:t>Saint-</w:t>
            </w:r>
            <w:r>
              <w:rPr>
                <w:spacing w:val="-4"/>
              </w:rPr>
              <w:t>Paul</w:t>
            </w:r>
          </w:p>
        </w:tc>
        <w:tc>
          <w:tcPr>
            <w:tcW w:w="1123" w:type="dxa"/>
          </w:tcPr>
          <w:p w14:paraId="3723187C" w14:textId="77777777" w:rsidR="00683EA1" w:rsidRDefault="007C3801">
            <w:pPr>
              <w:pStyle w:val="TableParagraph"/>
              <w:ind w:right="227"/>
            </w:pPr>
            <w:r>
              <w:rPr>
                <w:spacing w:val="-2"/>
              </w:rPr>
              <w:t>55104</w:t>
            </w:r>
          </w:p>
        </w:tc>
        <w:tc>
          <w:tcPr>
            <w:tcW w:w="1123" w:type="dxa"/>
          </w:tcPr>
          <w:p w14:paraId="586F2F34" w14:textId="77777777" w:rsidR="00683EA1" w:rsidRDefault="007C3801">
            <w:pPr>
              <w:pStyle w:val="TableParagraph"/>
              <w:ind w:right="100"/>
            </w:pPr>
            <w:r>
              <w:rPr>
                <w:spacing w:val="-5"/>
              </w:rPr>
              <w:t>96</w:t>
            </w:r>
          </w:p>
        </w:tc>
        <w:tc>
          <w:tcPr>
            <w:tcW w:w="1092" w:type="dxa"/>
          </w:tcPr>
          <w:p w14:paraId="3C72B5C8" w14:textId="77777777" w:rsidR="00683EA1" w:rsidRDefault="007C3801">
            <w:pPr>
              <w:pStyle w:val="TableParagraph"/>
              <w:ind w:left="214" w:right="214"/>
              <w:jc w:val="center"/>
            </w:pPr>
            <w:r>
              <w:rPr>
                <w:spacing w:val="-2"/>
              </w:rPr>
              <w:t>gallons</w:t>
            </w:r>
          </w:p>
        </w:tc>
        <w:tc>
          <w:tcPr>
            <w:tcW w:w="1123" w:type="dxa"/>
          </w:tcPr>
          <w:p w14:paraId="17B495F8" w14:textId="77777777" w:rsidR="00683EA1" w:rsidRDefault="007C3801">
            <w:pPr>
              <w:pStyle w:val="TableParagraph"/>
              <w:ind w:left="109" w:right="109"/>
              <w:jc w:val="center"/>
            </w:pPr>
            <w:r>
              <w:rPr>
                <w:spacing w:val="-4"/>
              </w:rPr>
              <w:t>cart</w:t>
            </w:r>
          </w:p>
        </w:tc>
        <w:tc>
          <w:tcPr>
            <w:tcW w:w="1137" w:type="dxa"/>
          </w:tcPr>
          <w:p w14:paraId="05EA1C8B" w14:textId="77777777" w:rsidR="00683EA1" w:rsidRDefault="007C3801">
            <w:pPr>
              <w:pStyle w:val="TableParagraph"/>
              <w:ind w:right="103"/>
            </w:pPr>
            <w:r>
              <w:rPr>
                <w:w w:val="99"/>
              </w:rPr>
              <w:t>1</w:t>
            </w:r>
          </w:p>
        </w:tc>
      </w:tr>
      <w:tr w:rsidR="00683EA1" w14:paraId="3A9334CF" w14:textId="77777777">
        <w:trPr>
          <w:trHeight w:val="329"/>
        </w:trPr>
        <w:tc>
          <w:tcPr>
            <w:tcW w:w="4102" w:type="dxa"/>
          </w:tcPr>
          <w:p w14:paraId="5272ABC5" w14:textId="77777777" w:rsidR="00683EA1" w:rsidRDefault="007C3801">
            <w:pPr>
              <w:pStyle w:val="TableParagraph"/>
              <w:ind w:left="548"/>
              <w:jc w:val="left"/>
            </w:pPr>
            <w:r>
              <w:t>Rondo</w:t>
            </w:r>
            <w:r>
              <w:rPr>
                <w:spacing w:val="-12"/>
              </w:rPr>
              <w:t xml:space="preserve"> </w:t>
            </w:r>
            <w:r>
              <w:t>Community</w:t>
            </w:r>
            <w:r>
              <w:rPr>
                <w:spacing w:val="-12"/>
              </w:rPr>
              <w:t xml:space="preserve"> </w:t>
            </w:r>
            <w:r>
              <w:rPr>
                <w:spacing w:val="-2"/>
              </w:rPr>
              <w:t>Library</w:t>
            </w:r>
          </w:p>
        </w:tc>
        <w:tc>
          <w:tcPr>
            <w:tcW w:w="2619" w:type="dxa"/>
          </w:tcPr>
          <w:p w14:paraId="14349590" w14:textId="77777777" w:rsidR="00683EA1" w:rsidRDefault="007C3801">
            <w:pPr>
              <w:pStyle w:val="TableParagraph"/>
              <w:ind w:left="107"/>
              <w:jc w:val="left"/>
            </w:pPr>
            <w:r>
              <w:t>461</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405A70F5" w14:textId="77777777" w:rsidR="00683EA1" w:rsidRDefault="007C3801">
            <w:pPr>
              <w:pStyle w:val="TableParagraph"/>
              <w:ind w:left="221" w:right="216"/>
              <w:jc w:val="center"/>
            </w:pPr>
            <w:r>
              <w:rPr>
                <w:spacing w:val="-2"/>
              </w:rPr>
              <w:t>Saint-</w:t>
            </w:r>
            <w:r>
              <w:rPr>
                <w:spacing w:val="-4"/>
              </w:rPr>
              <w:t>Paul</w:t>
            </w:r>
          </w:p>
        </w:tc>
        <w:tc>
          <w:tcPr>
            <w:tcW w:w="1123" w:type="dxa"/>
          </w:tcPr>
          <w:p w14:paraId="68AC30F5" w14:textId="77777777" w:rsidR="00683EA1" w:rsidRDefault="007C3801">
            <w:pPr>
              <w:pStyle w:val="TableParagraph"/>
              <w:ind w:right="227"/>
            </w:pPr>
            <w:r>
              <w:rPr>
                <w:spacing w:val="-2"/>
              </w:rPr>
              <w:t>55104</w:t>
            </w:r>
          </w:p>
        </w:tc>
        <w:tc>
          <w:tcPr>
            <w:tcW w:w="1123" w:type="dxa"/>
          </w:tcPr>
          <w:p w14:paraId="30DF0B8F" w14:textId="77777777" w:rsidR="00683EA1" w:rsidRDefault="007C3801">
            <w:pPr>
              <w:pStyle w:val="TableParagraph"/>
              <w:ind w:right="100"/>
            </w:pPr>
            <w:r>
              <w:rPr>
                <w:spacing w:val="-5"/>
              </w:rPr>
              <w:t>96</w:t>
            </w:r>
          </w:p>
        </w:tc>
        <w:tc>
          <w:tcPr>
            <w:tcW w:w="1092" w:type="dxa"/>
          </w:tcPr>
          <w:p w14:paraId="77CB3DA5" w14:textId="77777777" w:rsidR="00683EA1" w:rsidRDefault="007C3801">
            <w:pPr>
              <w:pStyle w:val="TableParagraph"/>
              <w:ind w:left="214" w:right="214"/>
              <w:jc w:val="center"/>
            </w:pPr>
            <w:r>
              <w:rPr>
                <w:spacing w:val="-2"/>
              </w:rPr>
              <w:t>gallons</w:t>
            </w:r>
          </w:p>
        </w:tc>
        <w:tc>
          <w:tcPr>
            <w:tcW w:w="1123" w:type="dxa"/>
          </w:tcPr>
          <w:p w14:paraId="4B08D4D5" w14:textId="77777777" w:rsidR="00683EA1" w:rsidRDefault="007C3801">
            <w:pPr>
              <w:pStyle w:val="TableParagraph"/>
              <w:ind w:left="109" w:right="109"/>
              <w:jc w:val="center"/>
            </w:pPr>
            <w:r>
              <w:rPr>
                <w:spacing w:val="-4"/>
              </w:rPr>
              <w:t>cart</w:t>
            </w:r>
          </w:p>
        </w:tc>
        <w:tc>
          <w:tcPr>
            <w:tcW w:w="1137" w:type="dxa"/>
          </w:tcPr>
          <w:p w14:paraId="2CD9CCD1" w14:textId="77777777" w:rsidR="00683EA1" w:rsidRDefault="007C3801">
            <w:pPr>
              <w:pStyle w:val="TableParagraph"/>
              <w:ind w:right="103"/>
            </w:pPr>
            <w:r>
              <w:rPr>
                <w:w w:val="99"/>
              </w:rPr>
              <w:t>1</w:t>
            </w:r>
          </w:p>
        </w:tc>
      </w:tr>
      <w:tr w:rsidR="00683EA1" w14:paraId="1F3DEE02" w14:textId="77777777">
        <w:trPr>
          <w:trHeight w:val="329"/>
        </w:trPr>
        <w:tc>
          <w:tcPr>
            <w:tcW w:w="4102" w:type="dxa"/>
          </w:tcPr>
          <w:p w14:paraId="3C5DBC98" w14:textId="77777777" w:rsidR="00683EA1" w:rsidRDefault="007C3801">
            <w:pPr>
              <w:pStyle w:val="TableParagraph"/>
              <w:ind w:left="548"/>
              <w:jc w:val="left"/>
            </w:pPr>
            <w:r>
              <w:t>Rondo</w:t>
            </w:r>
            <w:r>
              <w:rPr>
                <w:spacing w:val="-12"/>
              </w:rPr>
              <w:t xml:space="preserve"> </w:t>
            </w:r>
            <w:r>
              <w:t>Community</w:t>
            </w:r>
            <w:r>
              <w:rPr>
                <w:spacing w:val="-12"/>
              </w:rPr>
              <w:t xml:space="preserve"> </w:t>
            </w:r>
            <w:r>
              <w:rPr>
                <w:spacing w:val="-2"/>
              </w:rPr>
              <w:t>Library</w:t>
            </w:r>
          </w:p>
        </w:tc>
        <w:tc>
          <w:tcPr>
            <w:tcW w:w="2619" w:type="dxa"/>
          </w:tcPr>
          <w:p w14:paraId="7318F36D" w14:textId="77777777" w:rsidR="00683EA1" w:rsidRDefault="007C3801">
            <w:pPr>
              <w:pStyle w:val="TableParagraph"/>
              <w:ind w:left="107"/>
              <w:jc w:val="left"/>
            </w:pPr>
            <w:r>
              <w:t>461</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1F3F7F21" w14:textId="77777777" w:rsidR="00683EA1" w:rsidRDefault="007C3801">
            <w:pPr>
              <w:pStyle w:val="TableParagraph"/>
              <w:ind w:left="221" w:right="216"/>
              <w:jc w:val="center"/>
            </w:pPr>
            <w:r>
              <w:rPr>
                <w:spacing w:val="-2"/>
              </w:rPr>
              <w:t>Saint-</w:t>
            </w:r>
            <w:r>
              <w:rPr>
                <w:spacing w:val="-4"/>
              </w:rPr>
              <w:t>Paul</w:t>
            </w:r>
          </w:p>
        </w:tc>
        <w:tc>
          <w:tcPr>
            <w:tcW w:w="1123" w:type="dxa"/>
          </w:tcPr>
          <w:p w14:paraId="61FCE96E" w14:textId="77777777" w:rsidR="00683EA1" w:rsidRDefault="007C3801">
            <w:pPr>
              <w:pStyle w:val="TableParagraph"/>
              <w:ind w:right="227"/>
            </w:pPr>
            <w:r>
              <w:rPr>
                <w:spacing w:val="-2"/>
              </w:rPr>
              <w:t>55104</w:t>
            </w:r>
          </w:p>
        </w:tc>
        <w:tc>
          <w:tcPr>
            <w:tcW w:w="1123" w:type="dxa"/>
          </w:tcPr>
          <w:p w14:paraId="3E941600" w14:textId="77777777" w:rsidR="00683EA1" w:rsidRDefault="007C3801">
            <w:pPr>
              <w:pStyle w:val="TableParagraph"/>
              <w:ind w:right="100"/>
            </w:pPr>
            <w:r>
              <w:rPr>
                <w:spacing w:val="-5"/>
              </w:rPr>
              <w:t>96</w:t>
            </w:r>
          </w:p>
        </w:tc>
        <w:tc>
          <w:tcPr>
            <w:tcW w:w="1092" w:type="dxa"/>
          </w:tcPr>
          <w:p w14:paraId="521CCD33" w14:textId="77777777" w:rsidR="00683EA1" w:rsidRDefault="007C3801">
            <w:pPr>
              <w:pStyle w:val="TableParagraph"/>
              <w:ind w:left="214" w:right="214"/>
              <w:jc w:val="center"/>
            </w:pPr>
            <w:r>
              <w:rPr>
                <w:spacing w:val="-2"/>
              </w:rPr>
              <w:t>gallons</w:t>
            </w:r>
          </w:p>
        </w:tc>
        <w:tc>
          <w:tcPr>
            <w:tcW w:w="1123" w:type="dxa"/>
          </w:tcPr>
          <w:p w14:paraId="35F8F724" w14:textId="77777777" w:rsidR="00683EA1" w:rsidRDefault="007C3801">
            <w:pPr>
              <w:pStyle w:val="TableParagraph"/>
              <w:ind w:left="109" w:right="109"/>
              <w:jc w:val="center"/>
            </w:pPr>
            <w:r>
              <w:rPr>
                <w:spacing w:val="-4"/>
              </w:rPr>
              <w:t>cart</w:t>
            </w:r>
          </w:p>
        </w:tc>
        <w:tc>
          <w:tcPr>
            <w:tcW w:w="1137" w:type="dxa"/>
          </w:tcPr>
          <w:p w14:paraId="2B2E0336" w14:textId="77777777" w:rsidR="00683EA1" w:rsidRDefault="007C3801">
            <w:pPr>
              <w:pStyle w:val="TableParagraph"/>
              <w:ind w:right="103"/>
            </w:pPr>
            <w:r>
              <w:rPr>
                <w:w w:val="99"/>
              </w:rPr>
              <w:t>1</w:t>
            </w:r>
          </w:p>
        </w:tc>
      </w:tr>
      <w:tr w:rsidR="00683EA1" w14:paraId="141FF9FD" w14:textId="77777777">
        <w:trPr>
          <w:trHeight w:val="330"/>
        </w:trPr>
        <w:tc>
          <w:tcPr>
            <w:tcW w:w="4102" w:type="dxa"/>
          </w:tcPr>
          <w:p w14:paraId="25E08FD4" w14:textId="77777777" w:rsidR="00683EA1" w:rsidRDefault="007C3801">
            <w:pPr>
              <w:pStyle w:val="TableParagraph"/>
              <w:ind w:left="548"/>
              <w:jc w:val="left"/>
            </w:pPr>
            <w:r>
              <w:t>South</w:t>
            </w:r>
            <w:r>
              <w:rPr>
                <w:spacing w:val="-7"/>
              </w:rPr>
              <w:t xml:space="preserve"> </w:t>
            </w:r>
            <w:r>
              <w:t>St</w:t>
            </w:r>
            <w:r>
              <w:rPr>
                <w:spacing w:val="-6"/>
              </w:rPr>
              <w:t xml:space="preserve"> </w:t>
            </w:r>
            <w:r>
              <w:t>Anthony</w:t>
            </w:r>
            <w:r>
              <w:rPr>
                <w:spacing w:val="-7"/>
              </w:rPr>
              <w:t xml:space="preserve"> </w:t>
            </w:r>
            <w:r>
              <w:t>Rec</w:t>
            </w:r>
            <w:r>
              <w:rPr>
                <w:spacing w:val="-7"/>
              </w:rPr>
              <w:t xml:space="preserve"> </w:t>
            </w:r>
            <w:r>
              <w:rPr>
                <w:spacing w:val="-2"/>
              </w:rPr>
              <w:t>Center</w:t>
            </w:r>
          </w:p>
        </w:tc>
        <w:tc>
          <w:tcPr>
            <w:tcW w:w="2619" w:type="dxa"/>
          </w:tcPr>
          <w:p w14:paraId="32FA8E56" w14:textId="77777777" w:rsidR="00683EA1" w:rsidRDefault="007C3801">
            <w:pPr>
              <w:pStyle w:val="TableParagraph"/>
              <w:ind w:left="107"/>
              <w:jc w:val="left"/>
            </w:pPr>
            <w:r>
              <w:t>890</w:t>
            </w:r>
            <w:r>
              <w:rPr>
                <w:spacing w:val="-8"/>
              </w:rPr>
              <w:t xml:space="preserve"> </w:t>
            </w:r>
            <w:r>
              <w:t>Cromwell</w:t>
            </w:r>
            <w:r>
              <w:rPr>
                <w:spacing w:val="-8"/>
              </w:rPr>
              <w:t xml:space="preserve"> </w:t>
            </w:r>
            <w:r>
              <w:rPr>
                <w:spacing w:val="-5"/>
              </w:rPr>
              <w:t>Ave</w:t>
            </w:r>
          </w:p>
        </w:tc>
        <w:tc>
          <w:tcPr>
            <w:tcW w:w="1358" w:type="dxa"/>
          </w:tcPr>
          <w:p w14:paraId="5133364F" w14:textId="77777777" w:rsidR="00683EA1" w:rsidRDefault="007C3801">
            <w:pPr>
              <w:pStyle w:val="TableParagraph"/>
              <w:ind w:left="221" w:right="216"/>
              <w:jc w:val="center"/>
            </w:pPr>
            <w:r>
              <w:rPr>
                <w:spacing w:val="-2"/>
              </w:rPr>
              <w:t>Saint-</w:t>
            </w:r>
            <w:r>
              <w:rPr>
                <w:spacing w:val="-4"/>
              </w:rPr>
              <w:t>Paul</w:t>
            </w:r>
          </w:p>
        </w:tc>
        <w:tc>
          <w:tcPr>
            <w:tcW w:w="1123" w:type="dxa"/>
          </w:tcPr>
          <w:p w14:paraId="34B74FF7" w14:textId="77777777" w:rsidR="00683EA1" w:rsidRDefault="007C3801">
            <w:pPr>
              <w:pStyle w:val="TableParagraph"/>
              <w:ind w:right="227"/>
            </w:pPr>
            <w:r>
              <w:rPr>
                <w:spacing w:val="-2"/>
              </w:rPr>
              <w:t>55114</w:t>
            </w:r>
          </w:p>
        </w:tc>
        <w:tc>
          <w:tcPr>
            <w:tcW w:w="1123" w:type="dxa"/>
          </w:tcPr>
          <w:p w14:paraId="77837358" w14:textId="77777777" w:rsidR="00683EA1" w:rsidRDefault="007C3801">
            <w:pPr>
              <w:pStyle w:val="TableParagraph"/>
              <w:ind w:right="100"/>
            </w:pPr>
            <w:r>
              <w:rPr>
                <w:spacing w:val="-5"/>
              </w:rPr>
              <w:t>96</w:t>
            </w:r>
          </w:p>
        </w:tc>
        <w:tc>
          <w:tcPr>
            <w:tcW w:w="1092" w:type="dxa"/>
          </w:tcPr>
          <w:p w14:paraId="08ECF527" w14:textId="77777777" w:rsidR="00683EA1" w:rsidRDefault="007C3801">
            <w:pPr>
              <w:pStyle w:val="TableParagraph"/>
              <w:ind w:left="214" w:right="214"/>
              <w:jc w:val="center"/>
            </w:pPr>
            <w:r>
              <w:rPr>
                <w:spacing w:val="-2"/>
              </w:rPr>
              <w:t>gallons</w:t>
            </w:r>
          </w:p>
        </w:tc>
        <w:tc>
          <w:tcPr>
            <w:tcW w:w="1123" w:type="dxa"/>
          </w:tcPr>
          <w:p w14:paraId="05858827" w14:textId="77777777" w:rsidR="00683EA1" w:rsidRDefault="007C3801">
            <w:pPr>
              <w:pStyle w:val="TableParagraph"/>
              <w:ind w:left="109" w:right="109"/>
              <w:jc w:val="center"/>
            </w:pPr>
            <w:r>
              <w:rPr>
                <w:spacing w:val="-4"/>
              </w:rPr>
              <w:t>cart</w:t>
            </w:r>
          </w:p>
        </w:tc>
        <w:tc>
          <w:tcPr>
            <w:tcW w:w="1137" w:type="dxa"/>
          </w:tcPr>
          <w:p w14:paraId="6EC4EF5F" w14:textId="77777777" w:rsidR="00683EA1" w:rsidRDefault="007C3801">
            <w:pPr>
              <w:pStyle w:val="TableParagraph"/>
              <w:ind w:right="103"/>
            </w:pPr>
            <w:r>
              <w:rPr>
                <w:w w:val="99"/>
              </w:rPr>
              <w:t>1</w:t>
            </w:r>
          </w:p>
        </w:tc>
      </w:tr>
      <w:tr w:rsidR="00683EA1" w14:paraId="38CB7C64" w14:textId="77777777">
        <w:trPr>
          <w:trHeight w:val="329"/>
        </w:trPr>
        <w:tc>
          <w:tcPr>
            <w:tcW w:w="4102" w:type="dxa"/>
          </w:tcPr>
          <w:p w14:paraId="29C616BC" w14:textId="77777777" w:rsidR="00683EA1" w:rsidRDefault="007C3801">
            <w:pPr>
              <w:pStyle w:val="TableParagraph"/>
              <w:ind w:left="548"/>
              <w:jc w:val="left"/>
            </w:pPr>
            <w:r>
              <w:t>South</w:t>
            </w:r>
            <w:r>
              <w:rPr>
                <w:spacing w:val="-7"/>
              </w:rPr>
              <w:t xml:space="preserve"> </w:t>
            </w:r>
            <w:r>
              <w:t>St</w:t>
            </w:r>
            <w:r>
              <w:rPr>
                <w:spacing w:val="-6"/>
              </w:rPr>
              <w:t xml:space="preserve"> </w:t>
            </w:r>
            <w:r>
              <w:t>Anthony</w:t>
            </w:r>
            <w:r>
              <w:rPr>
                <w:spacing w:val="-7"/>
              </w:rPr>
              <w:t xml:space="preserve"> </w:t>
            </w:r>
            <w:r>
              <w:t>Rec</w:t>
            </w:r>
            <w:r>
              <w:rPr>
                <w:spacing w:val="-7"/>
              </w:rPr>
              <w:t xml:space="preserve"> </w:t>
            </w:r>
            <w:r>
              <w:rPr>
                <w:spacing w:val="-2"/>
              </w:rPr>
              <w:t>Center</w:t>
            </w:r>
          </w:p>
        </w:tc>
        <w:tc>
          <w:tcPr>
            <w:tcW w:w="2619" w:type="dxa"/>
          </w:tcPr>
          <w:p w14:paraId="2F62EA23" w14:textId="77777777" w:rsidR="00683EA1" w:rsidRDefault="007C3801">
            <w:pPr>
              <w:pStyle w:val="TableParagraph"/>
              <w:ind w:left="107"/>
              <w:jc w:val="left"/>
            </w:pPr>
            <w:r>
              <w:t>890</w:t>
            </w:r>
            <w:r>
              <w:rPr>
                <w:spacing w:val="-8"/>
              </w:rPr>
              <w:t xml:space="preserve"> </w:t>
            </w:r>
            <w:r>
              <w:t>Cromwell</w:t>
            </w:r>
            <w:r>
              <w:rPr>
                <w:spacing w:val="-8"/>
              </w:rPr>
              <w:t xml:space="preserve"> </w:t>
            </w:r>
            <w:r>
              <w:rPr>
                <w:spacing w:val="-5"/>
              </w:rPr>
              <w:t>Ave</w:t>
            </w:r>
          </w:p>
        </w:tc>
        <w:tc>
          <w:tcPr>
            <w:tcW w:w="1358" w:type="dxa"/>
          </w:tcPr>
          <w:p w14:paraId="00BD1144" w14:textId="77777777" w:rsidR="00683EA1" w:rsidRDefault="007C3801">
            <w:pPr>
              <w:pStyle w:val="TableParagraph"/>
              <w:ind w:left="221" w:right="216"/>
              <w:jc w:val="center"/>
            </w:pPr>
            <w:r>
              <w:rPr>
                <w:spacing w:val="-2"/>
              </w:rPr>
              <w:t>Saint-</w:t>
            </w:r>
            <w:r>
              <w:rPr>
                <w:spacing w:val="-4"/>
              </w:rPr>
              <w:t>Paul</w:t>
            </w:r>
          </w:p>
        </w:tc>
        <w:tc>
          <w:tcPr>
            <w:tcW w:w="1123" w:type="dxa"/>
          </w:tcPr>
          <w:p w14:paraId="704C1B4B" w14:textId="77777777" w:rsidR="00683EA1" w:rsidRDefault="007C3801">
            <w:pPr>
              <w:pStyle w:val="TableParagraph"/>
              <w:ind w:right="227"/>
            </w:pPr>
            <w:r>
              <w:rPr>
                <w:spacing w:val="-2"/>
              </w:rPr>
              <w:t>55114</w:t>
            </w:r>
          </w:p>
        </w:tc>
        <w:tc>
          <w:tcPr>
            <w:tcW w:w="1123" w:type="dxa"/>
          </w:tcPr>
          <w:p w14:paraId="32BFF1ED" w14:textId="77777777" w:rsidR="00683EA1" w:rsidRDefault="007C3801">
            <w:pPr>
              <w:pStyle w:val="TableParagraph"/>
              <w:ind w:right="100"/>
            </w:pPr>
            <w:r>
              <w:rPr>
                <w:spacing w:val="-5"/>
              </w:rPr>
              <w:t>96</w:t>
            </w:r>
          </w:p>
        </w:tc>
        <w:tc>
          <w:tcPr>
            <w:tcW w:w="1092" w:type="dxa"/>
          </w:tcPr>
          <w:p w14:paraId="08B0E2D9" w14:textId="77777777" w:rsidR="00683EA1" w:rsidRDefault="007C3801">
            <w:pPr>
              <w:pStyle w:val="TableParagraph"/>
              <w:ind w:left="214" w:right="214"/>
              <w:jc w:val="center"/>
            </w:pPr>
            <w:r>
              <w:rPr>
                <w:spacing w:val="-2"/>
              </w:rPr>
              <w:t>gallons</w:t>
            </w:r>
          </w:p>
        </w:tc>
        <w:tc>
          <w:tcPr>
            <w:tcW w:w="1123" w:type="dxa"/>
          </w:tcPr>
          <w:p w14:paraId="04FB58D5" w14:textId="77777777" w:rsidR="00683EA1" w:rsidRDefault="007C3801">
            <w:pPr>
              <w:pStyle w:val="TableParagraph"/>
              <w:ind w:left="109" w:right="109"/>
              <w:jc w:val="center"/>
            </w:pPr>
            <w:r>
              <w:rPr>
                <w:spacing w:val="-4"/>
              </w:rPr>
              <w:t>cart</w:t>
            </w:r>
          </w:p>
        </w:tc>
        <w:tc>
          <w:tcPr>
            <w:tcW w:w="1137" w:type="dxa"/>
          </w:tcPr>
          <w:p w14:paraId="398B871F" w14:textId="77777777" w:rsidR="00683EA1" w:rsidRDefault="007C3801">
            <w:pPr>
              <w:pStyle w:val="TableParagraph"/>
              <w:ind w:right="103"/>
            </w:pPr>
            <w:r>
              <w:rPr>
                <w:w w:val="99"/>
              </w:rPr>
              <w:t>1</w:t>
            </w:r>
          </w:p>
        </w:tc>
      </w:tr>
      <w:tr w:rsidR="00683EA1" w14:paraId="642888D4" w14:textId="77777777">
        <w:trPr>
          <w:trHeight w:val="329"/>
        </w:trPr>
        <w:tc>
          <w:tcPr>
            <w:tcW w:w="4102" w:type="dxa"/>
          </w:tcPr>
          <w:p w14:paraId="716FD0C8" w14:textId="77777777" w:rsidR="00683EA1" w:rsidRDefault="007C3801">
            <w:pPr>
              <w:pStyle w:val="TableParagraph"/>
              <w:ind w:left="548"/>
              <w:jc w:val="left"/>
            </w:pPr>
            <w:r>
              <w:t>South</w:t>
            </w:r>
            <w:r>
              <w:rPr>
                <w:spacing w:val="-7"/>
              </w:rPr>
              <w:t xml:space="preserve"> </w:t>
            </w:r>
            <w:r>
              <w:t>St</w:t>
            </w:r>
            <w:r>
              <w:rPr>
                <w:spacing w:val="-6"/>
              </w:rPr>
              <w:t xml:space="preserve"> </w:t>
            </w:r>
            <w:r>
              <w:t>Anthony</w:t>
            </w:r>
            <w:r>
              <w:rPr>
                <w:spacing w:val="-7"/>
              </w:rPr>
              <w:t xml:space="preserve"> </w:t>
            </w:r>
            <w:r>
              <w:t>Rec</w:t>
            </w:r>
            <w:r>
              <w:rPr>
                <w:spacing w:val="-7"/>
              </w:rPr>
              <w:t xml:space="preserve"> </w:t>
            </w:r>
            <w:r>
              <w:rPr>
                <w:spacing w:val="-2"/>
              </w:rPr>
              <w:t>Center</w:t>
            </w:r>
          </w:p>
        </w:tc>
        <w:tc>
          <w:tcPr>
            <w:tcW w:w="2619" w:type="dxa"/>
          </w:tcPr>
          <w:p w14:paraId="69A97B4B" w14:textId="77777777" w:rsidR="00683EA1" w:rsidRDefault="007C3801">
            <w:pPr>
              <w:pStyle w:val="TableParagraph"/>
              <w:ind w:left="107"/>
              <w:jc w:val="left"/>
            </w:pPr>
            <w:r>
              <w:t>890</w:t>
            </w:r>
            <w:r>
              <w:rPr>
                <w:spacing w:val="-8"/>
              </w:rPr>
              <w:t xml:space="preserve"> </w:t>
            </w:r>
            <w:r>
              <w:t>Cromwell</w:t>
            </w:r>
            <w:r>
              <w:rPr>
                <w:spacing w:val="-8"/>
              </w:rPr>
              <w:t xml:space="preserve"> </w:t>
            </w:r>
            <w:r>
              <w:rPr>
                <w:spacing w:val="-5"/>
              </w:rPr>
              <w:t>Ave</w:t>
            </w:r>
          </w:p>
        </w:tc>
        <w:tc>
          <w:tcPr>
            <w:tcW w:w="1358" w:type="dxa"/>
          </w:tcPr>
          <w:p w14:paraId="25EBE927" w14:textId="77777777" w:rsidR="00683EA1" w:rsidRDefault="007C3801">
            <w:pPr>
              <w:pStyle w:val="TableParagraph"/>
              <w:ind w:left="221" w:right="216"/>
              <w:jc w:val="center"/>
            </w:pPr>
            <w:r>
              <w:rPr>
                <w:spacing w:val="-2"/>
              </w:rPr>
              <w:t>Saint-</w:t>
            </w:r>
            <w:r>
              <w:rPr>
                <w:spacing w:val="-4"/>
              </w:rPr>
              <w:t>Paul</w:t>
            </w:r>
          </w:p>
        </w:tc>
        <w:tc>
          <w:tcPr>
            <w:tcW w:w="1123" w:type="dxa"/>
          </w:tcPr>
          <w:p w14:paraId="665C4F23" w14:textId="77777777" w:rsidR="00683EA1" w:rsidRDefault="007C3801">
            <w:pPr>
              <w:pStyle w:val="TableParagraph"/>
              <w:ind w:right="227"/>
            </w:pPr>
            <w:r>
              <w:rPr>
                <w:spacing w:val="-2"/>
              </w:rPr>
              <w:t>55114</w:t>
            </w:r>
          </w:p>
        </w:tc>
        <w:tc>
          <w:tcPr>
            <w:tcW w:w="1123" w:type="dxa"/>
          </w:tcPr>
          <w:p w14:paraId="7E54E6F9" w14:textId="77777777" w:rsidR="00683EA1" w:rsidRDefault="007C3801">
            <w:pPr>
              <w:pStyle w:val="TableParagraph"/>
              <w:ind w:right="100"/>
            </w:pPr>
            <w:r>
              <w:rPr>
                <w:spacing w:val="-5"/>
              </w:rPr>
              <w:t>96</w:t>
            </w:r>
          </w:p>
        </w:tc>
        <w:tc>
          <w:tcPr>
            <w:tcW w:w="1092" w:type="dxa"/>
          </w:tcPr>
          <w:p w14:paraId="1A2DE8ED" w14:textId="77777777" w:rsidR="00683EA1" w:rsidRDefault="007C3801">
            <w:pPr>
              <w:pStyle w:val="TableParagraph"/>
              <w:ind w:left="214" w:right="214"/>
              <w:jc w:val="center"/>
            </w:pPr>
            <w:r>
              <w:rPr>
                <w:spacing w:val="-2"/>
              </w:rPr>
              <w:t>gallons</w:t>
            </w:r>
          </w:p>
        </w:tc>
        <w:tc>
          <w:tcPr>
            <w:tcW w:w="1123" w:type="dxa"/>
          </w:tcPr>
          <w:p w14:paraId="6E4D9959" w14:textId="77777777" w:rsidR="00683EA1" w:rsidRDefault="007C3801">
            <w:pPr>
              <w:pStyle w:val="TableParagraph"/>
              <w:ind w:left="109" w:right="109"/>
              <w:jc w:val="center"/>
            </w:pPr>
            <w:r>
              <w:rPr>
                <w:spacing w:val="-4"/>
              </w:rPr>
              <w:t>cart</w:t>
            </w:r>
          </w:p>
        </w:tc>
        <w:tc>
          <w:tcPr>
            <w:tcW w:w="1137" w:type="dxa"/>
          </w:tcPr>
          <w:p w14:paraId="3200CF96" w14:textId="77777777" w:rsidR="00683EA1" w:rsidRDefault="007C3801">
            <w:pPr>
              <w:pStyle w:val="TableParagraph"/>
              <w:ind w:right="103"/>
            </w:pPr>
            <w:r>
              <w:rPr>
                <w:w w:val="99"/>
              </w:rPr>
              <w:t>1</w:t>
            </w:r>
          </w:p>
        </w:tc>
      </w:tr>
      <w:tr w:rsidR="00683EA1" w14:paraId="037816F8" w14:textId="77777777">
        <w:trPr>
          <w:trHeight w:val="330"/>
        </w:trPr>
        <w:tc>
          <w:tcPr>
            <w:tcW w:w="4102" w:type="dxa"/>
          </w:tcPr>
          <w:p w14:paraId="021616F8" w14:textId="77777777" w:rsidR="00683EA1" w:rsidRDefault="007C3801">
            <w:pPr>
              <w:pStyle w:val="TableParagraph"/>
              <w:ind w:left="548"/>
              <w:jc w:val="left"/>
            </w:pPr>
            <w:r>
              <w:t>South</w:t>
            </w:r>
            <w:r>
              <w:rPr>
                <w:spacing w:val="-7"/>
              </w:rPr>
              <w:t xml:space="preserve"> </w:t>
            </w:r>
            <w:r>
              <w:t>St</w:t>
            </w:r>
            <w:r>
              <w:rPr>
                <w:spacing w:val="-6"/>
              </w:rPr>
              <w:t xml:space="preserve"> </w:t>
            </w:r>
            <w:r>
              <w:t>Anthony</w:t>
            </w:r>
            <w:r>
              <w:rPr>
                <w:spacing w:val="-7"/>
              </w:rPr>
              <w:t xml:space="preserve"> </w:t>
            </w:r>
            <w:r>
              <w:t>Rec</w:t>
            </w:r>
            <w:r>
              <w:rPr>
                <w:spacing w:val="-7"/>
              </w:rPr>
              <w:t xml:space="preserve"> </w:t>
            </w:r>
            <w:r>
              <w:rPr>
                <w:spacing w:val="-2"/>
              </w:rPr>
              <w:t>Center</w:t>
            </w:r>
          </w:p>
        </w:tc>
        <w:tc>
          <w:tcPr>
            <w:tcW w:w="2619" w:type="dxa"/>
          </w:tcPr>
          <w:p w14:paraId="247BD56D" w14:textId="77777777" w:rsidR="00683EA1" w:rsidRDefault="007C3801">
            <w:pPr>
              <w:pStyle w:val="TableParagraph"/>
              <w:ind w:left="107"/>
              <w:jc w:val="left"/>
            </w:pPr>
            <w:r>
              <w:t>890</w:t>
            </w:r>
            <w:r>
              <w:rPr>
                <w:spacing w:val="-8"/>
              </w:rPr>
              <w:t xml:space="preserve"> </w:t>
            </w:r>
            <w:r>
              <w:t>Cromwell</w:t>
            </w:r>
            <w:r>
              <w:rPr>
                <w:spacing w:val="-8"/>
              </w:rPr>
              <w:t xml:space="preserve"> </w:t>
            </w:r>
            <w:r>
              <w:rPr>
                <w:spacing w:val="-5"/>
              </w:rPr>
              <w:t>Ave</w:t>
            </w:r>
          </w:p>
        </w:tc>
        <w:tc>
          <w:tcPr>
            <w:tcW w:w="1358" w:type="dxa"/>
          </w:tcPr>
          <w:p w14:paraId="3DB78C52" w14:textId="77777777" w:rsidR="00683EA1" w:rsidRDefault="007C3801">
            <w:pPr>
              <w:pStyle w:val="TableParagraph"/>
              <w:ind w:left="221" w:right="216"/>
              <w:jc w:val="center"/>
            </w:pPr>
            <w:r>
              <w:rPr>
                <w:spacing w:val="-2"/>
              </w:rPr>
              <w:t>Saint-</w:t>
            </w:r>
            <w:r>
              <w:rPr>
                <w:spacing w:val="-4"/>
              </w:rPr>
              <w:t>Paul</w:t>
            </w:r>
          </w:p>
        </w:tc>
        <w:tc>
          <w:tcPr>
            <w:tcW w:w="1123" w:type="dxa"/>
          </w:tcPr>
          <w:p w14:paraId="458EE87A" w14:textId="77777777" w:rsidR="00683EA1" w:rsidRDefault="007C3801">
            <w:pPr>
              <w:pStyle w:val="TableParagraph"/>
              <w:ind w:right="227"/>
            </w:pPr>
            <w:r>
              <w:rPr>
                <w:spacing w:val="-2"/>
              </w:rPr>
              <w:t>55114</w:t>
            </w:r>
          </w:p>
        </w:tc>
        <w:tc>
          <w:tcPr>
            <w:tcW w:w="1123" w:type="dxa"/>
          </w:tcPr>
          <w:p w14:paraId="16795D20" w14:textId="77777777" w:rsidR="00683EA1" w:rsidRDefault="007C3801">
            <w:pPr>
              <w:pStyle w:val="TableParagraph"/>
              <w:ind w:right="100"/>
            </w:pPr>
            <w:r>
              <w:rPr>
                <w:spacing w:val="-5"/>
              </w:rPr>
              <w:t>96</w:t>
            </w:r>
          </w:p>
        </w:tc>
        <w:tc>
          <w:tcPr>
            <w:tcW w:w="1092" w:type="dxa"/>
          </w:tcPr>
          <w:p w14:paraId="48F64F12" w14:textId="77777777" w:rsidR="00683EA1" w:rsidRDefault="007C3801">
            <w:pPr>
              <w:pStyle w:val="TableParagraph"/>
              <w:ind w:left="214" w:right="214"/>
              <w:jc w:val="center"/>
            </w:pPr>
            <w:r>
              <w:rPr>
                <w:spacing w:val="-2"/>
              </w:rPr>
              <w:t>gallons</w:t>
            </w:r>
          </w:p>
        </w:tc>
        <w:tc>
          <w:tcPr>
            <w:tcW w:w="1123" w:type="dxa"/>
          </w:tcPr>
          <w:p w14:paraId="2C443317" w14:textId="77777777" w:rsidR="00683EA1" w:rsidRDefault="007C3801">
            <w:pPr>
              <w:pStyle w:val="TableParagraph"/>
              <w:ind w:left="109" w:right="109"/>
              <w:jc w:val="center"/>
            </w:pPr>
            <w:r>
              <w:rPr>
                <w:spacing w:val="-4"/>
              </w:rPr>
              <w:t>cart</w:t>
            </w:r>
          </w:p>
        </w:tc>
        <w:tc>
          <w:tcPr>
            <w:tcW w:w="1137" w:type="dxa"/>
          </w:tcPr>
          <w:p w14:paraId="4F68D31E" w14:textId="77777777" w:rsidR="00683EA1" w:rsidRDefault="007C3801">
            <w:pPr>
              <w:pStyle w:val="TableParagraph"/>
              <w:ind w:right="103"/>
            </w:pPr>
            <w:r>
              <w:rPr>
                <w:w w:val="99"/>
              </w:rPr>
              <w:t>1</w:t>
            </w:r>
          </w:p>
        </w:tc>
      </w:tr>
      <w:tr w:rsidR="00683EA1" w14:paraId="6B970756" w14:textId="77777777">
        <w:trPr>
          <w:trHeight w:val="329"/>
        </w:trPr>
        <w:tc>
          <w:tcPr>
            <w:tcW w:w="4102" w:type="dxa"/>
          </w:tcPr>
          <w:p w14:paraId="3115DF3E" w14:textId="77777777" w:rsidR="00683EA1" w:rsidRDefault="007C3801">
            <w:pPr>
              <w:pStyle w:val="TableParagraph"/>
              <w:ind w:left="548"/>
              <w:jc w:val="left"/>
            </w:pPr>
            <w:r>
              <w:t>South</w:t>
            </w:r>
            <w:r>
              <w:rPr>
                <w:spacing w:val="-7"/>
              </w:rPr>
              <w:t xml:space="preserve"> </w:t>
            </w:r>
            <w:r>
              <w:t>St</w:t>
            </w:r>
            <w:r>
              <w:rPr>
                <w:spacing w:val="-6"/>
              </w:rPr>
              <w:t xml:space="preserve"> </w:t>
            </w:r>
            <w:r>
              <w:t>Anthony</w:t>
            </w:r>
            <w:r>
              <w:rPr>
                <w:spacing w:val="-7"/>
              </w:rPr>
              <w:t xml:space="preserve"> </w:t>
            </w:r>
            <w:r>
              <w:t>Rec</w:t>
            </w:r>
            <w:r>
              <w:rPr>
                <w:spacing w:val="-7"/>
              </w:rPr>
              <w:t xml:space="preserve"> </w:t>
            </w:r>
            <w:r>
              <w:rPr>
                <w:spacing w:val="-2"/>
              </w:rPr>
              <w:t>Center</w:t>
            </w:r>
          </w:p>
        </w:tc>
        <w:tc>
          <w:tcPr>
            <w:tcW w:w="2619" w:type="dxa"/>
          </w:tcPr>
          <w:p w14:paraId="2F221B60" w14:textId="77777777" w:rsidR="00683EA1" w:rsidRDefault="007C3801">
            <w:pPr>
              <w:pStyle w:val="TableParagraph"/>
              <w:ind w:left="107"/>
              <w:jc w:val="left"/>
            </w:pPr>
            <w:r>
              <w:t>890</w:t>
            </w:r>
            <w:r>
              <w:rPr>
                <w:spacing w:val="-8"/>
              </w:rPr>
              <w:t xml:space="preserve"> </w:t>
            </w:r>
            <w:r>
              <w:t>Cromwell</w:t>
            </w:r>
            <w:r>
              <w:rPr>
                <w:spacing w:val="-8"/>
              </w:rPr>
              <w:t xml:space="preserve"> </w:t>
            </w:r>
            <w:r>
              <w:rPr>
                <w:spacing w:val="-5"/>
              </w:rPr>
              <w:t>Ave</w:t>
            </w:r>
          </w:p>
        </w:tc>
        <w:tc>
          <w:tcPr>
            <w:tcW w:w="1358" w:type="dxa"/>
          </w:tcPr>
          <w:p w14:paraId="4A810126" w14:textId="77777777" w:rsidR="00683EA1" w:rsidRDefault="007C3801">
            <w:pPr>
              <w:pStyle w:val="TableParagraph"/>
              <w:ind w:left="221" w:right="216"/>
              <w:jc w:val="center"/>
            </w:pPr>
            <w:r>
              <w:rPr>
                <w:spacing w:val="-2"/>
              </w:rPr>
              <w:t>Saint-</w:t>
            </w:r>
            <w:r>
              <w:rPr>
                <w:spacing w:val="-4"/>
              </w:rPr>
              <w:t>Paul</w:t>
            </w:r>
          </w:p>
        </w:tc>
        <w:tc>
          <w:tcPr>
            <w:tcW w:w="1123" w:type="dxa"/>
          </w:tcPr>
          <w:p w14:paraId="5215EF63" w14:textId="77777777" w:rsidR="00683EA1" w:rsidRDefault="007C3801">
            <w:pPr>
              <w:pStyle w:val="TableParagraph"/>
              <w:ind w:right="227"/>
            </w:pPr>
            <w:r>
              <w:rPr>
                <w:spacing w:val="-2"/>
              </w:rPr>
              <w:t>55114</w:t>
            </w:r>
          </w:p>
        </w:tc>
        <w:tc>
          <w:tcPr>
            <w:tcW w:w="1123" w:type="dxa"/>
          </w:tcPr>
          <w:p w14:paraId="2E8D87FA" w14:textId="77777777" w:rsidR="00683EA1" w:rsidRDefault="007C3801">
            <w:pPr>
              <w:pStyle w:val="TableParagraph"/>
              <w:ind w:right="100"/>
            </w:pPr>
            <w:r>
              <w:rPr>
                <w:spacing w:val="-5"/>
              </w:rPr>
              <w:t>96</w:t>
            </w:r>
          </w:p>
        </w:tc>
        <w:tc>
          <w:tcPr>
            <w:tcW w:w="1092" w:type="dxa"/>
          </w:tcPr>
          <w:p w14:paraId="06A64197" w14:textId="77777777" w:rsidR="00683EA1" w:rsidRDefault="007C3801">
            <w:pPr>
              <w:pStyle w:val="TableParagraph"/>
              <w:ind w:left="214" w:right="214"/>
              <w:jc w:val="center"/>
            </w:pPr>
            <w:r>
              <w:rPr>
                <w:spacing w:val="-2"/>
              </w:rPr>
              <w:t>gallons</w:t>
            </w:r>
          </w:p>
        </w:tc>
        <w:tc>
          <w:tcPr>
            <w:tcW w:w="1123" w:type="dxa"/>
          </w:tcPr>
          <w:p w14:paraId="332EE113" w14:textId="77777777" w:rsidR="00683EA1" w:rsidRDefault="007C3801">
            <w:pPr>
              <w:pStyle w:val="TableParagraph"/>
              <w:ind w:left="109" w:right="109"/>
              <w:jc w:val="center"/>
            </w:pPr>
            <w:r>
              <w:rPr>
                <w:spacing w:val="-4"/>
              </w:rPr>
              <w:t>cart</w:t>
            </w:r>
          </w:p>
        </w:tc>
        <w:tc>
          <w:tcPr>
            <w:tcW w:w="1137" w:type="dxa"/>
          </w:tcPr>
          <w:p w14:paraId="287D579E" w14:textId="77777777" w:rsidR="00683EA1" w:rsidRDefault="007C3801">
            <w:pPr>
              <w:pStyle w:val="TableParagraph"/>
              <w:ind w:right="103"/>
            </w:pPr>
            <w:r>
              <w:rPr>
                <w:w w:val="99"/>
              </w:rPr>
              <w:t>1</w:t>
            </w:r>
          </w:p>
        </w:tc>
      </w:tr>
      <w:tr w:rsidR="00683EA1" w14:paraId="47DE8FE5" w14:textId="77777777">
        <w:trPr>
          <w:trHeight w:val="329"/>
        </w:trPr>
        <w:tc>
          <w:tcPr>
            <w:tcW w:w="4102" w:type="dxa"/>
          </w:tcPr>
          <w:p w14:paraId="1C015E43" w14:textId="77777777" w:rsidR="00683EA1" w:rsidRDefault="007C3801">
            <w:pPr>
              <w:pStyle w:val="TableParagraph"/>
              <w:ind w:left="548"/>
              <w:jc w:val="left"/>
            </w:pPr>
            <w:r>
              <w:t>South</w:t>
            </w:r>
            <w:r>
              <w:rPr>
                <w:spacing w:val="-7"/>
              </w:rPr>
              <w:t xml:space="preserve"> </w:t>
            </w:r>
            <w:r>
              <w:t>St</w:t>
            </w:r>
            <w:r>
              <w:rPr>
                <w:spacing w:val="-6"/>
              </w:rPr>
              <w:t xml:space="preserve"> </w:t>
            </w:r>
            <w:r>
              <w:t>Anthony</w:t>
            </w:r>
            <w:r>
              <w:rPr>
                <w:spacing w:val="-7"/>
              </w:rPr>
              <w:t xml:space="preserve"> </w:t>
            </w:r>
            <w:r>
              <w:t>Rec</w:t>
            </w:r>
            <w:r>
              <w:rPr>
                <w:spacing w:val="-7"/>
              </w:rPr>
              <w:t xml:space="preserve"> </w:t>
            </w:r>
            <w:r>
              <w:rPr>
                <w:spacing w:val="-2"/>
              </w:rPr>
              <w:t>Center</w:t>
            </w:r>
          </w:p>
        </w:tc>
        <w:tc>
          <w:tcPr>
            <w:tcW w:w="2619" w:type="dxa"/>
          </w:tcPr>
          <w:p w14:paraId="7B89F918" w14:textId="77777777" w:rsidR="00683EA1" w:rsidRDefault="007C3801">
            <w:pPr>
              <w:pStyle w:val="TableParagraph"/>
              <w:ind w:left="107"/>
              <w:jc w:val="left"/>
            </w:pPr>
            <w:r>
              <w:t>890</w:t>
            </w:r>
            <w:r>
              <w:rPr>
                <w:spacing w:val="-8"/>
              </w:rPr>
              <w:t xml:space="preserve"> </w:t>
            </w:r>
            <w:r>
              <w:t>Cromwell</w:t>
            </w:r>
            <w:r>
              <w:rPr>
                <w:spacing w:val="-8"/>
              </w:rPr>
              <w:t xml:space="preserve"> </w:t>
            </w:r>
            <w:r>
              <w:rPr>
                <w:spacing w:val="-5"/>
              </w:rPr>
              <w:t>Ave</w:t>
            </w:r>
          </w:p>
        </w:tc>
        <w:tc>
          <w:tcPr>
            <w:tcW w:w="1358" w:type="dxa"/>
          </w:tcPr>
          <w:p w14:paraId="7725F5DE" w14:textId="77777777" w:rsidR="00683EA1" w:rsidRDefault="007C3801">
            <w:pPr>
              <w:pStyle w:val="TableParagraph"/>
              <w:ind w:left="221" w:right="216"/>
              <w:jc w:val="center"/>
            </w:pPr>
            <w:r>
              <w:rPr>
                <w:spacing w:val="-2"/>
              </w:rPr>
              <w:t>Saint-</w:t>
            </w:r>
            <w:r>
              <w:rPr>
                <w:spacing w:val="-4"/>
              </w:rPr>
              <w:t>Paul</w:t>
            </w:r>
          </w:p>
        </w:tc>
        <w:tc>
          <w:tcPr>
            <w:tcW w:w="1123" w:type="dxa"/>
          </w:tcPr>
          <w:p w14:paraId="06563213" w14:textId="77777777" w:rsidR="00683EA1" w:rsidRDefault="007C3801">
            <w:pPr>
              <w:pStyle w:val="TableParagraph"/>
              <w:ind w:right="227"/>
            </w:pPr>
            <w:r>
              <w:rPr>
                <w:spacing w:val="-2"/>
              </w:rPr>
              <w:t>55114</w:t>
            </w:r>
          </w:p>
        </w:tc>
        <w:tc>
          <w:tcPr>
            <w:tcW w:w="1123" w:type="dxa"/>
          </w:tcPr>
          <w:p w14:paraId="33CBB016" w14:textId="77777777" w:rsidR="00683EA1" w:rsidRDefault="007C3801">
            <w:pPr>
              <w:pStyle w:val="TableParagraph"/>
              <w:ind w:right="100"/>
            </w:pPr>
            <w:r>
              <w:rPr>
                <w:spacing w:val="-5"/>
              </w:rPr>
              <w:t>96</w:t>
            </w:r>
          </w:p>
        </w:tc>
        <w:tc>
          <w:tcPr>
            <w:tcW w:w="1092" w:type="dxa"/>
          </w:tcPr>
          <w:p w14:paraId="282F03C6" w14:textId="77777777" w:rsidR="00683EA1" w:rsidRDefault="007C3801">
            <w:pPr>
              <w:pStyle w:val="TableParagraph"/>
              <w:ind w:left="214" w:right="214"/>
              <w:jc w:val="center"/>
            </w:pPr>
            <w:r>
              <w:rPr>
                <w:spacing w:val="-2"/>
              </w:rPr>
              <w:t>gallons</w:t>
            </w:r>
          </w:p>
        </w:tc>
        <w:tc>
          <w:tcPr>
            <w:tcW w:w="1123" w:type="dxa"/>
          </w:tcPr>
          <w:p w14:paraId="2EB09D38" w14:textId="77777777" w:rsidR="00683EA1" w:rsidRDefault="007C3801">
            <w:pPr>
              <w:pStyle w:val="TableParagraph"/>
              <w:ind w:left="109" w:right="109"/>
              <w:jc w:val="center"/>
            </w:pPr>
            <w:r>
              <w:rPr>
                <w:spacing w:val="-4"/>
              </w:rPr>
              <w:t>cart</w:t>
            </w:r>
          </w:p>
        </w:tc>
        <w:tc>
          <w:tcPr>
            <w:tcW w:w="1137" w:type="dxa"/>
          </w:tcPr>
          <w:p w14:paraId="488C4276" w14:textId="77777777" w:rsidR="00683EA1" w:rsidRDefault="007C3801">
            <w:pPr>
              <w:pStyle w:val="TableParagraph"/>
              <w:ind w:right="103"/>
            </w:pPr>
            <w:r>
              <w:rPr>
                <w:w w:val="99"/>
              </w:rPr>
              <w:t>1</w:t>
            </w:r>
          </w:p>
        </w:tc>
      </w:tr>
      <w:tr w:rsidR="00683EA1" w14:paraId="7D0332B9" w14:textId="77777777">
        <w:trPr>
          <w:trHeight w:val="330"/>
        </w:trPr>
        <w:tc>
          <w:tcPr>
            <w:tcW w:w="4102" w:type="dxa"/>
          </w:tcPr>
          <w:p w14:paraId="404314AA" w14:textId="77777777" w:rsidR="00683EA1" w:rsidRDefault="007C3801">
            <w:pPr>
              <w:pStyle w:val="TableParagraph"/>
              <w:ind w:left="548"/>
              <w:jc w:val="left"/>
            </w:pPr>
            <w:r>
              <w:t>St</w:t>
            </w:r>
            <w:r>
              <w:rPr>
                <w:spacing w:val="-7"/>
              </w:rPr>
              <w:t xml:space="preserve"> </w:t>
            </w:r>
            <w:r>
              <w:t>Anthony</w:t>
            </w:r>
            <w:r>
              <w:rPr>
                <w:spacing w:val="-5"/>
              </w:rPr>
              <w:t xml:space="preserve"> </w:t>
            </w:r>
            <w:r>
              <w:t>Park</w:t>
            </w:r>
            <w:r>
              <w:rPr>
                <w:spacing w:val="-7"/>
              </w:rPr>
              <w:t xml:space="preserve"> </w:t>
            </w:r>
            <w:r>
              <w:rPr>
                <w:spacing w:val="-2"/>
              </w:rPr>
              <w:t>Library</w:t>
            </w:r>
          </w:p>
        </w:tc>
        <w:tc>
          <w:tcPr>
            <w:tcW w:w="2619" w:type="dxa"/>
          </w:tcPr>
          <w:p w14:paraId="687C9ABE" w14:textId="77777777" w:rsidR="00683EA1" w:rsidRDefault="007C3801">
            <w:pPr>
              <w:pStyle w:val="TableParagraph"/>
              <w:ind w:left="107"/>
              <w:jc w:val="left"/>
            </w:pPr>
            <w:r>
              <w:t>2245</w:t>
            </w:r>
            <w:r>
              <w:rPr>
                <w:spacing w:val="-7"/>
              </w:rPr>
              <w:t xml:space="preserve"> </w:t>
            </w:r>
            <w:r>
              <w:t>Como</w:t>
            </w:r>
            <w:r>
              <w:rPr>
                <w:spacing w:val="-5"/>
              </w:rPr>
              <w:t xml:space="preserve"> Ave</w:t>
            </w:r>
          </w:p>
        </w:tc>
        <w:tc>
          <w:tcPr>
            <w:tcW w:w="1358" w:type="dxa"/>
          </w:tcPr>
          <w:p w14:paraId="0F4954D3" w14:textId="77777777" w:rsidR="00683EA1" w:rsidRDefault="007C3801">
            <w:pPr>
              <w:pStyle w:val="TableParagraph"/>
              <w:ind w:left="221" w:right="216"/>
              <w:jc w:val="center"/>
            </w:pPr>
            <w:r>
              <w:rPr>
                <w:spacing w:val="-2"/>
              </w:rPr>
              <w:t>Saint-</w:t>
            </w:r>
            <w:r>
              <w:rPr>
                <w:spacing w:val="-4"/>
              </w:rPr>
              <w:t>Paul</w:t>
            </w:r>
          </w:p>
        </w:tc>
        <w:tc>
          <w:tcPr>
            <w:tcW w:w="1123" w:type="dxa"/>
          </w:tcPr>
          <w:p w14:paraId="0B47E86A" w14:textId="77777777" w:rsidR="00683EA1" w:rsidRDefault="007C3801">
            <w:pPr>
              <w:pStyle w:val="TableParagraph"/>
              <w:ind w:right="227"/>
            </w:pPr>
            <w:r>
              <w:rPr>
                <w:spacing w:val="-2"/>
              </w:rPr>
              <w:t>55108</w:t>
            </w:r>
          </w:p>
        </w:tc>
        <w:tc>
          <w:tcPr>
            <w:tcW w:w="1123" w:type="dxa"/>
          </w:tcPr>
          <w:p w14:paraId="60ABE21A" w14:textId="77777777" w:rsidR="00683EA1" w:rsidRDefault="007C3801">
            <w:pPr>
              <w:pStyle w:val="TableParagraph"/>
              <w:ind w:right="100"/>
            </w:pPr>
            <w:r>
              <w:rPr>
                <w:spacing w:val="-5"/>
              </w:rPr>
              <w:t>96</w:t>
            </w:r>
          </w:p>
        </w:tc>
        <w:tc>
          <w:tcPr>
            <w:tcW w:w="1092" w:type="dxa"/>
          </w:tcPr>
          <w:p w14:paraId="3D0DF71B" w14:textId="77777777" w:rsidR="00683EA1" w:rsidRDefault="007C3801">
            <w:pPr>
              <w:pStyle w:val="TableParagraph"/>
              <w:ind w:left="214" w:right="214"/>
              <w:jc w:val="center"/>
            </w:pPr>
            <w:r>
              <w:rPr>
                <w:spacing w:val="-2"/>
              </w:rPr>
              <w:t>gallons</w:t>
            </w:r>
          </w:p>
        </w:tc>
        <w:tc>
          <w:tcPr>
            <w:tcW w:w="1123" w:type="dxa"/>
          </w:tcPr>
          <w:p w14:paraId="5BCDA3B8" w14:textId="77777777" w:rsidR="00683EA1" w:rsidRDefault="007C3801">
            <w:pPr>
              <w:pStyle w:val="TableParagraph"/>
              <w:ind w:left="109" w:right="109"/>
              <w:jc w:val="center"/>
            </w:pPr>
            <w:r>
              <w:rPr>
                <w:spacing w:val="-4"/>
              </w:rPr>
              <w:t>cart</w:t>
            </w:r>
          </w:p>
        </w:tc>
        <w:tc>
          <w:tcPr>
            <w:tcW w:w="1137" w:type="dxa"/>
          </w:tcPr>
          <w:p w14:paraId="7B0EACAC" w14:textId="77777777" w:rsidR="00683EA1" w:rsidRDefault="007C3801">
            <w:pPr>
              <w:pStyle w:val="TableParagraph"/>
              <w:ind w:right="103"/>
            </w:pPr>
            <w:r>
              <w:rPr>
                <w:w w:val="99"/>
              </w:rPr>
              <w:t>1</w:t>
            </w:r>
          </w:p>
        </w:tc>
      </w:tr>
      <w:tr w:rsidR="00683EA1" w14:paraId="5ADB7C2C" w14:textId="77777777">
        <w:trPr>
          <w:trHeight w:val="329"/>
        </w:trPr>
        <w:tc>
          <w:tcPr>
            <w:tcW w:w="4102" w:type="dxa"/>
          </w:tcPr>
          <w:p w14:paraId="7EBDE74D" w14:textId="77777777" w:rsidR="00683EA1" w:rsidRDefault="007C3801">
            <w:pPr>
              <w:pStyle w:val="TableParagraph"/>
              <w:ind w:left="548"/>
              <w:jc w:val="left"/>
            </w:pPr>
            <w:r>
              <w:t>St</w:t>
            </w:r>
            <w:r>
              <w:rPr>
                <w:spacing w:val="-7"/>
              </w:rPr>
              <w:t xml:space="preserve"> </w:t>
            </w:r>
            <w:r>
              <w:t>Anthony</w:t>
            </w:r>
            <w:r>
              <w:rPr>
                <w:spacing w:val="-5"/>
              </w:rPr>
              <w:t xml:space="preserve"> </w:t>
            </w:r>
            <w:r>
              <w:t>Park</w:t>
            </w:r>
            <w:r>
              <w:rPr>
                <w:spacing w:val="-7"/>
              </w:rPr>
              <w:t xml:space="preserve"> </w:t>
            </w:r>
            <w:r>
              <w:rPr>
                <w:spacing w:val="-2"/>
              </w:rPr>
              <w:t>Library</w:t>
            </w:r>
          </w:p>
        </w:tc>
        <w:tc>
          <w:tcPr>
            <w:tcW w:w="2619" w:type="dxa"/>
          </w:tcPr>
          <w:p w14:paraId="565F7E2A" w14:textId="77777777" w:rsidR="00683EA1" w:rsidRDefault="007C3801">
            <w:pPr>
              <w:pStyle w:val="TableParagraph"/>
              <w:ind w:left="107"/>
              <w:jc w:val="left"/>
            </w:pPr>
            <w:r>
              <w:t>2245</w:t>
            </w:r>
            <w:r>
              <w:rPr>
                <w:spacing w:val="-7"/>
              </w:rPr>
              <w:t xml:space="preserve"> </w:t>
            </w:r>
            <w:r>
              <w:t>Como</w:t>
            </w:r>
            <w:r>
              <w:rPr>
                <w:spacing w:val="-5"/>
              </w:rPr>
              <w:t xml:space="preserve"> Ave</w:t>
            </w:r>
          </w:p>
        </w:tc>
        <w:tc>
          <w:tcPr>
            <w:tcW w:w="1358" w:type="dxa"/>
          </w:tcPr>
          <w:p w14:paraId="28780194" w14:textId="77777777" w:rsidR="00683EA1" w:rsidRDefault="007C3801">
            <w:pPr>
              <w:pStyle w:val="TableParagraph"/>
              <w:ind w:left="221" w:right="216"/>
              <w:jc w:val="center"/>
            </w:pPr>
            <w:r>
              <w:rPr>
                <w:spacing w:val="-2"/>
              </w:rPr>
              <w:t>Saint-</w:t>
            </w:r>
            <w:r>
              <w:rPr>
                <w:spacing w:val="-4"/>
              </w:rPr>
              <w:t>Paul</w:t>
            </w:r>
          </w:p>
        </w:tc>
        <w:tc>
          <w:tcPr>
            <w:tcW w:w="1123" w:type="dxa"/>
          </w:tcPr>
          <w:p w14:paraId="1EE148F5" w14:textId="77777777" w:rsidR="00683EA1" w:rsidRDefault="007C3801">
            <w:pPr>
              <w:pStyle w:val="TableParagraph"/>
              <w:ind w:right="227"/>
            </w:pPr>
            <w:r>
              <w:rPr>
                <w:spacing w:val="-2"/>
              </w:rPr>
              <w:t>55108</w:t>
            </w:r>
          </w:p>
        </w:tc>
        <w:tc>
          <w:tcPr>
            <w:tcW w:w="1123" w:type="dxa"/>
          </w:tcPr>
          <w:p w14:paraId="43B8AFB4" w14:textId="77777777" w:rsidR="00683EA1" w:rsidRDefault="007C3801">
            <w:pPr>
              <w:pStyle w:val="TableParagraph"/>
              <w:ind w:right="100"/>
            </w:pPr>
            <w:r>
              <w:rPr>
                <w:spacing w:val="-5"/>
              </w:rPr>
              <w:t>96</w:t>
            </w:r>
          </w:p>
        </w:tc>
        <w:tc>
          <w:tcPr>
            <w:tcW w:w="1092" w:type="dxa"/>
          </w:tcPr>
          <w:p w14:paraId="1F3957EC" w14:textId="77777777" w:rsidR="00683EA1" w:rsidRDefault="007C3801">
            <w:pPr>
              <w:pStyle w:val="TableParagraph"/>
              <w:ind w:left="214" w:right="214"/>
              <w:jc w:val="center"/>
            </w:pPr>
            <w:r>
              <w:rPr>
                <w:spacing w:val="-2"/>
              </w:rPr>
              <w:t>gallons</w:t>
            </w:r>
          </w:p>
        </w:tc>
        <w:tc>
          <w:tcPr>
            <w:tcW w:w="1123" w:type="dxa"/>
          </w:tcPr>
          <w:p w14:paraId="75EEAFCE" w14:textId="77777777" w:rsidR="00683EA1" w:rsidRDefault="007C3801">
            <w:pPr>
              <w:pStyle w:val="TableParagraph"/>
              <w:ind w:left="109" w:right="109"/>
              <w:jc w:val="center"/>
            </w:pPr>
            <w:r>
              <w:rPr>
                <w:spacing w:val="-4"/>
              </w:rPr>
              <w:t>cart</w:t>
            </w:r>
          </w:p>
        </w:tc>
        <w:tc>
          <w:tcPr>
            <w:tcW w:w="1137" w:type="dxa"/>
          </w:tcPr>
          <w:p w14:paraId="60DB5F14" w14:textId="77777777" w:rsidR="00683EA1" w:rsidRDefault="007C3801">
            <w:pPr>
              <w:pStyle w:val="TableParagraph"/>
              <w:ind w:right="103"/>
            </w:pPr>
            <w:r>
              <w:rPr>
                <w:w w:val="99"/>
              </w:rPr>
              <w:t>1</w:t>
            </w:r>
          </w:p>
        </w:tc>
      </w:tr>
      <w:tr w:rsidR="00683EA1" w14:paraId="49CD3156" w14:textId="77777777">
        <w:trPr>
          <w:trHeight w:val="329"/>
        </w:trPr>
        <w:tc>
          <w:tcPr>
            <w:tcW w:w="4102" w:type="dxa"/>
          </w:tcPr>
          <w:p w14:paraId="31379221" w14:textId="77777777" w:rsidR="00683EA1" w:rsidRDefault="007C3801">
            <w:pPr>
              <w:pStyle w:val="TableParagraph"/>
              <w:ind w:left="548"/>
              <w:jc w:val="left"/>
            </w:pPr>
            <w:r>
              <w:t>St</w:t>
            </w:r>
            <w:r>
              <w:rPr>
                <w:spacing w:val="-7"/>
              </w:rPr>
              <w:t xml:space="preserve"> </w:t>
            </w:r>
            <w:r>
              <w:t>Paul</w:t>
            </w:r>
            <w:r>
              <w:rPr>
                <w:spacing w:val="-5"/>
              </w:rPr>
              <w:t xml:space="preserve"> </w:t>
            </w:r>
            <w:r>
              <w:t>Animal</w:t>
            </w:r>
            <w:r>
              <w:rPr>
                <w:spacing w:val="-6"/>
              </w:rPr>
              <w:t xml:space="preserve"> </w:t>
            </w:r>
            <w:r>
              <w:t>Control</w:t>
            </w:r>
            <w:r>
              <w:rPr>
                <w:spacing w:val="-6"/>
              </w:rPr>
              <w:t xml:space="preserve"> </w:t>
            </w:r>
            <w:r>
              <w:rPr>
                <w:spacing w:val="-2"/>
              </w:rPr>
              <w:t>Center</w:t>
            </w:r>
          </w:p>
        </w:tc>
        <w:tc>
          <w:tcPr>
            <w:tcW w:w="2619" w:type="dxa"/>
          </w:tcPr>
          <w:p w14:paraId="3BEDD647" w14:textId="77777777" w:rsidR="00683EA1" w:rsidRDefault="007C3801">
            <w:pPr>
              <w:pStyle w:val="TableParagraph"/>
              <w:ind w:left="107"/>
              <w:jc w:val="left"/>
            </w:pPr>
            <w:r>
              <w:t>1285</w:t>
            </w:r>
            <w:r>
              <w:rPr>
                <w:spacing w:val="-8"/>
              </w:rPr>
              <w:t xml:space="preserve"> </w:t>
            </w:r>
            <w:r>
              <w:t>Jessamine</w:t>
            </w:r>
            <w:r>
              <w:rPr>
                <w:spacing w:val="-8"/>
              </w:rPr>
              <w:t xml:space="preserve"> </w:t>
            </w:r>
            <w:r>
              <w:t>Ave</w:t>
            </w:r>
            <w:r>
              <w:rPr>
                <w:spacing w:val="-6"/>
              </w:rPr>
              <w:t xml:space="preserve"> </w:t>
            </w:r>
            <w:r>
              <w:rPr>
                <w:spacing w:val="-10"/>
              </w:rPr>
              <w:t>W</w:t>
            </w:r>
          </w:p>
        </w:tc>
        <w:tc>
          <w:tcPr>
            <w:tcW w:w="1358" w:type="dxa"/>
          </w:tcPr>
          <w:p w14:paraId="2E4236EA" w14:textId="77777777" w:rsidR="00683EA1" w:rsidRDefault="007C3801">
            <w:pPr>
              <w:pStyle w:val="TableParagraph"/>
              <w:ind w:left="221" w:right="216"/>
              <w:jc w:val="center"/>
            </w:pPr>
            <w:r>
              <w:rPr>
                <w:spacing w:val="-2"/>
              </w:rPr>
              <w:t>Saint-</w:t>
            </w:r>
            <w:r>
              <w:rPr>
                <w:spacing w:val="-4"/>
              </w:rPr>
              <w:t>Paul</w:t>
            </w:r>
          </w:p>
        </w:tc>
        <w:tc>
          <w:tcPr>
            <w:tcW w:w="1123" w:type="dxa"/>
          </w:tcPr>
          <w:p w14:paraId="3D416FAC" w14:textId="77777777" w:rsidR="00683EA1" w:rsidRDefault="007C3801">
            <w:pPr>
              <w:pStyle w:val="TableParagraph"/>
              <w:ind w:right="227"/>
            </w:pPr>
            <w:r>
              <w:rPr>
                <w:spacing w:val="-2"/>
              </w:rPr>
              <w:t>55108</w:t>
            </w:r>
          </w:p>
        </w:tc>
        <w:tc>
          <w:tcPr>
            <w:tcW w:w="1123" w:type="dxa"/>
          </w:tcPr>
          <w:p w14:paraId="1265E9F6" w14:textId="77777777" w:rsidR="00683EA1" w:rsidRDefault="007C3801">
            <w:pPr>
              <w:pStyle w:val="TableParagraph"/>
              <w:ind w:right="100"/>
            </w:pPr>
            <w:r>
              <w:rPr>
                <w:spacing w:val="-5"/>
              </w:rPr>
              <w:t>96</w:t>
            </w:r>
          </w:p>
        </w:tc>
        <w:tc>
          <w:tcPr>
            <w:tcW w:w="1092" w:type="dxa"/>
          </w:tcPr>
          <w:p w14:paraId="6ACD38FD" w14:textId="77777777" w:rsidR="00683EA1" w:rsidRDefault="007C3801">
            <w:pPr>
              <w:pStyle w:val="TableParagraph"/>
              <w:ind w:left="214" w:right="214"/>
              <w:jc w:val="center"/>
            </w:pPr>
            <w:r>
              <w:rPr>
                <w:spacing w:val="-2"/>
              </w:rPr>
              <w:t>gallons</w:t>
            </w:r>
          </w:p>
        </w:tc>
        <w:tc>
          <w:tcPr>
            <w:tcW w:w="1123" w:type="dxa"/>
          </w:tcPr>
          <w:p w14:paraId="5E102BB5" w14:textId="77777777" w:rsidR="00683EA1" w:rsidRDefault="007C3801">
            <w:pPr>
              <w:pStyle w:val="TableParagraph"/>
              <w:ind w:left="109" w:right="109"/>
              <w:jc w:val="center"/>
            </w:pPr>
            <w:r>
              <w:rPr>
                <w:spacing w:val="-4"/>
              </w:rPr>
              <w:t>cart</w:t>
            </w:r>
          </w:p>
        </w:tc>
        <w:tc>
          <w:tcPr>
            <w:tcW w:w="1137" w:type="dxa"/>
          </w:tcPr>
          <w:p w14:paraId="2D69AAE0" w14:textId="77777777" w:rsidR="00683EA1" w:rsidRDefault="007C3801">
            <w:pPr>
              <w:pStyle w:val="TableParagraph"/>
              <w:ind w:right="103"/>
            </w:pPr>
            <w:r>
              <w:rPr>
                <w:w w:val="99"/>
              </w:rPr>
              <w:t>1</w:t>
            </w:r>
          </w:p>
        </w:tc>
      </w:tr>
      <w:tr w:rsidR="00683EA1" w14:paraId="57FBFEAD" w14:textId="77777777">
        <w:trPr>
          <w:trHeight w:val="330"/>
        </w:trPr>
        <w:tc>
          <w:tcPr>
            <w:tcW w:w="4102" w:type="dxa"/>
          </w:tcPr>
          <w:p w14:paraId="5FEA818A" w14:textId="77777777" w:rsidR="00683EA1" w:rsidRDefault="007C3801">
            <w:pPr>
              <w:pStyle w:val="TableParagraph"/>
              <w:ind w:left="548"/>
              <w:jc w:val="left"/>
            </w:pPr>
            <w:r>
              <w:t>St</w:t>
            </w:r>
            <w:r>
              <w:rPr>
                <w:spacing w:val="-7"/>
              </w:rPr>
              <w:t xml:space="preserve"> </w:t>
            </w:r>
            <w:r>
              <w:t>Paul</w:t>
            </w:r>
            <w:r>
              <w:rPr>
                <w:spacing w:val="-5"/>
              </w:rPr>
              <w:t xml:space="preserve"> </w:t>
            </w:r>
            <w:r>
              <w:t>Asphalt</w:t>
            </w:r>
            <w:r>
              <w:rPr>
                <w:spacing w:val="-6"/>
              </w:rPr>
              <w:t xml:space="preserve"> </w:t>
            </w:r>
            <w:r>
              <w:rPr>
                <w:spacing w:val="-4"/>
              </w:rPr>
              <w:t>Plant</w:t>
            </w:r>
          </w:p>
        </w:tc>
        <w:tc>
          <w:tcPr>
            <w:tcW w:w="2619" w:type="dxa"/>
          </w:tcPr>
          <w:p w14:paraId="4278680B" w14:textId="77777777" w:rsidR="00683EA1" w:rsidRDefault="007C3801">
            <w:pPr>
              <w:pStyle w:val="TableParagraph"/>
              <w:ind w:left="107"/>
              <w:jc w:val="left"/>
            </w:pPr>
            <w:r>
              <w:t>456</w:t>
            </w:r>
            <w:r>
              <w:rPr>
                <w:spacing w:val="-8"/>
              </w:rPr>
              <w:t xml:space="preserve"> </w:t>
            </w:r>
            <w:r>
              <w:t>Burgess</w:t>
            </w:r>
            <w:r>
              <w:rPr>
                <w:spacing w:val="-6"/>
              </w:rPr>
              <w:t xml:space="preserve"> </w:t>
            </w:r>
            <w:r>
              <w:rPr>
                <w:spacing w:val="-5"/>
              </w:rPr>
              <w:t>St</w:t>
            </w:r>
          </w:p>
        </w:tc>
        <w:tc>
          <w:tcPr>
            <w:tcW w:w="1358" w:type="dxa"/>
          </w:tcPr>
          <w:p w14:paraId="203C50D4" w14:textId="77777777" w:rsidR="00683EA1" w:rsidRDefault="007C3801">
            <w:pPr>
              <w:pStyle w:val="TableParagraph"/>
              <w:ind w:left="221" w:right="216"/>
              <w:jc w:val="center"/>
            </w:pPr>
            <w:r>
              <w:rPr>
                <w:spacing w:val="-2"/>
              </w:rPr>
              <w:t>Saint-</w:t>
            </w:r>
            <w:r>
              <w:rPr>
                <w:spacing w:val="-4"/>
              </w:rPr>
              <w:t>Paul</w:t>
            </w:r>
          </w:p>
        </w:tc>
        <w:tc>
          <w:tcPr>
            <w:tcW w:w="1123" w:type="dxa"/>
          </w:tcPr>
          <w:p w14:paraId="44F59EE5" w14:textId="77777777" w:rsidR="00683EA1" w:rsidRDefault="007C3801">
            <w:pPr>
              <w:pStyle w:val="TableParagraph"/>
              <w:ind w:right="227"/>
            </w:pPr>
            <w:r>
              <w:rPr>
                <w:spacing w:val="-2"/>
              </w:rPr>
              <w:t>55117</w:t>
            </w:r>
          </w:p>
        </w:tc>
        <w:tc>
          <w:tcPr>
            <w:tcW w:w="1123" w:type="dxa"/>
          </w:tcPr>
          <w:p w14:paraId="1DDD94C7" w14:textId="77777777" w:rsidR="00683EA1" w:rsidRDefault="007C3801">
            <w:pPr>
              <w:pStyle w:val="TableParagraph"/>
              <w:ind w:right="100"/>
            </w:pPr>
            <w:r>
              <w:rPr>
                <w:spacing w:val="-5"/>
              </w:rPr>
              <w:t>96</w:t>
            </w:r>
          </w:p>
        </w:tc>
        <w:tc>
          <w:tcPr>
            <w:tcW w:w="1092" w:type="dxa"/>
          </w:tcPr>
          <w:p w14:paraId="58A16B1C" w14:textId="77777777" w:rsidR="00683EA1" w:rsidRDefault="007C3801">
            <w:pPr>
              <w:pStyle w:val="TableParagraph"/>
              <w:ind w:left="214" w:right="214"/>
              <w:jc w:val="center"/>
            </w:pPr>
            <w:r>
              <w:rPr>
                <w:spacing w:val="-2"/>
              </w:rPr>
              <w:t>gallons</w:t>
            </w:r>
          </w:p>
        </w:tc>
        <w:tc>
          <w:tcPr>
            <w:tcW w:w="1123" w:type="dxa"/>
          </w:tcPr>
          <w:p w14:paraId="439702B0" w14:textId="77777777" w:rsidR="00683EA1" w:rsidRDefault="007C3801">
            <w:pPr>
              <w:pStyle w:val="TableParagraph"/>
              <w:ind w:left="109" w:right="109"/>
              <w:jc w:val="center"/>
            </w:pPr>
            <w:r>
              <w:rPr>
                <w:spacing w:val="-4"/>
              </w:rPr>
              <w:t>cart</w:t>
            </w:r>
          </w:p>
        </w:tc>
        <w:tc>
          <w:tcPr>
            <w:tcW w:w="1137" w:type="dxa"/>
          </w:tcPr>
          <w:p w14:paraId="134EFAE6" w14:textId="77777777" w:rsidR="00683EA1" w:rsidRDefault="007C3801">
            <w:pPr>
              <w:pStyle w:val="TableParagraph"/>
              <w:ind w:right="103"/>
            </w:pPr>
            <w:r>
              <w:rPr>
                <w:w w:val="99"/>
              </w:rPr>
              <w:t>1</w:t>
            </w:r>
          </w:p>
        </w:tc>
      </w:tr>
      <w:tr w:rsidR="00683EA1" w14:paraId="3FB8D411" w14:textId="77777777">
        <w:trPr>
          <w:trHeight w:val="329"/>
        </w:trPr>
        <w:tc>
          <w:tcPr>
            <w:tcW w:w="4102" w:type="dxa"/>
          </w:tcPr>
          <w:p w14:paraId="79662ABB" w14:textId="77777777" w:rsidR="00683EA1" w:rsidRDefault="007C3801">
            <w:pPr>
              <w:pStyle w:val="TableParagraph"/>
              <w:ind w:left="548"/>
              <w:jc w:val="left"/>
            </w:pPr>
            <w:r>
              <w:t>St</w:t>
            </w:r>
            <w:r>
              <w:rPr>
                <w:spacing w:val="-7"/>
              </w:rPr>
              <w:t xml:space="preserve"> </w:t>
            </w:r>
            <w:r>
              <w:t>Paul</w:t>
            </w:r>
            <w:r>
              <w:rPr>
                <w:spacing w:val="-5"/>
              </w:rPr>
              <w:t xml:space="preserve"> </w:t>
            </w:r>
            <w:r>
              <w:t>Asphalt</w:t>
            </w:r>
            <w:r>
              <w:rPr>
                <w:spacing w:val="-6"/>
              </w:rPr>
              <w:t xml:space="preserve"> </w:t>
            </w:r>
            <w:r>
              <w:rPr>
                <w:spacing w:val="-4"/>
              </w:rPr>
              <w:t>Plant</w:t>
            </w:r>
          </w:p>
        </w:tc>
        <w:tc>
          <w:tcPr>
            <w:tcW w:w="2619" w:type="dxa"/>
          </w:tcPr>
          <w:p w14:paraId="5F8239C0" w14:textId="77777777" w:rsidR="00683EA1" w:rsidRDefault="007C3801">
            <w:pPr>
              <w:pStyle w:val="TableParagraph"/>
              <w:ind w:left="107"/>
              <w:jc w:val="left"/>
            </w:pPr>
            <w:r>
              <w:t>456</w:t>
            </w:r>
            <w:r>
              <w:rPr>
                <w:spacing w:val="-8"/>
              </w:rPr>
              <w:t xml:space="preserve"> </w:t>
            </w:r>
            <w:r>
              <w:t>Burgess</w:t>
            </w:r>
            <w:r>
              <w:rPr>
                <w:spacing w:val="-6"/>
              </w:rPr>
              <w:t xml:space="preserve"> </w:t>
            </w:r>
            <w:r>
              <w:rPr>
                <w:spacing w:val="-5"/>
              </w:rPr>
              <w:t>St</w:t>
            </w:r>
          </w:p>
        </w:tc>
        <w:tc>
          <w:tcPr>
            <w:tcW w:w="1358" w:type="dxa"/>
          </w:tcPr>
          <w:p w14:paraId="21EE514B" w14:textId="77777777" w:rsidR="00683EA1" w:rsidRDefault="007C3801">
            <w:pPr>
              <w:pStyle w:val="TableParagraph"/>
              <w:ind w:left="221" w:right="216"/>
              <w:jc w:val="center"/>
            </w:pPr>
            <w:r>
              <w:rPr>
                <w:spacing w:val="-2"/>
              </w:rPr>
              <w:t>Saint-</w:t>
            </w:r>
            <w:r>
              <w:rPr>
                <w:spacing w:val="-4"/>
              </w:rPr>
              <w:t>Paul</w:t>
            </w:r>
          </w:p>
        </w:tc>
        <w:tc>
          <w:tcPr>
            <w:tcW w:w="1123" w:type="dxa"/>
          </w:tcPr>
          <w:p w14:paraId="4EB17C38" w14:textId="77777777" w:rsidR="00683EA1" w:rsidRDefault="007C3801">
            <w:pPr>
              <w:pStyle w:val="TableParagraph"/>
              <w:ind w:right="227"/>
            </w:pPr>
            <w:r>
              <w:rPr>
                <w:spacing w:val="-2"/>
              </w:rPr>
              <w:t>55117</w:t>
            </w:r>
          </w:p>
        </w:tc>
        <w:tc>
          <w:tcPr>
            <w:tcW w:w="1123" w:type="dxa"/>
          </w:tcPr>
          <w:p w14:paraId="09F73F3F" w14:textId="77777777" w:rsidR="00683EA1" w:rsidRDefault="007C3801">
            <w:pPr>
              <w:pStyle w:val="TableParagraph"/>
              <w:ind w:right="100"/>
            </w:pPr>
            <w:r>
              <w:rPr>
                <w:spacing w:val="-5"/>
              </w:rPr>
              <w:t>96</w:t>
            </w:r>
          </w:p>
        </w:tc>
        <w:tc>
          <w:tcPr>
            <w:tcW w:w="1092" w:type="dxa"/>
          </w:tcPr>
          <w:p w14:paraId="6D4211A0" w14:textId="77777777" w:rsidR="00683EA1" w:rsidRDefault="007C3801">
            <w:pPr>
              <w:pStyle w:val="TableParagraph"/>
              <w:ind w:left="214" w:right="214"/>
              <w:jc w:val="center"/>
            </w:pPr>
            <w:r>
              <w:rPr>
                <w:spacing w:val="-2"/>
              </w:rPr>
              <w:t>gallons</w:t>
            </w:r>
          </w:p>
        </w:tc>
        <w:tc>
          <w:tcPr>
            <w:tcW w:w="1123" w:type="dxa"/>
          </w:tcPr>
          <w:p w14:paraId="1AAB1ABE" w14:textId="77777777" w:rsidR="00683EA1" w:rsidRDefault="007C3801">
            <w:pPr>
              <w:pStyle w:val="TableParagraph"/>
              <w:ind w:left="109" w:right="109"/>
              <w:jc w:val="center"/>
            </w:pPr>
            <w:r>
              <w:rPr>
                <w:spacing w:val="-4"/>
              </w:rPr>
              <w:t>cart</w:t>
            </w:r>
          </w:p>
        </w:tc>
        <w:tc>
          <w:tcPr>
            <w:tcW w:w="1137" w:type="dxa"/>
          </w:tcPr>
          <w:p w14:paraId="312DA8FE" w14:textId="77777777" w:rsidR="00683EA1" w:rsidRDefault="007C3801">
            <w:pPr>
              <w:pStyle w:val="TableParagraph"/>
              <w:ind w:right="103"/>
            </w:pPr>
            <w:r>
              <w:rPr>
                <w:w w:val="99"/>
              </w:rPr>
              <w:t>1</w:t>
            </w:r>
          </w:p>
        </w:tc>
      </w:tr>
      <w:tr w:rsidR="00683EA1" w14:paraId="61E17A32" w14:textId="77777777">
        <w:trPr>
          <w:trHeight w:val="329"/>
        </w:trPr>
        <w:tc>
          <w:tcPr>
            <w:tcW w:w="4102" w:type="dxa"/>
          </w:tcPr>
          <w:p w14:paraId="30AC6811" w14:textId="77777777" w:rsidR="00683EA1" w:rsidRDefault="007C3801">
            <w:pPr>
              <w:pStyle w:val="TableParagraph"/>
              <w:ind w:left="548"/>
              <w:jc w:val="left"/>
            </w:pPr>
            <w:r>
              <w:t>St</w:t>
            </w:r>
            <w:r>
              <w:rPr>
                <w:spacing w:val="-5"/>
              </w:rPr>
              <w:t xml:space="preserve"> </w:t>
            </w:r>
            <w:r>
              <w:t>Paul</w:t>
            </w:r>
            <w:r>
              <w:rPr>
                <w:spacing w:val="-4"/>
              </w:rPr>
              <w:t xml:space="preserve"> </w:t>
            </w:r>
            <w:r>
              <w:t>City</w:t>
            </w:r>
            <w:r>
              <w:rPr>
                <w:spacing w:val="-5"/>
              </w:rPr>
              <w:t xml:space="preserve"> </w:t>
            </w:r>
            <w:r>
              <w:t>Hall</w:t>
            </w:r>
            <w:r>
              <w:rPr>
                <w:spacing w:val="-4"/>
              </w:rPr>
              <w:t xml:space="preserve"> Annex</w:t>
            </w:r>
          </w:p>
        </w:tc>
        <w:tc>
          <w:tcPr>
            <w:tcW w:w="2619" w:type="dxa"/>
          </w:tcPr>
          <w:p w14:paraId="6121307C" w14:textId="77777777" w:rsidR="00683EA1" w:rsidRDefault="007C3801">
            <w:pPr>
              <w:pStyle w:val="TableParagraph"/>
              <w:ind w:left="107"/>
              <w:jc w:val="left"/>
            </w:pPr>
            <w:r>
              <w:t>25</w:t>
            </w:r>
            <w:r>
              <w:rPr>
                <w:spacing w:val="-4"/>
              </w:rPr>
              <w:t xml:space="preserve"> </w:t>
            </w:r>
            <w:r>
              <w:t>4th</w:t>
            </w:r>
            <w:r>
              <w:rPr>
                <w:spacing w:val="-3"/>
              </w:rPr>
              <w:t xml:space="preserve"> </w:t>
            </w:r>
            <w:r>
              <w:t>St</w:t>
            </w:r>
            <w:r>
              <w:rPr>
                <w:spacing w:val="-3"/>
              </w:rPr>
              <w:t xml:space="preserve"> </w:t>
            </w:r>
            <w:r>
              <w:rPr>
                <w:spacing w:val="-10"/>
              </w:rPr>
              <w:t>W</w:t>
            </w:r>
          </w:p>
        </w:tc>
        <w:tc>
          <w:tcPr>
            <w:tcW w:w="1358" w:type="dxa"/>
          </w:tcPr>
          <w:p w14:paraId="514DFCDB" w14:textId="77777777" w:rsidR="00683EA1" w:rsidRDefault="007C3801">
            <w:pPr>
              <w:pStyle w:val="TableParagraph"/>
              <w:ind w:left="221" w:right="216"/>
              <w:jc w:val="center"/>
            </w:pPr>
            <w:r>
              <w:rPr>
                <w:spacing w:val="-2"/>
              </w:rPr>
              <w:t>Saint-</w:t>
            </w:r>
            <w:r>
              <w:rPr>
                <w:spacing w:val="-4"/>
              </w:rPr>
              <w:t>Paul</w:t>
            </w:r>
          </w:p>
        </w:tc>
        <w:tc>
          <w:tcPr>
            <w:tcW w:w="1123" w:type="dxa"/>
          </w:tcPr>
          <w:p w14:paraId="37EA4868" w14:textId="77777777" w:rsidR="00683EA1" w:rsidRDefault="007C3801">
            <w:pPr>
              <w:pStyle w:val="TableParagraph"/>
              <w:ind w:right="227"/>
            </w:pPr>
            <w:r>
              <w:rPr>
                <w:spacing w:val="-2"/>
              </w:rPr>
              <w:t>55102</w:t>
            </w:r>
          </w:p>
        </w:tc>
        <w:tc>
          <w:tcPr>
            <w:tcW w:w="1123" w:type="dxa"/>
          </w:tcPr>
          <w:p w14:paraId="31E8985F" w14:textId="77777777" w:rsidR="00683EA1" w:rsidRDefault="007C3801">
            <w:pPr>
              <w:pStyle w:val="TableParagraph"/>
              <w:ind w:right="100"/>
            </w:pPr>
            <w:r>
              <w:rPr>
                <w:spacing w:val="-5"/>
              </w:rPr>
              <w:t>96</w:t>
            </w:r>
          </w:p>
        </w:tc>
        <w:tc>
          <w:tcPr>
            <w:tcW w:w="1092" w:type="dxa"/>
          </w:tcPr>
          <w:p w14:paraId="432A3F24" w14:textId="77777777" w:rsidR="00683EA1" w:rsidRDefault="007C3801">
            <w:pPr>
              <w:pStyle w:val="TableParagraph"/>
              <w:ind w:left="214" w:right="214"/>
              <w:jc w:val="center"/>
            </w:pPr>
            <w:r>
              <w:rPr>
                <w:spacing w:val="-2"/>
              </w:rPr>
              <w:t>gallons</w:t>
            </w:r>
          </w:p>
        </w:tc>
        <w:tc>
          <w:tcPr>
            <w:tcW w:w="1123" w:type="dxa"/>
          </w:tcPr>
          <w:p w14:paraId="46C51E9F" w14:textId="77777777" w:rsidR="00683EA1" w:rsidRDefault="007C3801">
            <w:pPr>
              <w:pStyle w:val="TableParagraph"/>
              <w:ind w:left="109" w:right="109"/>
              <w:jc w:val="center"/>
            </w:pPr>
            <w:r>
              <w:rPr>
                <w:spacing w:val="-4"/>
              </w:rPr>
              <w:t>cart</w:t>
            </w:r>
          </w:p>
        </w:tc>
        <w:tc>
          <w:tcPr>
            <w:tcW w:w="1137" w:type="dxa"/>
          </w:tcPr>
          <w:p w14:paraId="13348BBD" w14:textId="77777777" w:rsidR="00683EA1" w:rsidRDefault="007C3801">
            <w:pPr>
              <w:pStyle w:val="TableParagraph"/>
              <w:ind w:right="103"/>
            </w:pPr>
            <w:r>
              <w:rPr>
                <w:w w:val="99"/>
              </w:rPr>
              <w:t>1</w:t>
            </w:r>
          </w:p>
        </w:tc>
      </w:tr>
      <w:tr w:rsidR="00683EA1" w14:paraId="549CA8ED" w14:textId="77777777">
        <w:trPr>
          <w:trHeight w:val="330"/>
        </w:trPr>
        <w:tc>
          <w:tcPr>
            <w:tcW w:w="4102" w:type="dxa"/>
          </w:tcPr>
          <w:p w14:paraId="2219B445" w14:textId="77777777" w:rsidR="00683EA1" w:rsidRDefault="007C3801">
            <w:pPr>
              <w:pStyle w:val="TableParagraph"/>
              <w:ind w:left="548"/>
              <w:jc w:val="left"/>
            </w:pPr>
            <w:r>
              <w:t>St</w:t>
            </w:r>
            <w:r>
              <w:rPr>
                <w:spacing w:val="-5"/>
              </w:rPr>
              <w:t xml:space="preserve"> </w:t>
            </w:r>
            <w:r>
              <w:t>Paul</w:t>
            </w:r>
            <w:r>
              <w:rPr>
                <w:spacing w:val="-4"/>
              </w:rPr>
              <w:t xml:space="preserve"> </w:t>
            </w:r>
            <w:r>
              <w:t>City</w:t>
            </w:r>
            <w:r>
              <w:rPr>
                <w:spacing w:val="-5"/>
              </w:rPr>
              <w:t xml:space="preserve"> </w:t>
            </w:r>
            <w:r>
              <w:t>Hall</w:t>
            </w:r>
            <w:r>
              <w:rPr>
                <w:spacing w:val="-4"/>
              </w:rPr>
              <w:t xml:space="preserve"> Annex</w:t>
            </w:r>
          </w:p>
        </w:tc>
        <w:tc>
          <w:tcPr>
            <w:tcW w:w="2619" w:type="dxa"/>
          </w:tcPr>
          <w:p w14:paraId="4F258851" w14:textId="77777777" w:rsidR="00683EA1" w:rsidRDefault="007C3801">
            <w:pPr>
              <w:pStyle w:val="TableParagraph"/>
              <w:ind w:left="107"/>
              <w:jc w:val="left"/>
            </w:pPr>
            <w:r>
              <w:t>25</w:t>
            </w:r>
            <w:r>
              <w:rPr>
                <w:spacing w:val="-4"/>
              </w:rPr>
              <w:t xml:space="preserve"> </w:t>
            </w:r>
            <w:r>
              <w:t>4th</w:t>
            </w:r>
            <w:r>
              <w:rPr>
                <w:spacing w:val="-3"/>
              </w:rPr>
              <w:t xml:space="preserve"> </w:t>
            </w:r>
            <w:r>
              <w:t>St</w:t>
            </w:r>
            <w:r>
              <w:rPr>
                <w:spacing w:val="-3"/>
              </w:rPr>
              <w:t xml:space="preserve"> </w:t>
            </w:r>
            <w:r>
              <w:rPr>
                <w:spacing w:val="-10"/>
              </w:rPr>
              <w:t>W</w:t>
            </w:r>
          </w:p>
        </w:tc>
        <w:tc>
          <w:tcPr>
            <w:tcW w:w="1358" w:type="dxa"/>
          </w:tcPr>
          <w:p w14:paraId="6DEB6FAD" w14:textId="77777777" w:rsidR="00683EA1" w:rsidRDefault="007C3801">
            <w:pPr>
              <w:pStyle w:val="TableParagraph"/>
              <w:ind w:left="221" w:right="216"/>
              <w:jc w:val="center"/>
            </w:pPr>
            <w:r>
              <w:rPr>
                <w:spacing w:val="-2"/>
              </w:rPr>
              <w:t>Saint-</w:t>
            </w:r>
            <w:r>
              <w:rPr>
                <w:spacing w:val="-4"/>
              </w:rPr>
              <w:t>Paul</w:t>
            </w:r>
          </w:p>
        </w:tc>
        <w:tc>
          <w:tcPr>
            <w:tcW w:w="1123" w:type="dxa"/>
          </w:tcPr>
          <w:p w14:paraId="7C284165" w14:textId="77777777" w:rsidR="00683EA1" w:rsidRDefault="007C3801">
            <w:pPr>
              <w:pStyle w:val="TableParagraph"/>
              <w:ind w:right="227"/>
            </w:pPr>
            <w:r>
              <w:rPr>
                <w:spacing w:val="-2"/>
              </w:rPr>
              <w:t>55102</w:t>
            </w:r>
          </w:p>
        </w:tc>
        <w:tc>
          <w:tcPr>
            <w:tcW w:w="1123" w:type="dxa"/>
          </w:tcPr>
          <w:p w14:paraId="2F61C225" w14:textId="77777777" w:rsidR="00683EA1" w:rsidRDefault="007C3801">
            <w:pPr>
              <w:pStyle w:val="TableParagraph"/>
              <w:ind w:right="100"/>
            </w:pPr>
            <w:r>
              <w:rPr>
                <w:spacing w:val="-5"/>
              </w:rPr>
              <w:t>96</w:t>
            </w:r>
          </w:p>
        </w:tc>
        <w:tc>
          <w:tcPr>
            <w:tcW w:w="1092" w:type="dxa"/>
          </w:tcPr>
          <w:p w14:paraId="5461C20F" w14:textId="77777777" w:rsidR="00683EA1" w:rsidRDefault="007C3801">
            <w:pPr>
              <w:pStyle w:val="TableParagraph"/>
              <w:ind w:left="214" w:right="214"/>
              <w:jc w:val="center"/>
            </w:pPr>
            <w:r>
              <w:rPr>
                <w:spacing w:val="-2"/>
              </w:rPr>
              <w:t>gallons</w:t>
            </w:r>
          </w:p>
        </w:tc>
        <w:tc>
          <w:tcPr>
            <w:tcW w:w="1123" w:type="dxa"/>
          </w:tcPr>
          <w:p w14:paraId="455E9144" w14:textId="77777777" w:rsidR="00683EA1" w:rsidRDefault="007C3801">
            <w:pPr>
              <w:pStyle w:val="TableParagraph"/>
              <w:ind w:left="109" w:right="109"/>
              <w:jc w:val="center"/>
            </w:pPr>
            <w:r>
              <w:rPr>
                <w:spacing w:val="-4"/>
              </w:rPr>
              <w:t>cart</w:t>
            </w:r>
          </w:p>
        </w:tc>
        <w:tc>
          <w:tcPr>
            <w:tcW w:w="1137" w:type="dxa"/>
          </w:tcPr>
          <w:p w14:paraId="57F7B30C" w14:textId="77777777" w:rsidR="00683EA1" w:rsidRDefault="007C3801">
            <w:pPr>
              <w:pStyle w:val="TableParagraph"/>
              <w:ind w:right="103"/>
            </w:pPr>
            <w:r>
              <w:rPr>
                <w:w w:val="99"/>
              </w:rPr>
              <w:t>1</w:t>
            </w:r>
          </w:p>
        </w:tc>
      </w:tr>
      <w:tr w:rsidR="00683EA1" w14:paraId="3BF8875A" w14:textId="77777777">
        <w:trPr>
          <w:trHeight w:val="329"/>
        </w:trPr>
        <w:tc>
          <w:tcPr>
            <w:tcW w:w="4102" w:type="dxa"/>
          </w:tcPr>
          <w:p w14:paraId="19097693" w14:textId="77777777" w:rsidR="00683EA1" w:rsidRDefault="007C3801">
            <w:pPr>
              <w:pStyle w:val="TableParagraph"/>
              <w:ind w:left="548"/>
              <w:jc w:val="left"/>
            </w:pPr>
            <w:r>
              <w:t>St</w:t>
            </w:r>
            <w:r>
              <w:rPr>
                <w:spacing w:val="-5"/>
              </w:rPr>
              <w:t xml:space="preserve"> </w:t>
            </w:r>
            <w:r>
              <w:t>Paul</w:t>
            </w:r>
            <w:r>
              <w:rPr>
                <w:spacing w:val="-4"/>
              </w:rPr>
              <w:t xml:space="preserve"> </w:t>
            </w:r>
            <w:r>
              <w:t>City</w:t>
            </w:r>
            <w:r>
              <w:rPr>
                <w:spacing w:val="-5"/>
              </w:rPr>
              <w:t xml:space="preserve"> </w:t>
            </w:r>
            <w:r>
              <w:t>Hall</w:t>
            </w:r>
            <w:r>
              <w:rPr>
                <w:spacing w:val="-4"/>
              </w:rPr>
              <w:t xml:space="preserve"> Annex</w:t>
            </w:r>
          </w:p>
        </w:tc>
        <w:tc>
          <w:tcPr>
            <w:tcW w:w="2619" w:type="dxa"/>
          </w:tcPr>
          <w:p w14:paraId="1B169D27" w14:textId="77777777" w:rsidR="00683EA1" w:rsidRDefault="007C3801">
            <w:pPr>
              <w:pStyle w:val="TableParagraph"/>
              <w:ind w:left="107"/>
              <w:jc w:val="left"/>
            </w:pPr>
            <w:r>
              <w:t>25</w:t>
            </w:r>
            <w:r>
              <w:rPr>
                <w:spacing w:val="-4"/>
              </w:rPr>
              <w:t xml:space="preserve"> </w:t>
            </w:r>
            <w:r>
              <w:t>4th</w:t>
            </w:r>
            <w:r>
              <w:rPr>
                <w:spacing w:val="-3"/>
              </w:rPr>
              <w:t xml:space="preserve"> </w:t>
            </w:r>
            <w:r>
              <w:t>St</w:t>
            </w:r>
            <w:r>
              <w:rPr>
                <w:spacing w:val="-3"/>
              </w:rPr>
              <w:t xml:space="preserve"> </w:t>
            </w:r>
            <w:r>
              <w:rPr>
                <w:spacing w:val="-10"/>
              </w:rPr>
              <w:t>W</w:t>
            </w:r>
          </w:p>
        </w:tc>
        <w:tc>
          <w:tcPr>
            <w:tcW w:w="1358" w:type="dxa"/>
          </w:tcPr>
          <w:p w14:paraId="4D979A0A" w14:textId="77777777" w:rsidR="00683EA1" w:rsidRDefault="007C3801">
            <w:pPr>
              <w:pStyle w:val="TableParagraph"/>
              <w:ind w:left="221" w:right="216"/>
              <w:jc w:val="center"/>
            </w:pPr>
            <w:r>
              <w:rPr>
                <w:spacing w:val="-2"/>
              </w:rPr>
              <w:t>Saint-</w:t>
            </w:r>
            <w:r>
              <w:rPr>
                <w:spacing w:val="-4"/>
              </w:rPr>
              <w:t>Paul</w:t>
            </w:r>
          </w:p>
        </w:tc>
        <w:tc>
          <w:tcPr>
            <w:tcW w:w="1123" w:type="dxa"/>
          </w:tcPr>
          <w:p w14:paraId="4BFD464D" w14:textId="77777777" w:rsidR="00683EA1" w:rsidRDefault="007C3801">
            <w:pPr>
              <w:pStyle w:val="TableParagraph"/>
              <w:ind w:right="227"/>
            </w:pPr>
            <w:r>
              <w:rPr>
                <w:spacing w:val="-2"/>
              </w:rPr>
              <w:t>55102</w:t>
            </w:r>
          </w:p>
        </w:tc>
        <w:tc>
          <w:tcPr>
            <w:tcW w:w="1123" w:type="dxa"/>
          </w:tcPr>
          <w:p w14:paraId="4E7EDB8D" w14:textId="77777777" w:rsidR="00683EA1" w:rsidRDefault="007C3801">
            <w:pPr>
              <w:pStyle w:val="TableParagraph"/>
              <w:ind w:right="100"/>
            </w:pPr>
            <w:r>
              <w:rPr>
                <w:spacing w:val="-5"/>
              </w:rPr>
              <w:t>96</w:t>
            </w:r>
          </w:p>
        </w:tc>
        <w:tc>
          <w:tcPr>
            <w:tcW w:w="1092" w:type="dxa"/>
          </w:tcPr>
          <w:p w14:paraId="73B9996B" w14:textId="77777777" w:rsidR="00683EA1" w:rsidRDefault="007C3801">
            <w:pPr>
              <w:pStyle w:val="TableParagraph"/>
              <w:ind w:left="214" w:right="214"/>
              <w:jc w:val="center"/>
            </w:pPr>
            <w:r>
              <w:rPr>
                <w:spacing w:val="-2"/>
              </w:rPr>
              <w:t>gallons</w:t>
            </w:r>
          </w:p>
        </w:tc>
        <w:tc>
          <w:tcPr>
            <w:tcW w:w="1123" w:type="dxa"/>
          </w:tcPr>
          <w:p w14:paraId="323F9EF9" w14:textId="77777777" w:rsidR="00683EA1" w:rsidRDefault="007C3801">
            <w:pPr>
              <w:pStyle w:val="TableParagraph"/>
              <w:ind w:left="109" w:right="109"/>
              <w:jc w:val="center"/>
            </w:pPr>
            <w:r>
              <w:rPr>
                <w:spacing w:val="-4"/>
              </w:rPr>
              <w:t>cart</w:t>
            </w:r>
          </w:p>
        </w:tc>
        <w:tc>
          <w:tcPr>
            <w:tcW w:w="1137" w:type="dxa"/>
          </w:tcPr>
          <w:p w14:paraId="4DC28F19" w14:textId="77777777" w:rsidR="00683EA1" w:rsidRDefault="007C3801">
            <w:pPr>
              <w:pStyle w:val="TableParagraph"/>
              <w:ind w:right="103"/>
            </w:pPr>
            <w:r>
              <w:rPr>
                <w:w w:val="99"/>
              </w:rPr>
              <w:t>1</w:t>
            </w:r>
          </w:p>
        </w:tc>
      </w:tr>
      <w:tr w:rsidR="00683EA1" w14:paraId="7E530DE8" w14:textId="77777777">
        <w:trPr>
          <w:trHeight w:val="329"/>
        </w:trPr>
        <w:tc>
          <w:tcPr>
            <w:tcW w:w="4102" w:type="dxa"/>
          </w:tcPr>
          <w:p w14:paraId="486D564B" w14:textId="77777777" w:rsidR="00683EA1" w:rsidRDefault="007C3801">
            <w:pPr>
              <w:pStyle w:val="TableParagraph"/>
              <w:ind w:left="548"/>
              <w:jc w:val="left"/>
            </w:pPr>
            <w:r>
              <w:t>St</w:t>
            </w:r>
            <w:r>
              <w:rPr>
                <w:spacing w:val="-5"/>
              </w:rPr>
              <w:t xml:space="preserve"> </w:t>
            </w:r>
            <w:r>
              <w:t>Paul</w:t>
            </w:r>
            <w:r>
              <w:rPr>
                <w:spacing w:val="-4"/>
              </w:rPr>
              <w:t xml:space="preserve"> </w:t>
            </w:r>
            <w:r>
              <w:t>City</w:t>
            </w:r>
            <w:r>
              <w:rPr>
                <w:spacing w:val="-5"/>
              </w:rPr>
              <w:t xml:space="preserve"> </w:t>
            </w:r>
            <w:r>
              <w:t>Hall</w:t>
            </w:r>
            <w:r>
              <w:rPr>
                <w:spacing w:val="-4"/>
              </w:rPr>
              <w:t xml:space="preserve"> Annex</w:t>
            </w:r>
          </w:p>
        </w:tc>
        <w:tc>
          <w:tcPr>
            <w:tcW w:w="2619" w:type="dxa"/>
          </w:tcPr>
          <w:p w14:paraId="259469D8" w14:textId="77777777" w:rsidR="00683EA1" w:rsidRDefault="007C3801">
            <w:pPr>
              <w:pStyle w:val="TableParagraph"/>
              <w:ind w:left="107"/>
              <w:jc w:val="left"/>
            </w:pPr>
            <w:r>
              <w:t>25</w:t>
            </w:r>
            <w:r>
              <w:rPr>
                <w:spacing w:val="-4"/>
              </w:rPr>
              <w:t xml:space="preserve"> </w:t>
            </w:r>
            <w:r>
              <w:t>4th</w:t>
            </w:r>
            <w:r>
              <w:rPr>
                <w:spacing w:val="-3"/>
              </w:rPr>
              <w:t xml:space="preserve"> </w:t>
            </w:r>
            <w:r>
              <w:t>St</w:t>
            </w:r>
            <w:r>
              <w:rPr>
                <w:spacing w:val="-3"/>
              </w:rPr>
              <w:t xml:space="preserve"> </w:t>
            </w:r>
            <w:r>
              <w:rPr>
                <w:spacing w:val="-10"/>
              </w:rPr>
              <w:t>W</w:t>
            </w:r>
          </w:p>
        </w:tc>
        <w:tc>
          <w:tcPr>
            <w:tcW w:w="1358" w:type="dxa"/>
          </w:tcPr>
          <w:p w14:paraId="49AD3AD7" w14:textId="77777777" w:rsidR="00683EA1" w:rsidRDefault="007C3801">
            <w:pPr>
              <w:pStyle w:val="TableParagraph"/>
              <w:ind w:left="221" w:right="216"/>
              <w:jc w:val="center"/>
            </w:pPr>
            <w:r>
              <w:rPr>
                <w:spacing w:val="-2"/>
              </w:rPr>
              <w:t>Saint-</w:t>
            </w:r>
            <w:r>
              <w:rPr>
                <w:spacing w:val="-4"/>
              </w:rPr>
              <w:t>Paul</w:t>
            </w:r>
          </w:p>
        </w:tc>
        <w:tc>
          <w:tcPr>
            <w:tcW w:w="1123" w:type="dxa"/>
          </w:tcPr>
          <w:p w14:paraId="15B72CDD" w14:textId="77777777" w:rsidR="00683EA1" w:rsidRDefault="007C3801">
            <w:pPr>
              <w:pStyle w:val="TableParagraph"/>
              <w:ind w:right="227"/>
            </w:pPr>
            <w:r>
              <w:rPr>
                <w:spacing w:val="-2"/>
              </w:rPr>
              <w:t>55102</w:t>
            </w:r>
          </w:p>
        </w:tc>
        <w:tc>
          <w:tcPr>
            <w:tcW w:w="1123" w:type="dxa"/>
          </w:tcPr>
          <w:p w14:paraId="2F40DD33" w14:textId="77777777" w:rsidR="00683EA1" w:rsidRDefault="007C3801">
            <w:pPr>
              <w:pStyle w:val="TableParagraph"/>
              <w:ind w:right="100"/>
            </w:pPr>
            <w:r>
              <w:rPr>
                <w:spacing w:val="-5"/>
              </w:rPr>
              <w:t>96</w:t>
            </w:r>
          </w:p>
        </w:tc>
        <w:tc>
          <w:tcPr>
            <w:tcW w:w="1092" w:type="dxa"/>
          </w:tcPr>
          <w:p w14:paraId="6672A8DE" w14:textId="77777777" w:rsidR="00683EA1" w:rsidRDefault="007C3801">
            <w:pPr>
              <w:pStyle w:val="TableParagraph"/>
              <w:ind w:left="214" w:right="214"/>
              <w:jc w:val="center"/>
            </w:pPr>
            <w:r>
              <w:rPr>
                <w:spacing w:val="-2"/>
              </w:rPr>
              <w:t>gallons</w:t>
            </w:r>
          </w:p>
        </w:tc>
        <w:tc>
          <w:tcPr>
            <w:tcW w:w="1123" w:type="dxa"/>
          </w:tcPr>
          <w:p w14:paraId="57C54774" w14:textId="77777777" w:rsidR="00683EA1" w:rsidRDefault="007C3801">
            <w:pPr>
              <w:pStyle w:val="TableParagraph"/>
              <w:ind w:left="109" w:right="109"/>
              <w:jc w:val="center"/>
            </w:pPr>
            <w:r>
              <w:rPr>
                <w:spacing w:val="-4"/>
              </w:rPr>
              <w:t>cart</w:t>
            </w:r>
          </w:p>
        </w:tc>
        <w:tc>
          <w:tcPr>
            <w:tcW w:w="1137" w:type="dxa"/>
          </w:tcPr>
          <w:p w14:paraId="4653222E" w14:textId="77777777" w:rsidR="00683EA1" w:rsidRDefault="007C3801">
            <w:pPr>
              <w:pStyle w:val="TableParagraph"/>
              <w:ind w:right="103"/>
            </w:pPr>
            <w:r>
              <w:rPr>
                <w:w w:val="99"/>
              </w:rPr>
              <w:t>1</w:t>
            </w:r>
          </w:p>
        </w:tc>
      </w:tr>
      <w:tr w:rsidR="00683EA1" w14:paraId="2C289E04" w14:textId="77777777">
        <w:trPr>
          <w:trHeight w:val="330"/>
        </w:trPr>
        <w:tc>
          <w:tcPr>
            <w:tcW w:w="4102" w:type="dxa"/>
          </w:tcPr>
          <w:p w14:paraId="53497D42" w14:textId="77777777" w:rsidR="00683EA1" w:rsidRDefault="007C3801">
            <w:pPr>
              <w:pStyle w:val="TableParagraph"/>
              <w:ind w:left="548"/>
              <w:jc w:val="left"/>
            </w:pPr>
            <w:r>
              <w:t>St</w:t>
            </w:r>
            <w:r>
              <w:rPr>
                <w:spacing w:val="-5"/>
              </w:rPr>
              <w:t xml:space="preserve"> </w:t>
            </w:r>
            <w:r>
              <w:t>Paul</w:t>
            </w:r>
            <w:r>
              <w:rPr>
                <w:spacing w:val="-4"/>
              </w:rPr>
              <w:t xml:space="preserve"> </w:t>
            </w:r>
            <w:r>
              <w:t>City</w:t>
            </w:r>
            <w:r>
              <w:rPr>
                <w:spacing w:val="-5"/>
              </w:rPr>
              <w:t xml:space="preserve"> </w:t>
            </w:r>
            <w:r>
              <w:t>Hall</w:t>
            </w:r>
            <w:r>
              <w:rPr>
                <w:spacing w:val="-4"/>
              </w:rPr>
              <w:t xml:space="preserve"> Annex</w:t>
            </w:r>
          </w:p>
        </w:tc>
        <w:tc>
          <w:tcPr>
            <w:tcW w:w="2619" w:type="dxa"/>
          </w:tcPr>
          <w:p w14:paraId="4557301B" w14:textId="77777777" w:rsidR="00683EA1" w:rsidRDefault="007C3801">
            <w:pPr>
              <w:pStyle w:val="TableParagraph"/>
              <w:ind w:left="107"/>
              <w:jc w:val="left"/>
            </w:pPr>
            <w:r>
              <w:t>25</w:t>
            </w:r>
            <w:r>
              <w:rPr>
                <w:spacing w:val="-4"/>
              </w:rPr>
              <w:t xml:space="preserve"> </w:t>
            </w:r>
            <w:r>
              <w:t>4th</w:t>
            </w:r>
            <w:r>
              <w:rPr>
                <w:spacing w:val="-3"/>
              </w:rPr>
              <w:t xml:space="preserve"> </w:t>
            </w:r>
            <w:r>
              <w:t>St</w:t>
            </w:r>
            <w:r>
              <w:rPr>
                <w:spacing w:val="-3"/>
              </w:rPr>
              <w:t xml:space="preserve"> </w:t>
            </w:r>
            <w:r>
              <w:rPr>
                <w:spacing w:val="-10"/>
              </w:rPr>
              <w:t>W</w:t>
            </w:r>
          </w:p>
        </w:tc>
        <w:tc>
          <w:tcPr>
            <w:tcW w:w="1358" w:type="dxa"/>
          </w:tcPr>
          <w:p w14:paraId="3CDD6190" w14:textId="77777777" w:rsidR="00683EA1" w:rsidRDefault="007C3801">
            <w:pPr>
              <w:pStyle w:val="TableParagraph"/>
              <w:ind w:left="221" w:right="216"/>
              <w:jc w:val="center"/>
            </w:pPr>
            <w:r>
              <w:rPr>
                <w:spacing w:val="-2"/>
              </w:rPr>
              <w:t>Saint-</w:t>
            </w:r>
            <w:r>
              <w:rPr>
                <w:spacing w:val="-4"/>
              </w:rPr>
              <w:t>Paul</w:t>
            </w:r>
          </w:p>
        </w:tc>
        <w:tc>
          <w:tcPr>
            <w:tcW w:w="1123" w:type="dxa"/>
          </w:tcPr>
          <w:p w14:paraId="13F49E6B" w14:textId="77777777" w:rsidR="00683EA1" w:rsidRDefault="007C3801">
            <w:pPr>
              <w:pStyle w:val="TableParagraph"/>
              <w:ind w:right="227"/>
            </w:pPr>
            <w:r>
              <w:rPr>
                <w:spacing w:val="-2"/>
              </w:rPr>
              <w:t>55102</w:t>
            </w:r>
          </w:p>
        </w:tc>
        <w:tc>
          <w:tcPr>
            <w:tcW w:w="1123" w:type="dxa"/>
          </w:tcPr>
          <w:p w14:paraId="2A6E1ED4" w14:textId="77777777" w:rsidR="00683EA1" w:rsidRDefault="007C3801">
            <w:pPr>
              <w:pStyle w:val="TableParagraph"/>
              <w:ind w:right="100"/>
            </w:pPr>
            <w:r>
              <w:rPr>
                <w:spacing w:val="-5"/>
              </w:rPr>
              <w:t>96</w:t>
            </w:r>
          </w:p>
        </w:tc>
        <w:tc>
          <w:tcPr>
            <w:tcW w:w="1092" w:type="dxa"/>
          </w:tcPr>
          <w:p w14:paraId="5DA16815" w14:textId="77777777" w:rsidR="00683EA1" w:rsidRDefault="007C3801">
            <w:pPr>
              <w:pStyle w:val="TableParagraph"/>
              <w:ind w:left="214" w:right="214"/>
              <w:jc w:val="center"/>
            </w:pPr>
            <w:r>
              <w:rPr>
                <w:spacing w:val="-2"/>
              </w:rPr>
              <w:t>gallons</w:t>
            </w:r>
          </w:p>
        </w:tc>
        <w:tc>
          <w:tcPr>
            <w:tcW w:w="1123" w:type="dxa"/>
          </w:tcPr>
          <w:p w14:paraId="1422C8E5" w14:textId="77777777" w:rsidR="00683EA1" w:rsidRDefault="007C3801">
            <w:pPr>
              <w:pStyle w:val="TableParagraph"/>
              <w:ind w:left="109" w:right="109"/>
              <w:jc w:val="center"/>
            </w:pPr>
            <w:r>
              <w:rPr>
                <w:spacing w:val="-4"/>
              </w:rPr>
              <w:t>cart</w:t>
            </w:r>
          </w:p>
        </w:tc>
        <w:tc>
          <w:tcPr>
            <w:tcW w:w="1137" w:type="dxa"/>
          </w:tcPr>
          <w:p w14:paraId="1581B5D0" w14:textId="77777777" w:rsidR="00683EA1" w:rsidRDefault="007C3801">
            <w:pPr>
              <w:pStyle w:val="TableParagraph"/>
              <w:ind w:right="103"/>
            </w:pPr>
            <w:r>
              <w:rPr>
                <w:w w:val="99"/>
              </w:rPr>
              <w:t>1</w:t>
            </w:r>
          </w:p>
        </w:tc>
      </w:tr>
    </w:tbl>
    <w:p w14:paraId="2D42D4CC" w14:textId="77777777" w:rsidR="00683EA1" w:rsidRDefault="00683EA1">
      <w:pPr>
        <w:sectPr w:rsidR="00683EA1">
          <w:pgSz w:w="15840" w:h="12240" w:orient="landscape"/>
          <w:pgMar w:top="1440" w:right="1340" w:bottom="880" w:left="580" w:header="721" w:footer="697" w:gutter="0"/>
          <w:cols w:space="720"/>
        </w:sectPr>
      </w:pPr>
    </w:p>
    <w:p w14:paraId="77EA6BAD" w14:textId="77777777" w:rsidR="00683EA1" w:rsidRDefault="00683EA1">
      <w:pPr>
        <w:pStyle w:val="BodyText"/>
        <w:rPr>
          <w:rFonts w:ascii="Arial"/>
          <w:sz w:val="20"/>
        </w:rPr>
      </w:pPr>
    </w:p>
    <w:p w14:paraId="7731B651" w14:textId="77777777" w:rsidR="00683EA1" w:rsidRDefault="00683EA1">
      <w:pPr>
        <w:pStyle w:val="BodyText"/>
        <w:rPr>
          <w:rFonts w:ascii="Arial"/>
          <w:sz w:val="20"/>
        </w:rPr>
      </w:pPr>
    </w:p>
    <w:p w14:paraId="492C45F9" w14:textId="77777777" w:rsidR="00683EA1" w:rsidRDefault="00683EA1">
      <w:pPr>
        <w:pStyle w:val="BodyText"/>
        <w:spacing w:before="2" w:after="1"/>
        <w:rPr>
          <w:rFonts w:ascii="Arial"/>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2619"/>
        <w:gridCol w:w="1358"/>
        <w:gridCol w:w="1123"/>
        <w:gridCol w:w="1123"/>
        <w:gridCol w:w="1092"/>
        <w:gridCol w:w="1123"/>
        <w:gridCol w:w="1137"/>
      </w:tblGrid>
      <w:tr w:rsidR="00683EA1" w14:paraId="4B8631A9" w14:textId="77777777">
        <w:trPr>
          <w:trHeight w:val="329"/>
        </w:trPr>
        <w:tc>
          <w:tcPr>
            <w:tcW w:w="4102" w:type="dxa"/>
          </w:tcPr>
          <w:p w14:paraId="428547BC" w14:textId="77777777" w:rsidR="00683EA1" w:rsidRDefault="007C3801">
            <w:pPr>
              <w:pStyle w:val="TableParagraph"/>
              <w:spacing w:line="268" w:lineRule="exact"/>
              <w:ind w:left="548"/>
              <w:jc w:val="left"/>
            </w:pPr>
            <w:r>
              <w:t>St</w:t>
            </w:r>
            <w:r>
              <w:rPr>
                <w:spacing w:val="-5"/>
              </w:rPr>
              <w:t xml:space="preserve"> </w:t>
            </w:r>
            <w:r>
              <w:t>Paul</w:t>
            </w:r>
            <w:r>
              <w:rPr>
                <w:spacing w:val="-4"/>
              </w:rPr>
              <w:t xml:space="preserve"> </w:t>
            </w:r>
            <w:r>
              <w:t>City</w:t>
            </w:r>
            <w:r>
              <w:rPr>
                <w:spacing w:val="-5"/>
              </w:rPr>
              <w:t xml:space="preserve"> </w:t>
            </w:r>
            <w:r>
              <w:t>Hall</w:t>
            </w:r>
            <w:r>
              <w:rPr>
                <w:spacing w:val="-4"/>
              </w:rPr>
              <w:t xml:space="preserve"> Annex</w:t>
            </w:r>
          </w:p>
        </w:tc>
        <w:tc>
          <w:tcPr>
            <w:tcW w:w="2619" w:type="dxa"/>
          </w:tcPr>
          <w:p w14:paraId="0E1DCED1" w14:textId="77777777" w:rsidR="00683EA1" w:rsidRDefault="007C3801">
            <w:pPr>
              <w:pStyle w:val="TableParagraph"/>
              <w:spacing w:line="268" w:lineRule="exact"/>
              <w:ind w:left="107"/>
              <w:jc w:val="left"/>
            </w:pPr>
            <w:r>
              <w:t>25</w:t>
            </w:r>
            <w:r>
              <w:rPr>
                <w:spacing w:val="-4"/>
              </w:rPr>
              <w:t xml:space="preserve"> </w:t>
            </w:r>
            <w:r>
              <w:t>4th</w:t>
            </w:r>
            <w:r>
              <w:rPr>
                <w:spacing w:val="-3"/>
              </w:rPr>
              <w:t xml:space="preserve"> </w:t>
            </w:r>
            <w:r>
              <w:t>St</w:t>
            </w:r>
            <w:r>
              <w:rPr>
                <w:spacing w:val="-3"/>
              </w:rPr>
              <w:t xml:space="preserve"> </w:t>
            </w:r>
            <w:r>
              <w:rPr>
                <w:spacing w:val="-10"/>
              </w:rPr>
              <w:t>W</w:t>
            </w:r>
          </w:p>
        </w:tc>
        <w:tc>
          <w:tcPr>
            <w:tcW w:w="1358" w:type="dxa"/>
          </w:tcPr>
          <w:p w14:paraId="2893E166" w14:textId="77777777" w:rsidR="00683EA1" w:rsidRDefault="007C3801">
            <w:pPr>
              <w:pStyle w:val="TableParagraph"/>
              <w:spacing w:line="268" w:lineRule="exact"/>
              <w:ind w:left="221" w:right="216"/>
              <w:jc w:val="center"/>
            </w:pPr>
            <w:r>
              <w:rPr>
                <w:spacing w:val="-2"/>
              </w:rPr>
              <w:t>Saint-</w:t>
            </w:r>
            <w:r>
              <w:rPr>
                <w:spacing w:val="-4"/>
              </w:rPr>
              <w:t>Paul</w:t>
            </w:r>
          </w:p>
        </w:tc>
        <w:tc>
          <w:tcPr>
            <w:tcW w:w="1123" w:type="dxa"/>
          </w:tcPr>
          <w:p w14:paraId="4C3AC5BE" w14:textId="77777777" w:rsidR="00683EA1" w:rsidRDefault="007C3801">
            <w:pPr>
              <w:pStyle w:val="TableParagraph"/>
              <w:spacing w:line="268" w:lineRule="exact"/>
              <w:ind w:right="227"/>
            </w:pPr>
            <w:r>
              <w:rPr>
                <w:spacing w:val="-2"/>
              </w:rPr>
              <w:t>55102</w:t>
            </w:r>
          </w:p>
        </w:tc>
        <w:tc>
          <w:tcPr>
            <w:tcW w:w="1123" w:type="dxa"/>
          </w:tcPr>
          <w:p w14:paraId="05C0F300" w14:textId="77777777" w:rsidR="00683EA1" w:rsidRDefault="007C3801">
            <w:pPr>
              <w:pStyle w:val="TableParagraph"/>
              <w:spacing w:line="268" w:lineRule="exact"/>
              <w:ind w:right="100"/>
            </w:pPr>
            <w:r>
              <w:rPr>
                <w:spacing w:val="-5"/>
              </w:rPr>
              <w:t>96</w:t>
            </w:r>
          </w:p>
        </w:tc>
        <w:tc>
          <w:tcPr>
            <w:tcW w:w="1092" w:type="dxa"/>
          </w:tcPr>
          <w:p w14:paraId="56370CD5" w14:textId="77777777" w:rsidR="00683EA1" w:rsidRDefault="007C3801">
            <w:pPr>
              <w:pStyle w:val="TableParagraph"/>
              <w:spacing w:line="268" w:lineRule="exact"/>
              <w:ind w:left="214" w:right="214"/>
              <w:jc w:val="center"/>
            </w:pPr>
            <w:r>
              <w:rPr>
                <w:spacing w:val="-2"/>
              </w:rPr>
              <w:t>gallons</w:t>
            </w:r>
          </w:p>
        </w:tc>
        <w:tc>
          <w:tcPr>
            <w:tcW w:w="1123" w:type="dxa"/>
          </w:tcPr>
          <w:p w14:paraId="18F42C4F" w14:textId="77777777" w:rsidR="00683EA1" w:rsidRDefault="007C3801">
            <w:pPr>
              <w:pStyle w:val="TableParagraph"/>
              <w:spacing w:line="268" w:lineRule="exact"/>
              <w:ind w:left="109" w:right="109"/>
              <w:jc w:val="center"/>
            </w:pPr>
            <w:r>
              <w:rPr>
                <w:spacing w:val="-4"/>
              </w:rPr>
              <w:t>cart</w:t>
            </w:r>
          </w:p>
        </w:tc>
        <w:tc>
          <w:tcPr>
            <w:tcW w:w="1137" w:type="dxa"/>
          </w:tcPr>
          <w:p w14:paraId="6A549FE0" w14:textId="77777777" w:rsidR="00683EA1" w:rsidRDefault="007C3801">
            <w:pPr>
              <w:pStyle w:val="TableParagraph"/>
              <w:spacing w:line="268" w:lineRule="exact"/>
              <w:ind w:right="103"/>
            </w:pPr>
            <w:r>
              <w:rPr>
                <w:w w:val="99"/>
              </w:rPr>
              <w:t>1</w:t>
            </w:r>
          </w:p>
        </w:tc>
      </w:tr>
      <w:tr w:rsidR="00683EA1" w14:paraId="2A7C89BC" w14:textId="77777777">
        <w:trPr>
          <w:trHeight w:val="329"/>
        </w:trPr>
        <w:tc>
          <w:tcPr>
            <w:tcW w:w="4102" w:type="dxa"/>
          </w:tcPr>
          <w:p w14:paraId="762BFFB3" w14:textId="77777777" w:rsidR="00683EA1" w:rsidRDefault="007C3801">
            <w:pPr>
              <w:pStyle w:val="TableParagraph"/>
              <w:ind w:left="548"/>
              <w:jc w:val="left"/>
            </w:pPr>
            <w:r>
              <w:t>St</w:t>
            </w:r>
            <w:r>
              <w:rPr>
                <w:spacing w:val="-5"/>
              </w:rPr>
              <w:t xml:space="preserve"> </w:t>
            </w:r>
            <w:r>
              <w:t>Paul</w:t>
            </w:r>
            <w:r>
              <w:rPr>
                <w:spacing w:val="-4"/>
              </w:rPr>
              <w:t xml:space="preserve"> </w:t>
            </w:r>
            <w:r>
              <w:t>Fire</w:t>
            </w:r>
            <w:r>
              <w:rPr>
                <w:spacing w:val="-5"/>
              </w:rPr>
              <w:t xml:space="preserve"> </w:t>
            </w:r>
            <w:r>
              <w:t>Dept</w:t>
            </w:r>
            <w:r>
              <w:rPr>
                <w:spacing w:val="-4"/>
              </w:rPr>
              <w:t xml:space="preserve"> </w:t>
            </w:r>
            <w:r>
              <w:t>HQ</w:t>
            </w:r>
            <w:r>
              <w:rPr>
                <w:spacing w:val="-5"/>
              </w:rPr>
              <w:t xml:space="preserve"> </w:t>
            </w:r>
            <w:r>
              <w:t>/</w:t>
            </w:r>
            <w:r>
              <w:rPr>
                <w:spacing w:val="-3"/>
              </w:rPr>
              <w:t xml:space="preserve"> </w:t>
            </w:r>
            <w:r>
              <w:t>Fire</w:t>
            </w:r>
            <w:r>
              <w:rPr>
                <w:spacing w:val="-2"/>
              </w:rPr>
              <w:t xml:space="preserve"> </w:t>
            </w:r>
            <w:r>
              <w:t>Station</w:t>
            </w:r>
            <w:r>
              <w:rPr>
                <w:spacing w:val="-5"/>
              </w:rPr>
              <w:t xml:space="preserve"> </w:t>
            </w:r>
            <w:r>
              <w:rPr>
                <w:spacing w:val="-10"/>
              </w:rPr>
              <w:t>1</w:t>
            </w:r>
          </w:p>
        </w:tc>
        <w:tc>
          <w:tcPr>
            <w:tcW w:w="2619" w:type="dxa"/>
          </w:tcPr>
          <w:p w14:paraId="10FD7808" w14:textId="77777777" w:rsidR="00683EA1" w:rsidRDefault="007C3801">
            <w:pPr>
              <w:pStyle w:val="TableParagraph"/>
              <w:ind w:left="107"/>
              <w:jc w:val="left"/>
            </w:pPr>
            <w:r>
              <w:t>645</w:t>
            </w:r>
            <w:r>
              <w:rPr>
                <w:spacing w:val="-8"/>
              </w:rPr>
              <w:t xml:space="preserve"> </w:t>
            </w:r>
            <w:r>
              <w:t>Randolph</w:t>
            </w:r>
            <w:r>
              <w:rPr>
                <w:spacing w:val="-8"/>
              </w:rPr>
              <w:t xml:space="preserve"> </w:t>
            </w:r>
            <w:r>
              <w:rPr>
                <w:spacing w:val="-5"/>
              </w:rPr>
              <w:t>Ave</w:t>
            </w:r>
          </w:p>
        </w:tc>
        <w:tc>
          <w:tcPr>
            <w:tcW w:w="1358" w:type="dxa"/>
          </w:tcPr>
          <w:p w14:paraId="66F28413" w14:textId="77777777" w:rsidR="00683EA1" w:rsidRDefault="007C3801">
            <w:pPr>
              <w:pStyle w:val="TableParagraph"/>
              <w:ind w:left="221" w:right="216"/>
              <w:jc w:val="center"/>
            </w:pPr>
            <w:r>
              <w:rPr>
                <w:spacing w:val="-2"/>
              </w:rPr>
              <w:t>Saint-</w:t>
            </w:r>
            <w:r>
              <w:rPr>
                <w:spacing w:val="-4"/>
              </w:rPr>
              <w:t>Paul</w:t>
            </w:r>
          </w:p>
        </w:tc>
        <w:tc>
          <w:tcPr>
            <w:tcW w:w="1123" w:type="dxa"/>
          </w:tcPr>
          <w:p w14:paraId="00C1BD73" w14:textId="77777777" w:rsidR="00683EA1" w:rsidRDefault="007C3801">
            <w:pPr>
              <w:pStyle w:val="TableParagraph"/>
              <w:ind w:right="227"/>
            </w:pPr>
            <w:r>
              <w:rPr>
                <w:spacing w:val="-2"/>
              </w:rPr>
              <w:t>55102</w:t>
            </w:r>
          </w:p>
        </w:tc>
        <w:tc>
          <w:tcPr>
            <w:tcW w:w="1123" w:type="dxa"/>
          </w:tcPr>
          <w:p w14:paraId="238D9183" w14:textId="77777777" w:rsidR="00683EA1" w:rsidRDefault="007C3801">
            <w:pPr>
              <w:pStyle w:val="TableParagraph"/>
              <w:ind w:right="100"/>
            </w:pPr>
            <w:r>
              <w:rPr>
                <w:spacing w:val="-5"/>
              </w:rPr>
              <w:t>96</w:t>
            </w:r>
          </w:p>
        </w:tc>
        <w:tc>
          <w:tcPr>
            <w:tcW w:w="1092" w:type="dxa"/>
          </w:tcPr>
          <w:p w14:paraId="091412EE" w14:textId="77777777" w:rsidR="00683EA1" w:rsidRDefault="007C3801">
            <w:pPr>
              <w:pStyle w:val="TableParagraph"/>
              <w:ind w:left="214" w:right="214"/>
              <w:jc w:val="center"/>
            </w:pPr>
            <w:r>
              <w:rPr>
                <w:spacing w:val="-2"/>
              </w:rPr>
              <w:t>gallons</w:t>
            </w:r>
          </w:p>
        </w:tc>
        <w:tc>
          <w:tcPr>
            <w:tcW w:w="1123" w:type="dxa"/>
          </w:tcPr>
          <w:p w14:paraId="6226E640" w14:textId="77777777" w:rsidR="00683EA1" w:rsidRDefault="007C3801">
            <w:pPr>
              <w:pStyle w:val="TableParagraph"/>
              <w:ind w:left="109" w:right="109"/>
              <w:jc w:val="center"/>
            </w:pPr>
            <w:r>
              <w:rPr>
                <w:spacing w:val="-4"/>
              </w:rPr>
              <w:t>cart</w:t>
            </w:r>
          </w:p>
        </w:tc>
        <w:tc>
          <w:tcPr>
            <w:tcW w:w="1137" w:type="dxa"/>
          </w:tcPr>
          <w:p w14:paraId="095C06C6" w14:textId="77777777" w:rsidR="00683EA1" w:rsidRDefault="007C3801">
            <w:pPr>
              <w:pStyle w:val="TableParagraph"/>
              <w:ind w:right="103"/>
            </w:pPr>
            <w:r>
              <w:rPr>
                <w:w w:val="99"/>
              </w:rPr>
              <w:t>1</w:t>
            </w:r>
          </w:p>
        </w:tc>
      </w:tr>
      <w:tr w:rsidR="00683EA1" w14:paraId="4D4AFD29" w14:textId="77777777">
        <w:trPr>
          <w:trHeight w:val="329"/>
        </w:trPr>
        <w:tc>
          <w:tcPr>
            <w:tcW w:w="4102" w:type="dxa"/>
          </w:tcPr>
          <w:p w14:paraId="06BCC6CB" w14:textId="77777777" w:rsidR="00683EA1" w:rsidRDefault="007C3801">
            <w:pPr>
              <w:pStyle w:val="TableParagraph"/>
              <w:ind w:left="548"/>
              <w:jc w:val="left"/>
            </w:pPr>
            <w:r>
              <w:t>St</w:t>
            </w:r>
            <w:r>
              <w:rPr>
                <w:spacing w:val="-5"/>
              </w:rPr>
              <w:t xml:space="preserve"> </w:t>
            </w:r>
            <w:r>
              <w:t>Paul</w:t>
            </w:r>
            <w:r>
              <w:rPr>
                <w:spacing w:val="-4"/>
              </w:rPr>
              <w:t xml:space="preserve"> </w:t>
            </w:r>
            <w:r>
              <w:t>Fire</w:t>
            </w:r>
            <w:r>
              <w:rPr>
                <w:spacing w:val="-5"/>
              </w:rPr>
              <w:t xml:space="preserve"> </w:t>
            </w:r>
            <w:r>
              <w:t>Dept</w:t>
            </w:r>
            <w:r>
              <w:rPr>
                <w:spacing w:val="-4"/>
              </w:rPr>
              <w:t xml:space="preserve"> </w:t>
            </w:r>
            <w:r>
              <w:t>HQ</w:t>
            </w:r>
            <w:r>
              <w:rPr>
                <w:spacing w:val="-5"/>
              </w:rPr>
              <w:t xml:space="preserve"> </w:t>
            </w:r>
            <w:r>
              <w:t>/</w:t>
            </w:r>
            <w:r>
              <w:rPr>
                <w:spacing w:val="-3"/>
              </w:rPr>
              <w:t xml:space="preserve"> </w:t>
            </w:r>
            <w:r>
              <w:t>Fire</w:t>
            </w:r>
            <w:r>
              <w:rPr>
                <w:spacing w:val="-2"/>
              </w:rPr>
              <w:t xml:space="preserve"> </w:t>
            </w:r>
            <w:r>
              <w:t>Station</w:t>
            </w:r>
            <w:r>
              <w:rPr>
                <w:spacing w:val="-5"/>
              </w:rPr>
              <w:t xml:space="preserve"> </w:t>
            </w:r>
            <w:r>
              <w:rPr>
                <w:spacing w:val="-10"/>
              </w:rPr>
              <w:t>1</w:t>
            </w:r>
          </w:p>
        </w:tc>
        <w:tc>
          <w:tcPr>
            <w:tcW w:w="2619" w:type="dxa"/>
          </w:tcPr>
          <w:p w14:paraId="132316E4" w14:textId="77777777" w:rsidR="00683EA1" w:rsidRDefault="007C3801">
            <w:pPr>
              <w:pStyle w:val="TableParagraph"/>
              <w:ind w:left="107"/>
              <w:jc w:val="left"/>
            </w:pPr>
            <w:r>
              <w:t>645</w:t>
            </w:r>
            <w:r>
              <w:rPr>
                <w:spacing w:val="-8"/>
              </w:rPr>
              <w:t xml:space="preserve"> </w:t>
            </w:r>
            <w:r>
              <w:t>Randolph</w:t>
            </w:r>
            <w:r>
              <w:rPr>
                <w:spacing w:val="-8"/>
              </w:rPr>
              <w:t xml:space="preserve"> </w:t>
            </w:r>
            <w:r>
              <w:rPr>
                <w:spacing w:val="-5"/>
              </w:rPr>
              <w:t>Ave</w:t>
            </w:r>
          </w:p>
        </w:tc>
        <w:tc>
          <w:tcPr>
            <w:tcW w:w="1358" w:type="dxa"/>
          </w:tcPr>
          <w:p w14:paraId="4431E4B2" w14:textId="77777777" w:rsidR="00683EA1" w:rsidRDefault="007C3801">
            <w:pPr>
              <w:pStyle w:val="TableParagraph"/>
              <w:ind w:left="221" w:right="216"/>
              <w:jc w:val="center"/>
            </w:pPr>
            <w:r>
              <w:rPr>
                <w:spacing w:val="-2"/>
              </w:rPr>
              <w:t>Saint-</w:t>
            </w:r>
            <w:r>
              <w:rPr>
                <w:spacing w:val="-4"/>
              </w:rPr>
              <w:t>Paul</w:t>
            </w:r>
          </w:p>
        </w:tc>
        <w:tc>
          <w:tcPr>
            <w:tcW w:w="1123" w:type="dxa"/>
          </w:tcPr>
          <w:p w14:paraId="491F5F86" w14:textId="77777777" w:rsidR="00683EA1" w:rsidRDefault="007C3801">
            <w:pPr>
              <w:pStyle w:val="TableParagraph"/>
              <w:ind w:right="227"/>
            </w:pPr>
            <w:r>
              <w:rPr>
                <w:spacing w:val="-2"/>
              </w:rPr>
              <w:t>55102</w:t>
            </w:r>
          </w:p>
        </w:tc>
        <w:tc>
          <w:tcPr>
            <w:tcW w:w="1123" w:type="dxa"/>
          </w:tcPr>
          <w:p w14:paraId="53A06FDF" w14:textId="77777777" w:rsidR="00683EA1" w:rsidRDefault="007C3801">
            <w:pPr>
              <w:pStyle w:val="TableParagraph"/>
              <w:ind w:right="100"/>
            </w:pPr>
            <w:r>
              <w:rPr>
                <w:spacing w:val="-5"/>
              </w:rPr>
              <w:t>96</w:t>
            </w:r>
          </w:p>
        </w:tc>
        <w:tc>
          <w:tcPr>
            <w:tcW w:w="1092" w:type="dxa"/>
          </w:tcPr>
          <w:p w14:paraId="4CF08FD5" w14:textId="77777777" w:rsidR="00683EA1" w:rsidRDefault="007C3801">
            <w:pPr>
              <w:pStyle w:val="TableParagraph"/>
              <w:ind w:left="214" w:right="214"/>
              <w:jc w:val="center"/>
            </w:pPr>
            <w:r>
              <w:rPr>
                <w:spacing w:val="-2"/>
              </w:rPr>
              <w:t>gallons</w:t>
            </w:r>
          </w:p>
        </w:tc>
        <w:tc>
          <w:tcPr>
            <w:tcW w:w="1123" w:type="dxa"/>
          </w:tcPr>
          <w:p w14:paraId="43CAC5B5" w14:textId="77777777" w:rsidR="00683EA1" w:rsidRDefault="007C3801">
            <w:pPr>
              <w:pStyle w:val="TableParagraph"/>
              <w:ind w:left="109" w:right="109"/>
              <w:jc w:val="center"/>
            </w:pPr>
            <w:r>
              <w:rPr>
                <w:spacing w:val="-4"/>
              </w:rPr>
              <w:t>cart</w:t>
            </w:r>
          </w:p>
        </w:tc>
        <w:tc>
          <w:tcPr>
            <w:tcW w:w="1137" w:type="dxa"/>
          </w:tcPr>
          <w:p w14:paraId="550F76BC" w14:textId="77777777" w:rsidR="00683EA1" w:rsidRDefault="007C3801">
            <w:pPr>
              <w:pStyle w:val="TableParagraph"/>
              <w:ind w:right="103"/>
            </w:pPr>
            <w:r>
              <w:rPr>
                <w:w w:val="99"/>
              </w:rPr>
              <w:t>1</w:t>
            </w:r>
          </w:p>
        </w:tc>
      </w:tr>
      <w:tr w:rsidR="00683EA1" w14:paraId="5EAA488D" w14:textId="77777777">
        <w:trPr>
          <w:trHeight w:val="330"/>
        </w:trPr>
        <w:tc>
          <w:tcPr>
            <w:tcW w:w="4102" w:type="dxa"/>
          </w:tcPr>
          <w:p w14:paraId="50DEF931" w14:textId="77777777" w:rsidR="00683EA1" w:rsidRDefault="007C3801">
            <w:pPr>
              <w:pStyle w:val="TableParagraph"/>
              <w:ind w:left="548"/>
              <w:jc w:val="left"/>
            </w:pPr>
            <w:r>
              <w:t>St</w:t>
            </w:r>
            <w:r>
              <w:rPr>
                <w:spacing w:val="-5"/>
              </w:rPr>
              <w:t xml:space="preserve"> </w:t>
            </w:r>
            <w:r>
              <w:t>Paul</w:t>
            </w:r>
            <w:r>
              <w:rPr>
                <w:spacing w:val="-4"/>
              </w:rPr>
              <w:t xml:space="preserve"> </w:t>
            </w:r>
            <w:r>
              <w:t>Fire</w:t>
            </w:r>
            <w:r>
              <w:rPr>
                <w:spacing w:val="-5"/>
              </w:rPr>
              <w:t xml:space="preserve"> </w:t>
            </w:r>
            <w:r>
              <w:t>Dept</w:t>
            </w:r>
            <w:r>
              <w:rPr>
                <w:spacing w:val="-4"/>
              </w:rPr>
              <w:t xml:space="preserve"> </w:t>
            </w:r>
            <w:r>
              <w:t>HQ</w:t>
            </w:r>
            <w:r>
              <w:rPr>
                <w:spacing w:val="-5"/>
              </w:rPr>
              <w:t xml:space="preserve"> </w:t>
            </w:r>
            <w:r>
              <w:t>/</w:t>
            </w:r>
            <w:r>
              <w:rPr>
                <w:spacing w:val="-3"/>
              </w:rPr>
              <w:t xml:space="preserve"> </w:t>
            </w:r>
            <w:r>
              <w:t>Fire</w:t>
            </w:r>
            <w:r>
              <w:rPr>
                <w:spacing w:val="-2"/>
              </w:rPr>
              <w:t xml:space="preserve"> </w:t>
            </w:r>
            <w:r>
              <w:t>Station</w:t>
            </w:r>
            <w:r>
              <w:rPr>
                <w:spacing w:val="-5"/>
              </w:rPr>
              <w:t xml:space="preserve"> </w:t>
            </w:r>
            <w:r>
              <w:rPr>
                <w:spacing w:val="-10"/>
              </w:rPr>
              <w:t>1</w:t>
            </w:r>
          </w:p>
        </w:tc>
        <w:tc>
          <w:tcPr>
            <w:tcW w:w="2619" w:type="dxa"/>
          </w:tcPr>
          <w:p w14:paraId="150AAAD7" w14:textId="77777777" w:rsidR="00683EA1" w:rsidRDefault="007C3801">
            <w:pPr>
              <w:pStyle w:val="TableParagraph"/>
              <w:ind w:left="107"/>
              <w:jc w:val="left"/>
            </w:pPr>
            <w:r>
              <w:t>645</w:t>
            </w:r>
            <w:r>
              <w:rPr>
                <w:spacing w:val="-8"/>
              </w:rPr>
              <w:t xml:space="preserve"> </w:t>
            </w:r>
            <w:r>
              <w:t>Randolph</w:t>
            </w:r>
            <w:r>
              <w:rPr>
                <w:spacing w:val="-8"/>
              </w:rPr>
              <w:t xml:space="preserve"> </w:t>
            </w:r>
            <w:r>
              <w:rPr>
                <w:spacing w:val="-5"/>
              </w:rPr>
              <w:t>Ave</w:t>
            </w:r>
          </w:p>
        </w:tc>
        <w:tc>
          <w:tcPr>
            <w:tcW w:w="1358" w:type="dxa"/>
          </w:tcPr>
          <w:p w14:paraId="5548AC02" w14:textId="77777777" w:rsidR="00683EA1" w:rsidRDefault="007C3801">
            <w:pPr>
              <w:pStyle w:val="TableParagraph"/>
              <w:ind w:left="221" w:right="216"/>
              <w:jc w:val="center"/>
            </w:pPr>
            <w:r>
              <w:rPr>
                <w:spacing w:val="-2"/>
              </w:rPr>
              <w:t>Saint-</w:t>
            </w:r>
            <w:r>
              <w:rPr>
                <w:spacing w:val="-4"/>
              </w:rPr>
              <w:t>Paul</w:t>
            </w:r>
          </w:p>
        </w:tc>
        <w:tc>
          <w:tcPr>
            <w:tcW w:w="1123" w:type="dxa"/>
          </w:tcPr>
          <w:p w14:paraId="5FFBA184" w14:textId="77777777" w:rsidR="00683EA1" w:rsidRDefault="007C3801">
            <w:pPr>
              <w:pStyle w:val="TableParagraph"/>
              <w:ind w:right="227"/>
            </w:pPr>
            <w:r>
              <w:rPr>
                <w:spacing w:val="-2"/>
              </w:rPr>
              <w:t>55102</w:t>
            </w:r>
          </w:p>
        </w:tc>
        <w:tc>
          <w:tcPr>
            <w:tcW w:w="1123" w:type="dxa"/>
          </w:tcPr>
          <w:p w14:paraId="53702828" w14:textId="77777777" w:rsidR="00683EA1" w:rsidRDefault="007C3801">
            <w:pPr>
              <w:pStyle w:val="TableParagraph"/>
              <w:ind w:right="100"/>
            </w:pPr>
            <w:r>
              <w:rPr>
                <w:spacing w:val="-5"/>
              </w:rPr>
              <w:t>96</w:t>
            </w:r>
          </w:p>
        </w:tc>
        <w:tc>
          <w:tcPr>
            <w:tcW w:w="1092" w:type="dxa"/>
          </w:tcPr>
          <w:p w14:paraId="10C17341" w14:textId="77777777" w:rsidR="00683EA1" w:rsidRDefault="007C3801">
            <w:pPr>
              <w:pStyle w:val="TableParagraph"/>
              <w:ind w:left="214" w:right="214"/>
              <w:jc w:val="center"/>
            </w:pPr>
            <w:r>
              <w:rPr>
                <w:spacing w:val="-2"/>
              </w:rPr>
              <w:t>gallons</w:t>
            </w:r>
          </w:p>
        </w:tc>
        <w:tc>
          <w:tcPr>
            <w:tcW w:w="1123" w:type="dxa"/>
          </w:tcPr>
          <w:p w14:paraId="686F4D97" w14:textId="77777777" w:rsidR="00683EA1" w:rsidRDefault="007C3801">
            <w:pPr>
              <w:pStyle w:val="TableParagraph"/>
              <w:ind w:left="109" w:right="109"/>
              <w:jc w:val="center"/>
            </w:pPr>
            <w:r>
              <w:rPr>
                <w:spacing w:val="-4"/>
              </w:rPr>
              <w:t>cart</w:t>
            </w:r>
          </w:p>
        </w:tc>
        <w:tc>
          <w:tcPr>
            <w:tcW w:w="1137" w:type="dxa"/>
          </w:tcPr>
          <w:p w14:paraId="110096EA" w14:textId="77777777" w:rsidR="00683EA1" w:rsidRDefault="007C3801">
            <w:pPr>
              <w:pStyle w:val="TableParagraph"/>
              <w:ind w:right="103"/>
            </w:pPr>
            <w:r>
              <w:rPr>
                <w:w w:val="99"/>
              </w:rPr>
              <w:t>1</w:t>
            </w:r>
          </w:p>
        </w:tc>
      </w:tr>
      <w:tr w:rsidR="00683EA1" w14:paraId="2B9A1DBC" w14:textId="77777777">
        <w:trPr>
          <w:trHeight w:val="329"/>
        </w:trPr>
        <w:tc>
          <w:tcPr>
            <w:tcW w:w="4102" w:type="dxa"/>
          </w:tcPr>
          <w:p w14:paraId="45AE363E" w14:textId="77777777" w:rsidR="00683EA1" w:rsidRDefault="007C3801">
            <w:pPr>
              <w:pStyle w:val="TableParagraph"/>
              <w:ind w:left="548"/>
              <w:jc w:val="left"/>
            </w:pPr>
            <w:r>
              <w:t>St</w:t>
            </w:r>
            <w:r>
              <w:rPr>
                <w:spacing w:val="-5"/>
              </w:rPr>
              <w:t xml:space="preserve"> </w:t>
            </w:r>
            <w:r>
              <w:t>Paul</w:t>
            </w:r>
            <w:r>
              <w:rPr>
                <w:spacing w:val="-4"/>
              </w:rPr>
              <w:t xml:space="preserve"> </w:t>
            </w:r>
            <w:r>
              <w:t>Fire</w:t>
            </w:r>
            <w:r>
              <w:rPr>
                <w:spacing w:val="-5"/>
              </w:rPr>
              <w:t xml:space="preserve"> </w:t>
            </w:r>
            <w:r>
              <w:t>Dept</w:t>
            </w:r>
            <w:r>
              <w:rPr>
                <w:spacing w:val="-4"/>
              </w:rPr>
              <w:t xml:space="preserve"> </w:t>
            </w:r>
            <w:r>
              <w:t>HQ</w:t>
            </w:r>
            <w:r>
              <w:rPr>
                <w:spacing w:val="-5"/>
              </w:rPr>
              <w:t xml:space="preserve"> </w:t>
            </w:r>
            <w:r>
              <w:t>/</w:t>
            </w:r>
            <w:r>
              <w:rPr>
                <w:spacing w:val="-3"/>
              </w:rPr>
              <w:t xml:space="preserve"> </w:t>
            </w:r>
            <w:r>
              <w:t>Fire</w:t>
            </w:r>
            <w:r>
              <w:rPr>
                <w:spacing w:val="-2"/>
              </w:rPr>
              <w:t xml:space="preserve"> </w:t>
            </w:r>
            <w:r>
              <w:t>Station</w:t>
            </w:r>
            <w:r>
              <w:rPr>
                <w:spacing w:val="-5"/>
              </w:rPr>
              <w:t xml:space="preserve"> </w:t>
            </w:r>
            <w:r>
              <w:rPr>
                <w:spacing w:val="-10"/>
              </w:rPr>
              <w:t>1</w:t>
            </w:r>
          </w:p>
        </w:tc>
        <w:tc>
          <w:tcPr>
            <w:tcW w:w="2619" w:type="dxa"/>
          </w:tcPr>
          <w:p w14:paraId="4763CD60" w14:textId="77777777" w:rsidR="00683EA1" w:rsidRDefault="007C3801">
            <w:pPr>
              <w:pStyle w:val="TableParagraph"/>
              <w:ind w:left="107"/>
              <w:jc w:val="left"/>
            </w:pPr>
            <w:r>
              <w:t>645</w:t>
            </w:r>
            <w:r>
              <w:rPr>
                <w:spacing w:val="-8"/>
              </w:rPr>
              <w:t xml:space="preserve"> </w:t>
            </w:r>
            <w:r>
              <w:t>Randolph</w:t>
            </w:r>
            <w:r>
              <w:rPr>
                <w:spacing w:val="-8"/>
              </w:rPr>
              <w:t xml:space="preserve"> </w:t>
            </w:r>
            <w:r>
              <w:rPr>
                <w:spacing w:val="-5"/>
              </w:rPr>
              <w:t>Ave</w:t>
            </w:r>
          </w:p>
        </w:tc>
        <w:tc>
          <w:tcPr>
            <w:tcW w:w="1358" w:type="dxa"/>
          </w:tcPr>
          <w:p w14:paraId="5ACAC872" w14:textId="77777777" w:rsidR="00683EA1" w:rsidRDefault="007C3801">
            <w:pPr>
              <w:pStyle w:val="TableParagraph"/>
              <w:ind w:left="221" w:right="216"/>
              <w:jc w:val="center"/>
            </w:pPr>
            <w:r>
              <w:rPr>
                <w:spacing w:val="-2"/>
              </w:rPr>
              <w:t>Saint-</w:t>
            </w:r>
            <w:r>
              <w:rPr>
                <w:spacing w:val="-4"/>
              </w:rPr>
              <w:t>Paul</w:t>
            </w:r>
          </w:p>
        </w:tc>
        <w:tc>
          <w:tcPr>
            <w:tcW w:w="1123" w:type="dxa"/>
          </w:tcPr>
          <w:p w14:paraId="30789ED2" w14:textId="77777777" w:rsidR="00683EA1" w:rsidRDefault="007C3801">
            <w:pPr>
              <w:pStyle w:val="TableParagraph"/>
              <w:ind w:right="227"/>
            </w:pPr>
            <w:r>
              <w:rPr>
                <w:spacing w:val="-2"/>
              </w:rPr>
              <w:t>55102</w:t>
            </w:r>
          </w:p>
        </w:tc>
        <w:tc>
          <w:tcPr>
            <w:tcW w:w="1123" w:type="dxa"/>
          </w:tcPr>
          <w:p w14:paraId="1E71BD3A" w14:textId="77777777" w:rsidR="00683EA1" w:rsidRDefault="007C3801">
            <w:pPr>
              <w:pStyle w:val="TableParagraph"/>
              <w:ind w:right="100"/>
            </w:pPr>
            <w:r>
              <w:rPr>
                <w:spacing w:val="-5"/>
              </w:rPr>
              <w:t>96</w:t>
            </w:r>
          </w:p>
        </w:tc>
        <w:tc>
          <w:tcPr>
            <w:tcW w:w="1092" w:type="dxa"/>
          </w:tcPr>
          <w:p w14:paraId="0C7512DF" w14:textId="77777777" w:rsidR="00683EA1" w:rsidRDefault="007C3801">
            <w:pPr>
              <w:pStyle w:val="TableParagraph"/>
              <w:ind w:left="214" w:right="214"/>
              <w:jc w:val="center"/>
            </w:pPr>
            <w:r>
              <w:rPr>
                <w:spacing w:val="-2"/>
              </w:rPr>
              <w:t>gallons</w:t>
            </w:r>
          </w:p>
        </w:tc>
        <w:tc>
          <w:tcPr>
            <w:tcW w:w="1123" w:type="dxa"/>
          </w:tcPr>
          <w:p w14:paraId="02619C5A" w14:textId="77777777" w:rsidR="00683EA1" w:rsidRDefault="007C3801">
            <w:pPr>
              <w:pStyle w:val="TableParagraph"/>
              <w:ind w:left="109" w:right="109"/>
              <w:jc w:val="center"/>
            </w:pPr>
            <w:r>
              <w:rPr>
                <w:spacing w:val="-4"/>
              </w:rPr>
              <w:t>cart</w:t>
            </w:r>
          </w:p>
        </w:tc>
        <w:tc>
          <w:tcPr>
            <w:tcW w:w="1137" w:type="dxa"/>
          </w:tcPr>
          <w:p w14:paraId="75B7EA08" w14:textId="77777777" w:rsidR="00683EA1" w:rsidRDefault="007C3801">
            <w:pPr>
              <w:pStyle w:val="TableParagraph"/>
              <w:ind w:right="103"/>
            </w:pPr>
            <w:r>
              <w:rPr>
                <w:w w:val="99"/>
              </w:rPr>
              <w:t>1</w:t>
            </w:r>
          </w:p>
        </w:tc>
      </w:tr>
      <w:tr w:rsidR="00683EA1" w14:paraId="754101A2" w14:textId="77777777">
        <w:trPr>
          <w:trHeight w:val="329"/>
        </w:trPr>
        <w:tc>
          <w:tcPr>
            <w:tcW w:w="4102" w:type="dxa"/>
          </w:tcPr>
          <w:p w14:paraId="52738432" w14:textId="77777777" w:rsidR="00683EA1" w:rsidRDefault="007C3801">
            <w:pPr>
              <w:pStyle w:val="TableParagraph"/>
              <w:ind w:left="548"/>
              <w:jc w:val="left"/>
            </w:pPr>
            <w:r>
              <w:t>St</w:t>
            </w:r>
            <w:r>
              <w:rPr>
                <w:spacing w:val="-5"/>
              </w:rPr>
              <w:t xml:space="preserve"> </w:t>
            </w:r>
            <w:r>
              <w:t>Paul</w:t>
            </w:r>
            <w:r>
              <w:rPr>
                <w:spacing w:val="-4"/>
              </w:rPr>
              <w:t xml:space="preserve"> </w:t>
            </w:r>
            <w:r>
              <w:t>Fire</w:t>
            </w:r>
            <w:r>
              <w:rPr>
                <w:spacing w:val="-5"/>
              </w:rPr>
              <w:t xml:space="preserve"> </w:t>
            </w:r>
            <w:r>
              <w:t>Dept</w:t>
            </w:r>
            <w:r>
              <w:rPr>
                <w:spacing w:val="-4"/>
              </w:rPr>
              <w:t xml:space="preserve"> </w:t>
            </w:r>
            <w:r>
              <w:t>HQ</w:t>
            </w:r>
            <w:r>
              <w:rPr>
                <w:spacing w:val="-5"/>
              </w:rPr>
              <w:t xml:space="preserve"> </w:t>
            </w:r>
            <w:r>
              <w:t>/</w:t>
            </w:r>
            <w:r>
              <w:rPr>
                <w:spacing w:val="-3"/>
              </w:rPr>
              <w:t xml:space="preserve"> </w:t>
            </w:r>
            <w:r>
              <w:t>Fire</w:t>
            </w:r>
            <w:r>
              <w:rPr>
                <w:spacing w:val="-2"/>
              </w:rPr>
              <w:t xml:space="preserve"> </w:t>
            </w:r>
            <w:r>
              <w:t>Station</w:t>
            </w:r>
            <w:r>
              <w:rPr>
                <w:spacing w:val="-5"/>
              </w:rPr>
              <w:t xml:space="preserve"> </w:t>
            </w:r>
            <w:r>
              <w:rPr>
                <w:spacing w:val="-10"/>
              </w:rPr>
              <w:t>1</w:t>
            </w:r>
          </w:p>
        </w:tc>
        <w:tc>
          <w:tcPr>
            <w:tcW w:w="2619" w:type="dxa"/>
          </w:tcPr>
          <w:p w14:paraId="34A35645" w14:textId="77777777" w:rsidR="00683EA1" w:rsidRDefault="007C3801">
            <w:pPr>
              <w:pStyle w:val="TableParagraph"/>
              <w:ind w:left="107"/>
              <w:jc w:val="left"/>
            </w:pPr>
            <w:r>
              <w:t>645</w:t>
            </w:r>
            <w:r>
              <w:rPr>
                <w:spacing w:val="-8"/>
              </w:rPr>
              <w:t xml:space="preserve"> </w:t>
            </w:r>
            <w:r>
              <w:t>Randolph</w:t>
            </w:r>
            <w:r>
              <w:rPr>
                <w:spacing w:val="-8"/>
              </w:rPr>
              <w:t xml:space="preserve"> </w:t>
            </w:r>
            <w:r>
              <w:rPr>
                <w:spacing w:val="-5"/>
              </w:rPr>
              <w:t>Ave</w:t>
            </w:r>
          </w:p>
        </w:tc>
        <w:tc>
          <w:tcPr>
            <w:tcW w:w="1358" w:type="dxa"/>
          </w:tcPr>
          <w:p w14:paraId="79316250" w14:textId="77777777" w:rsidR="00683EA1" w:rsidRDefault="007C3801">
            <w:pPr>
              <w:pStyle w:val="TableParagraph"/>
              <w:ind w:left="221" w:right="216"/>
              <w:jc w:val="center"/>
            </w:pPr>
            <w:r>
              <w:rPr>
                <w:spacing w:val="-2"/>
              </w:rPr>
              <w:t>Saint-</w:t>
            </w:r>
            <w:r>
              <w:rPr>
                <w:spacing w:val="-4"/>
              </w:rPr>
              <w:t>Paul</w:t>
            </w:r>
          </w:p>
        </w:tc>
        <w:tc>
          <w:tcPr>
            <w:tcW w:w="1123" w:type="dxa"/>
          </w:tcPr>
          <w:p w14:paraId="7695A1AD" w14:textId="77777777" w:rsidR="00683EA1" w:rsidRDefault="007C3801">
            <w:pPr>
              <w:pStyle w:val="TableParagraph"/>
              <w:ind w:right="227"/>
            </w:pPr>
            <w:r>
              <w:rPr>
                <w:spacing w:val="-2"/>
              </w:rPr>
              <w:t>55102</w:t>
            </w:r>
          </w:p>
        </w:tc>
        <w:tc>
          <w:tcPr>
            <w:tcW w:w="1123" w:type="dxa"/>
          </w:tcPr>
          <w:p w14:paraId="65686B8C" w14:textId="77777777" w:rsidR="00683EA1" w:rsidRDefault="007C3801">
            <w:pPr>
              <w:pStyle w:val="TableParagraph"/>
              <w:ind w:right="100"/>
            </w:pPr>
            <w:r>
              <w:rPr>
                <w:spacing w:val="-5"/>
              </w:rPr>
              <w:t>96</w:t>
            </w:r>
          </w:p>
        </w:tc>
        <w:tc>
          <w:tcPr>
            <w:tcW w:w="1092" w:type="dxa"/>
          </w:tcPr>
          <w:p w14:paraId="71F2C3E1" w14:textId="77777777" w:rsidR="00683EA1" w:rsidRDefault="007C3801">
            <w:pPr>
              <w:pStyle w:val="TableParagraph"/>
              <w:ind w:left="214" w:right="214"/>
              <w:jc w:val="center"/>
            </w:pPr>
            <w:r>
              <w:rPr>
                <w:spacing w:val="-2"/>
              </w:rPr>
              <w:t>gallons</w:t>
            </w:r>
          </w:p>
        </w:tc>
        <w:tc>
          <w:tcPr>
            <w:tcW w:w="1123" w:type="dxa"/>
          </w:tcPr>
          <w:p w14:paraId="09518FC5" w14:textId="77777777" w:rsidR="00683EA1" w:rsidRDefault="007C3801">
            <w:pPr>
              <w:pStyle w:val="TableParagraph"/>
              <w:ind w:left="109" w:right="109"/>
              <w:jc w:val="center"/>
            </w:pPr>
            <w:r>
              <w:rPr>
                <w:spacing w:val="-4"/>
              </w:rPr>
              <w:t>cart</w:t>
            </w:r>
          </w:p>
        </w:tc>
        <w:tc>
          <w:tcPr>
            <w:tcW w:w="1137" w:type="dxa"/>
          </w:tcPr>
          <w:p w14:paraId="190523F4" w14:textId="77777777" w:rsidR="00683EA1" w:rsidRDefault="007C3801">
            <w:pPr>
              <w:pStyle w:val="TableParagraph"/>
              <w:ind w:right="103"/>
            </w:pPr>
            <w:r>
              <w:rPr>
                <w:w w:val="99"/>
              </w:rPr>
              <w:t>1</w:t>
            </w:r>
          </w:p>
        </w:tc>
      </w:tr>
      <w:tr w:rsidR="00683EA1" w14:paraId="54178D03" w14:textId="77777777">
        <w:trPr>
          <w:trHeight w:val="330"/>
        </w:trPr>
        <w:tc>
          <w:tcPr>
            <w:tcW w:w="4102" w:type="dxa"/>
          </w:tcPr>
          <w:p w14:paraId="59E89451" w14:textId="77777777" w:rsidR="00683EA1" w:rsidRDefault="007C3801">
            <w:pPr>
              <w:pStyle w:val="TableParagraph"/>
              <w:ind w:left="548"/>
              <w:jc w:val="left"/>
            </w:pPr>
            <w:r>
              <w:t>St</w:t>
            </w:r>
            <w:r>
              <w:rPr>
                <w:spacing w:val="-7"/>
              </w:rPr>
              <w:t xml:space="preserve"> </w:t>
            </w:r>
            <w:r>
              <w:t>Paul</w:t>
            </w:r>
            <w:r>
              <w:rPr>
                <w:spacing w:val="-5"/>
              </w:rPr>
              <w:t xml:space="preserve"> </w:t>
            </w:r>
            <w:r>
              <w:t>Fire</w:t>
            </w:r>
            <w:r>
              <w:rPr>
                <w:spacing w:val="-6"/>
              </w:rPr>
              <w:t xml:space="preserve"> </w:t>
            </w:r>
            <w:r>
              <w:t>Equipment</w:t>
            </w:r>
            <w:r>
              <w:rPr>
                <w:spacing w:val="-5"/>
              </w:rPr>
              <w:t xml:space="preserve"> </w:t>
            </w:r>
            <w:r>
              <w:rPr>
                <w:spacing w:val="-2"/>
              </w:rPr>
              <w:t>Services</w:t>
            </w:r>
          </w:p>
        </w:tc>
        <w:tc>
          <w:tcPr>
            <w:tcW w:w="2619" w:type="dxa"/>
          </w:tcPr>
          <w:p w14:paraId="4A8ED9FE" w14:textId="77777777" w:rsidR="00683EA1" w:rsidRDefault="007C3801">
            <w:pPr>
              <w:pStyle w:val="TableParagraph"/>
              <w:ind w:left="107"/>
              <w:jc w:val="left"/>
            </w:pPr>
            <w:r>
              <w:t>1675</w:t>
            </w:r>
            <w:r>
              <w:rPr>
                <w:spacing w:val="-8"/>
              </w:rPr>
              <w:t xml:space="preserve"> </w:t>
            </w:r>
            <w:r>
              <w:t>Energy</w:t>
            </w:r>
            <w:r>
              <w:rPr>
                <w:spacing w:val="-4"/>
              </w:rPr>
              <w:t xml:space="preserve"> </w:t>
            </w:r>
            <w:r>
              <w:t>Park</w:t>
            </w:r>
            <w:r>
              <w:rPr>
                <w:spacing w:val="-7"/>
              </w:rPr>
              <w:t xml:space="preserve"> </w:t>
            </w:r>
            <w:r>
              <w:rPr>
                <w:spacing w:val="-5"/>
              </w:rPr>
              <w:t>Dr</w:t>
            </w:r>
          </w:p>
        </w:tc>
        <w:tc>
          <w:tcPr>
            <w:tcW w:w="1358" w:type="dxa"/>
          </w:tcPr>
          <w:p w14:paraId="654DB4B2" w14:textId="77777777" w:rsidR="00683EA1" w:rsidRDefault="007C3801">
            <w:pPr>
              <w:pStyle w:val="TableParagraph"/>
              <w:ind w:left="221" w:right="216"/>
              <w:jc w:val="center"/>
            </w:pPr>
            <w:r>
              <w:rPr>
                <w:spacing w:val="-2"/>
              </w:rPr>
              <w:t>Saint-</w:t>
            </w:r>
            <w:r>
              <w:rPr>
                <w:spacing w:val="-4"/>
              </w:rPr>
              <w:t>Paul</w:t>
            </w:r>
          </w:p>
        </w:tc>
        <w:tc>
          <w:tcPr>
            <w:tcW w:w="1123" w:type="dxa"/>
          </w:tcPr>
          <w:p w14:paraId="7119FF2E" w14:textId="77777777" w:rsidR="00683EA1" w:rsidRDefault="007C3801">
            <w:pPr>
              <w:pStyle w:val="TableParagraph"/>
              <w:ind w:right="227"/>
            </w:pPr>
            <w:r>
              <w:rPr>
                <w:spacing w:val="-2"/>
              </w:rPr>
              <w:t>55108</w:t>
            </w:r>
          </w:p>
        </w:tc>
        <w:tc>
          <w:tcPr>
            <w:tcW w:w="1123" w:type="dxa"/>
          </w:tcPr>
          <w:p w14:paraId="0D5F84D8" w14:textId="77777777" w:rsidR="00683EA1" w:rsidRDefault="007C3801">
            <w:pPr>
              <w:pStyle w:val="TableParagraph"/>
              <w:ind w:right="100"/>
            </w:pPr>
            <w:r>
              <w:rPr>
                <w:w w:val="99"/>
              </w:rPr>
              <w:t>2</w:t>
            </w:r>
          </w:p>
        </w:tc>
        <w:tc>
          <w:tcPr>
            <w:tcW w:w="1092" w:type="dxa"/>
          </w:tcPr>
          <w:p w14:paraId="24781322" w14:textId="77777777" w:rsidR="00683EA1" w:rsidRDefault="007C3801">
            <w:pPr>
              <w:pStyle w:val="TableParagraph"/>
              <w:ind w:left="214" w:right="214"/>
              <w:jc w:val="center"/>
            </w:pPr>
            <w:r>
              <w:rPr>
                <w:spacing w:val="-4"/>
              </w:rPr>
              <w:t>yard</w:t>
            </w:r>
          </w:p>
        </w:tc>
        <w:tc>
          <w:tcPr>
            <w:tcW w:w="1123" w:type="dxa"/>
          </w:tcPr>
          <w:p w14:paraId="2D82CFD3" w14:textId="77777777" w:rsidR="00683EA1" w:rsidRDefault="007C3801">
            <w:pPr>
              <w:pStyle w:val="TableParagraph"/>
              <w:ind w:left="109" w:right="111"/>
              <w:jc w:val="center"/>
            </w:pPr>
            <w:r>
              <w:rPr>
                <w:spacing w:val="-2"/>
              </w:rPr>
              <w:t>dumpster</w:t>
            </w:r>
          </w:p>
        </w:tc>
        <w:tc>
          <w:tcPr>
            <w:tcW w:w="1137" w:type="dxa"/>
          </w:tcPr>
          <w:p w14:paraId="0E6BAEA4" w14:textId="77777777" w:rsidR="00683EA1" w:rsidRDefault="007C3801">
            <w:pPr>
              <w:pStyle w:val="TableParagraph"/>
              <w:ind w:right="103"/>
            </w:pPr>
            <w:r>
              <w:rPr>
                <w:w w:val="99"/>
              </w:rPr>
              <w:t>1</w:t>
            </w:r>
          </w:p>
        </w:tc>
      </w:tr>
      <w:tr w:rsidR="00683EA1" w14:paraId="4DD1E429" w14:textId="77777777">
        <w:trPr>
          <w:trHeight w:val="329"/>
        </w:trPr>
        <w:tc>
          <w:tcPr>
            <w:tcW w:w="4102" w:type="dxa"/>
          </w:tcPr>
          <w:p w14:paraId="26899837" w14:textId="77777777" w:rsidR="00683EA1" w:rsidRDefault="007C3801">
            <w:pPr>
              <w:pStyle w:val="TableParagraph"/>
              <w:ind w:left="548"/>
              <w:jc w:val="left"/>
            </w:pPr>
            <w:r>
              <w:t>St</w:t>
            </w:r>
            <w:r>
              <w:rPr>
                <w:spacing w:val="-7"/>
              </w:rPr>
              <w:t xml:space="preserve"> </w:t>
            </w:r>
            <w:r>
              <w:t>Paul</w:t>
            </w:r>
            <w:r>
              <w:rPr>
                <w:spacing w:val="-5"/>
              </w:rPr>
              <w:t xml:space="preserve"> </w:t>
            </w:r>
            <w:r>
              <w:t>Fire</w:t>
            </w:r>
            <w:r>
              <w:rPr>
                <w:spacing w:val="-6"/>
              </w:rPr>
              <w:t xml:space="preserve"> </w:t>
            </w:r>
            <w:r>
              <w:t>Equipment</w:t>
            </w:r>
            <w:r>
              <w:rPr>
                <w:spacing w:val="-5"/>
              </w:rPr>
              <w:t xml:space="preserve"> </w:t>
            </w:r>
            <w:r>
              <w:rPr>
                <w:spacing w:val="-2"/>
              </w:rPr>
              <w:t>Services</w:t>
            </w:r>
          </w:p>
        </w:tc>
        <w:tc>
          <w:tcPr>
            <w:tcW w:w="2619" w:type="dxa"/>
          </w:tcPr>
          <w:p w14:paraId="07A12D95" w14:textId="77777777" w:rsidR="00683EA1" w:rsidRDefault="007C3801">
            <w:pPr>
              <w:pStyle w:val="TableParagraph"/>
              <w:ind w:left="107"/>
              <w:jc w:val="left"/>
            </w:pPr>
            <w:r>
              <w:t>1675</w:t>
            </w:r>
            <w:r>
              <w:rPr>
                <w:spacing w:val="-8"/>
              </w:rPr>
              <w:t xml:space="preserve"> </w:t>
            </w:r>
            <w:r>
              <w:t>Energy</w:t>
            </w:r>
            <w:r>
              <w:rPr>
                <w:spacing w:val="-4"/>
              </w:rPr>
              <w:t xml:space="preserve"> </w:t>
            </w:r>
            <w:r>
              <w:t>Park</w:t>
            </w:r>
            <w:r>
              <w:rPr>
                <w:spacing w:val="-7"/>
              </w:rPr>
              <w:t xml:space="preserve"> </w:t>
            </w:r>
            <w:r>
              <w:rPr>
                <w:spacing w:val="-5"/>
              </w:rPr>
              <w:t>Dr</w:t>
            </w:r>
          </w:p>
        </w:tc>
        <w:tc>
          <w:tcPr>
            <w:tcW w:w="1358" w:type="dxa"/>
          </w:tcPr>
          <w:p w14:paraId="4D5E5810" w14:textId="77777777" w:rsidR="00683EA1" w:rsidRDefault="007C3801">
            <w:pPr>
              <w:pStyle w:val="TableParagraph"/>
              <w:ind w:left="221" w:right="216"/>
              <w:jc w:val="center"/>
            </w:pPr>
            <w:r>
              <w:rPr>
                <w:spacing w:val="-2"/>
              </w:rPr>
              <w:t>Saint-</w:t>
            </w:r>
            <w:r>
              <w:rPr>
                <w:spacing w:val="-4"/>
              </w:rPr>
              <w:t>Paul</w:t>
            </w:r>
          </w:p>
        </w:tc>
        <w:tc>
          <w:tcPr>
            <w:tcW w:w="1123" w:type="dxa"/>
          </w:tcPr>
          <w:p w14:paraId="37653AB9" w14:textId="77777777" w:rsidR="00683EA1" w:rsidRDefault="007C3801">
            <w:pPr>
              <w:pStyle w:val="TableParagraph"/>
              <w:ind w:right="227"/>
            </w:pPr>
            <w:r>
              <w:rPr>
                <w:spacing w:val="-2"/>
              </w:rPr>
              <w:t>55108</w:t>
            </w:r>
          </w:p>
        </w:tc>
        <w:tc>
          <w:tcPr>
            <w:tcW w:w="1123" w:type="dxa"/>
          </w:tcPr>
          <w:p w14:paraId="418AAE0A" w14:textId="77777777" w:rsidR="00683EA1" w:rsidRDefault="007C3801">
            <w:pPr>
              <w:pStyle w:val="TableParagraph"/>
              <w:ind w:right="100"/>
            </w:pPr>
            <w:r>
              <w:rPr>
                <w:w w:val="99"/>
              </w:rPr>
              <w:t>2</w:t>
            </w:r>
          </w:p>
        </w:tc>
        <w:tc>
          <w:tcPr>
            <w:tcW w:w="1092" w:type="dxa"/>
          </w:tcPr>
          <w:p w14:paraId="00437F84" w14:textId="77777777" w:rsidR="00683EA1" w:rsidRDefault="007C3801">
            <w:pPr>
              <w:pStyle w:val="TableParagraph"/>
              <w:ind w:left="214" w:right="214"/>
              <w:jc w:val="center"/>
            </w:pPr>
            <w:r>
              <w:rPr>
                <w:spacing w:val="-4"/>
              </w:rPr>
              <w:t>yard</w:t>
            </w:r>
          </w:p>
        </w:tc>
        <w:tc>
          <w:tcPr>
            <w:tcW w:w="1123" w:type="dxa"/>
          </w:tcPr>
          <w:p w14:paraId="387FA22D" w14:textId="77777777" w:rsidR="00683EA1" w:rsidRDefault="007C3801">
            <w:pPr>
              <w:pStyle w:val="TableParagraph"/>
              <w:ind w:left="109" w:right="111"/>
              <w:jc w:val="center"/>
            </w:pPr>
            <w:r>
              <w:rPr>
                <w:spacing w:val="-2"/>
              </w:rPr>
              <w:t>dumpster</w:t>
            </w:r>
          </w:p>
        </w:tc>
        <w:tc>
          <w:tcPr>
            <w:tcW w:w="1137" w:type="dxa"/>
          </w:tcPr>
          <w:p w14:paraId="137D6D2C" w14:textId="77777777" w:rsidR="00683EA1" w:rsidRDefault="007C3801">
            <w:pPr>
              <w:pStyle w:val="TableParagraph"/>
              <w:ind w:right="103"/>
            </w:pPr>
            <w:r>
              <w:rPr>
                <w:w w:val="99"/>
              </w:rPr>
              <w:t>1</w:t>
            </w:r>
          </w:p>
        </w:tc>
      </w:tr>
      <w:tr w:rsidR="00683EA1" w14:paraId="2D63C078" w14:textId="77777777">
        <w:trPr>
          <w:trHeight w:val="329"/>
        </w:trPr>
        <w:tc>
          <w:tcPr>
            <w:tcW w:w="4102" w:type="dxa"/>
          </w:tcPr>
          <w:p w14:paraId="082AD50F" w14:textId="77777777" w:rsidR="00683EA1" w:rsidRDefault="007C3801">
            <w:pPr>
              <w:pStyle w:val="TableParagraph"/>
              <w:ind w:left="548"/>
              <w:jc w:val="left"/>
            </w:pPr>
            <w:r>
              <w:t>St</w:t>
            </w:r>
            <w:r>
              <w:rPr>
                <w:spacing w:val="-7"/>
              </w:rPr>
              <w:t xml:space="preserve"> </w:t>
            </w:r>
            <w:r>
              <w:t>Paul</w:t>
            </w:r>
            <w:r>
              <w:rPr>
                <w:spacing w:val="-5"/>
              </w:rPr>
              <w:t xml:space="preserve"> </w:t>
            </w:r>
            <w:r>
              <w:t>Fire</w:t>
            </w:r>
            <w:r>
              <w:rPr>
                <w:spacing w:val="-6"/>
              </w:rPr>
              <w:t xml:space="preserve"> </w:t>
            </w:r>
            <w:r>
              <w:t>Equipment</w:t>
            </w:r>
            <w:r>
              <w:rPr>
                <w:spacing w:val="-5"/>
              </w:rPr>
              <w:t xml:space="preserve"> </w:t>
            </w:r>
            <w:r>
              <w:rPr>
                <w:spacing w:val="-2"/>
              </w:rPr>
              <w:t>Services</w:t>
            </w:r>
          </w:p>
        </w:tc>
        <w:tc>
          <w:tcPr>
            <w:tcW w:w="2619" w:type="dxa"/>
          </w:tcPr>
          <w:p w14:paraId="6E3C63F5" w14:textId="77777777" w:rsidR="00683EA1" w:rsidRDefault="007C3801">
            <w:pPr>
              <w:pStyle w:val="TableParagraph"/>
              <w:ind w:left="107"/>
              <w:jc w:val="left"/>
            </w:pPr>
            <w:r>
              <w:t>1675</w:t>
            </w:r>
            <w:r>
              <w:rPr>
                <w:spacing w:val="-8"/>
              </w:rPr>
              <w:t xml:space="preserve"> </w:t>
            </w:r>
            <w:r>
              <w:t>Energy</w:t>
            </w:r>
            <w:r>
              <w:rPr>
                <w:spacing w:val="-4"/>
              </w:rPr>
              <w:t xml:space="preserve"> </w:t>
            </w:r>
            <w:r>
              <w:t>Park</w:t>
            </w:r>
            <w:r>
              <w:rPr>
                <w:spacing w:val="-7"/>
              </w:rPr>
              <w:t xml:space="preserve"> </w:t>
            </w:r>
            <w:r>
              <w:rPr>
                <w:spacing w:val="-5"/>
              </w:rPr>
              <w:t>Dr</w:t>
            </w:r>
          </w:p>
        </w:tc>
        <w:tc>
          <w:tcPr>
            <w:tcW w:w="1358" w:type="dxa"/>
          </w:tcPr>
          <w:p w14:paraId="1DD3A119" w14:textId="77777777" w:rsidR="00683EA1" w:rsidRDefault="007C3801">
            <w:pPr>
              <w:pStyle w:val="TableParagraph"/>
              <w:ind w:left="221" w:right="216"/>
              <w:jc w:val="center"/>
            </w:pPr>
            <w:r>
              <w:rPr>
                <w:spacing w:val="-2"/>
              </w:rPr>
              <w:t>Saint-</w:t>
            </w:r>
            <w:r>
              <w:rPr>
                <w:spacing w:val="-4"/>
              </w:rPr>
              <w:t>Paul</w:t>
            </w:r>
          </w:p>
        </w:tc>
        <w:tc>
          <w:tcPr>
            <w:tcW w:w="1123" w:type="dxa"/>
          </w:tcPr>
          <w:p w14:paraId="5AD7EF8E" w14:textId="77777777" w:rsidR="00683EA1" w:rsidRDefault="007C3801">
            <w:pPr>
              <w:pStyle w:val="TableParagraph"/>
              <w:ind w:right="227"/>
            </w:pPr>
            <w:r>
              <w:rPr>
                <w:spacing w:val="-2"/>
              </w:rPr>
              <w:t>55108</w:t>
            </w:r>
          </w:p>
        </w:tc>
        <w:tc>
          <w:tcPr>
            <w:tcW w:w="1123" w:type="dxa"/>
          </w:tcPr>
          <w:p w14:paraId="290E129F" w14:textId="77777777" w:rsidR="00683EA1" w:rsidRDefault="007C3801">
            <w:pPr>
              <w:pStyle w:val="TableParagraph"/>
              <w:ind w:right="100"/>
            </w:pPr>
            <w:r>
              <w:rPr>
                <w:spacing w:val="-5"/>
              </w:rPr>
              <w:t>96</w:t>
            </w:r>
          </w:p>
        </w:tc>
        <w:tc>
          <w:tcPr>
            <w:tcW w:w="1092" w:type="dxa"/>
          </w:tcPr>
          <w:p w14:paraId="1BED3727" w14:textId="77777777" w:rsidR="00683EA1" w:rsidRDefault="007C3801">
            <w:pPr>
              <w:pStyle w:val="TableParagraph"/>
              <w:ind w:left="214" w:right="214"/>
              <w:jc w:val="center"/>
            </w:pPr>
            <w:r>
              <w:rPr>
                <w:spacing w:val="-2"/>
              </w:rPr>
              <w:t>gallons</w:t>
            </w:r>
          </w:p>
        </w:tc>
        <w:tc>
          <w:tcPr>
            <w:tcW w:w="1123" w:type="dxa"/>
          </w:tcPr>
          <w:p w14:paraId="7669A164" w14:textId="77777777" w:rsidR="00683EA1" w:rsidRDefault="007C3801">
            <w:pPr>
              <w:pStyle w:val="TableParagraph"/>
              <w:ind w:left="109" w:right="109"/>
              <w:jc w:val="center"/>
            </w:pPr>
            <w:r>
              <w:rPr>
                <w:spacing w:val="-4"/>
              </w:rPr>
              <w:t>cart</w:t>
            </w:r>
          </w:p>
        </w:tc>
        <w:tc>
          <w:tcPr>
            <w:tcW w:w="1137" w:type="dxa"/>
          </w:tcPr>
          <w:p w14:paraId="4D616B72" w14:textId="77777777" w:rsidR="00683EA1" w:rsidRDefault="007C3801">
            <w:pPr>
              <w:pStyle w:val="TableParagraph"/>
              <w:ind w:right="103"/>
            </w:pPr>
            <w:r>
              <w:rPr>
                <w:w w:val="99"/>
              </w:rPr>
              <w:t>1</w:t>
            </w:r>
          </w:p>
        </w:tc>
      </w:tr>
      <w:tr w:rsidR="00683EA1" w14:paraId="5AE0AB03" w14:textId="77777777">
        <w:trPr>
          <w:trHeight w:val="330"/>
        </w:trPr>
        <w:tc>
          <w:tcPr>
            <w:tcW w:w="4102" w:type="dxa"/>
          </w:tcPr>
          <w:p w14:paraId="66DB7D14" w14:textId="77777777" w:rsidR="00683EA1" w:rsidRDefault="007C3801">
            <w:pPr>
              <w:pStyle w:val="TableParagraph"/>
              <w:ind w:left="548"/>
              <w:jc w:val="left"/>
            </w:pPr>
            <w:r>
              <w:t>St</w:t>
            </w:r>
            <w:r>
              <w:rPr>
                <w:spacing w:val="-7"/>
              </w:rPr>
              <w:t xml:space="preserve"> </w:t>
            </w:r>
            <w:r>
              <w:t>Paul</w:t>
            </w:r>
            <w:r>
              <w:rPr>
                <w:spacing w:val="-5"/>
              </w:rPr>
              <w:t xml:space="preserve"> </w:t>
            </w:r>
            <w:r>
              <w:t>Fire</w:t>
            </w:r>
            <w:r>
              <w:rPr>
                <w:spacing w:val="-6"/>
              </w:rPr>
              <w:t xml:space="preserve"> </w:t>
            </w:r>
            <w:r>
              <w:t>Equipment</w:t>
            </w:r>
            <w:r>
              <w:rPr>
                <w:spacing w:val="-5"/>
              </w:rPr>
              <w:t xml:space="preserve"> </w:t>
            </w:r>
            <w:r>
              <w:rPr>
                <w:spacing w:val="-2"/>
              </w:rPr>
              <w:t>Services</w:t>
            </w:r>
          </w:p>
        </w:tc>
        <w:tc>
          <w:tcPr>
            <w:tcW w:w="2619" w:type="dxa"/>
          </w:tcPr>
          <w:p w14:paraId="0D5A5F08" w14:textId="77777777" w:rsidR="00683EA1" w:rsidRDefault="007C3801">
            <w:pPr>
              <w:pStyle w:val="TableParagraph"/>
              <w:ind w:left="107"/>
              <w:jc w:val="left"/>
            </w:pPr>
            <w:r>
              <w:t>1675</w:t>
            </w:r>
            <w:r>
              <w:rPr>
                <w:spacing w:val="-8"/>
              </w:rPr>
              <w:t xml:space="preserve"> </w:t>
            </w:r>
            <w:r>
              <w:t>Energy</w:t>
            </w:r>
            <w:r>
              <w:rPr>
                <w:spacing w:val="-4"/>
              </w:rPr>
              <w:t xml:space="preserve"> </w:t>
            </w:r>
            <w:r>
              <w:t>Park</w:t>
            </w:r>
            <w:r>
              <w:rPr>
                <w:spacing w:val="-7"/>
              </w:rPr>
              <w:t xml:space="preserve"> </w:t>
            </w:r>
            <w:r>
              <w:rPr>
                <w:spacing w:val="-5"/>
              </w:rPr>
              <w:t>Dr</w:t>
            </w:r>
          </w:p>
        </w:tc>
        <w:tc>
          <w:tcPr>
            <w:tcW w:w="1358" w:type="dxa"/>
          </w:tcPr>
          <w:p w14:paraId="5EFC658F" w14:textId="77777777" w:rsidR="00683EA1" w:rsidRDefault="007C3801">
            <w:pPr>
              <w:pStyle w:val="TableParagraph"/>
              <w:ind w:left="221" w:right="216"/>
              <w:jc w:val="center"/>
            </w:pPr>
            <w:r>
              <w:rPr>
                <w:spacing w:val="-2"/>
              </w:rPr>
              <w:t>Saint-</w:t>
            </w:r>
            <w:r>
              <w:rPr>
                <w:spacing w:val="-4"/>
              </w:rPr>
              <w:t>Paul</w:t>
            </w:r>
          </w:p>
        </w:tc>
        <w:tc>
          <w:tcPr>
            <w:tcW w:w="1123" w:type="dxa"/>
          </w:tcPr>
          <w:p w14:paraId="13D10CDF" w14:textId="77777777" w:rsidR="00683EA1" w:rsidRDefault="007C3801">
            <w:pPr>
              <w:pStyle w:val="TableParagraph"/>
              <w:ind w:right="227"/>
            </w:pPr>
            <w:r>
              <w:rPr>
                <w:spacing w:val="-2"/>
              </w:rPr>
              <w:t>55108</w:t>
            </w:r>
          </w:p>
        </w:tc>
        <w:tc>
          <w:tcPr>
            <w:tcW w:w="1123" w:type="dxa"/>
          </w:tcPr>
          <w:p w14:paraId="55E78C65" w14:textId="77777777" w:rsidR="00683EA1" w:rsidRDefault="007C3801">
            <w:pPr>
              <w:pStyle w:val="TableParagraph"/>
              <w:ind w:right="100"/>
            </w:pPr>
            <w:r>
              <w:rPr>
                <w:spacing w:val="-5"/>
              </w:rPr>
              <w:t>96</w:t>
            </w:r>
          </w:p>
        </w:tc>
        <w:tc>
          <w:tcPr>
            <w:tcW w:w="1092" w:type="dxa"/>
          </w:tcPr>
          <w:p w14:paraId="2F01E02D" w14:textId="77777777" w:rsidR="00683EA1" w:rsidRDefault="007C3801">
            <w:pPr>
              <w:pStyle w:val="TableParagraph"/>
              <w:ind w:left="214" w:right="214"/>
              <w:jc w:val="center"/>
            </w:pPr>
            <w:r>
              <w:rPr>
                <w:spacing w:val="-2"/>
              </w:rPr>
              <w:t>gallons</w:t>
            </w:r>
          </w:p>
        </w:tc>
        <w:tc>
          <w:tcPr>
            <w:tcW w:w="1123" w:type="dxa"/>
          </w:tcPr>
          <w:p w14:paraId="7601DDE2" w14:textId="77777777" w:rsidR="00683EA1" w:rsidRDefault="007C3801">
            <w:pPr>
              <w:pStyle w:val="TableParagraph"/>
              <w:ind w:left="109" w:right="109"/>
              <w:jc w:val="center"/>
            </w:pPr>
            <w:r>
              <w:rPr>
                <w:spacing w:val="-4"/>
              </w:rPr>
              <w:t>cart</w:t>
            </w:r>
          </w:p>
        </w:tc>
        <w:tc>
          <w:tcPr>
            <w:tcW w:w="1137" w:type="dxa"/>
          </w:tcPr>
          <w:p w14:paraId="40AA2881" w14:textId="77777777" w:rsidR="00683EA1" w:rsidRDefault="007C3801">
            <w:pPr>
              <w:pStyle w:val="TableParagraph"/>
              <w:ind w:right="103"/>
            </w:pPr>
            <w:r>
              <w:rPr>
                <w:w w:val="99"/>
              </w:rPr>
              <w:t>1</w:t>
            </w:r>
          </w:p>
        </w:tc>
      </w:tr>
      <w:tr w:rsidR="00683EA1" w14:paraId="1035706E" w14:textId="77777777">
        <w:trPr>
          <w:trHeight w:val="329"/>
        </w:trPr>
        <w:tc>
          <w:tcPr>
            <w:tcW w:w="4102" w:type="dxa"/>
          </w:tcPr>
          <w:p w14:paraId="780D7D3C" w14:textId="77777777" w:rsidR="00683EA1" w:rsidRDefault="007C3801">
            <w:pPr>
              <w:pStyle w:val="TableParagraph"/>
              <w:ind w:left="548"/>
              <w:jc w:val="left"/>
            </w:pPr>
            <w:r>
              <w:t>St</w:t>
            </w:r>
            <w:r>
              <w:rPr>
                <w:spacing w:val="-7"/>
              </w:rPr>
              <w:t xml:space="preserve"> </w:t>
            </w:r>
            <w:r>
              <w:t>Paul</w:t>
            </w:r>
            <w:r>
              <w:rPr>
                <w:spacing w:val="-5"/>
              </w:rPr>
              <w:t xml:space="preserve"> </w:t>
            </w:r>
            <w:r>
              <w:t>Fire</w:t>
            </w:r>
            <w:r>
              <w:rPr>
                <w:spacing w:val="-6"/>
              </w:rPr>
              <w:t xml:space="preserve"> </w:t>
            </w:r>
            <w:r>
              <w:t>Equipment</w:t>
            </w:r>
            <w:r>
              <w:rPr>
                <w:spacing w:val="-5"/>
              </w:rPr>
              <w:t xml:space="preserve"> </w:t>
            </w:r>
            <w:r>
              <w:rPr>
                <w:spacing w:val="-2"/>
              </w:rPr>
              <w:t>Services</w:t>
            </w:r>
          </w:p>
        </w:tc>
        <w:tc>
          <w:tcPr>
            <w:tcW w:w="2619" w:type="dxa"/>
          </w:tcPr>
          <w:p w14:paraId="388A5D42" w14:textId="77777777" w:rsidR="00683EA1" w:rsidRDefault="007C3801">
            <w:pPr>
              <w:pStyle w:val="TableParagraph"/>
              <w:ind w:left="107"/>
              <w:jc w:val="left"/>
            </w:pPr>
            <w:r>
              <w:t>1675</w:t>
            </w:r>
            <w:r>
              <w:rPr>
                <w:spacing w:val="-8"/>
              </w:rPr>
              <w:t xml:space="preserve"> </w:t>
            </w:r>
            <w:r>
              <w:t>Energy</w:t>
            </w:r>
            <w:r>
              <w:rPr>
                <w:spacing w:val="-4"/>
              </w:rPr>
              <w:t xml:space="preserve"> </w:t>
            </w:r>
            <w:r>
              <w:t>Park</w:t>
            </w:r>
            <w:r>
              <w:rPr>
                <w:spacing w:val="-7"/>
              </w:rPr>
              <w:t xml:space="preserve"> </w:t>
            </w:r>
            <w:r>
              <w:rPr>
                <w:spacing w:val="-5"/>
              </w:rPr>
              <w:t>Dr</w:t>
            </w:r>
          </w:p>
        </w:tc>
        <w:tc>
          <w:tcPr>
            <w:tcW w:w="1358" w:type="dxa"/>
          </w:tcPr>
          <w:p w14:paraId="2F288D8F" w14:textId="77777777" w:rsidR="00683EA1" w:rsidRDefault="007C3801">
            <w:pPr>
              <w:pStyle w:val="TableParagraph"/>
              <w:ind w:left="221" w:right="216"/>
              <w:jc w:val="center"/>
            </w:pPr>
            <w:r>
              <w:rPr>
                <w:spacing w:val="-2"/>
              </w:rPr>
              <w:t>Saint-</w:t>
            </w:r>
            <w:r>
              <w:rPr>
                <w:spacing w:val="-4"/>
              </w:rPr>
              <w:t>Paul</w:t>
            </w:r>
          </w:p>
        </w:tc>
        <w:tc>
          <w:tcPr>
            <w:tcW w:w="1123" w:type="dxa"/>
          </w:tcPr>
          <w:p w14:paraId="41CB85F5" w14:textId="77777777" w:rsidR="00683EA1" w:rsidRDefault="007C3801">
            <w:pPr>
              <w:pStyle w:val="TableParagraph"/>
              <w:ind w:right="227"/>
            </w:pPr>
            <w:r>
              <w:rPr>
                <w:spacing w:val="-2"/>
              </w:rPr>
              <w:t>55108</w:t>
            </w:r>
          </w:p>
        </w:tc>
        <w:tc>
          <w:tcPr>
            <w:tcW w:w="1123" w:type="dxa"/>
          </w:tcPr>
          <w:p w14:paraId="37DEEE22" w14:textId="77777777" w:rsidR="00683EA1" w:rsidRDefault="007C3801">
            <w:pPr>
              <w:pStyle w:val="TableParagraph"/>
              <w:ind w:right="100"/>
            </w:pPr>
            <w:r>
              <w:rPr>
                <w:spacing w:val="-5"/>
              </w:rPr>
              <w:t>96</w:t>
            </w:r>
          </w:p>
        </w:tc>
        <w:tc>
          <w:tcPr>
            <w:tcW w:w="1092" w:type="dxa"/>
          </w:tcPr>
          <w:p w14:paraId="7E6257ED" w14:textId="77777777" w:rsidR="00683EA1" w:rsidRDefault="007C3801">
            <w:pPr>
              <w:pStyle w:val="TableParagraph"/>
              <w:ind w:left="214" w:right="214"/>
              <w:jc w:val="center"/>
            </w:pPr>
            <w:r>
              <w:rPr>
                <w:spacing w:val="-2"/>
              </w:rPr>
              <w:t>gallons</w:t>
            </w:r>
          </w:p>
        </w:tc>
        <w:tc>
          <w:tcPr>
            <w:tcW w:w="1123" w:type="dxa"/>
          </w:tcPr>
          <w:p w14:paraId="1DD42D8A" w14:textId="77777777" w:rsidR="00683EA1" w:rsidRDefault="007C3801">
            <w:pPr>
              <w:pStyle w:val="TableParagraph"/>
              <w:ind w:left="109" w:right="109"/>
              <w:jc w:val="center"/>
            </w:pPr>
            <w:r>
              <w:rPr>
                <w:spacing w:val="-4"/>
              </w:rPr>
              <w:t>cart</w:t>
            </w:r>
          </w:p>
        </w:tc>
        <w:tc>
          <w:tcPr>
            <w:tcW w:w="1137" w:type="dxa"/>
          </w:tcPr>
          <w:p w14:paraId="6FE3C625" w14:textId="77777777" w:rsidR="00683EA1" w:rsidRDefault="007C3801">
            <w:pPr>
              <w:pStyle w:val="TableParagraph"/>
              <w:ind w:right="103"/>
            </w:pPr>
            <w:r>
              <w:rPr>
                <w:w w:val="99"/>
              </w:rPr>
              <w:t>1</w:t>
            </w:r>
          </w:p>
        </w:tc>
      </w:tr>
      <w:tr w:rsidR="00683EA1" w14:paraId="46D9F43A" w14:textId="77777777">
        <w:trPr>
          <w:trHeight w:val="329"/>
        </w:trPr>
        <w:tc>
          <w:tcPr>
            <w:tcW w:w="4102" w:type="dxa"/>
          </w:tcPr>
          <w:p w14:paraId="6D26F085" w14:textId="77777777" w:rsidR="00683EA1" w:rsidRDefault="007C3801">
            <w:pPr>
              <w:pStyle w:val="TableParagraph"/>
              <w:ind w:left="548"/>
              <w:jc w:val="left"/>
            </w:pPr>
            <w:r>
              <w:t>St</w:t>
            </w:r>
            <w:r>
              <w:rPr>
                <w:spacing w:val="-7"/>
              </w:rPr>
              <w:t xml:space="preserve"> </w:t>
            </w:r>
            <w:r>
              <w:t>Paul</w:t>
            </w:r>
            <w:r>
              <w:rPr>
                <w:spacing w:val="-5"/>
              </w:rPr>
              <w:t xml:space="preserve"> </w:t>
            </w:r>
            <w:r>
              <w:t>Fire</w:t>
            </w:r>
            <w:r>
              <w:rPr>
                <w:spacing w:val="-6"/>
              </w:rPr>
              <w:t xml:space="preserve"> </w:t>
            </w:r>
            <w:r>
              <w:t>Equipment</w:t>
            </w:r>
            <w:r>
              <w:rPr>
                <w:spacing w:val="-5"/>
              </w:rPr>
              <w:t xml:space="preserve"> </w:t>
            </w:r>
            <w:r>
              <w:rPr>
                <w:spacing w:val="-2"/>
              </w:rPr>
              <w:t>Services</w:t>
            </w:r>
          </w:p>
        </w:tc>
        <w:tc>
          <w:tcPr>
            <w:tcW w:w="2619" w:type="dxa"/>
          </w:tcPr>
          <w:p w14:paraId="09E5FFE0" w14:textId="77777777" w:rsidR="00683EA1" w:rsidRDefault="007C3801">
            <w:pPr>
              <w:pStyle w:val="TableParagraph"/>
              <w:ind w:left="107"/>
              <w:jc w:val="left"/>
            </w:pPr>
            <w:r>
              <w:t>1675</w:t>
            </w:r>
            <w:r>
              <w:rPr>
                <w:spacing w:val="-8"/>
              </w:rPr>
              <w:t xml:space="preserve"> </w:t>
            </w:r>
            <w:r>
              <w:t>Energy</w:t>
            </w:r>
            <w:r>
              <w:rPr>
                <w:spacing w:val="-4"/>
              </w:rPr>
              <w:t xml:space="preserve"> </w:t>
            </w:r>
            <w:r>
              <w:t>Park</w:t>
            </w:r>
            <w:r>
              <w:rPr>
                <w:spacing w:val="-7"/>
              </w:rPr>
              <w:t xml:space="preserve"> </w:t>
            </w:r>
            <w:r>
              <w:rPr>
                <w:spacing w:val="-5"/>
              </w:rPr>
              <w:t>Dr</w:t>
            </w:r>
          </w:p>
        </w:tc>
        <w:tc>
          <w:tcPr>
            <w:tcW w:w="1358" w:type="dxa"/>
          </w:tcPr>
          <w:p w14:paraId="5795FB08" w14:textId="77777777" w:rsidR="00683EA1" w:rsidRDefault="007C3801">
            <w:pPr>
              <w:pStyle w:val="TableParagraph"/>
              <w:ind w:left="221" w:right="216"/>
              <w:jc w:val="center"/>
            </w:pPr>
            <w:r>
              <w:rPr>
                <w:spacing w:val="-2"/>
              </w:rPr>
              <w:t>Saint-</w:t>
            </w:r>
            <w:r>
              <w:rPr>
                <w:spacing w:val="-4"/>
              </w:rPr>
              <w:t>Paul</w:t>
            </w:r>
          </w:p>
        </w:tc>
        <w:tc>
          <w:tcPr>
            <w:tcW w:w="1123" w:type="dxa"/>
          </w:tcPr>
          <w:p w14:paraId="2FCC46C3" w14:textId="77777777" w:rsidR="00683EA1" w:rsidRDefault="007C3801">
            <w:pPr>
              <w:pStyle w:val="TableParagraph"/>
              <w:ind w:right="227"/>
            </w:pPr>
            <w:r>
              <w:rPr>
                <w:spacing w:val="-2"/>
              </w:rPr>
              <w:t>55108</w:t>
            </w:r>
          </w:p>
        </w:tc>
        <w:tc>
          <w:tcPr>
            <w:tcW w:w="1123" w:type="dxa"/>
          </w:tcPr>
          <w:p w14:paraId="4AC36D0C" w14:textId="77777777" w:rsidR="00683EA1" w:rsidRDefault="007C3801">
            <w:pPr>
              <w:pStyle w:val="TableParagraph"/>
              <w:ind w:right="100"/>
            </w:pPr>
            <w:r>
              <w:rPr>
                <w:spacing w:val="-5"/>
              </w:rPr>
              <w:t>96</w:t>
            </w:r>
          </w:p>
        </w:tc>
        <w:tc>
          <w:tcPr>
            <w:tcW w:w="1092" w:type="dxa"/>
          </w:tcPr>
          <w:p w14:paraId="463B46C4" w14:textId="77777777" w:rsidR="00683EA1" w:rsidRDefault="007C3801">
            <w:pPr>
              <w:pStyle w:val="TableParagraph"/>
              <w:ind w:left="214" w:right="214"/>
              <w:jc w:val="center"/>
            </w:pPr>
            <w:r>
              <w:rPr>
                <w:spacing w:val="-2"/>
              </w:rPr>
              <w:t>gallons</w:t>
            </w:r>
          </w:p>
        </w:tc>
        <w:tc>
          <w:tcPr>
            <w:tcW w:w="1123" w:type="dxa"/>
          </w:tcPr>
          <w:p w14:paraId="6B16AC23" w14:textId="77777777" w:rsidR="00683EA1" w:rsidRDefault="007C3801">
            <w:pPr>
              <w:pStyle w:val="TableParagraph"/>
              <w:ind w:left="109" w:right="109"/>
              <w:jc w:val="center"/>
            </w:pPr>
            <w:r>
              <w:rPr>
                <w:spacing w:val="-4"/>
              </w:rPr>
              <w:t>cart</w:t>
            </w:r>
          </w:p>
        </w:tc>
        <w:tc>
          <w:tcPr>
            <w:tcW w:w="1137" w:type="dxa"/>
          </w:tcPr>
          <w:p w14:paraId="5FD699DF" w14:textId="77777777" w:rsidR="00683EA1" w:rsidRDefault="007C3801">
            <w:pPr>
              <w:pStyle w:val="TableParagraph"/>
              <w:ind w:right="103"/>
            </w:pPr>
            <w:r>
              <w:rPr>
                <w:w w:val="99"/>
              </w:rPr>
              <w:t>1</w:t>
            </w:r>
          </w:p>
        </w:tc>
      </w:tr>
      <w:tr w:rsidR="00683EA1" w14:paraId="37EE4B8B" w14:textId="77777777">
        <w:trPr>
          <w:trHeight w:val="330"/>
        </w:trPr>
        <w:tc>
          <w:tcPr>
            <w:tcW w:w="4102" w:type="dxa"/>
          </w:tcPr>
          <w:p w14:paraId="327B2458" w14:textId="77777777" w:rsidR="00683EA1" w:rsidRDefault="007C3801">
            <w:pPr>
              <w:pStyle w:val="TableParagraph"/>
              <w:ind w:left="548"/>
              <w:jc w:val="left"/>
            </w:pPr>
            <w:r>
              <w:t>St</w:t>
            </w:r>
            <w:r>
              <w:rPr>
                <w:spacing w:val="-7"/>
              </w:rPr>
              <w:t xml:space="preserve"> </w:t>
            </w:r>
            <w:r>
              <w:t>Paul</w:t>
            </w:r>
            <w:r>
              <w:rPr>
                <w:spacing w:val="-5"/>
              </w:rPr>
              <w:t xml:space="preserve"> </w:t>
            </w:r>
            <w:r>
              <w:t>Fire</w:t>
            </w:r>
            <w:r>
              <w:rPr>
                <w:spacing w:val="-6"/>
              </w:rPr>
              <w:t xml:space="preserve"> </w:t>
            </w:r>
            <w:r>
              <w:t>Equipment</w:t>
            </w:r>
            <w:r>
              <w:rPr>
                <w:spacing w:val="-5"/>
              </w:rPr>
              <w:t xml:space="preserve"> </w:t>
            </w:r>
            <w:r>
              <w:rPr>
                <w:spacing w:val="-2"/>
              </w:rPr>
              <w:t>Services</w:t>
            </w:r>
          </w:p>
        </w:tc>
        <w:tc>
          <w:tcPr>
            <w:tcW w:w="2619" w:type="dxa"/>
          </w:tcPr>
          <w:p w14:paraId="392E248D" w14:textId="77777777" w:rsidR="00683EA1" w:rsidRDefault="007C3801">
            <w:pPr>
              <w:pStyle w:val="TableParagraph"/>
              <w:ind w:left="107"/>
              <w:jc w:val="left"/>
            </w:pPr>
            <w:r>
              <w:t>1675</w:t>
            </w:r>
            <w:r>
              <w:rPr>
                <w:spacing w:val="-8"/>
              </w:rPr>
              <w:t xml:space="preserve"> </w:t>
            </w:r>
            <w:r>
              <w:t>Energy</w:t>
            </w:r>
            <w:r>
              <w:rPr>
                <w:spacing w:val="-4"/>
              </w:rPr>
              <w:t xml:space="preserve"> </w:t>
            </w:r>
            <w:r>
              <w:t>Park</w:t>
            </w:r>
            <w:r>
              <w:rPr>
                <w:spacing w:val="-7"/>
              </w:rPr>
              <w:t xml:space="preserve"> </w:t>
            </w:r>
            <w:r>
              <w:rPr>
                <w:spacing w:val="-5"/>
              </w:rPr>
              <w:t>Dr</w:t>
            </w:r>
          </w:p>
        </w:tc>
        <w:tc>
          <w:tcPr>
            <w:tcW w:w="1358" w:type="dxa"/>
          </w:tcPr>
          <w:p w14:paraId="3A3D143B" w14:textId="77777777" w:rsidR="00683EA1" w:rsidRDefault="007C3801">
            <w:pPr>
              <w:pStyle w:val="TableParagraph"/>
              <w:ind w:left="221" w:right="216"/>
              <w:jc w:val="center"/>
            </w:pPr>
            <w:r>
              <w:rPr>
                <w:spacing w:val="-2"/>
              </w:rPr>
              <w:t>Saint-</w:t>
            </w:r>
            <w:r>
              <w:rPr>
                <w:spacing w:val="-4"/>
              </w:rPr>
              <w:t>Paul</w:t>
            </w:r>
          </w:p>
        </w:tc>
        <w:tc>
          <w:tcPr>
            <w:tcW w:w="1123" w:type="dxa"/>
          </w:tcPr>
          <w:p w14:paraId="543E018F" w14:textId="77777777" w:rsidR="00683EA1" w:rsidRDefault="007C3801">
            <w:pPr>
              <w:pStyle w:val="TableParagraph"/>
              <w:ind w:right="227"/>
            </w:pPr>
            <w:r>
              <w:rPr>
                <w:spacing w:val="-2"/>
              </w:rPr>
              <w:t>55108</w:t>
            </w:r>
          </w:p>
        </w:tc>
        <w:tc>
          <w:tcPr>
            <w:tcW w:w="1123" w:type="dxa"/>
          </w:tcPr>
          <w:p w14:paraId="69CEBAE4" w14:textId="77777777" w:rsidR="00683EA1" w:rsidRDefault="007C3801">
            <w:pPr>
              <w:pStyle w:val="TableParagraph"/>
              <w:ind w:right="100"/>
            </w:pPr>
            <w:r>
              <w:rPr>
                <w:spacing w:val="-5"/>
              </w:rPr>
              <w:t>96</w:t>
            </w:r>
          </w:p>
        </w:tc>
        <w:tc>
          <w:tcPr>
            <w:tcW w:w="1092" w:type="dxa"/>
          </w:tcPr>
          <w:p w14:paraId="3AE4A4E7" w14:textId="77777777" w:rsidR="00683EA1" w:rsidRDefault="007C3801">
            <w:pPr>
              <w:pStyle w:val="TableParagraph"/>
              <w:ind w:left="214" w:right="214"/>
              <w:jc w:val="center"/>
            </w:pPr>
            <w:r>
              <w:rPr>
                <w:spacing w:val="-2"/>
              </w:rPr>
              <w:t>gallons</w:t>
            </w:r>
          </w:p>
        </w:tc>
        <w:tc>
          <w:tcPr>
            <w:tcW w:w="1123" w:type="dxa"/>
          </w:tcPr>
          <w:p w14:paraId="70971738" w14:textId="77777777" w:rsidR="00683EA1" w:rsidRDefault="007C3801">
            <w:pPr>
              <w:pStyle w:val="TableParagraph"/>
              <w:ind w:left="109" w:right="109"/>
              <w:jc w:val="center"/>
            </w:pPr>
            <w:r>
              <w:rPr>
                <w:spacing w:val="-4"/>
              </w:rPr>
              <w:t>cart</w:t>
            </w:r>
          </w:p>
        </w:tc>
        <w:tc>
          <w:tcPr>
            <w:tcW w:w="1137" w:type="dxa"/>
          </w:tcPr>
          <w:p w14:paraId="6F62AF5C" w14:textId="77777777" w:rsidR="00683EA1" w:rsidRDefault="007C3801">
            <w:pPr>
              <w:pStyle w:val="TableParagraph"/>
              <w:ind w:right="103"/>
            </w:pPr>
            <w:r>
              <w:rPr>
                <w:w w:val="99"/>
              </w:rPr>
              <w:t>1</w:t>
            </w:r>
          </w:p>
        </w:tc>
      </w:tr>
      <w:tr w:rsidR="00683EA1" w14:paraId="3FFB5835" w14:textId="77777777">
        <w:trPr>
          <w:trHeight w:val="329"/>
        </w:trPr>
        <w:tc>
          <w:tcPr>
            <w:tcW w:w="4102" w:type="dxa"/>
          </w:tcPr>
          <w:p w14:paraId="4BD4D55C" w14:textId="77777777" w:rsidR="00683EA1" w:rsidRDefault="007C3801">
            <w:pPr>
              <w:pStyle w:val="TableParagraph"/>
              <w:ind w:left="548"/>
              <w:jc w:val="left"/>
            </w:pPr>
            <w:r>
              <w:t>St</w:t>
            </w:r>
            <w:r>
              <w:rPr>
                <w:spacing w:val="-7"/>
              </w:rPr>
              <w:t xml:space="preserve"> </w:t>
            </w:r>
            <w:r>
              <w:t>Paul</w:t>
            </w:r>
            <w:r>
              <w:rPr>
                <w:spacing w:val="-5"/>
              </w:rPr>
              <w:t xml:space="preserve"> </w:t>
            </w:r>
            <w:r>
              <w:t>Fire</w:t>
            </w:r>
            <w:r>
              <w:rPr>
                <w:spacing w:val="-6"/>
              </w:rPr>
              <w:t xml:space="preserve"> </w:t>
            </w:r>
            <w:r>
              <w:t>Equipment</w:t>
            </w:r>
            <w:r>
              <w:rPr>
                <w:spacing w:val="-5"/>
              </w:rPr>
              <w:t xml:space="preserve"> </w:t>
            </w:r>
            <w:r>
              <w:rPr>
                <w:spacing w:val="-2"/>
              </w:rPr>
              <w:t>Services</w:t>
            </w:r>
          </w:p>
        </w:tc>
        <w:tc>
          <w:tcPr>
            <w:tcW w:w="2619" w:type="dxa"/>
          </w:tcPr>
          <w:p w14:paraId="3F09F74C" w14:textId="77777777" w:rsidR="00683EA1" w:rsidRDefault="007C3801">
            <w:pPr>
              <w:pStyle w:val="TableParagraph"/>
              <w:ind w:left="107"/>
              <w:jc w:val="left"/>
            </w:pPr>
            <w:r>
              <w:t>1675</w:t>
            </w:r>
            <w:r>
              <w:rPr>
                <w:spacing w:val="-8"/>
              </w:rPr>
              <w:t xml:space="preserve"> </w:t>
            </w:r>
            <w:r>
              <w:t>Energy</w:t>
            </w:r>
            <w:r>
              <w:rPr>
                <w:spacing w:val="-4"/>
              </w:rPr>
              <w:t xml:space="preserve"> </w:t>
            </w:r>
            <w:r>
              <w:t>Park</w:t>
            </w:r>
            <w:r>
              <w:rPr>
                <w:spacing w:val="-7"/>
              </w:rPr>
              <w:t xml:space="preserve"> </w:t>
            </w:r>
            <w:r>
              <w:rPr>
                <w:spacing w:val="-5"/>
              </w:rPr>
              <w:t>Dr</w:t>
            </w:r>
          </w:p>
        </w:tc>
        <w:tc>
          <w:tcPr>
            <w:tcW w:w="1358" w:type="dxa"/>
          </w:tcPr>
          <w:p w14:paraId="7C610662" w14:textId="77777777" w:rsidR="00683EA1" w:rsidRDefault="007C3801">
            <w:pPr>
              <w:pStyle w:val="TableParagraph"/>
              <w:ind w:left="221" w:right="216"/>
              <w:jc w:val="center"/>
            </w:pPr>
            <w:r>
              <w:rPr>
                <w:spacing w:val="-2"/>
              </w:rPr>
              <w:t>Saint-</w:t>
            </w:r>
            <w:r>
              <w:rPr>
                <w:spacing w:val="-4"/>
              </w:rPr>
              <w:t>Paul</w:t>
            </w:r>
          </w:p>
        </w:tc>
        <w:tc>
          <w:tcPr>
            <w:tcW w:w="1123" w:type="dxa"/>
          </w:tcPr>
          <w:p w14:paraId="313ECD65" w14:textId="77777777" w:rsidR="00683EA1" w:rsidRDefault="007C3801">
            <w:pPr>
              <w:pStyle w:val="TableParagraph"/>
              <w:ind w:right="227"/>
            </w:pPr>
            <w:r>
              <w:rPr>
                <w:spacing w:val="-2"/>
              </w:rPr>
              <w:t>55108</w:t>
            </w:r>
          </w:p>
        </w:tc>
        <w:tc>
          <w:tcPr>
            <w:tcW w:w="1123" w:type="dxa"/>
          </w:tcPr>
          <w:p w14:paraId="515A75D4" w14:textId="77777777" w:rsidR="00683EA1" w:rsidRDefault="007C3801">
            <w:pPr>
              <w:pStyle w:val="TableParagraph"/>
              <w:ind w:right="100"/>
            </w:pPr>
            <w:r>
              <w:rPr>
                <w:spacing w:val="-5"/>
              </w:rPr>
              <w:t>96</w:t>
            </w:r>
          </w:p>
        </w:tc>
        <w:tc>
          <w:tcPr>
            <w:tcW w:w="1092" w:type="dxa"/>
          </w:tcPr>
          <w:p w14:paraId="16673390" w14:textId="77777777" w:rsidR="00683EA1" w:rsidRDefault="007C3801">
            <w:pPr>
              <w:pStyle w:val="TableParagraph"/>
              <w:ind w:left="214" w:right="214"/>
              <w:jc w:val="center"/>
            </w:pPr>
            <w:r>
              <w:rPr>
                <w:spacing w:val="-2"/>
              </w:rPr>
              <w:t>gallons</w:t>
            </w:r>
          </w:p>
        </w:tc>
        <w:tc>
          <w:tcPr>
            <w:tcW w:w="1123" w:type="dxa"/>
          </w:tcPr>
          <w:p w14:paraId="1031E439" w14:textId="77777777" w:rsidR="00683EA1" w:rsidRDefault="007C3801">
            <w:pPr>
              <w:pStyle w:val="TableParagraph"/>
              <w:ind w:left="109" w:right="109"/>
              <w:jc w:val="center"/>
            </w:pPr>
            <w:r>
              <w:rPr>
                <w:spacing w:val="-4"/>
              </w:rPr>
              <w:t>cart</w:t>
            </w:r>
          </w:p>
        </w:tc>
        <w:tc>
          <w:tcPr>
            <w:tcW w:w="1137" w:type="dxa"/>
          </w:tcPr>
          <w:p w14:paraId="650D0811" w14:textId="77777777" w:rsidR="00683EA1" w:rsidRDefault="007C3801">
            <w:pPr>
              <w:pStyle w:val="TableParagraph"/>
              <w:ind w:right="103"/>
            </w:pPr>
            <w:r>
              <w:rPr>
                <w:w w:val="99"/>
              </w:rPr>
              <w:t>1</w:t>
            </w:r>
          </w:p>
        </w:tc>
      </w:tr>
      <w:tr w:rsidR="00683EA1" w14:paraId="70166D48" w14:textId="77777777">
        <w:trPr>
          <w:trHeight w:val="329"/>
        </w:trPr>
        <w:tc>
          <w:tcPr>
            <w:tcW w:w="4102" w:type="dxa"/>
          </w:tcPr>
          <w:p w14:paraId="2873AF8A" w14:textId="77777777" w:rsidR="00683EA1" w:rsidRDefault="007C3801">
            <w:pPr>
              <w:pStyle w:val="TableParagraph"/>
              <w:ind w:left="548"/>
              <w:jc w:val="left"/>
            </w:pPr>
            <w:r>
              <w:t>St</w:t>
            </w:r>
            <w:r>
              <w:rPr>
                <w:spacing w:val="-7"/>
              </w:rPr>
              <w:t xml:space="preserve"> </w:t>
            </w:r>
            <w:r>
              <w:t>Paul</w:t>
            </w:r>
            <w:r>
              <w:rPr>
                <w:spacing w:val="-5"/>
              </w:rPr>
              <w:t xml:space="preserve"> </w:t>
            </w:r>
            <w:r>
              <w:t>Fire</w:t>
            </w:r>
            <w:r>
              <w:rPr>
                <w:spacing w:val="-6"/>
              </w:rPr>
              <w:t xml:space="preserve"> </w:t>
            </w:r>
            <w:r>
              <w:t>Equipment</w:t>
            </w:r>
            <w:r>
              <w:rPr>
                <w:spacing w:val="-5"/>
              </w:rPr>
              <w:t xml:space="preserve"> </w:t>
            </w:r>
            <w:r>
              <w:rPr>
                <w:spacing w:val="-2"/>
              </w:rPr>
              <w:t>Services</w:t>
            </w:r>
          </w:p>
        </w:tc>
        <w:tc>
          <w:tcPr>
            <w:tcW w:w="2619" w:type="dxa"/>
          </w:tcPr>
          <w:p w14:paraId="79220324" w14:textId="77777777" w:rsidR="00683EA1" w:rsidRDefault="007C3801">
            <w:pPr>
              <w:pStyle w:val="TableParagraph"/>
              <w:ind w:left="107"/>
              <w:jc w:val="left"/>
            </w:pPr>
            <w:r>
              <w:t>1675</w:t>
            </w:r>
            <w:r>
              <w:rPr>
                <w:spacing w:val="-8"/>
              </w:rPr>
              <w:t xml:space="preserve"> </w:t>
            </w:r>
            <w:r>
              <w:t>Energy</w:t>
            </w:r>
            <w:r>
              <w:rPr>
                <w:spacing w:val="-4"/>
              </w:rPr>
              <w:t xml:space="preserve"> </w:t>
            </w:r>
            <w:r>
              <w:t>Park</w:t>
            </w:r>
            <w:r>
              <w:rPr>
                <w:spacing w:val="-7"/>
              </w:rPr>
              <w:t xml:space="preserve"> </w:t>
            </w:r>
            <w:r>
              <w:rPr>
                <w:spacing w:val="-5"/>
              </w:rPr>
              <w:t>Dr</w:t>
            </w:r>
          </w:p>
        </w:tc>
        <w:tc>
          <w:tcPr>
            <w:tcW w:w="1358" w:type="dxa"/>
          </w:tcPr>
          <w:p w14:paraId="28DF7D42" w14:textId="77777777" w:rsidR="00683EA1" w:rsidRDefault="007C3801">
            <w:pPr>
              <w:pStyle w:val="TableParagraph"/>
              <w:ind w:left="221" w:right="216"/>
              <w:jc w:val="center"/>
            </w:pPr>
            <w:r>
              <w:rPr>
                <w:spacing w:val="-2"/>
              </w:rPr>
              <w:t>Saint-</w:t>
            </w:r>
            <w:r>
              <w:rPr>
                <w:spacing w:val="-4"/>
              </w:rPr>
              <w:t>Paul</w:t>
            </w:r>
          </w:p>
        </w:tc>
        <w:tc>
          <w:tcPr>
            <w:tcW w:w="1123" w:type="dxa"/>
          </w:tcPr>
          <w:p w14:paraId="20D50626" w14:textId="77777777" w:rsidR="00683EA1" w:rsidRDefault="007C3801">
            <w:pPr>
              <w:pStyle w:val="TableParagraph"/>
              <w:ind w:right="227"/>
            </w:pPr>
            <w:r>
              <w:rPr>
                <w:spacing w:val="-2"/>
              </w:rPr>
              <w:t>55108</w:t>
            </w:r>
          </w:p>
        </w:tc>
        <w:tc>
          <w:tcPr>
            <w:tcW w:w="1123" w:type="dxa"/>
          </w:tcPr>
          <w:p w14:paraId="2759A9FC" w14:textId="77777777" w:rsidR="00683EA1" w:rsidRDefault="007C3801">
            <w:pPr>
              <w:pStyle w:val="TableParagraph"/>
              <w:ind w:right="100"/>
            </w:pPr>
            <w:r>
              <w:rPr>
                <w:spacing w:val="-5"/>
              </w:rPr>
              <w:t>96</w:t>
            </w:r>
          </w:p>
        </w:tc>
        <w:tc>
          <w:tcPr>
            <w:tcW w:w="1092" w:type="dxa"/>
          </w:tcPr>
          <w:p w14:paraId="35DAFBA5" w14:textId="77777777" w:rsidR="00683EA1" w:rsidRDefault="007C3801">
            <w:pPr>
              <w:pStyle w:val="TableParagraph"/>
              <w:ind w:left="214" w:right="214"/>
              <w:jc w:val="center"/>
            </w:pPr>
            <w:r>
              <w:rPr>
                <w:spacing w:val="-2"/>
              </w:rPr>
              <w:t>gallons</w:t>
            </w:r>
          </w:p>
        </w:tc>
        <w:tc>
          <w:tcPr>
            <w:tcW w:w="1123" w:type="dxa"/>
          </w:tcPr>
          <w:p w14:paraId="2CF4AD47" w14:textId="77777777" w:rsidR="00683EA1" w:rsidRDefault="007C3801">
            <w:pPr>
              <w:pStyle w:val="TableParagraph"/>
              <w:ind w:left="109" w:right="109"/>
              <w:jc w:val="center"/>
            </w:pPr>
            <w:r>
              <w:rPr>
                <w:spacing w:val="-4"/>
              </w:rPr>
              <w:t>cart</w:t>
            </w:r>
          </w:p>
        </w:tc>
        <w:tc>
          <w:tcPr>
            <w:tcW w:w="1137" w:type="dxa"/>
          </w:tcPr>
          <w:p w14:paraId="41A84972" w14:textId="77777777" w:rsidR="00683EA1" w:rsidRDefault="007C3801">
            <w:pPr>
              <w:pStyle w:val="TableParagraph"/>
              <w:ind w:right="103"/>
            </w:pPr>
            <w:r>
              <w:rPr>
                <w:w w:val="99"/>
              </w:rPr>
              <w:t>1</w:t>
            </w:r>
          </w:p>
        </w:tc>
      </w:tr>
      <w:tr w:rsidR="00683EA1" w14:paraId="3175B588" w14:textId="77777777">
        <w:trPr>
          <w:trHeight w:val="330"/>
        </w:trPr>
        <w:tc>
          <w:tcPr>
            <w:tcW w:w="4102" w:type="dxa"/>
          </w:tcPr>
          <w:p w14:paraId="276B5F50" w14:textId="77777777" w:rsidR="00683EA1" w:rsidRDefault="007C3801">
            <w:pPr>
              <w:pStyle w:val="TableParagraph"/>
              <w:ind w:left="548"/>
              <w:jc w:val="left"/>
            </w:pPr>
            <w:r>
              <w:t>St</w:t>
            </w:r>
            <w:r>
              <w:rPr>
                <w:spacing w:val="-5"/>
              </w:rPr>
              <w:t xml:space="preserve"> </w:t>
            </w:r>
            <w:r>
              <w:t>Paul</w:t>
            </w:r>
            <w:r>
              <w:rPr>
                <w:spacing w:val="-3"/>
              </w:rPr>
              <w:t xml:space="preserve"> </w:t>
            </w:r>
            <w:r>
              <w:t>Fire</w:t>
            </w:r>
            <w:r>
              <w:rPr>
                <w:spacing w:val="-3"/>
              </w:rPr>
              <w:t xml:space="preserve"> </w:t>
            </w:r>
            <w:r>
              <w:rPr>
                <w:spacing w:val="-2"/>
              </w:rPr>
              <w:t>Maintenance</w:t>
            </w:r>
          </w:p>
        </w:tc>
        <w:tc>
          <w:tcPr>
            <w:tcW w:w="2619" w:type="dxa"/>
          </w:tcPr>
          <w:p w14:paraId="5D345927" w14:textId="77777777" w:rsidR="00683EA1" w:rsidRDefault="007C3801">
            <w:pPr>
              <w:pStyle w:val="TableParagraph"/>
              <w:ind w:left="107"/>
              <w:jc w:val="left"/>
            </w:pPr>
            <w:r>
              <w:t>676</w:t>
            </w:r>
            <w:r>
              <w:rPr>
                <w:spacing w:val="-8"/>
              </w:rPr>
              <w:t xml:space="preserve"> </w:t>
            </w:r>
            <w:r>
              <w:t>Bedford</w:t>
            </w:r>
            <w:r>
              <w:rPr>
                <w:spacing w:val="-6"/>
              </w:rPr>
              <w:t xml:space="preserve"> </w:t>
            </w:r>
            <w:r>
              <w:rPr>
                <w:spacing w:val="-5"/>
              </w:rPr>
              <w:t>St</w:t>
            </w:r>
          </w:p>
        </w:tc>
        <w:tc>
          <w:tcPr>
            <w:tcW w:w="1358" w:type="dxa"/>
          </w:tcPr>
          <w:p w14:paraId="3C4D05E2" w14:textId="77777777" w:rsidR="00683EA1" w:rsidRDefault="007C3801">
            <w:pPr>
              <w:pStyle w:val="TableParagraph"/>
              <w:ind w:left="221" w:right="216"/>
              <w:jc w:val="center"/>
            </w:pPr>
            <w:r>
              <w:rPr>
                <w:spacing w:val="-2"/>
              </w:rPr>
              <w:t>Saint-</w:t>
            </w:r>
            <w:r>
              <w:rPr>
                <w:spacing w:val="-4"/>
              </w:rPr>
              <w:t>Paul</w:t>
            </w:r>
          </w:p>
        </w:tc>
        <w:tc>
          <w:tcPr>
            <w:tcW w:w="1123" w:type="dxa"/>
          </w:tcPr>
          <w:p w14:paraId="71E78B56" w14:textId="77777777" w:rsidR="00683EA1" w:rsidRDefault="007C3801">
            <w:pPr>
              <w:pStyle w:val="TableParagraph"/>
              <w:ind w:right="227"/>
            </w:pPr>
            <w:r>
              <w:rPr>
                <w:spacing w:val="-2"/>
              </w:rPr>
              <w:t>55130</w:t>
            </w:r>
          </w:p>
        </w:tc>
        <w:tc>
          <w:tcPr>
            <w:tcW w:w="1123" w:type="dxa"/>
          </w:tcPr>
          <w:p w14:paraId="5AD95315" w14:textId="77777777" w:rsidR="00683EA1" w:rsidRDefault="007C3801">
            <w:pPr>
              <w:pStyle w:val="TableParagraph"/>
              <w:ind w:right="100"/>
            </w:pPr>
            <w:r>
              <w:rPr>
                <w:w w:val="99"/>
              </w:rPr>
              <w:t>2</w:t>
            </w:r>
          </w:p>
        </w:tc>
        <w:tc>
          <w:tcPr>
            <w:tcW w:w="1092" w:type="dxa"/>
          </w:tcPr>
          <w:p w14:paraId="5E553BBF" w14:textId="77777777" w:rsidR="00683EA1" w:rsidRDefault="007C3801">
            <w:pPr>
              <w:pStyle w:val="TableParagraph"/>
              <w:ind w:left="214" w:right="214"/>
              <w:jc w:val="center"/>
            </w:pPr>
            <w:r>
              <w:rPr>
                <w:spacing w:val="-4"/>
              </w:rPr>
              <w:t>yard</w:t>
            </w:r>
          </w:p>
        </w:tc>
        <w:tc>
          <w:tcPr>
            <w:tcW w:w="1123" w:type="dxa"/>
          </w:tcPr>
          <w:p w14:paraId="06E1F68A" w14:textId="77777777" w:rsidR="00683EA1" w:rsidRDefault="007C3801">
            <w:pPr>
              <w:pStyle w:val="TableParagraph"/>
              <w:ind w:left="109" w:right="111"/>
              <w:jc w:val="center"/>
            </w:pPr>
            <w:r>
              <w:rPr>
                <w:spacing w:val="-2"/>
              </w:rPr>
              <w:t>dumpster</w:t>
            </w:r>
          </w:p>
        </w:tc>
        <w:tc>
          <w:tcPr>
            <w:tcW w:w="1137" w:type="dxa"/>
          </w:tcPr>
          <w:p w14:paraId="25BBD20B" w14:textId="77777777" w:rsidR="00683EA1" w:rsidRDefault="007C3801">
            <w:pPr>
              <w:pStyle w:val="TableParagraph"/>
              <w:ind w:right="103"/>
            </w:pPr>
            <w:r>
              <w:rPr>
                <w:w w:val="99"/>
              </w:rPr>
              <w:t>1</w:t>
            </w:r>
          </w:p>
        </w:tc>
      </w:tr>
      <w:tr w:rsidR="00683EA1" w14:paraId="017D7D56" w14:textId="77777777">
        <w:trPr>
          <w:trHeight w:val="329"/>
        </w:trPr>
        <w:tc>
          <w:tcPr>
            <w:tcW w:w="4102" w:type="dxa"/>
          </w:tcPr>
          <w:p w14:paraId="0BC1EB77" w14:textId="77777777" w:rsidR="00683EA1" w:rsidRDefault="007C3801">
            <w:pPr>
              <w:pStyle w:val="TableParagraph"/>
              <w:ind w:left="548"/>
              <w:jc w:val="left"/>
            </w:pPr>
            <w:r>
              <w:t>St</w:t>
            </w:r>
            <w:r>
              <w:rPr>
                <w:spacing w:val="-5"/>
              </w:rPr>
              <w:t xml:space="preserve"> </w:t>
            </w:r>
            <w:r>
              <w:t>Paul</w:t>
            </w:r>
            <w:r>
              <w:rPr>
                <w:spacing w:val="-3"/>
              </w:rPr>
              <w:t xml:space="preserve"> </w:t>
            </w:r>
            <w:r>
              <w:rPr>
                <w:spacing w:val="-2"/>
              </w:rPr>
              <w:t>Forestry</w:t>
            </w:r>
          </w:p>
        </w:tc>
        <w:tc>
          <w:tcPr>
            <w:tcW w:w="2619" w:type="dxa"/>
          </w:tcPr>
          <w:p w14:paraId="2972EB87" w14:textId="77777777" w:rsidR="00683EA1" w:rsidRDefault="007C3801">
            <w:pPr>
              <w:pStyle w:val="TableParagraph"/>
              <w:ind w:left="107"/>
              <w:jc w:val="left"/>
            </w:pPr>
            <w:r>
              <w:t>1120</w:t>
            </w:r>
            <w:r>
              <w:rPr>
                <w:spacing w:val="-8"/>
              </w:rPr>
              <w:t xml:space="preserve"> </w:t>
            </w:r>
            <w:r>
              <w:t>Hamline</w:t>
            </w:r>
            <w:r>
              <w:rPr>
                <w:spacing w:val="-7"/>
              </w:rPr>
              <w:t xml:space="preserve"> </w:t>
            </w:r>
            <w:r>
              <w:rPr>
                <w:spacing w:val="-5"/>
              </w:rPr>
              <w:t>Ave</w:t>
            </w:r>
          </w:p>
        </w:tc>
        <w:tc>
          <w:tcPr>
            <w:tcW w:w="1358" w:type="dxa"/>
          </w:tcPr>
          <w:p w14:paraId="38C275D5" w14:textId="77777777" w:rsidR="00683EA1" w:rsidRDefault="007C3801">
            <w:pPr>
              <w:pStyle w:val="TableParagraph"/>
              <w:ind w:left="221" w:right="216"/>
              <w:jc w:val="center"/>
            </w:pPr>
            <w:r>
              <w:rPr>
                <w:spacing w:val="-2"/>
              </w:rPr>
              <w:t>Saint-</w:t>
            </w:r>
            <w:r>
              <w:rPr>
                <w:spacing w:val="-4"/>
              </w:rPr>
              <w:t>Paul</w:t>
            </w:r>
          </w:p>
        </w:tc>
        <w:tc>
          <w:tcPr>
            <w:tcW w:w="1123" w:type="dxa"/>
          </w:tcPr>
          <w:p w14:paraId="172F336A" w14:textId="77777777" w:rsidR="00683EA1" w:rsidRDefault="007C3801">
            <w:pPr>
              <w:pStyle w:val="TableParagraph"/>
              <w:ind w:right="227"/>
            </w:pPr>
            <w:r>
              <w:rPr>
                <w:spacing w:val="-2"/>
              </w:rPr>
              <w:t>55108</w:t>
            </w:r>
          </w:p>
        </w:tc>
        <w:tc>
          <w:tcPr>
            <w:tcW w:w="1123" w:type="dxa"/>
          </w:tcPr>
          <w:p w14:paraId="08D4247B" w14:textId="77777777" w:rsidR="00683EA1" w:rsidRDefault="007C3801">
            <w:pPr>
              <w:pStyle w:val="TableParagraph"/>
              <w:ind w:right="100"/>
            </w:pPr>
            <w:r>
              <w:rPr>
                <w:spacing w:val="-5"/>
              </w:rPr>
              <w:t>96</w:t>
            </w:r>
          </w:p>
        </w:tc>
        <w:tc>
          <w:tcPr>
            <w:tcW w:w="1092" w:type="dxa"/>
          </w:tcPr>
          <w:p w14:paraId="4D883449" w14:textId="77777777" w:rsidR="00683EA1" w:rsidRDefault="007C3801">
            <w:pPr>
              <w:pStyle w:val="TableParagraph"/>
              <w:ind w:left="214" w:right="214"/>
              <w:jc w:val="center"/>
            </w:pPr>
            <w:r>
              <w:rPr>
                <w:spacing w:val="-2"/>
              </w:rPr>
              <w:t>gallons</w:t>
            </w:r>
          </w:p>
        </w:tc>
        <w:tc>
          <w:tcPr>
            <w:tcW w:w="1123" w:type="dxa"/>
          </w:tcPr>
          <w:p w14:paraId="7D4AB7CC" w14:textId="77777777" w:rsidR="00683EA1" w:rsidRDefault="007C3801">
            <w:pPr>
              <w:pStyle w:val="TableParagraph"/>
              <w:ind w:left="109" w:right="109"/>
              <w:jc w:val="center"/>
            </w:pPr>
            <w:r>
              <w:rPr>
                <w:spacing w:val="-4"/>
              </w:rPr>
              <w:t>cart</w:t>
            </w:r>
          </w:p>
        </w:tc>
        <w:tc>
          <w:tcPr>
            <w:tcW w:w="1137" w:type="dxa"/>
          </w:tcPr>
          <w:p w14:paraId="367A00CD" w14:textId="77777777" w:rsidR="00683EA1" w:rsidRDefault="007C3801">
            <w:pPr>
              <w:pStyle w:val="TableParagraph"/>
              <w:ind w:right="103"/>
            </w:pPr>
            <w:r>
              <w:rPr>
                <w:w w:val="99"/>
              </w:rPr>
              <w:t>1</w:t>
            </w:r>
          </w:p>
        </w:tc>
      </w:tr>
      <w:tr w:rsidR="00683EA1" w14:paraId="004D2BE9" w14:textId="77777777">
        <w:trPr>
          <w:trHeight w:val="329"/>
        </w:trPr>
        <w:tc>
          <w:tcPr>
            <w:tcW w:w="4102" w:type="dxa"/>
          </w:tcPr>
          <w:p w14:paraId="463DFCF2" w14:textId="77777777" w:rsidR="00683EA1" w:rsidRDefault="007C3801">
            <w:pPr>
              <w:pStyle w:val="TableParagraph"/>
              <w:ind w:left="548"/>
              <w:jc w:val="left"/>
            </w:pPr>
            <w:r>
              <w:t>St</w:t>
            </w:r>
            <w:r>
              <w:rPr>
                <w:spacing w:val="-5"/>
              </w:rPr>
              <w:t xml:space="preserve"> </w:t>
            </w:r>
            <w:r>
              <w:t>Paul</w:t>
            </w:r>
            <w:r>
              <w:rPr>
                <w:spacing w:val="-3"/>
              </w:rPr>
              <w:t xml:space="preserve"> </w:t>
            </w:r>
            <w:r>
              <w:rPr>
                <w:spacing w:val="-2"/>
              </w:rPr>
              <w:t>Forestry</w:t>
            </w:r>
          </w:p>
        </w:tc>
        <w:tc>
          <w:tcPr>
            <w:tcW w:w="2619" w:type="dxa"/>
          </w:tcPr>
          <w:p w14:paraId="531DAC4D" w14:textId="77777777" w:rsidR="00683EA1" w:rsidRDefault="007C3801">
            <w:pPr>
              <w:pStyle w:val="TableParagraph"/>
              <w:ind w:left="107"/>
              <w:jc w:val="left"/>
            </w:pPr>
            <w:r>
              <w:t>1120</w:t>
            </w:r>
            <w:r>
              <w:rPr>
                <w:spacing w:val="-8"/>
              </w:rPr>
              <w:t xml:space="preserve"> </w:t>
            </w:r>
            <w:r>
              <w:t>Hamline</w:t>
            </w:r>
            <w:r>
              <w:rPr>
                <w:spacing w:val="-7"/>
              </w:rPr>
              <w:t xml:space="preserve"> </w:t>
            </w:r>
            <w:r>
              <w:rPr>
                <w:spacing w:val="-5"/>
              </w:rPr>
              <w:t>Ave</w:t>
            </w:r>
          </w:p>
        </w:tc>
        <w:tc>
          <w:tcPr>
            <w:tcW w:w="1358" w:type="dxa"/>
          </w:tcPr>
          <w:p w14:paraId="3467E9DA" w14:textId="77777777" w:rsidR="00683EA1" w:rsidRDefault="007C3801">
            <w:pPr>
              <w:pStyle w:val="TableParagraph"/>
              <w:ind w:left="221" w:right="216"/>
              <w:jc w:val="center"/>
            </w:pPr>
            <w:r>
              <w:rPr>
                <w:spacing w:val="-2"/>
              </w:rPr>
              <w:t>Saint-</w:t>
            </w:r>
            <w:r>
              <w:rPr>
                <w:spacing w:val="-4"/>
              </w:rPr>
              <w:t>Paul</w:t>
            </w:r>
          </w:p>
        </w:tc>
        <w:tc>
          <w:tcPr>
            <w:tcW w:w="1123" w:type="dxa"/>
          </w:tcPr>
          <w:p w14:paraId="11832EE8" w14:textId="77777777" w:rsidR="00683EA1" w:rsidRDefault="007C3801">
            <w:pPr>
              <w:pStyle w:val="TableParagraph"/>
              <w:ind w:right="227"/>
            </w:pPr>
            <w:r>
              <w:rPr>
                <w:spacing w:val="-2"/>
              </w:rPr>
              <w:t>55108</w:t>
            </w:r>
          </w:p>
        </w:tc>
        <w:tc>
          <w:tcPr>
            <w:tcW w:w="1123" w:type="dxa"/>
          </w:tcPr>
          <w:p w14:paraId="70AB4488" w14:textId="77777777" w:rsidR="00683EA1" w:rsidRDefault="007C3801">
            <w:pPr>
              <w:pStyle w:val="TableParagraph"/>
              <w:ind w:right="100"/>
            </w:pPr>
            <w:r>
              <w:rPr>
                <w:spacing w:val="-5"/>
              </w:rPr>
              <w:t>96</w:t>
            </w:r>
          </w:p>
        </w:tc>
        <w:tc>
          <w:tcPr>
            <w:tcW w:w="1092" w:type="dxa"/>
          </w:tcPr>
          <w:p w14:paraId="757115D5" w14:textId="77777777" w:rsidR="00683EA1" w:rsidRDefault="007C3801">
            <w:pPr>
              <w:pStyle w:val="TableParagraph"/>
              <w:ind w:left="214" w:right="214"/>
              <w:jc w:val="center"/>
            </w:pPr>
            <w:r>
              <w:rPr>
                <w:spacing w:val="-2"/>
              </w:rPr>
              <w:t>gallons</w:t>
            </w:r>
          </w:p>
        </w:tc>
        <w:tc>
          <w:tcPr>
            <w:tcW w:w="1123" w:type="dxa"/>
          </w:tcPr>
          <w:p w14:paraId="0E5F731C" w14:textId="77777777" w:rsidR="00683EA1" w:rsidRDefault="007C3801">
            <w:pPr>
              <w:pStyle w:val="TableParagraph"/>
              <w:ind w:left="109" w:right="109"/>
              <w:jc w:val="center"/>
            </w:pPr>
            <w:r>
              <w:rPr>
                <w:spacing w:val="-4"/>
              </w:rPr>
              <w:t>cart</w:t>
            </w:r>
          </w:p>
        </w:tc>
        <w:tc>
          <w:tcPr>
            <w:tcW w:w="1137" w:type="dxa"/>
          </w:tcPr>
          <w:p w14:paraId="7ECFADD8" w14:textId="77777777" w:rsidR="00683EA1" w:rsidRDefault="007C3801">
            <w:pPr>
              <w:pStyle w:val="TableParagraph"/>
              <w:ind w:right="103"/>
            </w:pPr>
            <w:r>
              <w:rPr>
                <w:w w:val="99"/>
              </w:rPr>
              <w:t>1</w:t>
            </w:r>
          </w:p>
        </w:tc>
      </w:tr>
      <w:tr w:rsidR="00683EA1" w14:paraId="20C50638" w14:textId="77777777">
        <w:trPr>
          <w:trHeight w:val="330"/>
        </w:trPr>
        <w:tc>
          <w:tcPr>
            <w:tcW w:w="4102" w:type="dxa"/>
          </w:tcPr>
          <w:p w14:paraId="2B9A479D" w14:textId="77777777" w:rsidR="00683EA1" w:rsidRDefault="007C3801">
            <w:pPr>
              <w:pStyle w:val="TableParagraph"/>
              <w:ind w:left="548"/>
              <w:jc w:val="left"/>
            </w:pPr>
            <w:r>
              <w:t>St</w:t>
            </w:r>
            <w:r>
              <w:rPr>
                <w:spacing w:val="-5"/>
              </w:rPr>
              <w:t xml:space="preserve"> </w:t>
            </w:r>
            <w:r>
              <w:t>Paul</w:t>
            </w:r>
            <w:r>
              <w:rPr>
                <w:spacing w:val="-3"/>
              </w:rPr>
              <w:t xml:space="preserve"> </w:t>
            </w:r>
            <w:r>
              <w:rPr>
                <w:spacing w:val="-2"/>
              </w:rPr>
              <w:t>Forestry</w:t>
            </w:r>
          </w:p>
        </w:tc>
        <w:tc>
          <w:tcPr>
            <w:tcW w:w="2619" w:type="dxa"/>
          </w:tcPr>
          <w:p w14:paraId="58BA0DD4" w14:textId="77777777" w:rsidR="00683EA1" w:rsidRDefault="007C3801">
            <w:pPr>
              <w:pStyle w:val="TableParagraph"/>
              <w:ind w:left="107"/>
              <w:jc w:val="left"/>
            </w:pPr>
            <w:r>
              <w:t>1120</w:t>
            </w:r>
            <w:r>
              <w:rPr>
                <w:spacing w:val="-8"/>
              </w:rPr>
              <w:t xml:space="preserve"> </w:t>
            </w:r>
            <w:r>
              <w:t>Hamline</w:t>
            </w:r>
            <w:r>
              <w:rPr>
                <w:spacing w:val="-7"/>
              </w:rPr>
              <w:t xml:space="preserve"> </w:t>
            </w:r>
            <w:r>
              <w:rPr>
                <w:spacing w:val="-5"/>
              </w:rPr>
              <w:t>Ave</w:t>
            </w:r>
          </w:p>
        </w:tc>
        <w:tc>
          <w:tcPr>
            <w:tcW w:w="1358" w:type="dxa"/>
          </w:tcPr>
          <w:p w14:paraId="74B1644A" w14:textId="77777777" w:rsidR="00683EA1" w:rsidRDefault="007C3801">
            <w:pPr>
              <w:pStyle w:val="TableParagraph"/>
              <w:ind w:left="221" w:right="216"/>
              <w:jc w:val="center"/>
            </w:pPr>
            <w:r>
              <w:rPr>
                <w:spacing w:val="-2"/>
              </w:rPr>
              <w:t>Saint-</w:t>
            </w:r>
            <w:r>
              <w:rPr>
                <w:spacing w:val="-4"/>
              </w:rPr>
              <w:t>Paul</w:t>
            </w:r>
          </w:p>
        </w:tc>
        <w:tc>
          <w:tcPr>
            <w:tcW w:w="1123" w:type="dxa"/>
          </w:tcPr>
          <w:p w14:paraId="546168C3" w14:textId="77777777" w:rsidR="00683EA1" w:rsidRDefault="007C3801">
            <w:pPr>
              <w:pStyle w:val="TableParagraph"/>
              <w:ind w:right="227"/>
            </w:pPr>
            <w:r>
              <w:rPr>
                <w:spacing w:val="-2"/>
              </w:rPr>
              <w:t>55108</w:t>
            </w:r>
          </w:p>
        </w:tc>
        <w:tc>
          <w:tcPr>
            <w:tcW w:w="1123" w:type="dxa"/>
          </w:tcPr>
          <w:p w14:paraId="37FCE0AD" w14:textId="77777777" w:rsidR="00683EA1" w:rsidRDefault="007C3801">
            <w:pPr>
              <w:pStyle w:val="TableParagraph"/>
              <w:ind w:right="100"/>
            </w:pPr>
            <w:r>
              <w:rPr>
                <w:spacing w:val="-5"/>
              </w:rPr>
              <w:t>96</w:t>
            </w:r>
          </w:p>
        </w:tc>
        <w:tc>
          <w:tcPr>
            <w:tcW w:w="1092" w:type="dxa"/>
          </w:tcPr>
          <w:p w14:paraId="7B440C89" w14:textId="77777777" w:rsidR="00683EA1" w:rsidRDefault="007C3801">
            <w:pPr>
              <w:pStyle w:val="TableParagraph"/>
              <w:ind w:left="214" w:right="214"/>
              <w:jc w:val="center"/>
            </w:pPr>
            <w:r>
              <w:rPr>
                <w:spacing w:val="-2"/>
              </w:rPr>
              <w:t>gallons</w:t>
            </w:r>
          </w:p>
        </w:tc>
        <w:tc>
          <w:tcPr>
            <w:tcW w:w="1123" w:type="dxa"/>
          </w:tcPr>
          <w:p w14:paraId="7CA1CCBE" w14:textId="77777777" w:rsidR="00683EA1" w:rsidRDefault="007C3801">
            <w:pPr>
              <w:pStyle w:val="TableParagraph"/>
              <w:ind w:left="109" w:right="109"/>
              <w:jc w:val="center"/>
            </w:pPr>
            <w:r>
              <w:rPr>
                <w:spacing w:val="-4"/>
              </w:rPr>
              <w:t>cart</w:t>
            </w:r>
          </w:p>
        </w:tc>
        <w:tc>
          <w:tcPr>
            <w:tcW w:w="1137" w:type="dxa"/>
          </w:tcPr>
          <w:p w14:paraId="6638814B" w14:textId="77777777" w:rsidR="00683EA1" w:rsidRDefault="007C3801">
            <w:pPr>
              <w:pStyle w:val="TableParagraph"/>
              <w:ind w:right="103"/>
            </w:pPr>
            <w:r>
              <w:rPr>
                <w:w w:val="99"/>
              </w:rPr>
              <w:t>1</w:t>
            </w:r>
          </w:p>
        </w:tc>
      </w:tr>
      <w:tr w:rsidR="00683EA1" w14:paraId="608527BD" w14:textId="77777777">
        <w:trPr>
          <w:trHeight w:val="329"/>
        </w:trPr>
        <w:tc>
          <w:tcPr>
            <w:tcW w:w="4102" w:type="dxa"/>
          </w:tcPr>
          <w:p w14:paraId="418C625E" w14:textId="77777777" w:rsidR="00683EA1" w:rsidRDefault="007C3801">
            <w:pPr>
              <w:pStyle w:val="TableParagraph"/>
              <w:ind w:left="548"/>
              <w:jc w:val="left"/>
            </w:pPr>
            <w:r>
              <w:t>St</w:t>
            </w:r>
            <w:r>
              <w:rPr>
                <w:spacing w:val="-8"/>
              </w:rPr>
              <w:t xml:space="preserve"> </w:t>
            </w:r>
            <w:r>
              <w:t>Paul</w:t>
            </w:r>
            <w:r>
              <w:rPr>
                <w:spacing w:val="-7"/>
              </w:rPr>
              <w:t xml:space="preserve"> </w:t>
            </w:r>
            <w:r>
              <w:t>Police</w:t>
            </w:r>
            <w:r>
              <w:rPr>
                <w:spacing w:val="-7"/>
              </w:rPr>
              <w:t xml:space="preserve"> </w:t>
            </w:r>
            <w:r>
              <w:t>Department</w:t>
            </w:r>
            <w:r>
              <w:rPr>
                <w:spacing w:val="-5"/>
              </w:rPr>
              <w:t xml:space="preserve"> HQ</w:t>
            </w:r>
          </w:p>
        </w:tc>
        <w:tc>
          <w:tcPr>
            <w:tcW w:w="2619" w:type="dxa"/>
          </w:tcPr>
          <w:p w14:paraId="41A689B0" w14:textId="77777777" w:rsidR="00683EA1" w:rsidRDefault="007C3801">
            <w:pPr>
              <w:pStyle w:val="TableParagraph"/>
              <w:ind w:left="107"/>
              <w:jc w:val="left"/>
            </w:pPr>
            <w:r>
              <w:t>367</w:t>
            </w:r>
            <w:r>
              <w:rPr>
                <w:spacing w:val="-6"/>
              </w:rPr>
              <w:t xml:space="preserve"> </w:t>
            </w:r>
            <w:r>
              <w:t>Grove</w:t>
            </w:r>
            <w:r>
              <w:rPr>
                <w:spacing w:val="-6"/>
              </w:rPr>
              <w:t xml:space="preserve"> </w:t>
            </w:r>
            <w:r>
              <w:rPr>
                <w:spacing w:val="-5"/>
              </w:rPr>
              <w:t>St</w:t>
            </w:r>
          </w:p>
        </w:tc>
        <w:tc>
          <w:tcPr>
            <w:tcW w:w="1358" w:type="dxa"/>
          </w:tcPr>
          <w:p w14:paraId="2CFD011A" w14:textId="77777777" w:rsidR="00683EA1" w:rsidRDefault="007C3801">
            <w:pPr>
              <w:pStyle w:val="TableParagraph"/>
              <w:ind w:left="221" w:right="216"/>
              <w:jc w:val="center"/>
            </w:pPr>
            <w:r>
              <w:rPr>
                <w:spacing w:val="-2"/>
              </w:rPr>
              <w:t>Saint-</w:t>
            </w:r>
            <w:r>
              <w:rPr>
                <w:spacing w:val="-4"/>
              </w:rPr>
              <w:t>Paul</w:t>
            </w:r>
          </w:p>
        </w:tc>
        <w:tc>
          <w:tcPr>
            <w:tcW w:w="1123" w:type="dxa"/>
          </w:tcPr>
          <w:p w14:paraId="012005F6" w14:textId="77777777" w:rsidR="00683EA1" w:rsidRDefault="007C3801">
            <w:pPr>
              <w:pStyle w:val="TableParagraph"/>
              <w:ind w:right="227"/>
            </w:pPr>
            <w:r>
              <w:rPr>
                <w:spacing w:val="-2"/>
              </w:rPr>
              <w:t>55101</w:t>
            </w:r>
          </w:p>
        </w:tc>
        <w:tc>
          <w:tcPr>
            <w:tcW w:w="1123" w:type="dxa"/>
          </w:tcPr>
          <w:p w14:paraId="449154BB" w14:textId="77777777" w:rsidR="00683EA1" w:rsidRDefault="007C3801">
            <w:pPr>
              <w:pStyle w:val="TableParagraph"/>
              <w:ind w:right="100"/>
            </w:pPr>
            <w:r>
              <w:rPr>
                <w:w w:val="99"/>
              </w:rPr>
              <w:t>1</w:t>
            </w:r>
          </w:p>
        </w:tc>
        <w:tc>
          <w:tcPr>
            <w:tcW w:w="1092" w:type="dxa"/>
          </w:tcPr>
          <w:p w14:paraId="166C63C7" w14:textId="77777777" w:rsidR="00683EA1" w:rsidRDefault="007C3801">
            <w:pPr>
              <w:pStyle w:val="TableParagraph"/>
              <w:ind w:left="214" w:right="214"/>
              <w:jc w:val="center"/>
            </w:pPr>
            <w:r>
              <w:rPr>
                <w:spacing w:val="-4"/>
              </w:rPr>
              <w:t>yard</w:t>
            </w:r>
          </w:p>
        </w:tc>
        <w:tc>
          <w:tcPr>
            <w:tcW w:w="1123" w:type="dxa"/>
          </w:tcPr>
          <w:p w14:paraId="573C8011" w14:textId="77777777" w:rsidR="00683EA1" w:rsidRDefault="007C3801">
            <w:pPr>
              <w:pStyle w:val="TableParagraph"/>
              <w:ind w:left="109" w:right="111"/>
              <w:jc w:val="center"/>
            </w:pPr>
            <w:r>
              <w:rPr>
                <w:spacing w:val="-2"/>
              </w:rPr>
              <w:t>dumpster</w:t>
            </w:r>
          </w:p>
        </w:tc>
        <w:tc>
          <w:tcPr>
            <w:tcW w:w="1137" w:type="dxa"/>
          </w:tcPr>
          <w:p w14:paraId="4709DD8C" w14:textId="77777777" w:rsidR="00683EA1" w:rsidRDefault="007C3801">
            <w:pPr>
              <w:pStyle w:val="TableParagraph"/>
              <w:ind w:right="103"/>
            </w:pPr>
            <w:r>
              <w:rPr>
                <w:w w:val="99"/>
              </w:rPr>
              <w:t>1</w:t>
            </w:r>
          </w:p>
        </w:tc>
      </w:tr>
      <w:tr w:rsidR="00683EA1" w14:paraId="00D2E4F1" w14:textId="77777777">
        <w:trPr>
          <w:trHeight w:val="329"/>
        </w:trPr>
        <w:tc>
          <w:tcPr>
            <w:tcW w:w="4102" w:type="dxa"/>
          </w:tcPr>
          <w:p w14:paraId="6F525C5E" w14:textId="77777777" w:rsidR="00683EA1" w:rsidRDefault="007C3801">
            <w:pPr>
              <w:pStyle w:val="TableParagraph"/>
              <w:ind w:left="548"/>
              <w:jc w:val="left"/>
            </w:pPr>
            <w:r>
              <w:t>St</w:t>
            </w:r>
            <w:r>
              <w:rPr>
                <w:spacing w:val="-8"/>
              </w:rPr>
              <w:t xml:space="preserve"> </w:t>
            </w:r>
            <w:r>
              <w:t>Paul</w:t>
            </w:r>
            <w:r>
              <w:rPr>
                <w:spacing w:val="-7"/>
              </w:rPr>
              <w:t xml:space="preserve"> </w:t>
            </w:r>
            <w:r>
              <w:t>Police</w:t>
            </w:r>
            <w:r>
              <w:rPr>
                <w:spacing w:val="-7"/>
              </w:rPr>
              <w:t xml:space="preserve"> </w:t>
            </w:r>
            <w:r>
              <w:t>Department</w:t>
            </w:r>
            <w:r>
              <w:rPr>
                <w:spacing w:val="-5"/>
              </w:rPr>
              <w:t xml:space="preserve"> HQ</w:t>
            </w:r>
          </w:p>
        </w:tc>
        <w:tc>
          <w:tcPr>
            <w:tcW w:w="2619" w:type="dxa"/>
          </w:tcPr>
          <w:p w14:paraId="45AE72C4" w14:textId="77777777" w:rsidR="00683EA1" w:rsidRDefault="007C3801">
            <w:pPr>
              <w:pStyle w:val="TableParagraph"/>
              <w:ind w:left="107"/>
              <w:jc w:val="left"/>
            </w:pPr>
            <w:r>
              <w:t>367</w:t>
            </w:r>
            <w:r>
              <w:rPr>
                <w:spacing w:val="-6"/>
              </w:rPr>
              <w:t xml:space="preserve"> </w:t>
            </w:r>
            <w:r>
              <w:t>Grove</w:t>
            </w:r>
            <w:r>
              <w:rPr>
                <w:spacing w:val="-6"/>
              </w:rPr>
              <w:t xml:space="preserve"> </w:t>
            </w:r>
            <w:r>
              <w:rPr>
                <w:spacing w:val="-5"/>
              </w:rPr>
              <w:t>St</w:t>
            </w:r>
          </w:p>
        </w:tc>
        <w:tc>
          <w:tcPr>
            <w:tcW w:w="1358" w:type="dxa"/>
          </w:tcPr>
          <w:p w14:paraId="5075A357" w14:textId="77777777" w:rsidR="00683EA1" w:rsidRDefault="007C3801">
            <w:pPr>
              <w:pStyle w:val="TableParagraph"/>
              <w:ind w:left="221" w:right="216"/>
              <w:jc w:val="center"/>
            </w:pPr>
            <w:r>
              <w:rPr>
                <w:spacing w:val="-2"/>
              </w:rPr>
              <w:t>Saint-</w:t>
            </w:r>
            <w:r>
              <w:rPr>
                <w:spacing w:val="-4"/>
              </w:rPr>
              <w:t>Paul</w:t>
            </w:r>
          </w:p>
        </w:tc>
        <w:tc>
          <w:tcPr>
            <w:tcW w:w="1123" w:type="dxa"/>
          </w:tcPr>
          <w:p w14:paraId="4C082E26" w14:textId="77777777" w:rsidR="00683EA1" w:rsidRDefault="007C3801">
            <w:pPr>
              <w:pStyle w:val="TableParagraph"/>
              <w:ind w:right="227"/>
            </w:pPr>
            <w:r>
              <w:rPr>
                <w:spacing w:val="-2"/>
              </w:rPr>
              <w:t>55101</w:t>
            </w:r>
          </w:p>
        </w:tc>
        <w:tc>
          <w:tcPr>
            <w:tcW w:w="1123" w:type="dxa"/>
          </w:tcPr>
          <w:p w14:paraId="70DF5712" w14:textId="77777777" w:rsidR="00683EA1" w:rsidRDefault="007C3801">
            <w:pPr>
              <w:pStyle w:val="TableParagraph"/>
              <w:ind w:right="100"/>
            </w:pPr>
            <w:r>
              <w:rPr>
                <w:spacing w:val="-5"/>
              </w:rPr>
              <w:t>96</w:t>
            </w:r>
          </w:p>
        </w:tc>
        <w:tc>
          <w:tcPr>
            <w:tcW w:w="1092" w:type="dxa"/>
          </w:tcPr>
          <w:p w14:paraId="431C43A0" w14:textId="77777777" w:rsidR="00683EA1" w:rsidRDefault="007C3801">
            <w:pPr>
              <w:pStyle w:val="TableParagraph"/>
              <w:ind w:left="214" w:right="214"/>
              <w:jc w:val="center"/>
            </w:pPr>
            <w:r>
              <w:rPr>
                <w:spacing w:val="-2"/>
              </w:rPr>
              <w:t>gallons</w:t>
            </w:r>
          </w:p>
        </w:tc>
        <w:tc>
          <w:tcPr>
            <w:tcW w:w="1123" w:type="dxa"/>
          </w:tcPr>
          <w:p w14:paraId="2E5B3528" w14:textId="77777777" w:rsidR="00683EA1" w:rsidRDefault="007C3801">
            <w:pPr>
              <w:pStyle w:val="TableParagraph"/>
              <w:ind w:left="109" w:right="109"/>
              <w:jc w:val="center"/>
            </w:pPr>
            <w:r>
              <w:rPr>
                <w:spacing w:val="-4"/>
              </w:rPr>
              <w:t>cart</w:t>
            </w:r>
          </w:p>
        </w:tc>
        <w:tc>
          <w:tcPr>
            <w:tcW w:w="1137" w:type="dxa"/>
          </w:tcPr>
          <w:p w14:paraId="7C1305D0" w14:textId="77777777" w:rsidR="00683EA1" w:rsidRDefault="007C3801">
            <w:pPr>
              <w:pStyle w:val="TableParagraph"/>
              <w:ind w:right="103"/>
            </w:pPr>
            <w:r>
              <w:rPr>
                <w:w w:val="99"/>
              </w:rPr>
              <w:t>1</w:t>
            </w:r>
          </w:p>
        </w:tc>
      </w:tr>
      <w:tr w:rsidR="00683EA1" w14:paraId="0B5FDEA2" w14:textId="77777777">
        <w:trPr>
          <w:trHeight w:val="330"/>
        </w:trPr>
        <w:tc>
          <w:tcPr>
            <w:tcW w:w="4102" w:type="dxa"/>
          </w:tcPr>
          <w:p w14:paraId="35A5A614" w14:textId="77777777" w:rsidR="00683EA1" w:rsidRDefault="007C3801">
            <w:pPr>
              <w:pStyle w:val="TableParagraph"/>
              <w:ind w:left="548"/>
              <w:jc w:val="left"/>
            </w:pPr>
            <w:r>
              <w:t>St</w:t>
            </w:r>
            <w:r>
              <w:rPr>
                <w:spacing w:val="-8"/>
              </w:rPr>
              <w:t xml:space="preserve"> </w:t>
            </w:r>
            <w:r>
              <w:t>Paul</w:t>
            </w:r>
            <w:r>
              <w:rPr>
                <w:spacing w:val="-7"/>
              </w:rPr>
              <w:t xml:space="preserve"> </w:t>
            </w:r>
            <w:r>
              <w:t>Police</w:t>
            </w:r>
            <w:r>
              <w:rPr>
                <w:spacing w:val="-7"/>
              </w:rPr>
              <w:t xml:space="preserve"> </w:t>
            </w:r>
            <w:r>
              <w:t>Department</w:t>
            </w:r>
            <w:r>
              <w:rPr>
                <w:spacing w:val="-5"/>
              </w:rPr>
              <w:t xml:space="preserve"> HQ</w:t>
            </w:r>
          </w:p>
        </w:tc>
        <w:tc>
          <w:tcPr>
            <w:tcW w:w="2619" w:type="dxa"/>
          </w:tcPr>
          <w:p w14:paraId="2EE10D68" w14:textId="77777777" w:rsidR="00683EA1" w:rsidRDefault="007C3801">
            <w:pPr>
              <w:pStyle w:val="TableParagraph"/>
              <w:ind w:left="107"/>
              <w:jc w:val="left"/>
            </w:pPr>
            <w:r>
              <w:t>367</w:t>
            </w:r>
            <w:r>
              <w:rPr>
                <w:spacing w:val="-6"/>
              </w:rPr>
              <w:t xml:space="preserve"> </w:t>
            </w:r>
            <w:r>
              <w:t>Grove</w:t>
            </w:r>
            <w:r>
              <w:rPr>
                <w:spacing w:val="-6"/>
              </w:rPr>
              <w:t xml:space="preserve"> </w:t>
            </w:r>
            <w:r>
              <w:rPr>
                <w:spacing w:val="-5"/>
              </w:rPr>
              <w:t>St</w:t>
            </w:r>
          </w:p>
        </w:tc>
        <w:tc>
          <w:tcPr>
            <w:tcW w:w="1358" w:type="dxa"/>
          </w:tcPr>
          <w:p w14:paraId="0ACC204F" w14:textId="77777777" w:rsidR="00683EA1" w:rsidRDefault="007C3801">
            <w:pPr>
              <w:pStyle w:val="TableParagraph"/>
              <w:ind w:left="221" w:right="216"/>
              <w:jc w:val="center"/>
            </w:pPr>
            <w:r>
              <w:rPr>
                <w:spacing w:val="-2"/>
              </w:rPr>
              <w:t>Saint-</w:t>
            </w:r>
            <w:r>
              <w:rPr>
                <w:spacing w:val="-4"/>
              </w:rPr>
              <w:t>Paul</w:t>
            </w:r>
          </w:p>
        </w:tc>
        <w:tc>
          <w:tcPr>
            <w:tcW w:w="1123" w:type="dxa"/>
          </w:tcPr>
          <w:p w14:paraId="54001BCA" w14:textId="77777777" w:rsidR="00683EA1" w:rsidRDefault="007C3801">
            <w:pPr>
              <w:pStyle w:val="TableParagraph"/>
              <w:ind w:right="227"/>
            </w:pPr>
            <w:r>
              <w:rPr>
                <w:spacing w:val="-2"/>
              </w:rPr>
              <w:t>55101</w:t>
            </w:r>
          </w:p>
        </w:tc>
        <w:tc>
          <w:tcPr>
            <w:tcW w:w="1123" w:type="dxa"/>
          </w:tcPr>
          <w:p w14:paraId="2336EADA" w14:textId="77777777" w:rsidR="00683EA1" w:rsidRDefault="007C3801">
            <w:pPr>
              <w:pStyle w:val="TableParagraph"/>
              <w:ind w:right="100"/>
            </w:pPr>
            <w:r>
              <w:rPr>
                <w:spacing w:val="-5"/>
              </w:rPr>
              <w:t>96</w:t>
            </w:r>
          </w:p>
        </w:tc>
        <w:tc>
          <w:tcPr>
            <w:tcW w:w="1092" w:type="dxa"/>
          </w:tcPr>
          <w:p w14:paraId="0CDC7834" w14:textId="77777777" w:rsidR="00683EA1" w:rsidRDefault="007C3801">
            <w:pPr>
              <w:pStyle w:val="TableParagraph"/>
              <w:ind w:left="214" w:right="214"/>
              <w:jc w:val="center"/>
            </w:pPr>
            <w:r>
              <w:rPr>
                <w:spacing w:val="-2"/>
              </w:rPr>
              <w:t>gallons</w:t>
            </w:r>
          </w:p>
        </w:tc>
        <w:tc>
          <w:tcPr>
            <w:tcW w:w="1123" w:type="dxa"/>
          </w:tcPr>
          <w:p w14:paraId="00FC0F8D" w14:textId="77777777" w:rsidR="00683EA1" w:rsidRDefault="007C3801">
            <w:pPr>
              <w:pStyle w:val="TableParagraph"/>
              <w:ind w:left="109" w:right="109"/>
              <w:jc w:val="center"/>
            </w:pPr>
            <w:r>
              <w:rPr>
                <w:spacing w:val="-4"/>
              </w:rPr>
              <w:t>cart</w:t>
            </w:r>
          </w:p>
        </w:tc>
        <w:tc>
          <w:tcPr>
            <w:tcW w:w="1137" w:type="dxa"/>
          </w:tcPr>
          <w:p w14:paraId="60ED5196" w14:textId="77777777" w:rsidR="00683EA1" w:rsidRDefault="007C3801">
            <w:pPr>
              <w:pStyle w:val="TableParagraph"/>
              <w:ind w:right="103"/>
            </w:pPr>
            <w:r>
              <w:rPr>
                <w:w w:val="99"/>
              </w:rPr>
              <w:t>1</w:t>
            </w:r>
          </w:p>
        </w:tc>
      </w:tr>
      <w:tr w:rsidR="00683EA1" w14:paraId="2160984A" w14:textId="77777777">
        <w:trPr>
          <w:trHeight w:val="329"/>
        </w:trPr>
        <w:tc>
          <w:tcPr>
            <w:tcW w:w="4102" w:type="dxa"/>
          </w:tcPr>
          <w:p w14:paraId="77ECA472" w14:textId="77777777" w:rsidR="00683EA1" w:rsidRDefault="007C3801">
            <w:pPr>
              <w:pStyle w:val="TableParagraph"/>
              <w:ind w:left="548"/>
              <w:jc w:val="left"/>
            </w:pPr>
            <w:r>
              <w:t>St</w:t>
            </w:r>
            <w:r>
              <w:rPr>
                <w:spacing w:val="-8"/>
              </w:rPr>
              <w:t xml:space="preserve"> </w:t>
            </w:r>
            <w:r>
              <w:t>Paul</w:t>
            </w:r>
            <w:r>
              <w:rPr>
                <w:spacing w:val="-7"/>
              </w:rPr>
              <w:t xml:space="preserve"> </w:t>
            </w:r>
            <w:r>
              <w:t>Police</w:t>
            </w:r>
            <w:r>
              <w:rPr>
                <w:spacing w:val="-7"/>
              </w:rPr>
              <w:t xml:space="preserve"> </w:t>
            </w:r>
            <w:r>
              <w:t>Department</w:t>
            </w:r>
            <w:r>
              <w:rPr>
                <w:spacing w:val="-5"/>
              </w:rPr>
              <w:t xml:space="preserve"> HQ</w:t>
            </w:r>
          </w:p>
        </w:tc>
        <w:tc>
          <w:tcPr>
            <w:tcW w:w="2619" w:type="dxa"/>
          </w:tcPr>
          <w:p w14:paraId="4C6DA113" w14:textId="77777777" w:rsidR="00683EA1" w:rsidRDefault="007C3801">
            <w:pPr>
              <w:pStyle w:val="TableParagraph"/>
              <w:ind w:left="107"/>
              <w:jc w:val="left"/>
            </w:pPr>
            <w:r>
              <w:t>367</w:t>
            </w:r>
            <w:r>
              <w:rPr>
                <w:spacing w:val="-6"/>
              </w:rPr>
              <w:t xml:space="preserve"> </w:t>
            </w:r>
            <w:r>
              <w:t>Grove</w:t>
            </w:r>
            <w:r>
              <w:rPr>
                <w:spacing w:val="-6"/>
              </w:rPr>
              <w:t xml:space="preserve"> </w:t>
            </w:r>
            <w:r>
              <w:rPr>
                <w:spacing w:val="-5"/>
              </w:rPr>
              <w:t>St</w:t>
            </w:r>
          </w:p>
        </w:tc>
        <w:tc>
          <w:tcPr>
            <w:tcW w:w="1358" w:type="dxa"/>
          </w:tcPr>
          <w:p w14:paraId="24C932E4" w14:textId="77777777" w:rsidR="00683EA1" w:rsidRDefault="007C3801">
            <w:pPr>
              <w:pStyle w:val="TableParagraph"/>
              <w:ind w:left="221" w:right="216"/>
              <w:jc w:val="center"/>
            </w:pPr>
            <w:r>
              <w:rPr>
                <w:spacing w:val="-2"/>
              </w:rPr>
              <w:t>Saint-</w:t>
            </w:r>
            <w:r>
              <w:rPr>
                <w:spacing w:val="-4"/>
              </w:rPr>
              <w:t>Paul</w:t>
            </w:r>
          </w:p>
        </w:tc>
        <w:tc>
          <w:tcPr>
            <w:tcW w:w="1123" w:type="dxa"/>
          </w:tcPr>
          <w:p w14:paraId="55B21843" w14:textId="77777777" w:rsidR="00683EA1" w:rsidRDefault="007C3801">
            <w:pPr>
              <w:pStyle w:val="TableParagraph"/>
              <w:ind w:right="227"/>
            </w:pPr>
            <w:r>
              <w:rPr>
                <w:spacing w:val="-2"/>
              </w:rPr>
              <w:t>55101</w:t>
            </w:r>
          </w:p>
        </w:tc>
        <w:tc>
          <w:tcPr>
            <w:tcW w:w="1123" w:type="dxa"/>
          </w:tcPr>
          <w:p w14:paraId="2C59AE77" w14:textId="77777777" w:rsidR="00683EA1" w:rsidRDefault="007C3801">
            <w:pPr>
              <w:pStyle w:val="TableParagraph"/>
              <w:ind w:right="100"/>
            </w:pPr>
            <w:r>
              <w:rPr>
                <w:spacing w:val="-5"/>
              </w:rPr>
              <w:t>96</w:t>
            </w:r>
          </w:p>
        </w:tc>
        <w:tc>
          <w:tcPr>
            <w:tcW w:w="1092" w:type="dxa"/>
          </w:tcPr>
          <w:p w14:paraId="0786C2D5" w14:textId="77777777" w:rsidR="00683EA1" w:rsidRDefault="007C3801">
            <w:pPr>
              <w:pStyle w:val="TableParagraph"/>
              <w:ind w:left="214" w:right="214"/>
              <w:jc w:val="center"/>
            </w:pPr>
            <w:r>
              <w:rPr>
                <w:spacing w:val="-2"/>
              </w:rPr>
              <w:t>gallons</w:t>
            </w:r>
          </w:p>
        </w:tc>
        <w:tc>
          <w:tcPr>
            <w:tcW w:w="1123" w:type="dxa"/>
          </w:tcPr>
          <w:p w14:paraId="57ED1050" w14:textId="77777777" w:rsidR="00683EA1" w:rsidRDefault="007C3801">
            <w:pPr>
              <w:pStyle w:val="TableParagraph"/>
              <w:ind w:left="109" w:right="109"/>
              <w:jc w:val="center"/>
            </w:pPr>
            <w:r>
              <w:rPr>
                <w:spacing w:val="-4"/>
              </w:rPr>
              <w:t>cart</w:t>
            </w:r>
          </w:p>
        </w:tc>
        <w:tc>
          <w:tcPr>
            <w:tcW w:w="1137" w:type="dxa"/>
          </w:tcPr>
          <w:p w14:paraId="3C97A9F9" w14:textId="77777777" w:rsidR="00683EA1" w:rsidRDefault="007C3801">
            <w:pPr>
              <w:pStyle w:val="TableParagraph"/>
              <w:ind w:right="103"/>
            </w:pPr>
            <w:r>
              <w:rPr>
                <w:w w:val="99"/>
              </w:rPr>
              <w:t>1</w:t>
            </w:r>
          </w:p>
        </w:tc>
      </w:tr>
      <w:tr w:rsidR="00683EA1" w14:paraId="2BA545D6" w14:textId="77777777">
        <w:trPr>
          <w:trHeight w:val="329"/>
        </w:trPr>
        <w:tc>
          <w:tcPr>
            <w:tcW w:w="4102" w:type="dxa"/>
          </w:tcPr>
          <w:p w14:paraId="11BF18C4" w14:textId="77777777" w:rsidR="00683EA1" w:rsidRDefault="007C3801">
            <w:pPr>
              <w:pStyle w:val="TableParagraph"/>
              <w:ind w:left="548"/>
              <w:jc w:val="left"/>
            </w:pPr>
            <w:r>
              <w:t>St</w:t>
            </w:r>
            <w:r>
              <w:rPr>
                <w:spacing w:val="-8"/>
              </w:rPr>
              <w:t xml:space="preserve"> </w:t>
            </w:r>
            <w:r>
              <w:t>Paul</w:t>
            </w:r>
            <w:r>
              <w:rPr>
                <w:spacing w:val="-7"/>
              </w:rPr>
              <w:t xml:space="preserve"> </w:t>
            </w:r>
            <w:r>
              <w:t>Police</w:t>
            </w:r>
            <w:r>
              <w:rPr>
                <w:spacing w:val="-7"/>
              </w:rPr>
              <w:t xml:space="preserve"> </w:t>
            </w:r>
            <w:r>
              <w:t>Department</w:t>
            </w:r>
            <w:r>
              <w:rPr>
                <w:spacing w:val="-5"/>
              </w:rPr>
              <w:t xml:space="preserve"> HQ</w:t>
            </w:r>
          </w:p>
        </w:tc>
        <w:tc>
          <w:tcPr>
            <w:tcW w:w="2619" w:type="dxa"/>
          </w:tcPr>
          <w:p w14:paraId="6B25CE6C" w14:textId="77777777" w:rsidR="00683EA1" w:rsidRDefault="007C3801">
            <w:pPr>
              <w:pStyle w:val="TableParagraph"/>
              <w:ind w:left="107"/>
              <w:jc w:val="left"/>
            </w:pPr>
            <w:r>
              <w:t>367</w:t>
            </w:r>
            <w:r>
              <w:rPr>
                <w:spacing w:val="-6"/>
              </w:rPr>
              <w:t xml:space="preserve"> </w:t>
            </w:r>
            <w:r>
              <w:t>Grove</w:t>
            </w:r>
            <w:r>
              <w:rPr>
                <w:spacing w:val="-6"/>
              </w:rPr>
              <w:t xml:space="preserve"> </w:t>
            </w:r>
            <w:r>
              <w:rPr>
                <w:spacing w:val="-5"/>
              </w:rPr>
              <w:t>St</w:t>
            </w:r>
          </w:p>
        </w:tc>
        <w:tc>
          <w:tcPr>
            <w:tcW w:w="1358" w:type="dxa"/>
          </w:tcPr>
          <w:p w14:paraId="246D006B" w14:textId="77777777" w:rsidR="00683EA1" w:rsidRDefault="007C3801">
            <w:pPr>
              <w:pStyle w:val="TableParagraph"/>
              <w:ind w:left="221" w:right="216"/>
              <w:jc w:val="center"/>
            </w:pPr>
            <w:r>
              <w:rPr>
                <w:spacing w:val="-2"/>
              </w:rPr>
              <w:t>Saint-</w:t>
            </w:r>
            <w:r>
              <w:rPr>
                <w:spacing w:val="-4"/>
              </w:rPr>
              <w:t>Paul</w:t>
            </w:r>
          </w:p>
        </w:tc>
        <w:tc>
          <w:tcPr>
            <w:tcW w:w="1123" w:type="dxa"/>
          </w:tcPr>
          <w:p w14:paraId="04B5D407" w14:textId="77777777" w:rsidR="00683EA1" w:rsidRDefault="007C3801">
            <w:pPr>
              <w:pStyle w:val="TableParagraph"/>
              <w:ind w:right="227"/>
            </w:pPr>
            <w:r>
              <w:rPr>
                <w:spacing w:val="-2"/>
              </w:rPr>
              <w:t>55101</w:t>
            </w:r>
          </w:p>
        </w:tc>
        <w:tc>
          <w:tcPr>
            <w:tcW w:w="1123" w:type="dxa"/>
          </w:tcPr>
          <w:p w14:paraId="4E93CB23" w14:textId="77777777" w:rsidR="00683EA1" w:rsidRDefault="007C3801">
            <w:pPr>
              <w:pStyle w:val="TableParagraph"/>
              <w:ind w:right="100"/>
            </w:pPr>
            <w:r>
              <w:rPr>
                <w:spacing w:val="-5"/>
              </w:rPr>
              <w:t>96</w:t>
            </w:r>
          </w:p>
        </w:tc>
        <w:tc>
          <w:tcPr>
            <w:tcW w:w="1092" w:type="dxa"/>
          </w:tcPr>
          <w:p w14:paraId="16E4D935" w14:textId="77777777" w:rsidR="00683EA1" w:rsidRDefault="007C3801">
            <w:pPr>
              <w:pStyle w:val="TableParagraph"/>
              <w:ind w:left="214" w:right="214"/>
              <w:jc w:val="center"/>
            </w:pPr>
            <w:r>
              <w:rPr>
                <w:spacing w:val="-2"/>
              </w:rPr>
              <w:t>gallons</w:t>
            </w:r>
          </w:p>
        </w:tc>
        <w:tc>
          <w:tcPr>
            <w:tcW w:w="1123" w:type="dxa"/>
          </w:tcPr>
          <w:p w14:paraId="646D7169" w14:textId="77777777" w:rsidR="00683EA1" w:rsidRDefault="007C3801">
            <w:pPr>
              <w:pStyle w:val="TableParagraph"/>
              <w:ind w:left="109" w:right="109"/>
              <w:jc w:val="center"/>
            </w:pPr>
            <w:r>
              <w:rPr>
                <w:spacing w:val="-4"/>
              </w:rPr>
              <w:t>cart</w:t>
            </w:r>
          </w:p>
        </w:tc>
        <w:tc>
          <w:tcPr>
            <w:tcW w:w="1137" w:type="dxa"/>
          </w:tcPr>
          <w:p w14:paraId="55A4BAF6" w14:textId="77777777" w:rsidR="00683EA1" w:rsidRDefault="007C3801">
            <w:pPr>
              <w:pStyle w:val="TableParagraph"/>
              <w:ind w:right="103"/>
            </w:pPr>
            <w:r>
              <w:rPr>
                <w:w w:val="99"/>
              </w:rPr>
              <w:t>1</w:t>
            </w:r>
          </w:p>
        </w:tc>
      </w:tr>
      <w:tr w:rsidR="00683EA1" w14:paraId="2DAE9A2A" w14:textId="77777777">
        <w:trPr>
          <w:trHeight w:val="330"/>
        </w:trPr>
        <w:tc>
          <w:tcPr>
            <w:tcW w:w="4102" w:type="dxa"/>
          </w:tcPr>
          <w:p w14:paraId="7E74EDBE" w14:textId="77777777" w:rsidR="00683EA1" w:rsidRDefault="007C3801">
            <w:pPr>
              <w:pStyle w:val="TableParagraph"/>
              <w:ind w:left="548"/>
              <w:jc w:val="left"/>
            </w:pPr>
            <w:r>
              <w:t>St</w:t>
            </w:r>
            <w:r>
              <w:rPr>
                <w:spacing w:val="-8"/>
              </w:rPr>
              <w:t xml:space="preserve"> </w:t>
            </w:r>
            <w:r>
              <w:t>Paul</w:t>
            </w:r>
            <w:r>
              <w:rPr>
                <w:spacing w:val="-7"/>
              </w:rPr>
              <w:t xml:space="preserve"> </w:t>
            </w:r>
            <w:r>
              <w:t>Police</w:t>
            </w:r>
            <w:r>
              <w:rPr>
                <w:spacing w:val="-7"/>
              </w:rPr>
              <w:t xml:space="preserve"> </w:t>
            </w:r>
            <w:r>
              <w:t>Department</w:t>
            </w:r>
            <w:r>
              <w:rPr>
                <w:spacing w:val="-5"/>
              </w:rPr>
              <w:t xml:space="preserve"> HQ</w:t>
            </w:r>
          </w:p>
        </w:tc>
        <w:tc>
          <w:tcPr>
            <w:tcW w:w="2619" w:type="dxa"/>
          </w:tcPr>
          <w:p w14:paraId="66D18B68" w14:textId="77777777" w:rsidR="00683EA1" w:rsidRDefault="007C3801">
            <w:pPr>
              <w:pStyle w:val="TableParagraph"/>
              <w:ind w:left="107"/>
              <w:jc w:val="left"/>
            </w:pPr>
            <w:r>
              <w:t>367</w:t>
            </w:r>
            <w:r>
              <w:rPr>
                <w:spacing w:val="-6"/>
              </w:rPr>
              <w:t xml:space="preserve"> </w:t>
            </w:r>
            <w:r>
              <w:t>Grove</w:t>
            </w:r>
            <w:r>
              <w:rPr>
                <w:spacing w:val="-6"/>
              </w:rPr>
              <w:t xml:space="preserve"> </w:t>
            </w:r>
            <w:r>
              <w:rPr>
                <w:spacing w:val="-5"/>
              </w:rPr>
              <w:t>St</w:t>
            </w:r>
          </w:p>
        </w:tc>
        <w:tc>
          <w:tcPr>
            <w:tcW w:w="1358" w:type="dxa"/>
          </w:tcPr>
          <w:p w14:paraId="0FDDF884" w14:textId="77777777" w:rsidR="00683EA1" w:rsidRDefault="007C3801">
            <w:pPr>
              <w:pStyle w:val="TableParagraph"/>
              <w:ind w:left="221" w:right="216"/>
              <w:jc w:val="center"/>
            </w:pPr>
            <w:r>
              <w:rPr>
                <w:spacing w:val="-2"/>
              </w:rPr>
              <w:t>Saint-</w:t>
            </w:r>
            <w:r>
              <w:rPr>
                <w:spacing w:val="-4"/>
              </w:rPr>
              <w:t>Paul</w:t>
            </w:r>
          </w:p>
        </w:tc>
        <w:tc>
          <w:tcPr>
            <w:tcW w:w="1123" w:type="dxa"/>
          </w:tcPr>
          <w:p w14:paraId="51938A5D" w14:textId="77777777" w:rsidR="00683EA1" w:rsidRDefault="007C3801">
            <w:pPr>
              <w:pStyle w:val="TableParagraph"/>
              <w:ind w:right="227"/>
            </w:pPr>
            <w:r>
              <w:rPr>
                <w:spacing w:val="-2"/>
              </w:rPr>
              <w:t>55101</w:t>
            </w:r>
          </w:p>
        </w:tc>
        <w:tc>
          <w:tcPr>
            <w:tcW w:w="1123" w:type="dxa"/>
          </w:tcPr>
          <w:p w14:paraId="242FE449" w14:textId="77777777" w:rsidR="00683EA1" w:rsidRDefault="007C3801">
            <w:pPr>
              <w:pStyle w:val="TableParagraph"/>
              <w:ind w:right="100"/>
            </w:pPr>
            <w:r>
              <w:rPr>
                <w:spacing w:val="-5"/>
              </w:rPr>
              <w:t>96</w:t>
            </w:r>
          </w:p>
        </w:tc>
        <w:tc>
          <w:tcPr>
            <w:tcW w:w="1092" w:type="dxa"/>
          </w:tcPr>
          <w:p w14:paraId="5C557778" w14:textId="77777777" w:rsidR="00683EA1" w:rsidRDefault="007C3801">
            <w:pPr>
              <w:pStyle w:val="TableParagraph"/>
              <w:ind w:left="214" w:right="214"/>
              <w:jc w:val="center"/>
            </w:pPr>
            <w:r>
              <w:rPr>
                <w:spacing w:val="-2"/>
              </w:rPr>
              <w:t>gallons</w:t>
            </w:r>
          </w:p>
        </w:tc>
        <w:tc>
          <w:tcPr>
            <w:tcW w:w="1123" w:type="dxa"/>
          </w:tcPr>
          <w:p w14:paraId="55D52436" w14:textId="77777777" w:rsidR="00683EA1" w:rsidRDefault="007C3801">
            <w:pPr>
              <w:pStyle w:val="TableParagraph"/>
              <w:ind w:left="109" w:right="109"/>
              <w:jc w:val="center"/>
            </w:pPr>
            <w:r>
              <w:rPr>
                <w:spacing w:val="-4"/>
              </w:rPr>
              <w:t>cart</w:t>
            </w:r>
          </w:p>
        </w:tc>
        <w:tc>
          <w:tcPr>
            <w:tcW w:w="1137" w:type="dxa"/>
          </w:tcPr>
          <w:p w14:paraId="6CDB21DA" w14:textId="77777777" w:rsidR="00683EA1" w:rsidRDefault="007C3801">
            <w:pPr>
              <w:pStyle w:val="TableParagraph"/>
              <w:ind w:right="103"/>
            </w:pPr>
            <w:r>
              <w:rPr>
                <w:w w:val="99"/>
              </w:rPr>
              <w:t>1</w:t>
            </w:r>
          </w:p>
        </w:tc>
      </w:tr>
    </w:tbl>
    <w:p w14:paraId="1E5CFB60" w14:textId="77777777" w:rsidR="00683EA1" w:rsidRDefault="00683EA1">
      <w:pPr>
        <w:sectPr w:rsidR="00683EA1">
          <w:pgSz w:w="15840" w:h="12240" w:orient="landscape"/>
          <w:pgMar w:top="1440" w:right="1340" w:bottom="880" w:left="580" w:header="721" w:footer="697" w:gutter="0"/>
          <w:cols w:space="720"/>
        </w:sectPr>
      </w:pPr>
    </w:p>
    <w:p w14:paraId="70245B9A" w14:textId="77777777" w:rsidR="00683EA1" w:rsidRDefault="00683EA1">
      <w:pPr>
        <w:pStyle w:val="BodyText"/>
        <w:rPr>
          <w:rFonts w:ascii="Arial"/>
          <w:sz w:val="20"/>
        </w:rPr>
      </w:pPr>
    </w:p>
    <w:p w14:paraId="3DDB18F5" w14:textId="77777777" w:rsidR="00683EA1" w:rsidRDefault="00683EA1">
      <w:pPr>
        <w:pStyle w:val="BodyText"/>
        <w:rPr>
          <w:rFonts w:ascii="Arial"/>
          <w:sz w:val="20"/>
        </w:rPr>
      </w:pPr>
    </w:p>
    <w:p w14:paraId="19594C24" w14:textId="77777777" w:rsidR="00683EA1" w:rsidRDefault="00683EA1">
      <w:pPr>
        <w:pStyle w:val="BodyText"/>
        <w:spacing w:before="2" w:after="1"/>
        <w:rPr>
          <w:rFonts w:ascii="Arial"/>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2619"/>
        <w:gridCol w:w="1358"/>
        <w:gridCol w:w="1123"/>
        <w:gridCol w:w="1123"/>
        <w:gridCol w:w="1092"/>
        <w:gridCol w:w="1123"/>
        <w:gridCol w:w="1137"/>
      </w:tblGrid>
      <w:tr w:rsidR="00683EA1" w14:paraId="17064B11" w14:textId="77777777">
        <w:trPr>
          <w:trHeight w:val="329"/>
        </w:trPr>
        <w:tc>
          <w:tcPr>
            <w:tcW w:w="4102" w:type="dxa"/>
          </w:tcPr>
          <w:p w14:paraId="11CAD274" w14:textId="77777777" w:rsidR="00683EA1" w:rsidRDefault="007C3801">
            <w:pPr>
              <w:pStyle w:val="TableParagraph"/>
              <w:spacing w:line="268" w:lineRule="exact"/>
              <w:ind w:left="548"/>
              <w:jc w:val="left"/>
            </w:pPr>
            <w:r>
              <w:t>St</w:t>
            </w:r>
            <w:r>
              <w:rPr>
                <w:spacing w:val="-8"/>
              </w:rPr>
              <w:t xml:space="preserve"> </w:t>
            </w:r>
            <w:r>
              <w:t>Paul</w:t>
            </w:r>
            <w:r>
              <w:rPr>
                <w:spacing w:val="-7"/>
              </w:rPr>
              <w:t xml:space="preserve"> </w:t>
            </w:r>
            <w:r>
              <w:t>Police</w:t>
            </w:r>
            <w:r>
              <w:rPr>
                <w:spacing w:val="-7"/>
              </w:rPr>
              <w:t xml:space="preserve"> </w:t>
            </w:r>
            <w:r>
              <w:t>Department</w:t>
            </w:r>
            <w:r>
              <w:rPr>
                <w:spacing w:val="-5"/>
              </w:rPr>
              <w:t xml:space="preserve"> HQ</w:t>
            </w:r>
          </w:p>
        </w:tc>
        <w:tc>
          <w:tcPr>
            <w:tcW w:w="2619" w:type="dxa"/>
          </w:tcPr>
          <w:p w14:paraId="2CF869A9" w14:textId="77777777" w:rsidR="00683EA1" w:rsidRDefault="007C3801">
            <w:pPr>
              <w:pStyle w:val="TableParagraph"/>
              <w:spacing w:line="268" w:lineRule="exact"/>
              <w:ind w:left="107"/>
              <w:jc w:val="left"/>
            </w:pPr>
            <w:r>
              <w:t>367</w:t>
            </w:r>
            <w:r>
              <w:rPr>
                <w:spacing w:val="-6"/>
              </w:rPr>
              <w:t xml:space="preserve"> </w:t>
            </w:r>
            <w:r>
              <w:t>Grove</w:t>
            </w:r>
            <w:r>
              <w:rPr>
                <w:spacing w:val="-6"/>
              </w:rPr>
              <w:t xml:space="preserve"> </w:t>
            </w:r>
            <w:r>
              <w:rPr>
                <w:spacing w:val="-5"/>
              </w:rPr>
              <w:t>St</w:t>
            </w:r>
          </w:p>
        </w:tc>
        <w:tc>
          <w:tcPr>
            <w:tcW w:w="1358" w:type="dxa"/>
          </w:tcPr>
          <w:p w14:paraId="50FA30BD" w14:textId="77777777" w:rsidR="00683EA1" w:rsidRDefault="007C3801">
            <w:pPr>
              <w:pStyle w:val="TableParagraph"/>
              <w:spacing w:line="268" w:lineRule="exact"/>
              <w:ind w:left="221" w:right="216"/>
              <w:jc w:val="center"/>
            </w:pPr>
            <w:r>
              <w:rPr>
                <w:spacing w:val="-2"/>
              </w:rPr>
              <w:t>Saint-</w:t>
            </w:r>
            <w:r>
              <w:rPr>
                <w:spacing w:val="-4"/>
              </w:rPr>
              <w:t>Paul</w:t>
            </w:r>
          </w:p>
        </w:tc>
        <w:tc>
          <w:tcPr>
            <w:tcW w:w="1123" w:type="dxa"/>
          </w:tcPr>
          <w:p w14:paraId="292CB347" w14:textId="77777777" w:rsidR="00683EA1" w:rsidRDefault="007C3801">
            <w:pPr>
              <w:pStyle w:val="TableParagraph"/>
              <w:spacing w:line="268" w:lineRule="exact"/>
              <w:ind w:right="227"/>
            </w:pPr>
            <w:r>
              <w:rPr>
                <w:spacing w:val="-2"/>
              </w:rPr>
              <w:t>55101</w:t>
            </w:r>
          </w:p>
        </w:tc>
        <w:tc>
          <w:tcPr>
            <w:tcW w:w="1123" w:type="dxa"/>
          </w:tcPr>
          <w:p w14:paraId="32E684DC" w14:textId="77777777" w:rsidR="00683EA1" w:rsidRDefault="007C3801">
            <w:pPr>
              <w:pStyle w:val="TableParagraph"/>
              <w:spacing w:line="268" w:lineRule="exact"/>
              <w:ind w:right="100"/>
            </w:pPr>
            <w:r>
              <w:rPr>
                <w:spacing w:val="-5"/>
              </w:rPr>
              <w:t>96</w:t>
            </w:r>
          </w:p>
        </w:tc>
        <w:tc>
          <w:tcPr>
            <w:tcW w:w="1092" w:type="dxa"/>
          </w:tcPr>
          <w:p w14:paraId="5083AC22" w14:textId="77777777" w:rsidR="00683EA1" w:rsidRDefault="007C3801">
            <w:pPr>
              <w:pStyle w:val="TableParagraph"/>
              <w:spacing w:line="268" w:lineRule="exact"/>
              <w:ind w:left="214" w:right="214"/>
              <w:jc w:val="center"/>
            </w:pPr>
            <w:r>
              <w:rPr>
                <w:spacing w:val="-2"/>
              </w:rPr>
              <w:t>gallons</w:t>
            </w:r>
          </w:p>
        </w:tc>
        <w:tc>
          <w:tcPr>
            <w:tcW w:w="1123" w:type="dxa"/>
          </w:tcPr>
          <w:p w14:paraId="666F87BD" w14:textId="77777777" w:rsidR="00683EA1" w:rsidRDefault="007C3801">
            <w:pPr>
              <w:pStyle w:val="TableParagraph"/>
              <w:spacing w:line="268" w:lineRule="exact"/>
              <w:ind w:left="109" w:right="109"/>
              <w:jc w:val="center"/>
            </w:pPr>
            <w:r>
              <w:rPr>
                <w:spacing w:val="-4"/>
              </w:rPr>
              <w:t>cart</w:t>
            </w:r>
          </w:p>
        </w:tc>
        <w:tc>
          <w:tcPr>
            <w:tcW w:w="1137" w:type="dxa"/>
          </w:tcPr>
          <w:p w14:paraId="5FB7535F" w14:textId="77777777" w:rsidR="00683EA1" w:rsidRDefault="007C3801">
            <w:pPr>
              <w:pStyle w:val="TableParagraph"/>
              <w:spacing w:line="268" w:lineRule="exact"/>
              <w:ind w:right="103"/>
            </w:pPr>
            <w:r>
              <w:rPr>
                <w:w w:val="99"/>
              </w:rPr>
              <w:t>1</w:t>
            </w:r>
          </w:p>
        </w:tc>
      </w:tr>
      <w:tr w:rsidR="00683EA1" w14:paraId="766134D2" w14:textId="77777777">
        <w:trPr>
          <w:trHeight w:val="329"/>
        </w:trPr>
        <w:tc>
          <w:tcPr>
            <w:tcW w:w="4102" w:type="dxa"/>
          </w:tcPr>
          <w:p w14:paraId="677A7FB3" w14:textId="77777777" w:rsidR="00683EA1" w:rsidRDefault="007C3801">
            <w:pPr>
              <w:pStyle w:val="TableParagraph"/>
              <w:ind w:left="548"/>
              <w:jc w:val="left"/>
            </w:pPr>
            <w:r>
              <w:t>St</w:t>
            </w:r>
            <w:r>
              <w:rPr>
                <w:spacing w:val="-8"/>
              </w:rPr>
              <w:t xml:space="preserve"> </w:t>
            </w:r>
            <w:r>
              <w:t>Paul</w:t>
            </w:r>
            <w:r>
              <w:rPr>
                <w:spacing w:val="-7"/>
              </w:rPr>
              <w:t xml:space="preserve"> </w:t>
            </w:r>
            <w:r>
              <w:t>Police</w:t>
            </w:r>
            <w:r>
              <w:rPr>
                <w:spacing w:val="-7"/>
              </w:rPr>
              <w:t xml:space="preserve"> </w:t>
            </w:r>
            <w:r>
              <w:t>Department</w:t>
            </w:r>
            <w:r>
              <w:rPr>
                <w:spacing w:val="-5"/>
              </w:rPr>
              <w:t xml:space="preserve"> HQ</w:t>
            </w:r>
          </w:p>
        </w:tc>
        <w:tc>
          <w:tcPr>
            <w:tcW w:w="2619" w:type="dxa"/>
          </w:tcPr>
          <w:p w14:paraId="6181DC87" w14:textId="77777777" w:rsidR="00683EA1" w:rsidRDefault="007C3801">
            <w:pPr>
              <w:pStyle w:val="TableParagraph"/>
              <w:ind w:left="107"/>
              <w:jc w:val="left"/>
            </w:pPr>
            <w:r>
              <w:t>367</w:t>
            </w:r>
            <w:r>
              <w:rPr>
                <w:spacing w:val="-6"/>
              </w:rPr>
              <w:t xml:space="preserve"> </w:t>
            </w:r>
            <w:r>
              <w:t>Grove</w:t>
            </w:r>
            <w:r>
              <w:rPr>
                <w:spacing w:val="-6"/>
              </w:rPr>
              <w:t xml:space="preserve"> </w:t>
            </w:r>
            <w:r>
              <w:rPr>
                <w:spacing w:val="-5"/>
              </w:rPr>
              <w:t>St</w:t>
            </w:r>
          </w:p>
        </w:tc>
        <w:tc>
          <w:tcPr>
            <w:tcW w:w="1358" w:type="dxa"/>
          </w:tcPr>
          <w:p w14:paraId="4DF61377" w14:textId="77777777" w:rsidR="00683EA1" w:rsidRDefault="007C3801">
            <w:pPr>
              <w:pStyle w:val="TableParagraph"/>
              <w:ind w:left="221" w:right="216"/>
              <w:jc w:val="center"/>
            </w:pPr>
            <w:r>
              <w:rPr>
                <w:spacing w:val="-2"/>
              </w:rPr>
              <w:t>Saint-</w:t>
            </w:r>
            <w:r>
              <w:rPr>
                <w:spacing w:val="-4"/>
              </w:rPr>
              <w:t>Paul</w:t>
            </w:r>
          </w:p>
        </w:tc>
        <w:tc>
          <w:tcPr>
            <w:tcW w:w="1123" w:type="dxa"/>
          </w:tcPr>
          <w:p w14:paraId="74558FB3" w14:textId="77777777" w:rsidR="00683EA1" w:rsidRDefault="007C3801">
            <w:pPr>
              <w:pStyle w:val="TableParagraph"/>
              <w:ind w:right="227"/>
            </w:pPr>
            <w:r>
              <w:rPr>
                <w:spacing w:val="-2"/>
              </w:rPr>
              <w:t>55101</w:t>
            </w:r>
          </w:p>
        </w:tc>
        <w:tc>
          <w:tcPr>
            <w:tcW w:w="1123" w:type="dxa"/>
          </w:tcPr>
          <w:p w14:paraId="1176AD35" w14:textId="77777777" w:rsidR="00683EA1" w:rsidRDefault="007C3801">
            <w:pPr>
              <w:pStyle w:val="TableParagraph"/>
              <w:ind w:right="100"/>
            </w:pPr>
            <w:r>
              <w:rPr>
                <w:spacing w:val="-5"/>
              </w:rPr>
              <w:t>96</w:t>
            </w:r>
          </w:p>
        </w:tc>
        <w:tc>
          <w:tcPr>
            <w:tcW w:w="1092" w:type="dxa"/>
          </w:tcPr>
          <w:p w14:paraId="10DF8261" w14:textId="77777777" w:rsidR="00683EA1" w:rsidRDefault="007C3801">
            <w:pPr>
              <w:pStyle w:val="TableParagraph"/>
              <w:ind w:left="214" w:right="214"/>
              <w:jc w:val="center"/>
            </w:pPr>
            <w:r>
              <w:rPr>
                <w:spacing w:val="-2"/>
              </w:rPr>
              <w:t>gallons</w:t>
            </w:r>
          </w:p>
        </w:tc>
        <w:tc>
          <w:tcPr>
            <w:tcW w:w="1123" w:type="dxa"/>
          </w:tcPr>
          <w:p w14:paraId="69997896" w14:textId="77777777" w:rsidR="00683EA1" w:rsidRDefault="007C3801">
            <w:pPr>
              <w:pStyle w:val="TableParagraph"/>
              <w:ind w:left="109" w:right="109"/>
              <w:jc w:val="center"/>
            </w:pPr>
            <w:r>
              <w:rPr>
                <w:spacing w:val="-4"/>
              </w:rPr>
              <w:t>cart</w:t>
            </w:r>
          </w:p>
        </w:tc>
        <w:tc>
          <w:tcPr>
            <w:tcW w:w="1137" w:type="dxa"/>
          </w:tcPr>
          <w:p w14:paraId="3FB3F8EB" w14:textId="77777777" w:rsidR="00683EA1" w:rsidRDefault="007C3801">
            <w:pPr>
              <w:pStyle w:val="TableParagraph"/>
              <w:ind w:right="103"/>
            </w:pPr>
            <w:r>
              <w:rPr>
                <w:w w:val="99"/>
              </w:rPr>
              <w:t>1</w:t>
            </w:r>
          </w:p>
        </w:tc>
      </w:tr>
      <w:tr w:rsidR="00683EA1" w14:paraId="60FDFEA7" w14:textId="77777777">
        <w:trPr>
          <w:trHeight w:val="329"/>
        </w:trPr>
        <w:tc>
          <w:tcPr>
            <w:tcW w:w="4102" w:type="dxa"/>
          </w:tcPr>
          <w:p w14:paraId="0A345A3F" w14:textId="77777777" w:rsidR="00683EA1" w:rsidRDefault="007C3801">
            <w:pPr>
              <w:pStyle w:val="TableParagraph"/>
              <w:ind w:left="548"/>
              <w:jc w:val="left"/>
            </w:pPr>
            <w:r>
              <w:t>St</w:t>
            </w:r>
            <w:r>
              <w:rPr>
                <w:spacing w:val="-8"/>
              </w:rPr>
              <w:t xml:space="preserve"> </w:t>
            </w:r>
            <w:r>
              <w:t>Paul</w:t>
            </w:r>
            <w:r>
              <w:rPr>
                <w:spacing w:val="-7"/>
              </w:rPr>
              <w:t xml:space="preserve"> </w:t>
            </w:r>
            <w:r>
              <w:t>Police</w:t>
            </w:r>
            <w:r>
              <w:rPr>
                <w:spacing w:val="-7"/>
              </w:rPr>
              <w:t xml:space="preserve"> </w:t>
            </w:r>
            <w:r>
              <w:t>Department</w:t>
            </w:r>
            <w:r>
              <w:rPr>
                <w:spacing w:val="-5"/>
              </w:rPr>
              <w:t xml:space="preserve"> HQ</w:t>
            </w:r>
          </w:p>
        </w:tc>
        <w:tc>
          <w:tcPr>
            <w:tcW w:w="2619" w:type="dxa"/>
          </w:tcPr>
          <w:p w14:paraId="1576E367" w14:textId="77777777" w:rsidR="00683EA1" w:rsidRDefault="007C3801">
            <w:pPr>
              <w:pStyle w:val="TableParagraph"/>
              <w:ind w:left="107"/>
              <w:jc w:val="left"/>
            </w:pPr>
            <w:r>
              <w:t>367</w:t>
            </w:r>
            <w:r>
              <w:rPr>
                <w:spacing w:val="-6"/>
              </w:rPr>
              <w:t xml:space="preserve"> </w:t>
            </w:r>
            <w:r>
              <w:t>Grove</w:t>
            </w:r>
            <w:r>
              <w:rPr>
                <w:spacing w:val="-6"/>
              </w:rPr>
              <w:t xml:space="preserve"> </w:t>
            </w:r>
            <w:r>
              <w:rPr>
                <w:spacing w:val="-5"/>
              </w:rPr>
              <w:t>St</w:t>
            </w:r>
          </w:p>
        </w:tc>
        <w:tc>
          <w:tcPr>
            <w:tcW w:w="1358" w:type="dxa"/>
          </w:tcPr>
          <w:p w14:paraId="0CFEA8F5" w14:textId="77777777" w:rsidR="00683EA1" w:rsidRDefault="007C3801">
            <w:pPr>
              <w:pStyle w:val="TableParagraph"/>
              <w:ind w:left="221" w:right="216"/>
              <w:jc w:val="center"/>
            </w:pPr>
            <w:r>
              <w:rPr>
                <w:spacing w:val="-2"/>
              </w:rPr>
              <w:t>Saint-</w:t>
            </w:r>
            <w:r>
              <w:rPr>
                <w:spacing w:val="-4"/>
              </w:rPr>
              <w:t>Paul</w:t>
            </w:r>
          </w:p>
        </w:tc>
        <w:tc>
          <w:tcPr>
            <w:tcW w:w="1123" w:type="dxa"/>
          </w:tcPr>
          <w:p w14:paraId="20A47DDF" w14:textId="77777777" w:rsidR="00683EA1" w:rsidRDefault="007C3801">
            <w:pPr>
              <w:pStyle w:val="TableParagraph"/>
              <w:ind w:right="227"/>
            </w:pPr>
            <w:r>
              <w:rPr>
                <w:spacing w:val="-2"/>
              </w:rPr>
              <w:t>55101</w:t>
            </w:r>
          </w:p>
        </w:tc>
        <w:tc>
          <w:tcPr>
            <w:tcW w:w="1123" w:type="dxa"/>
          </w:tcPr>
          <w:p w14:paraId="617D96B2" w14:textId="77777777" w:rsidR="00683EA1" w:rsidRDefault="007C3801">
            <w:pPr>
              <w:pStyle w:val="TableParagraph"/>
              <w:ind w:right="100"/>
            </w:pPr>
            <w:r>
              <w:rPr>
                <w:spacing w:val="-5"/>
              </w:rPr>
              <w:t>96</w:t>
            </w:r>
          </w:p>
        </w:tc>
        <w:tc>
          <w:tcPr>
            <w:tcW w:w="1092" w:type="dxa"/>
          </w:tcPr>
          <w:p w14:paraId="2A0B1DD5" w14:textId="77777777" w:rsidR="00683EA1" w:rsidRDefault="007C3801">
            <w:pPr>
              <w:pStyle w:val="TableParagraph"/>
              <w:ind w:left="214" w:right="214"/>
              <w:jc w:val="center"/>
            </w:pPr>
            <w:r>
              <w:rPr>
                <w:spacing w:val="-2"/>
              </w:rPr>
              <w:t>gallons</w:t>
            </w:r>
          </w:p>
        </w:tc>
        <w:tc>
          <w:tcPr>
            <w:tcW w:w="1123" w:type="dxa"/>
          </w:tcPr>
          <w:p w14:paraId="07842ED4" w14:textId="77777777" w:rsidR="00683EA1" w:rsidRDefault="007C3801">
            <w:pPr>
              <w:pStyle w:val="TableParagraph"/>
              <w:ind w:left="109" w:right="109"/>
              <w:jc w:val="center"/>
            </w:pPr>
            <w:r>
              <w:rPr>
                <w:spacing w:val="-4"/>
              </w:rPr>
              <w:t>cart</w:t>
            </w:r>
          </w:p>
        </w:tc>
        <w:tc>
          <w:tcPr>
            <w:tcW w:w="1137" w:type="dxa"/>
          </w:tcPr>
          <w:p w14:paraId="75052233" w14:textId="77777777" w:rsidR="00683EA1" w:rsidRDefault="007C3801">
            <w:pPr>
              <w:pStyle w:val="TableParagraph"/>
              <w:ind w:right="103"/>
            </w:pPr>
            <w:r>
              <w:rPr>
                <w:w w:val="99"/>
              </w:rPr>
              <w:t>1</w:t>
            </w:r>
          </w:p>
        </w:tc>
      </w:tr>
      <w:tr w:rsidR="00683EA1" w14:paraId="078C9CFB" w14:textId="77777777">
        <w:trPr>
          <w:trHeight w:val="330"/>
        </w:trPr>
        <w:tc>
          <w:tcPr>
            <w:tcW w:w="4102" w:type="dxa"/>
          </w:tcPr>
          <w:p w14:paraId="0B1F3DE3" w14:textId="77777777" w:rsidR="00683EA1" w:rsidRDefault="007C3801">
            <w:pPr>
              <w:pStyle w:val="TableParagraph"/>
              <w:ind w:left="548"/>
              <w:jc w:val="left"/>
            </w:pPr>
            <w:r>
              <w:t>St</w:t>
            </w:r>
            <w:r>
              <w:rPr>
                <w:spacing w:val="-8"/>
              </w:rPr>
              <w:t xml:space="preserve"> </w:t>
            </w:r>
            <w:r>
              <w:t>Paul</w:t>
            </w:r>
            <w:r>
              <w:rPr>
                <w:spacing w:val="-7"/>
              </w:rPr>
              <w:t xml:space="preserve"> </w:t>
            </w:r>
            <w:r>
              <w:t>Police</w:t>
            </w:r>
            <w:r>
              <w:rPr>
                <w:spacing w:val="-7"/>
              </w:rPr>
              <w:t xml:space="preserve"> </w:t>
            </w:r>
            <w:r>
              <w:t>Department</w:t>
            </w:r>
            <w:r>
              <w:rPr>
                <w:spacing w:val="-5"/>
              </w:rPr>
              <w:t xml:space="preserve"> HQ</w:t>
            </w:r>
          </w:p>
        </w:tc>
        <w:tc>
          <w:tcPr>
            <w:tcW w:w="2619" w:type="dxa"/>
          </w:tcPr>
          <w:p w14:paraId="4895F28C" w14:textId="77777777" w:rsidR="00683EA1" w:rsidRDefault="007C3801">
            <w:pPr>
              <w:pStyle w:val="TableParagraph"/>
              <w:ind w:left="107"/>
              <w:jc w:val="left"/>
            </w:pPr>
            <w:r>
              <w:t>367</w:t>
            </w:r>
            <w:r>
              <w:rPr>
                <w:spacing w:val="-6"/>
              </w:rPr>
              <w:t xml:space="preserve"> </w:t>
            </w:r>
            <w:r>
              <w:t>Grove</w:t>
            </w:r>
            <w:r>
              <w:rPr>
                <w:spacing w:val="-6"/>
              </w:rPr>
              <w:t xml:space="preserve"> </w:t>
            </w:r>
            <w:r>
              <w:rPr>
                <w:spacing w:val="-5"/>
              </w:rPr>
              <w:t>St</w:t>
            </w:r>
          </w:p>
        </w:tc>
        <w:tc>
          <w:tcPr>
            <w:tcW w:w="1358" w:type="dxa"/>
          </w:tcPr>
          <w:p w14:paraId="3B86D0D5" w14:textId="77777777" w:rsidR="00683EA1" w:rsidRDefault="007C3801">
            <w:pPr>
              <w:pStyle w:val="TableParagraph"/>
              <w:ind w:left="221" w:right="216"/>
              <w:jc w:val="center"/>
            </w:pPr>
            <w:r>
              <w:rPr>
                <w:spacing w:val="-2"/>
              </w:rPr>
              <w:t>Saint-</w:t>
            </w:r>
            <w:r>
              <w:rPr>
                <w:spacing w:val="-4"/>
              </w:rPr>
              <w:t>Paul</w:t>
            </w:r>
          </w:p>
        </w:tc>
        <w:tc>
          <w:tcPr>
            <w:tcW w:w="1123" w:type="dxa"/>
          </w:tcPr>
          <w:p w14:paraId="3E064B67" w14:textId="77777777" w:rsidR="00683EA1" w:rsidRDefault="007C3801">
            <w:pPr>
              <w:pStyle w:val="TableParagraph"/>
              <w:ind w:right="227"/>
            </w:pPr>
            <w:r>
              <w:rPr>
                <w:spacing w:val="-2"/>
              </w:rPr>
              <w:t>55101</w:t>
            </w:r>
          </w:p>
        </w:tc>
        <w:tc>
          <w:tcPr>
            <w:tcW w:w="1123" w:type="dxa"/>
          </w:tcPr>
          <w:p w14:paraId="128787F6" w14:textId="77777777" w:rsidR="00683EA1" w:rsidRDefault="007C3801">
            <w:pPr>
              <w:pStyle w:val="TableParagraph"/>
              <w:ind w:right="100"/>
            </w:pPr>
            <w:r>
              <w:rPr>
                <w:spacing w:val="-5"/>
              </w:rPr>
              <w:t>96</w:t>
            </w:r>
          </w:p>
        </w:tc>
        <w:tc>
          <w:tcPr>
            <w:tcW w:w="1092" w:type="dxa"/>
          </w:tcPr>
          <w:p w14:paraId="74779E2A" w14:textId="77777777" w:rsidR="00683EA1" w:rsidRDefault="007C3801">
            <w:pPr>
              <w:pStyle w:val="TableParagraph"/>
              <w:ind w:left="214" w:right="214"/>
              <w:jc w:val="center"/>
            </w:pPr>
            <w:r>
              <w:rPr>
                <w:spacing w:val="-2"/>
              </w:rPr>
              <w:t>gallons</w:t>
            </w:r>
          </w:p>
        </w:tc>
        <w:tc>
          <w:tcPr>
            <w:tcW w:w="1123" w:type="dxa"/>
          </w:tcPr>
          <w:p w14:paraId="2BFB9B22" w14:textId="77777777" w:rsidR="00683EA1" w:rsidRDefault="007C3801">
            <w:pPr>
              <w:pStyle w:val="TableParagraph"/>
              <w:ind w:left="109" w:right="109"/>
              <w:jc w:val="center"/>
            </w:pPr>
            <w:r>
              <w:rPr>
                <w:spacing w:val="-4"/>
              </w:rPr>
              <w:t>cart</w:t>
            </w:r>
          </w:p>
        </w:tc>
        <w:tc>
          <w:tcPr>
            <w:tcW w:w="1137" w:type="dxa"/>
          </w:tcPr>
          <w:p w14:paraId="6E7B3427" w14:textId="77777777" w:rsidR="00683EA1" w:rsidRDefault="007C3801">
            <w:pPr>
              <w:pStyle w:val="TableParagraph"/>
              <w:ind w:right="103"/>
            </w:pPr>
            <w:r>
              <w:rPr>
                <w:w w:val="99"/>
              </w:rPr>
              <w:t>1</w:t>
            </w:r>
          </w:p>
        </w:tc>
      </w:tr>
      <w:tr w:rsidR="00683EA1" w14:paraId="43440BDE" w14:textId="77777777">
        <w:trPr>
          <w:trHeight w:val="329"/>
        </w:trPr>
        <w:tc>
          <w:tcPr>
            <w:tcW w:w="4102" w:type="dxa"/>
          </w:tcPr>
          <w:p w14:paraId="386EF05F" w14:textId="77777777" w:rsidR="00683EA1" w:rsidRDefault="007C3801">
            <w:pPr>
              <w:pStyle w:val="TableParagraph"/>
              <w:ind w:left="548"/>
              <w:jc w:val="left"/>
            </w:pPr>
            <w:r>
              <w:t>St</w:t>
            </w:r>
            <w:r>
              <w:rPr>
                <w:spacing w:val="-7"/>
              </w:rPr>
              <w:t xml:space="preserve"> </w:t>
            </w:r>
            <w:r>
              <w:t>Paul</w:t>
            </w:r>
            <w:r>
              <w:rPr>
                <w:spacing w:val="-7"/>
              </w:rPr>
              <w:t xml:space="preserve"> </w:t>
            </w:r>
            <w:r>
              <w:t>Police</w:t>
            </w:r>
            <w:r>
              <w:rPr>
                <w:spacing w:val="-6"/>
              </w:rPr>
              <w:t xml:space="preserve"> </w:t>
            </w:r>
            <w:r>
              <w:t>Eastern</w:t>
            </w:r>
            <w:r>
              <w:rPr>
                <w:spacing w:val="-6"/>
              </w:rPr>
              <w:t xml:space="preserve"> </w:t>
            </w:r>
            <w:r>
              <w:t>District</w:t>
            </w:r>
            <w:r>
              <w:rPr>
                <w:spacing w:val="-7"/>
              </w:rPr>
              <w:t xml:space="preserve"> </w:t>
            </w:r>
            <w:r>
              <w:rPr>
                <w:spacing w:val="-2"/>
              </w:rPr>
              <w:t>Office</w:t>
            </w:r>
          </w:p>
        </w:tc>
        <w:tc>
          <w:tcPr>
            <w:tcW w:w="2619" w:type="dxa"/>
          </w:tcPr>
          <w:p w14:paraId="13084647" w14:textId="77777777" w:rsidR="00683EA1" w:rsidRDefault="007C3801">
            <w:pPr>
              <w:pStyle w:val="TableParagraph"/>
              <w:ind w:left="107"/>
              <w:jc w:val="left"/>
            </w:pPr>
            <w:r>
              <w:t>722</w:t>
            </w:r>
            <w:r>
              <w:rPr>
                <w:spacing w:val="-6"/>
              </w:rPr>
              <w:t xml:space="preserve"> </w:t>
            </w:r>
            <w:r>
              <w:t>Payne</w:t>
            </w:r>
            <w:r>
              <w:rPr>
                <w:spacing w:val="-6"/>
              </w:rPr>
              <w:t xml:space="preserve"> </w:t>
            </w:r>
            <w:r>
              <w:rPr>
                <w:spacing w:val="-5"/>
              </w:rPr>
              <w:t>Ave</w:t>
            </w:r>
          </w:p>
        </w:tc>
        <w:tc>
          <w:tcPr>
            <w:tcW w:w="1358" w:type="dxa"/>
          </w:tcPr>
          <w:p w14:paraId="3F7CDC7F" w14:textId="77777777" w:rsidR="00683EA1" w:rsidRDefault="007C3801">
            <w:pPr>
              <w:pStyle w:val="TableParagraph"/>
              <w:ind w:left="221" w:right="216"/>
              <w:jc w:val="center"/>
            </w:pPr>
            <w:r>
              <w:rPr>
                <w:spacing w:val="-2"/>
              </w:rPr>
              <w:t>Saint-</w:t>
            </w:r>
            <w:r>
              <w:rPr>
                <w:spacing w:val="-4"/>
              </w:rPr>
              <w:t>Paul</w:t>
            </w:r>
          </w:p>
        </w:tc>
        <w:tc>
          <w:tcPr>
            <w:tcW w:w="1123" w:type="dxa"/>
          </w:tcPr>
          <w:p w14:paraId="3423D1A6" w14:textId="77777777" w:rsidR="00683EA1" w:rsidRDefault="007C3801">
            <w:pPr>
              <w:pStyle w:val="TableParagraph"/>
              <w:ind w:right="227"/>
            </w:pPr>
            <w:r>
              <w:rPr>
                <w:spacing w:val="-2"/>
              </w:rPr>
              <w:t>55130</w:t>
            </w:r>
          </w:p>
        </w:tc>
        <w:tc>
          <w:tcPr>
            <w:tcW w:w="1123" w:type="dxa"/>
          </w:tcPr>
          <w:p w14:paraId="5D2E9B27" w14:textId="77777777" w:rsidR="00683EA1" w:rsidRDefault="007C3801">
            <w:pPr>
              <w:pStyle w:val="TableParagraph"/>
              <w:ind w:right="100"/>
            </w:pPr>
            <w:r>
              <w:rPr>
                <w:spacing w:val="-5"/>
              </w:rPr>
              <w:t>96</w:t>
            </w:r>
          </w:p>
        </w:tc>
        <w:tc>
          <w:tcPr>
            <w:tcW w:w="1092" w:type="dxa"/>
          </w:tcPr>
          <w:p w14:paraId="60031CCE" w14:textId="77777777" w:rsidR="00683EA1" w:rsidRDefault="007C3801">
            <w:pPr>
              <w:pStyle w:val="TableParagraph"/>
              <w:ind w:left="214" w:right="214"/>
              <w:jc w:val="center"/>
            </w:pPr>
            <w:r>
              <w:rPr>
                <w:spacing w:val="-2"/>
              </w:rPr>
              <w:t>gallons</w:t>
            </w:r>
          </w:p>
        </w:tc>
        <w:tc>
          <w:tcPr>
            <w:tcW w:w="1123" w:type="dxa"/>
          </w:tcPr>
          <w:p w14:paraId="7274EB6A" w14:textId="77777777" w:rsidR="00683EA1" w:rsidRDefault="007C3801">
            <w:pPr>
              <w:pStyle w:val="TableParagraph"/>
              <w:ind w:left="109" w:right="109"/>
              <w:jc w:val="center"/>
            </w:pPr>
            <w:r>
              <w:rPr>
                <w:spacing w:val="-4"/>
              </w:rPr>
              <w:t>cart</w:t>
            </w:r>
          </w:p>
        </w:tc>
        <w:tc>
          <w:tcPr>
            <w:tcW w:w="1137" w:type="dxa"/>
          </w:tcPr>
          <w:p w14:paraId="0A7846E2" w14:textId="77777777" w:rsidR="00683EA1" w:rsidRDefault="007C3801">
            <w:pPr>
              <w:pStyle w:val="TableParagraph"/>
              <w:ind w:right="103"/>
            </w:pPr>
            <w:r>
              <w:rPr>
                <w:w w:val="99"/>
              </w:rPr>
              <w:t>1</w:t>
            </w:r>
          </w:p>
        </w:tc>
      </w:tr>
      <w:tr w:rsidR="00683EA1" w14:paraId="03DDD548" w14:textId="77777777">
        <w:trPr>
          <w:trHeight w:val="329"/>
        </w:trPr>
        <w:tc>
          <w:tcPr>
            <w:tcW w:w="4102" w:type="dxa"/>
          </w:tcPr>
          <w:p w14:paraId="24880D3B" w14:textId="77777777" w:rsidR="00683EA1" w:rsidRDefault="007C3801">
            <w:pPr>
              <w:pStyle w:val="TableParagraph"/>
              <w:ind w:left="548"/>
              <w:jc w:val="left"/>
            </w:pPr>
            <w:r>
              <w:t>St</w:t>
            </w:r>
            <w:r>
              <w:rPr>
                <w:spacing w:val="-7"/>
              </w:rPr>
              <w:t xml:space="preserve"> </w:t>
            </w:r>
            <w:r>
              <w:t>Paul</w:t>
            </w:r>
            <w:r>
              <w:rPr>
                <w:spacing w:val="-7"/>
              </w:rPr>
              <w:t xml:space="preserve"> </w:t>
            </w:r>
            <w:r>
              <w:t>Police</w:t>
            </w:r>
            <w:r>
              <w:rPr>
                <w:spacing w:val="-6"/>
              </w:rPr>
              <w:t xml:space="preserve"> </w:t>
            </w:r>
            <w:r>
              <w:t>Eastern</w:t>
            </w:r>
            <w:r>
              <w:rPr>
                <w:spacing w:val="-6"/>
              </w:rPr>
              <w:t xml:space="preserve"> </w:t>
            </w:r>
            <w:r>
              <w:t>District</w:t>
            </w:r>
            <w:r>
              <w:rPr>
                <w:spacing w:val="-7"/>
              </w:rPr>
              <w:t xml:space="preserve"> </w:t>
            </w:r>
            <w:r>
              <w:rPr>
                <w:spacing w:val="-2"/>
              </w:rPr>
              <w:t>Office</w:t>
            </w:r>
          </w:p>
        </w:tc>
        <w:tc>
          <w:tcPr>
            <w:tcW w:w="2619" w:type="dxa"/>
          </w:tcPr>
          <w:p w14:paraId="12705226" w14:textId="77777777" w:rsidR="00683EA1" w:rsidRDefault="007C3801">
            <w:pPr>
              <w:pStyle w:val="TableParagraph"/>
              <w:ind w:left="107"/>
              <w:jc w:val="left"/>
            </w:pPr>
            <w:r>
              <w:t>722</w:t>
            </w:r>
            <w:r>
              <w:rPr>
                <w:spacing w:val="-6"/>
              </w:rPr>
              <w:t xml:space="preserve"> </w:t>
            </w:r>
            <w:r>
              <w:t>Payne</w:t>
            </w:r>
            <w:r>
              <w:rPr>
                <w:spacing w:val="-6"/>
              </w:rPr>
              <w:t xml:space="preserve"> </w:t>
            </w:r>
            <w:r>
              <w:rPr>
                <w:spacing w:val="-5"/>
              </w:rPr>
              <w:t>Ave</w:t>
            </w:r>
          </w:p>
        </w:tc>
        <w:tc>
          <w:tcPr>
            <w:tcW w:w="1358" w:type="dxa"/>
          </w:tcPr>
          <w:p w14:paraId="7A0C3ABE" w14:textId="77777777" w:rsidR="00683EA1" w:rsidRDefault="007C3801">
            <w:pPr>
              <w:pStyle w:val="TableParagraph"/>
              <w:ind w:left="221" w:right="216"/>
              <w:jc w:val="center"/>
            </w:pPr>
            <w:r>
              <w:rPr>
                <w:spacing w:val="-2"/>
              </w:rPr>
              <w:t>Saint-</w:t>
            </w:r>
            <w:r>
              <w:rPr>
                <w:spacing w:val="-4"/>
              </w:rPr>
              <w:t>Paul</w:t>
            </w:r>
          </w:p>
        </w:tc>
        <w:tc>
          <w:tcPr>
            <w:tcW w:w="1123" w:type="dxa"/>
          </w:tcPr>
          <w:p w14:paraId="42367B0B" w14:textId="77777777" w:rsidR="00683EA1" w:rsidRDefault="007C3801">
            <w:pPr>
              <w:pStyle w:val="TableParagraph"/>
              <w:ind w:right="227"/>
            </w:pPr>
            <w:r>
              <w:rPr>
                <w:spacing w:val="-2"/>
              </w:rPr>
              <w:t>55130</w:t>
            </w:r>
          </w:p>
        </w:tc>
        <w:tc>
          <w:tcPr>
            <w:tcW w:w="1123" w:type="dxa"/>
          </w:tcPr>
          <w:p w14:paraId="3F1B1DC0" w14:textId="77777777" w:rsidR="00683EA1" w:rsidRDefault="007C3801">
            <w:pPr>
              <w:pStyle w:val="TableParagraph"/>
              <w:ind w:right="100"/>
            </w:pPr>
            <w:r>
              <w:rPr>
                <w:spacing w:val="-5"/>
              </w:rPr>
              <w:t>96</w:t>
            </w:r>
          </w:p>
        </w:tc>
        <w:tc>
          <w:tcPr>
            <w:tcW w:w="1092" w:type="dxa"/>
          </w:tcPr>
          <w:p w14:paraId="0E5136E7" w14:textId="77777777" w:rsidR="00683EA1" w:rsidRDefault="007C3801">
            <w:pPr>
              <w:pStyle w:val="TableParagraph"/>
              <w:ind w:left="214" w:right="214"/>
              <w:jc w:val="center"/>
            </w:pPr>
            <w:r>
              <w:rPr>
                <w:spacing w:val="-2"/>
              </w:rPr>
              <w:t>gallons</w:t>
            </w:r>
          </w:p>
        </w:tc>
        <w:tc>
          <w:tcPr>
            <w:tcW w:w="1123" w:type="dxa"/>
          </w:tcPr>
          <w:p w14:paraId="5CB401D3" w14:textId="77777777" w:rsidR="00683EA1" w:rsidRDefault="007C3801">
            <w:pPr>
              <w:pStyle w:val="TableParagraph"/>
              <w:ind w:left="109" w:right="109"/>
              <w:jc w:val="center"/>
            </w:pPr>
            <w:r>
              <w:rPr>
                <w:spacing w:val="-4"/>
              </w:rPr>
              <w:t>cart</w:t>
            </w:r>
          </w:p>
        </w:tc>
        <w:tc>
          <w:tcPr>
            <w:tcW w:w="1137" w:type="dxa"/>
          </w:tcPr>
          <w:p w14:paraId="00B6E78E" w14:textId="77777777" w:rsidR="00683EA1" w:rsidRDefault="007C3801">
            <w:pPr>
              <w:pStyle w:val="TableParagraph"/>
              <w:ind w:right="103"/>
            </w:pPr>
            <w:r>
              <w:rPr>
                <w:w w:val="99"/>
              </w:rPr>
              <w:t>1</w:t>
            </w:r>
          </w:p>
        </w:tc>
      </w:tr>
      <w:tr w:rsidR="00683EA1" w14:paraId="372EB117" w14:textId="77777777">
        <w:trPr>
          <w:trHeight w:val="330"/>
        </w:trPr>
        <w:tc>
          <w:tcPr>
            <w:tcW w:w="4102" w:type="dxa"/>
          </w:tcPr>
          <w:p w14:paraId="704BE274" w14:textId="77777777" w:rsidR="00683EA1" w:rsidRDefault="007C3801">
            <w:pPr>
              <w:pStyle w:val="TableParagraph"/>
              <w:ind w:left="548"/>
              <w:jc w:val="left"/>
            </w:pPr>
            <w:r>
              <w:t>St</w:t>
            </w:r>
            <w:r>
              <w:rPr>
                <w:spacing w:val="-7"/>
              </w:rPr>
              <w:t xml:space="preserve"> </w:t>
            </w:r>
            <w:r>
              <w:t>Paul</w:t>
            </w:r>
            <w:r>
              <w:rPr>
                <w:spacing w:val="-7"/>
              </w:rPr>
              <w:t xml:space="preserve"> </w:t>
            </w:r>
            <w:r>
              <w:t>Police</w:t>
            </w:r>
            <w:r>
              <w:rPr>
                <w:spacing w:val="-6"/>
              </w:rPr>
              <w:t xml:space="preserve"> </w:t>
            </w:r>
            <w:r>
              <w:t>Eastern</w:t>
            </w:r>
            <w:r>
              <w:rPr>
                <w:spacing w:val="-6"/>
              </w:rPr>
              <w:t xml:space="preserve"> </w:t>
            </w:r>
            <w:r>
              <w:t>District</w:t>
            </w:r>
            <w:r>
              <w:rPr>
                <w:spacing w:val="-7"/>
              </w:rPr>
              <w:t xml:space="preserve"> </w:t>
            </w:r>
            <w:r>
              <w:rPr>
                <w:spacing w:val="-2"/>
              </w:rPr>
              <w:t>Office</w:t>
            </w:r>
          </w:p>
        </w:tc>
        <w:tc>
          <w:tcPr>
            <w:tcW w:w="2619" w:type="dxa"/>
          </w:tcPr>
          <w:p w14:paraId="2A3B636D" w14:textId="77777777" w:rsidR="00683EA1" w:rsidRDefault="007C3801">
            <w:pPr>
              <w:pStyle w:val="TableParagraph"/>
              <w:ind w:left="107"/>
              <w:jc w:val="left"/>
            </w:pPr>
            <w:r>
              <w:t>722</w:t>
            </w:r>
            <w:r>
              <w:rPr>
                <w:spacing w:val="-6"/>
              </w:rPr>
              <w:t xml:space="preserve"> </w:t>
            </w:r>
            <w:r>
              <w:t>Payne</w:t>
            </w:r>
            <w:r>
              <w:rPr>
                <w:spacing w:val="-6"/>
              </w:rPr>
              <w:t xml:space="preserve"> </w:t>
            </w:r>
            <w:r>
              <w:rPr>
                <w:spacing w:val="-5"/>
              </w:rPr>
              <w:t>Ave</w:t>
            </w:r>
          </w:p>
        </w:tc>
        <w:tc>
          <w:tcPr>
            <w:tcW w:w="1358" w:type="dxa"/>
          </w:tcPr>
          <w:p w14:paraId="43621ABF" w14:textId="77777777" w:rsidR="00683EA1" w:rsidRDefault="007C3801">
            <w:pPr>
              <w:pStyle w:val="TableParagraph"/>
              <w:ind w:left="221" w:right="216"/>
              <w:jc w:val="center"/>
            </w:pPr>
            <w:r>
              <w:rPr>
                <w:spacing w:val="-2"/>
              </w:rPr>
              <w:t>Saint-</w:t>
            </w:r>
            <w:r>
              <w:rPr>
                <w:spacing w:val="-4"/>
              </w:rPr>
              <w:t>Paul</w:t>
            </w:r>
          </w:p>
        </w:tc>
        <w:tc>
          <w:tcPr>
            <w:tcW w:w="1123" w:type="dxa"/>
          </w:tcPr>
          <w:p w14:paraId="25A8FC89" w14:textId="77777777" w:rsidR="00683EA1" w:rsidRDefault="007C3801">
            <w:pPr>
              <w:pStyle w:val="TableParagraph"/>
              <w:ind w:right="227"/>
            </w:pPr>
            <w:r>
              <w:rPr>
                <w:spacing w:val="-2"/>
              </w:rPr>
              <w:t>55130</w:t>
            </w:r>
          </w:p>
        </w:tc>
        <w:tc>
          <w:tcPr>
            <w:tcW w:w="1123" w:type="dxa"/>
          </w:tcPr>
          <w:p w14:paraId="5EECE3DE" w14:textId="77777777" w:rsidR="00683EA1" w:rsidRDefault="007C3801">
            <w:pPr>
              <w:pStyle w:val="TableParagraph"/>
              <w:ind w:right="100"/>
            </w:pPr>
            <w:r>
              <w:rPr>
                <w:spacing w:val="-5"/>
              </w:rPr>
              <w:t>96</w:t>
            </w:r>
          </w:p>
        </w:tc>
        <w:tc>
          <w:tcPr>
            <w:tcW w:w="1092" w:type="dxa"/>
          </w:tcPr>
          <w:p w14:paraId="40EE9C28" w14:textId="77777777" w:rsidR="00683EA1" w:rsidRDefault="007C3801">
            <w:pPr>
              <w:pStyle w:val="TableParagraph"/>
              <w:ind w:left="214" w:right="214"/>
              <w:jc w:val="center"/>
            </w:pPr>
            <w:r>
              <w:rPr>
                <w:spacing w:val="-2"/>
              </w:rPr>
              <w:t>gallons</w:t>
            </w:r>
          </w:p>
        </w:tc>
        <w:tc>
          <w:tcPr>
            <w:tcW w:w="1123" w:type="dxa"/>
          </w:tcPr>
          <w:p w14:paraId="1CE98293" w14:textId="77777777" w:rsidR="00683EA1" w:rsidRDefault="007C3801">
            <w:pPr>
              <w:pStyle w:val="TableParagraph"/>
              <w:ind w:left="109" w:right="109"/>
              <w:jc w:val="center"/>
            </w:pPr>
            <w:r>
              <w:rPr>
                <w:spacing w:val="-4"/>
              </w:rPr>
              <w:t>cart</w:t>
            </w:r>
          </w:p>
        </w:tc>
        <w:tc>
          <w:tcPr>
            <w:tcW w:w="1137" w:type="dxa"/>
          </w:tcPr>
          <w:p w14:paraId="4543054A" w14:textId="77777777" w:rsidR="00683EA1" w:rsidRDefault="007C3801">
            <w:pPr>
              <w:pStyle w:val="TableParagraph"/>
              <w:ind w:right="103"/>
            </w:pPr>
            <w:r>
              <w:rPr>
                <w:w w:val="99"/>
              </w:rPr>
              <w:t>1</w:t>
            </w:r>
          </w:p>
        </w:tc>
      </w:tr>
      <w:tr w:rsidR="00683EA1" w14:paraId="1FB149D7" w14:textId="77777777">
        <w:trPr>
          <w:trHeight w:val="329"/>
        </w:trPr>
        <w:tc>
          <w:tcPr>
            <w:tcW w:w="4102" w:type="dxa"/>
          </w:tcPr>
          <w:p w14:paraId="154C8498" w14:textId="77777777" w:rsidR="00683EA1" w:rsidRDefault="007C3801">
            <w:pPr>
              <w:pStyle w:val="TableParagraph"/>
              <w:ind w:left="548"/>
              <w:jc w:val="left"/>
            </w:pPr>
            <w:r>
              <w:t>St</w:t>
            </w:r>
            <w:r>
              <w:rPr>
                <w:spacing w:val="-7"/>
              </w:rPr>
              <w:t xml:space="preserve"> </w:t>
            </w:r>
            <w:r>
              <w:t>Paul</w:t>
            </w:r>
            <w:r>
              <w:rPr>
                <w:spacing w:val="-7"/>
              </w:rPr>
              <w:t xml:space="preserve"> </w:t>
            </w:r>
            <w:r>
              <w:t>Police</w:t>
            </w:r>
            <w:r>
              <w:rPr>
                <w:spacing w:val="-6"/>
              </w:rPr>
              <w:t xml:space="preserve"> </w:t>
            </w:r>
            <w:r>
              <w:t>Eastern</w:t>
            </w:r>
            <w:r>
              <w:rPr>
                <w:spacing w:val="-6"/>
              </w:rPr>
              <w:t xml:space="preserve"> </w:t>
            </w:r>
            <w:r>
              <w:t>District</w:t>
            </w:r>
            <w:r>
              <w:rPr>
                <w:spacing w:val="-7"/>
              </w:rPr>
              <w:t xml:space="preserve"> </w:t>
            </w:r>
            <w:r>
              <w:rPr>
                <w:spacing w:val="-2"/>
              </w:rPr>
              <w:t>Office</w:t>
            </w:r>
          </w:p>
        </w:tc>
        <w:tc>
          <w:tcPr>
            <w:tcW w:w="2619" w:type="dxa"/>
          </w:tcPr>
          <w:p w14:paraId="33876867" w14:textId="77777777" w:rsidR="00683EA1" w:rsidRDefault="007C3801">
            <w:pPr>
              <w:pStyle w:val="TableParagraph"/>
              <w:ind w:left="107"/>
              <w:jc w:val="left"/>
            </w:pPr>
            <w:r>
              <w:t>722</w:t>
            </w:r>
            <w:r>
              <w:rPr>
                <w:spacing w:val="-6"/>
              </w:rPr>
              <w:t xml:space="preserve"> </w:t>
            </w:r>
            <w:r>
              <w:t>Payne</w:t>
            </w:r>
            <w:r>
              <w:rPr>
                <w:spacing w:val="-6"/>
              </w:rPr>
              <w:t xml:space="preserve"> </w:t>
            </w:r>
            <w:r>
              <w:rPr>
                <w:spacing w:val="-5"/>
              </w:rPr>
              <w:t>Ave</w:t>
            </w:r>
          </w:p>
        </w:tc>
        <w:tc>
          <w:tcPr>
            <w:tcW w:w="1358" w:type="dxa"/>
          </w:tcPr>
          <w:p w14:paraId="6CBCFF32" w14:textId="77777777" w:rsidR="00683EA1" w:rsidRDefault="007C3801">
            <w:pPr>
              <w:pStyle w:val="TableParagraph"/>
              <w:ind w:left="221" w:right="216"/>
              <w:jc w:val="center"/>
            </w:pPr>
            <w:r>
              <w:rPr>
                <w:spacing w:val="-2"/>
              </w:rPr>
              <w:t>Saint-</w:t>
            </w:r>
            <w:r>
              <w:rPr>
                <w:spacing w:val="-4"/>
              </w:rPr>
              <w:t>Paul</w:t>
            </w:r>
          </w:p>
        </w:tc>
        <w:tc>
          <w:tcPr>
            <w:tcW w:w="1123" w:type="dxa"/>
          </w:tcPr>
          <w:p w14:paraId="299721D1" w14:textId="77777777" w:rsidR="00683EA1" w:rsidRDefault="007C3801">
            <w:pPr>
              <w:pStyle w:val="TableParagraph"/>
              <w:ind w:right="227"/>
            </w:pPr>
            <w:r>
              <w:rPr>
                <w:spacing w:val="-2"/>
              </w:rPr>
              <w:t>55130</w:t>
            </w:r>
          </w:p>
        </w:tc>
        <w:tc>
          <w:tcPr>
            <w:tcW w:w="1123" w:type="dxa"/>
          </w:tcPr>
          <w:p w14:paraId="25F9241F" w14:textId="77777777" w:rsidR="00683EA1" w:rsidRDefault="007C3801">
            <w:pPr>
              <w:pStyle w:val="TableParagraph"/>
              <w:ind w:right="100"/>
            </w:pPr>
            <w:r>
              <w:rPr>
                <w:spacing w:val="-5"/>
              </w:rPr>
              <w:t>96</w:t>
            </w:r>
          </w:p>
        </w:tc>
        <w:tc>
          <w:tcPr>
            <w:tcW w:w="1092" w:type="dxa"/>
          </w:tcPr>
          <w:p w14:paraId="61EB80E4" w14:textId="77777777" w:rsidR="00683EA1" w:rsidRDefault="007C3801">
            <w:pPr>
              <w:pStyle w:val="TableParagraph"/>
              <w:ind w:left="214" w:right="214"/>
              <w:jc w:val="center"/>
            </w:pPr>
            <w:r>
              <w:rPr>
                <w:spacing w:val="-2"/>
              </w:rPr>
              <w:t>gallons</w:t>
            </w:r>
          </w:p>
        </w:tc>
        <w:tc>
          <w:tcPr>
            <w:tcW w:w="1123" w:type="dxa"/>
          </w:tcPr>
          <w:p w14:paraId="22BC9D8C" w14:textId="77777777" w:rsidR="00683EA1" w:rsidRDefault="007C3801">
            <w:pPr>
              <w:pStyle w:val="TableParagraph"/>
              <w:ind w:left="109" w:right="109"/>
              <w:jc w:val="center"/>
            </w:pPr>
            <w:r>
              <w:rPr>
                <w:spacing w:val="-4"/>
              </w:rPr>
              <w:t>cart</w:t>
            </w:r>
          </w:p>
        </w:tc>
        <w:tc>
          <w:tcPr>
            <w:tcW w:w="1137" w:type="dxa"/>
          </w:tcPr>
          <w:p w14:paraId="38F4BADC" w14:textId="77777777" w:rsidR="00683EA1" w:rsidRDefault="007C3801">
            <w:pPr>
              <w:pStyle w:val="TableParagraph"/>
              <w:ind w:right="103"/>
            </w:pPr>
            <w:r>
              <w:rPr>
                <w:w w:val="99"/>
              </w:rPr>
              <w:t>1</w:t>
            </w:r>
          </w:p>
        </w:tc>
      </w:tr>
      <w:tr w:rsidR="00683EA1" w14:paraId="12DCE54B" w14:textId="77777777">
        <w:trPr>
          <w:trHeight w:val="329"/>
        </w:trPr>
        <w:tc>
          <w:tcPr>
            <w:tcW w:w="4102" w:type="dxa"/>
          </w:tcPr>
          <w:p w14:paraId="6F6A6E42" w14:textId="77777777" w:rsidR="00683EA1" w:rsidRDefault="007C3801">
            <w:pPr>
              <w:pStyle w:val="TableParagraph"/>
              <w:ind w:left="548"/>
              <w:jc w:val="left"/>
            </w:pPr>
            <w:r>
              <w:t>St</w:t>
            </w:r>
            <w:r>
              <w:rPr>
                <w:spacing w:val="-7"/>
              </w:rPr>
              <w:t xml:space="preserve"> </w:t>
            </w:r>
            <w:r>
              <w:t>Paul</w:t>
            </w:r>
            <w:r>
              <w:rPr>
                <w:spacing w:val="-7"/>
              </w:rPr>
              <w:t xml:space="preserve"> </w:t>
            </w:r>
            <w:r>
              <w:t>Police</w:t>
            </w:r>
            <w:r>
              <w:rPr>
                <w:spacing w:val="-5"/>
              </w:rPr>
              <w:t xml:space="preserve"> </w:t>
            </w:r>
            <w:r>
              <w:t>Training</w:t>
            </w:r>
            <w:r>
              <w:rPr>
                <w:spacing w:val="-7"/>
              </w:rPr>
              <w:t xml:space="preserve"> </w:t>
            </w:r>
            <w:r>
              <w:rPr>
                <w:spacing w:val="-2"/>
              </w:rPr>
              <w:t>Facility</w:t>
            </w:r>
          </w:p>
        </w:tc>
        <w:tc>
          <w:tcPr>
            <w:tcW w:w="2619" w:type="dxa"/>
          </w:tcPr>
          <w:p w14:paraId="6114B9CF" w14:textId="77777777" w:rsidR="00683EA1" w:rsidRDefault="007C3801">
            <w:pPr>
              <w:pStyle w:val="TableParagraph"/>
              <w:ind w:left="107"/>
              <w:jc w:val="left"/>
            </w:pPr>
            <w:r>
              <w:t>600</w:t>
            </w:r>
            <w:r>
              <w:rPr>
                <w:spacing w:val="-7"/>
              </w:rPr>
              <w:t xml:space="preserve"> </w:t>
            </w:r>
            <w:r>
              <w:t>Lafayette</w:t>
            </w:r>
            <w:r>
              <w:rPr>
                <w:spacing w:val="-6"/>
              </w:rPr>
              <w:t xml:space="preserve"> </w:t>
            </w:r>
            <w:r>
              <w:t>Rd</w:t>
            </w:r>
            <w:r>
              <w:rPr>
                <w:spacing w:val="-7"/>
              </w:rPr>
              <w:t xml:space="preserve"> </w:t>
            </w:r>
            <w:r>
              <w:rPr>
                <w:spacing w:val="-10"/>
              </w:rPr>
              <w:t>N</w:t>
            </w:r>
          </w:p>
        </w:tc>
        <w:tc>
          <w:tcPr>
            <w:tcW w:w="1358" w:type="dxa"/>
          </w:tcPr>
          <w:p w14:paraId="73292053" w14:textId="77777777" w:rsidR="00683EA1" w:rsidRDefault="007C3801">
            <w:pPr>
              <w:pStyle w:val="TableParagraph"/>
              <w:ind w:left="221" w:right="216"/>
              <w:jc w:val="center"/>
            </w:pPr>
            <w:r>
              <w:rPr>
                <w:spacing w:val="-2"/>
              </w:rPr>
              <w:t>Saint-</w:t>
            </w:r>
            <w:r>
              <w:rPr>
                <w:spacing w:val="-4"/>
              </w:rPr>
              <w:t>Paul</w:t>
            </w:r>
          </w:p>
        </w:tc>
        <w:tc>
          <w:tcPr>
            <w:tcW w:w="1123" w:type="dxa"/>
          </w:tcPr>
          <w:p w14:paraId="0BCA0019" w14:textId="77777777" w:rsidR="00683EA1" w:rsidRDefault="007C3801">
            <w:pPr>
              <w:pStyle w:val="TableParagraph"/>
              <w:ind w:right="227"/>
            </w:pPr>
            <w:r>
              <w:rPr>
                <w:spacing w:val="-2"/>
              </w:rPr>
              <w:t>55130</w:t>
            </w:r>
          </w:p>
        </w:tc>
        <w:tc>
          <w:tcPr>
            <w:tcW w:w="1123" w:type="dxa"/>
          </w:tcPr>
          <w:p w14:paraId="5F7280F1" w14:textId="77777777" w:rsidR="00683EA1" w:rsidRDefault="007C3801">
            <w:pPr>
              <w:pStyle w:val="TableParagraph"/>
              <w:ind w:right="100"/>
            </w:pPr>
            <w:r>
              <w:rPr>
                <w:w w:val="99"/>
              </w:rPr>
              <w:t>2</w:t>
            </w:r>
          </w:p>
        </w:tc>
        <w:tc>
          <w:tcPr>
            <w:tcW w:w="1092" w:type="dxa"/>
          </w:tcPr>
          <w:p w14:paraId="46C990CA" w14:textId="77777777" w:rsidR="00683EA1" w:rsidRDefault="007C3801">
            <w:pPr>
              <w:pStyle w:val="TableParagraph"/>
              <w:ind w:left="214" w:right="214"/>
              <w:jc w:val="center"/>
            </w:pPr>
            <w:r>
              <w:rPr>
                <w:spacing w:val="-4"/>
              </w:rPr>
              <w:t>yard</w:t>
            </w:r>
          </w:p>
        </w:tc>
        <w:tc>
          <w:tcPr>
            <w:tcW w:w="1123" w:type="dxa"/>
          </w:tcPr>
          <w:p w14:paraId="3DC47D29" w14:textId="77777777" w:rsidR="00683EA1" w:rsidRDefault="007C3801">
            <w:pPr>
              <w:pStyle w:val="TableParagraph"/>
              <w:ind w:left="109" w:right="111"/>
              <w:jc w:val="center"/>
            </w:pPr>
            <w:r>
              <w:rPr>
                <w:spacing w:val="-2"/>
              </w:rPr>
              <w:t>dumpster</w:t>
            </w:r>
          </w:p>
        </w:tc>
        <w:tc>
          <w:tcPr>
            <w:tcW w:w="1137" w:type="dxa"/>
          </w:tcPr>
          <w:p w14:paraId="36025753" w14:textId="77777777" w:rsidR="00683EA1" w:rsidRDefault="007C3801">
            <w:pPr>
              <w:pStyle w:val="TableParagraph"/>
              <w:ind w:right="103"/>
            </w:pPr>
            <w:r>
              <w:rPr>
                <w:w w:val="99"/>
              </w:rPr>
              <w:t>1</w:t>
            </w:r>
          </w:p>
        </w:tc>
      </w:tr>
      <w:tr w:rsidR="00683EA1" w14:paraId="48B74E2C" w14:textId="77777777">
        <w:trPr>
          <w:trHeight w:val="330"/>
        </w:trPr>
        <w:tc>
          <w:tcPr>
            <w:tcW w:w="4102" w:type="dxa"/>
          </w:tcPr>
          <w:p w14:paraId="3F55356E" w14:textId="77777777" w:rsidR="00683EA1" w:rsidRDefault="007C3801">
            <w:pPr>
              <w:pStyle w:val="TableParagraph"/>
              <w:ind w:left="548"/>
              <w:jc w:val="left"/>
            </w:pPr>
            <w:r>
              <w:t>St</w:t>
            </w:r>
            <w:r>
              <w:rPr>
                <w:spacing w:val="-7"/>
              </w:rPr>
              <w:t xml:space="preserve"> </w:t>
            </w:r>
            <w:r>
              <w:t>Paul</w:t>
            </w:r>
            <w:r>
              <w:rPr>
                <w:spacing w:val="-7"/>
              </w:rPr>
              <w:t xml:space="preserve"> </w:t>
            </w:r>
            <w:r>
              <w:t>Police</w:t>
            </w:r>
            <w:r>
              <w:rPr>
                <w:spacing w:val="-5"/>
              </w:rPr>
              <w:t xml:space="preserve"> </w:t>
            </w:r>
            <w:r>
              <w:t>Training</w:t>
            </w:r>
            <w:r>
              <w:rPr>
                <w:spacing w:val="-7"/>
              </w:rPr>
              <w:t xml:space="preserve"> </w:t>
            </w:r>
            <w:r>
              <w:rPr>
                <w:spacing w:val="-2"/>
              </w:rPr>
              <w:t>Facility</w:t>
            </w:r>
          </w:p>
        </w:tc>
        <w:tc>
          <w:tcPr>
            <w:tcW w:w="2619" w:type="dxa"/>
          </w:tcPr>
          <w:p w14:paraId="42EF85DE" w14:textId="77777777" w:rsidR="00683EA1" w:rsidRDefault="007C3801">
            <w:pPr>
              <w:pStyle w:val="TableParagraph"/>
              <w:ind w:left="107"/>
              <w:jc w:val="left"/>
            </w:pPr>
            <w:r>
              <w:t>600</w:t>
            </w:r>
            <w:r>
              <w:rPr>
                <w:spacing w:val="-7"/>
              </w:rPr>
              <w:t xml:space="preserve"> </w:t>
            </w:r>
            <w:r>
              <w:t>Lafayette</w:t>
            </w:r>
            <w:r>
              <w:rPr>
                <w:spacing w:val="-6"/>
              </w:rPr>
              <w:t xml:space="preserve"> </w:t>
            </w:r>
            <w:r>
              <w:t>Rd</w:t>
            </w:r>
            <w:r>
              <w:rPr>
                <w:spacing w:val="-7"/>
              </w:rPr>
              <w:t xml:space="preserve"> </w:t>
            </w:r>
            <w:r>
              <w:rPr>
                <w:spacing w:val="-10"/>
              </w:rPr>
              <w:t>N</w:t>
            </w:r>
          </w:p>
        </w:tc>
        <w:tc>
          <w:tcPr>
            <w:tcW w:w="1358" w:type="dxa"/>
          </w:tcPr>
          <w:p w14:paraId="79EF655E" w14:textId="77777777" w:rsidR="00683EA1" w:rsidRDefault="007C3801">
            <w:pPr>
              <w:pStyle w:val="TableParagraph"/>
              <w:ind w:left="221" w:right="216"/>
              <w:jc w:val="center"/>
            </w:pPr>
            <w:r>
              <w:rPr>
                <w:spacing w:val="-2"/>
              </w:rPr>
              <w:t>Saint-</w:t>
            </w:r>
            <w:r>
              <w:rPr>
                <w:spacing w:val="-4"/>
              </w:rPr>
              <w:t>Paul</w:t>
            </w:r>
          </w:p>
        </w:tc>
        <w:tc>
          <w:tcPr>
            <w:tcW w:w="1123" w:type="dxa"/>
          </w:tcPr>
          <w:p w14:paraId="7010D18A" w14:textId="77777777" w:rsidR="00683EA1" w:rsidRDefault="007C3801">
            <w:pPr>
              <w:pStyle w:val="TableParagraph"/>
              <w:ind w:right="227"/>
            </w:pPr>
            <w:r>
              <w:rPr>
                <w:spacing w:val="-2"/>
              </w:rPr>
              <w:t>55130</w:t>
            </w:r>
          </w:p>
        </w:tc>
        <w:tc>
          <w:tcPr>
            <w:tcW w:w="1123" w:type="dxa"/>
          </w:tcPr>
          <w:p w14:paraId="504387DA" w14:textId="77777777" w:rsidR="00683EA1" w:rsidRDefault="007C3801">
            <w:pPr>
              <w:pStyle w:val="TableParagraph"/>
              <w:ind w:right="100"/>
            </w:pPr>
            <w:r>
              <w:rPr>
                <w:spacing w:val="-5"/>
              </w:rPr>
              <w:t>96</w:t>
            </w:r>
          </w:p>
        </w:tc>
        <w:tc>
          <w:tcPr>
            <w:tcW w:w="1092" w:type="dxa"/>
          </w:tcPr>
          <w:p w14:paraId="49BFA59D" w14:textId="77777777" w:rsidR="00683EA1" w:rsidRDefault="007C3801">
            <w:pPr>
              <w:pStyle w:val="TableParagraph"/>
              <w:ind w:left="214" w:right="214"/>
              <w:jc w:val="center"/>
            </w:pPr>
            <w:r>
              <w:rPr>
                <w:spacing w:val="-2"/>
              </w:rPr>
              <w:t>gallons</w:t>
            </w:r>
          </w:p>
        </w:tc>
        <w:tc>
          <w:tcPr>
            <w:tcW w:w="1123" w:type="dxa"/>
          </w:tcPr>
          <w:p w14:paraId="584155B2" w14:textId="77777777" w:rsidR="00683EA1" w:rsidRDefault="007C3801">
            <w:pPr>
              <w:pStyle w:val="TableParagraph"/>
              <w:ind w:left="109" w:right="109"/>
              <w:jc w:val="center"/>
            </w:pPr>
            <w:r>
              <w:rPr>
                <w:spacing w:val="-4"/>
              </w:rPr>
              <w:t>cart</w:t>
            </w:r>
          </w:p>
        </w:tc>
        <w:tc>
          <w:tcPr>
            <w:tcW w:w="1137" w:type="dxa"/>
          </w:tcPr>
          <w:p w14:paraId="5D816973" w14:textId="77777777" w:rsidR="00683EA1" w:rsidRDefault="007C3801">
            <w:pPr>
              <w:pStyle w:val="TableParagraph"/>
              <w:ind w:right="103"/>
            </w:pPr>
            <w:r>
              <w:rPr>
                <w:w w:val="99"/>
              </w:rPr>
              <w:t>1</w:t>
            </w:r>
          </w:p>
        </w:tc>
      </w:tr>
      <w:tr w:rsidR="00683EA1" w14:paraId="0518A677" w14:textId="77777777">
        <w:trPr>
          <w:trHeight w:val="329"/>
        </w:trPr>
        <w:tc>
          <w:tcPr>
            <w:tcW w:w="4102" w:type="dxa"/>
          </w:tcPr>
          <w:p w14:paraId="3B3ECF51" w14:textId="77777777" w:rsidR="00683EA1" w:rsidRDefault="007C3801">
            <w:pPr>
              <w:pStyle w:val="TableParagraph"/>
              <w:ind w:left="548"/>
              <w:jc w:val="left"/>
            </w:pPr>
            <w:r>
              <w:t>St</w:t>
            </w:r>
            <w:r>
              <w:rPr>
                <w:spacing w:val="-7"/>
              </w:rPr>
              <w:t xml:space="preserve"> </w:t>
            </w:r>
            <w:r>
              <w:t>Paul</w:t>
            </w:r>
            <w:r>
              <w:rPr>
                <w:spacing w:val="-7"/>
              </w:rPr>
              <w:t xml:space="preserve"> </w:t>
            </w:r>
            <w:r>
              <w:t>Police</w:t>
            </w:r>
            <w:r>
              <w:rPr>
                <w:spacing w:val="-5"/>
              </w:rPr>
              <w:t xml:space="preserve"> </w:t>
            </w:r>
            <w:r>
              <w:t>Training</w:t>
            </w:r>
            <w:r>
              <w:rPr>
                <w:spacing w:val="-7"/>
              </w:rPr>
              <w:t xml:space="preserve"> </w:t>
            </w:r>
            <w:r>
              <w:rPr>
                <w:spacing w:val="-2"/>
              </w:rPr>
              <w:t>Facility</w:t>
            </w:r>
          </w:p>
        </w:tc>
        <w:tc>
          <w:tcPr>
            <w:tcW w:w="2619" w:type="dxa"/>
          </w:tcPr>
          <w:p w14:paraId="73A42E64" w14:textId="77777777" w:rsidR="00683EA1" w:rsidRDefault="007C3801">
            <w:pPr>
              <w:pStyle w:val="TableParagraph"/>
              <w:ind w:left="107"/>
              <w:jc w:val="left"/>
            </w:pPr>
            <w:r>
              <w:t>600</w:t>
            </w:r>
            <w:r>
              <w:rPr>
                <w:spacing w:val="-7"/>
              </w:rPr>
              <w:t xml:space="preserve"> </w:t>
            </w:r>
            <w:r>
              <w:t>Lafayette</w:t>
            </w:r>
            <w:r>
              <w:rPr>
                <w:spacing w:val="-6"/>
              </w:rPr>
              <w:t xml:space="preserve"> </w:t>
            </w:r>
            <w:r>
              <w:t>Rd</w:t>
            </w:r>
            <w:r>
              <w:rPr>
                <w:spacing w:val="-7"/>
              </w:rPr>
              <w:t xml:space="preserve"> </w:t>
            </w:r>
            <w:r>
              <w:rPr>
                <w:spacing w:val="-10"/>
              </w:rPr>
              <w:t>N</w:t>
            </w:r>
          </w:p>
        </w:tc>
        <w:tc>
          <w:tcPr>
            <w:tcW w:w="1358" w:type="dxa"/>
          </w:tcPr>
          <w:p w14:paraId="7C94959B" w14:textId="77777777" w:rsidR="00683EA1" w:rsidRDefault="007C3801">
            <w:pPr>
              <w:pStyle w:val="TableParagraph"/>
              <w:ind w:left="221" w:right="216"/>
              <w:jc w:val="center"/>
            </w:pPr>
            <w:r>
              <w:rPr>
                <w:spacing w:val="-2"/>
              </w:rPr>
              <w:t>Saint-</w:t>
            </w:r>
            <w:r>
              <w:rPr>
                <w:spacing w:val="-4"/>
              </w:rPr>
              <w:t>Paul</w:t>
            </w:r>
          </w:p>
        </w:tc>
        <w:tc>
          <w:tcPr>
            <w:tcW w:w="1123" w:type="dxa"/>
          </w:tcPr>
          <w:p w14:paraId="6B3C4F12" w14:textId="77777777" w:rsidR="00683EA1" w:rsidRDefault="007C3801">
            <w:pPr>
              <w:pStyle w:val="TableParagraph"/>
              <w:ind w:right="227"/>
            </w:pPr>
            <w:r>
              <w:rPr>
                <w:spacing w:val="-2"/>
              </w:rPr>
              <w:t>55130</w:t>
            </w:r>
          </w:p>
        </w:tc>
        <w:tc>
          <w:tcPr>
            <w:tcW w:w="1123" w:type="dxa"/>
          </w:tcPr>
          <w:p w14:paraId="03B257CF" w14:textId="77777777" w:rsidR="00683EA1" w:rsidRDefault="007C3801">
            <w:pPr>
              <w:pStyle w:val="TableParagraph"/>
              <w:ind w:right="100"/>
            </w:pPr>
            <w:r>
              <w:rPr>
                <w:spacing w:val="-5"/>
              </w:rPr>
              <w:t>96</w:t>
            </w:r>
          </w:p>
        </w:tc>
        <w:tc>
          <w:tcPr>
            <w:tcW w:w="1092" w:type="dxa"/>
          </w:tcPr>
          <w:p w14:paraId="6BDF53D3" w14:textId="77777777" w:rsidR="00683EA1" w:rsidRDefault="007C3801">
            <w:pPr>
              <w:pStyle w:val="TableParagraph"/>
              <w:ind w:left="214" w:right="214"/>
              <w:jc w:val="center"/>
            </w:pPr>
            <w:r>
              <w:rPr>
                <w:spacing w:val="-2"/>
              </w:rPr>
              <w:t>gallons</w:t>
            </w:r>
          </w:p>
        </w:tc>
        <w:tc>
          <w:tcPr>
            <w:tcW w:w="1123" w:type="dxa"/>
          </w:tcPr>
          <w:p w14:paraId="719FA542" w14:textId="77777777" w:rsidR="00683EA1" w:rsidRDefault="007C3801">
            <w:pPr>
              <w:pStyle w:val="TableParagraph"/>
              <w:ind w:left="109" w:right="109"/>
              <w:jc w:val="center"/>
            </w:pPr>
            <w:r>
              <w:rPr>
                <w:spacing w:val="-4"/>
              </w:rPr>
              <w:t>cart</w:t>
            </w:r>
          </w:p>
        </w:tc>
        <w:tc>
          <w:tcPr>
            <w:tcW w:w="1137" w:type="dxa"/>
          </w:tcPr>
          <w:p w14:paraId="1493CC7D" w14:textId="77777777" w:rsidR="00683EA1" w:rsidRDefault="007C3801">
            <w:pPr>
              <w:pStyle w:val="TableParagraph"/>
              <w:ind w:right="103"/>
            </w:pPr>
            <w:r>
              <w:rPr>
                <w:w w:val="99"/>
              </w:rPr>
              <w:t>1</w:t>
            </w:r>
          </w:p>
        </w:tc>
      </w:tr>
      <w:tr w:rsidR="00683EA1" w14:paraId="7D28B3D5" w14:textId="77777777">
        <w:trPr>
          <w:trHeight w:val="329"/>
        </w:trPr>
        <w:tc>
          <w:tcPr>
            <w:tcW w:w="4102" w:type="dxa"/>
          </w:tcPr>
          <w:p w14:paraId="1DB6C88C" w14:textId="77777777" w:rsidR="00683EA1" w:rsidRDefault="007C3801">
            <w:pPr>
              <w:pStyle w:val="TableParagraph"/>
              <w:ind w:left="548"/>
              <w:jc w:val="left"/>
            </w:pPr>
            <w:r>
              <w:t>St</w:t>
            </w:r>
            <w:r>
              <w:rPr>
                <w:spacing w:val="-7"/>
              </w:rPr>
              <w:t xml:space="preserve"> </w:t>
            </w:r>
            <w:r>
              <w:t>Paul</w:t>
            </w:r>
            <w:r>
              <w:rPr>
                <w:spacing w:val="-7"/>
              </w:rPr>
              <w:t xml:space="preserve"> </w:t>
            </w:r>
            <w:r>
              <w:t>Police</w:t>
            </w:r>
            <w:r>
              <w:rPr>
                <w:spacing w:val="-5"/>
              </w:rPr>
              <w:t xml:space="preserve"> </w:t>
            </w:r>
            <w:r>
              <w:t>Training</w:t>
            </w:r>
            <w:r>
              <w:rPr>
                <w:spacing w:val="-7"/>
              </w:rPr>
              <w:t xml:space="preserve"> </w:t>
            </w:r>
            <w:r>
              <w:rPr>
                <w:spacing w:val="-2"/>
              </w:rPr>
              <w:t>Facility</w:t>
            </w:r>
          </w:p>
        </w:tc>
        <w:tc>
          <w:tcPr>
            <w:tcW w:w="2619" w:type="dxa"/>
          </w:tcPr>
          <w:p w14:paraId="083867DF" w14:textId="77777777" w:rsidR="00683EA1" w:rsidRDefault="007C3801">
            <w:pPr>
              <w:pStyle w:val="TableParagraph"/>
              <w:ind w:left="107"/>
              <w:jc w:val="left"/>
            </w:pPr>
            <w:r>
              <w:t>600</w:t>
            </w:r>
            <w:r>
              <w:rPr>
                <w:spacing w:val="-7"/>
              </w:rPr>
              <w:t xml:space="preserve"> </w:t>
            </w:r>
            <w:r>
              <w:t>Lafayette</w:t>
            </w:r>
            <w:r>
              <w:rPr>
                <w:spacing w:val="-6"/>
              </w:rPr>
              <w:t xml:space="preserve"> </w:t>
            </w:r>
            <w:r>
              <w:t>Rd</w:t>
            </w:r>
            <w:r>
              <w:rPr>
                <w:spacing w:val="-7"/>
              </w:rPr>
              <w:t xml:space="preserve"> </w:t>
            </w:r>
            <w:r>
              <w:rPr>
                <w:spacing w:val="-10"/>
              </w:rPr>
              <w:t>N</w:t>
            </w:r>
          </w:p>
        </w:tc>
        <w:tc>
          <w:tcPr>
            <w:tcW w:w="1358" w:type="dxa"/>
          </w:tcPr>
          <w:p w14:paraId="76F594A6" w14:textId="77777777" w:rsidR="00683EA1" w:rsidRDefault="007C3801">
            <w:pPr>
              <w:pStyle w:val="TableParagraph"/>
              <w:ind w:left="221" w:right="216"/>
              <w:jc w:val="center"/>
            </w:pPr>
            <w:r>
              <w:rPr>
                <w:spacing w:val="-2"/>
              </w:rPr>
              <w:t>Saint-</w:t>
            </w:r>
            <w:r>
              <w:rPr>
                <w:spacing w:val="-4"/>
              </w:rPr>
              <w:t>Paul</w:t>
            </w:r>
          </w:p>
        </w:tc>
        <w:tc>
          <w:tcPr>
            <w:tcW w:w="1123" w:type="dxa"/>
          </w:tcPr>
          <w:p w14:paraId="46549ED0" w14:textId="77777777" w:rsidR="00683EA1" w:rsidRDefault="007C3801">
            <w:pPr>
              <w:pStyle w:val="TableParagraph"/>
              <w:ind w:right="227"/>
            </w:pPr>
            <w:r>
              <w:rPr>
                <w:spacing w:val="-2"/>
              </w:rPr>
              <w:t>55130</w:t>
            </w:r>
          </w:p>
        </w:tc>
        <w:tc>
          <w:tcPr>
            <w:tcW w:w="1123" w:type="dxa"/>
          </w:tcPr>
          <w:p w14:paraId="375D6ACE" w14:textId="77777777" w:rsidR="00683EA1" w:rsidRDefault="007C3801">
            <w:pPr>
              <w:pStyle w:val="TableParagraph"/>
              <w:ind w:right="100"/>
            </w:pPr>
            <w:r>
              <w:rPr>
                <w:spacing w:val="-5"/>
              </w:rPr>
              <w:t>96</w:t>
            </w:r>
          </w:p>
        </w:tc>
        <w:tc>
          <w:tcPr>
            <w:tcW w:w="1092" w:type="dxa"/>
          </w:tcPr>
          <w:p w14:paraId="15D72121" w14:textId="77777777" w:rsidR="00683EA1" w:rsidRDefault="007C3801">
            <w:pPr>
              <w:pStyle w:val="TableParagraph"/>
              <w:ind w:left="214" w:right="214"/>
              <w:jc w:val="center"/>
            </w:pPr>
            <w:r>
              <w:rPr>
                <w:spacing w:val="-2"/>
              </w:rPr>
              <w:t>gallons</w:t>
            </w:r>
          </w:p>
        </w:tc>
        <w:tc>
          <w:tcPr>
            <w:tcW w:w="1123" w:type="dxa"/>
          </w:tcPr>
          <w:p w14:paraId="791E9C9E" w14:textId="77777777" w:rsidR="00683EA1" w:rsidRDefault="007C3801">
            <w:pPr>
              <w:pStyle w:val="TableParagraph"/>
              <w:ind w:left="109" w:right="109"/>
              <w:jc w:val="center"/>
            </w:pPr>
            <w:r>
              <w:rPr>
                <w:spacing w:val="-4"/>
              </w:rPr>
              <w:t>cart</w:t>
            </w:r>
          </w:p>
        </w:tc>
        <w:tc>
          <w:tcPr>
            <w:tcW w:w="1137" w:type="dxa"/>
          </w:tcPr>
          <w:p w14:paraId="266B4AFE" w14:textId="77777777" w:rsidR="00683EA1" w:rsidRDefault="007C3801">
            <w:pPr>
              <w:pStyle w:val="TableParagraph"/>
              <w:ind w:right="103"/>
            </w:pPr>
            <w:r>
              <w:rPr>
                <w:w w:val="99"/>
              </w:rPr>
              <w:t>1</w:t>
            </w:r>
          </w:p>
        </w:tc>
      </w:tr>
      <w:tr w:rsidR="00683EA1" w14:paraId="7E5F1CDF" w14:textId="77777777">
        <w:trPr>
          <w:trHeight w:val="330"/>
        </w:trPr>
        <w:tc>
          <w:tcPr>
            <w:tcW w:w="4102" w:type="dxa"/>
          </w:tcPr>
          <w:p w14:paraId="1D87F01C" w14:textId="77777777" w:rsidR="00683EA1" w:rsidRDefault="007C3801">
            <w:pPr>
              <w:pStyle w:val="TableParagraph"/>
              <w:ind w:left="548"/>
              <w:jc w:val="left"/>
            </w:pPr>
            <w:r>
              <w:t>St</w:t>
            </w:r>
            <w:r>
              <w:rPr>
                <w:spacing w:val="-8"/>
              </w:rPr>
              <w:t xml:space="preserve"> </w:t>
            </w:r>
            <w:r>
              <w:t>Paul</w:t>
            </w:r>
            <w:r>
              <w:rPr>
                <w:spacing w:val="-7"/>
              </w:rPr>
              <w:t xml:space="preserve"> </w:t>
            </w:r>
            <w:r>
              <w:t>Police</w:t>
            </w:r>
            <w:r>
              <w:rPr>
                <w:spacing w:val="-6"/>
              </w:rPr>
              <w:t xml:space="preserve"> </w:t>
            </w:r>
            <w:r>
              <w:t>Western</w:t>
            </w:r>
            <w:r>
              <w:rPr>
                <w:spacing w:val="-6"/>
              </w:rPr>
              <w:t xml:space="preserve"> </w:t>
            </w:r>
            <w:r>
              <w:t>District</w:t>
            </w:r>
            <w:r>
              <w:rPr>
                <w:spacing w:val="-6"/>
              </w:rPr>
              <w:t xml:space="preserve"> </w:t>
            </w:r>
            <w:r>
              <w:rPr>
                <w:spacing w:val="-2"/>
              </w:rPr>
              <w:t>Office</w:t>
            </w:r>
          </w:p>
        </w:tc>
        <w:tc>
          <w:tcPr>
            <w:tcW w:w="2619" w:type="dxa"/>
          </w:tcPr>
          <w:p w14:paraId="03133439" w14:textId="77777777" w:rsidR="00683EA1" w:rsidRDefault="007C3801">
            <w:pPr>
              <w:pStyle w:val="TableParagraph"/>
              <w:ind w:left="107"/>
              <w:jc w:val="left"/>
            </w:pPr>
            <w:r>
              <w:t>389</w:t>
            </w:r>
            <w:r>
              <w:rPr>
                <w:spacing w:val="-6"/>
              </w:rPr>
              <w:t xml:space="preserve"> </w:t>
            </w:r>
            <w:r>
              <w:t>Hamline</w:t>
            </w:r>
            <w:r>
              <w:rPr>
                <w:spacing w:val="-5"/>
              </w:rPr>
              <w:t xml:space="preserve"> </w:t>
            </w:r>
            <w:r>
              <w:t>Ave</w:t>
            </w:r>
            <w:r>
              <w:rPr>
                <w:spacing w:val="-6"/>
              </w:rPr>
              <w:t xml:space="preserve"> </w:t>
            </w:r>
            <w:r>
              <w:rPr>
                <w:spacing w:val="-10"/>
              </w:rPr>
              <w:t>N</w:t>
            </w:r>
          </w:p>
        </w:tc>
        <w:tc>
          <w:tcPr>
            <w:tcW w:w="1358" w:type="dxa"/>
          </w:tcPr>
          <w:p w14:paraId="12C71E37" w14:textId="77777777" w:rsidR="00683EA1" w:rsidRDefault="007C3801">
            <w:pPr>
              <w:pStyle w:val="TableParagraph"/>
              <w:ind w:left="221" w:right="216"/>
              <w:jc w:val="center"/>
            </w:pPr>
            <w:r>
              <w:rPr>
                <w:spacing w:val="-2"/>
              </w:rPr>
              <w:t>Saint-</w:t>
            </w:r>
            <w:r>
              <w:rPr>
                <w:spacing w:val="-4"/>
              </w:rPr>
              <w:t>Paul</w:t>
            </w:r>
          </w:p>
        </w:tc>
        <w:tc>
          <w:tcPr>
            <w:tcW w:w="1123" w:type="dxa"/>
          </w:tcPr>
          <w:p w14:paraId="7BDEDD99" w14:textId="77777777" w:rsidR="00683EA1" w:rsidRDefault="007C3801">
            <w:pPr>
              <w:pStyle w:val="TableParagraph"/>
              <w:ind w:right="227"/>
            </w:pPr>
            <w:r>
              <w:rPr>
                <w:spacing w:val="-2"/>
              </w:rPr>
              <w:t>55104</w:t>
            </w:r>
          </w:p>
        </w:tc>
        <w:tc>
          <w:tcPr>
            <w:tcW w:w="1123" w:type="dxa"/>
          </w:tcPr>
          <w:p w14:paraId="2FE84193" w14:textId="77777777" w:rsidR="00683EA1" w:rsidRDefault="007C3801">
            <w:pPr>
              <w:pStyle w:val="TableParagraph"/>
              <w:ind w:right="100"/>
            </w:pPr>
            <w:r>
              <w:rPr>
                <w:spacing w:val="-5"/>
              </w:rPr>
              <w:t>96</w:t>
            </w:r>
          </w:p>
        </w:tc>
        <w:tc>
          <w:tcPr>
            <w:tcW w:w="1092" w:type="dxa"/>
          </w:tcPr>
          <w:p w14:paraId="7C287C24" w14:textId="77777777" w:rsidR="00683EA1" w:rsidRDefault="007C3801">
            <w:pPr>
              <w:pStyle w:val="TableParagraph"/>
              <w:ind w:left="214" w:right="214"/>
              <w:jc w:val="center"/>
            </w:pPr>
            <w:r>
              <w:rPr>
                <w:spacing w:val="-2"/>
              </w:rPr>
              <w:t>gallons</w:t>
            </w:r>
          </w:p>
        </w:tc>
        <w:tc>
          <w:tcPr>
            <w:tcW w:w="1123" w:type="dxa"/>
          </w:tcPr>
          <w:p w14:paraId="382F65D1" w14:textId="77777777" w:rsidR="00683EA1" w:rsidRDefault="007C3801">
            <w:pPr>
              <w:pStyle w:val="TableParagraph"/>
              <w:ind w:left="109" w:right="109"/>
              <w:jc w:val="center"/>
            </w:pPr>
            <w:r>
              <w:rPr>
                <w:spacing w:val="-4"/>
              </w:rPr>
              <w:t>cart</w:t>
            </w:r>
          </w:p>
        </w:tc>
        <w:tc>
          <w:tcPr>
            <w:tcW w:w="1137" w:type="dxa"/>
          </w:tcPr>
          <w:p w14:paraId="0D61DCC5" w14:textId="77777777" w:rsidR="00683EA1" w:rsidRDefault="007C3801">
            <w:pPr>
              <w:pStyle w:val="TableParagraph"/>
              <w:ind w:right="103"/>
            </w:pPr>
            <w:r>
              <w:rPr>
                <w:w w:val="99"/>
              </w:rPr>
              <w:t>1</w:t>
            </w:r>
          </w:p>
        </w:tc>
      </w:tr>
      <w:tr w:rsidR="00683EA1" w14:paraId="39C49027" w14:textId="77777777">
        <w:trPr>
          <w:trHeight w:val="329"/>
        </w:trPr>
        <w:tc>
          <w:tcPr>
            <w:tcW w:w="4102" w:type="dxa"/>
          </w:tcPr>
          <w:p w14:paraId="21E396C4" w14:textId="77777777" w:rsidR="00683EA1" w:rsidRDefault="007C3801">
            <w:pPr>
              <w:pStyle w:val="TableParagraph"/>
              <w:ind w:left="548"/>
              <w:jc w:val="left"/>
            </w:pPr>
            <w:r>
              <w:t>St</w:t>
            </w:r>
            <w:r>
              <w:rPr>
                <w:spacing w:val="-8"/>
              </w:rPr>
              <w:t xml:space="preserve"> </w:t>
            </w:r>
            <w:r>
              <w:t>Paul</w:t>
            </w:r>
            <w:r>
              <w:rPr>
                <w:spacing w:val="-7"/>
              </w:rPr>
              <w:t xml:space="preserve"> </w:t>
            </w:r>
            <w:r>
              <w:t>Police</w:t>
            </w:r>
            <w:r>
              <w:rPr>
                <w:spacing w:val="-6"/>
              </w:rPr>
              <w:t xml:space="preserve"> </w:t>
            </w:r>
            <w:r>
              <w:t>Western</w:t>
            </w:r>
            <w:r>
              <w:rPr>
                <w:spacing w:val="-6"/>
              </w:rPr>
              <w:t xml:space="preserve"> </w:t>
            </w:r>
            <w:r>
              <w:t>District</w:t>
            </w:r>
            <w:r>
              <w:rPr>
                <w:spacing w:val="-6"/>
              </w:rPr>
              <w:t xml:space="preserve"> </w:t>
            </w:r>
            <w:r>
              <w:rPr>
                <w:spacing w:val="-2"/>
              </w:rPr>
              <w:t>Office</w:t>
            </w:r>
          </w:p>
        </w:tc>
        <w:tc>
          <w:tcPr>
            <w:tcW w:w="2619" w:type="dxa"/>
          </w:tcPr>
          <w:p w14:paraId="331BAB81" w14:textId="77777777" w:rsidR="00683EA1" w:rsidRDefault="007C3801">
            <w:pPr>
              <w:pStyle w:val="TableParagraph"/>
              <w:ind w:left="107"/>
              <w:jc w:val="left"/>
            </w:pPr>
            <w:r>
              <w:t>389</w:t>
            </w:r>
            <w:r>
              <w:rPr>
                <w:spacing w:val="-6"/>
              </w:rPr>
              <w:t xml:space="preserve"> </w:t>
            </w:r>
            <w:r>
              <w:t>Hamline</w:t>
            </w:r>
            <w:r>
              <w:rPr>
                <w:spacing w:val="-5"/>
              </w:rPr>
              <w:t xml:space="preserve"> </w:t>
            </w:r>
            <w:r>
              <w:t>Ave</w:t>
            </w:r>
            <w:r>
              <w:rPr>
                <w:spacing w:val="-6"/>
              </w:rPr>
              <w:t xml:space="preserve"> </w:t>
            </w:r>
            <w:r>
              <w:rPr>
                <w:spacing w:val="-10"/>
              </w:rPr>
              <w:t>N</w:t>
            </w:r>
          </w:p>
        </w:tc>
        <w:tc>
          <w:tcPr>
            <w:tcW w:w="1358" w:type="dxa"/>
          </w:tcPr>
          <w:p w14:paraId="478F4695" w14:textId="77777777" w:rsidR="00683EA1" w:rsidRDefault="007C3801">
            <w:pPr>
              <w:pStyle w:val="TableParagraph"/>
              <w:ind w:left="221" w:right="216"/>
              <w:jc w:val="center"/>
            </w:pPr>
            <w:r>
              <w:rPr>
                <w:spacing w:val="-2"/>
              </w:rPr>
              <w:t>Saint-</w:t>
            </w:r>
            <w:r>
              <w:rPr>
                <w:spacing w:val="-4"/>
              </w:rPr>
              <w:t>Paul</w:t>
            </w:r>
          </w:p>
        </w:tc>
        <w:tc>
          <w:tcPr>
            <w:tcW w:w="1123" w:type="dxa"/>
          </w:tcPr>
          <w:p w14:paraId="5E93B059" w14:textId="77777777" w:rsidR="00683EA1" w:rsidRDefault="007C3801">
            <w:pPr>
              <w:pStyle w:val="TableParagraph"/>
              <w:ind w:right="227"/>
            </w:pPr>
            <w:r>
              <w:rPr>
                <w:spacing w:val="-2"/>
              </w:rPr>
              <w:t>55104</w:t>
            </w:r>
          </w:p>
        </w:tc>
        <w:tc>
          <w:tcPr>
            <w:tcW w:w="1123" w:type="dxa"/>
          </w:tcPr>
          <w:p w14:paraId="62E12796" w14:textId="77777777" w:rsidR="00683EA1" w:rsidRDefault="007C3801">
            <w:pPr>
              <w:pStyle w:val="TableParagraph"/>
              <w:ind w:right="100"/>
            </w:pPr>
            <w:r>
              <w:rPr>
                <w:spacing w:val="-5"/>
              </w:rPr>
              <w:t>96</w:t>
            </w:r>
          </w:p>
        </w:tc>
        <w:tc>
          <w:tcPr>
            <w:tcW w:w="1092" w:type="dxa"/>
          </w:tcPr>
          <w:p w14:paraId="72B89CDA" w14:textId="77777777" w:rsidR="00683EA1" w:rsidRDefault="007C3801">
            <w:pPr>
              <w:pStyle w:val="TableParagraph"/>
              <w:ind w:left="214" w:right="214"/>
              <w:jc w:val="center"/>
            </w:pPr>
            <w:r>
              <w:rPr>
                <w:spacing w:val="-2"/>
              </w:rPr>
              <w:t>gallons</w:t>
            </w:r>
          </w:p>
        </w:tc>
        <w:tc>
          <w:tcPr>
            <w:tcW w:w="1123" w:type="dxa"/>
          </w:tcPr>
          <w:p w14:paraId="2F663E99" w14:textId="77777777" w:rsidR="00683EA1" w:rsidRDefault="007C3801">
            <w:pPr>
              <w:pStyle w:val="TableParagraph"/>
              <w:ind w:left="109" w:right="109"/>
              <w:jc w:val="center"/>
            </w:pPr>
            <w:r>
              <w:rPr>
                <w:spacing w:val="-4"/>
              </w:rPr>
              <w:t>cart</w:t>
            </w:r>
          </w:p>
        </w:tc>
        <w:tc>
          <w:tcPr>
            <w:tcW w:w="1137" w:type="dxa"/>
          </w:tcPr>
          <w:p w14:paraId="007C408A" w14:textId="77777777" w:rsidR="00683EA1" w:rsidRDefault="007C3801">
            <w:pPr>
              <w:pStyle w:val="TableParagraph"/>
              <w:ind w:right="103"/>
            </w:pPr>
            <w:r>
              <w:rPr>
                <w:w w:val="99"/>
              </w:rPr>
              <w:t>1</w:t>
            </w:r>
          </w:p>
        </w:tc>
      </w:tr>
      <w:tr w:rsidR="00683EA1" w14:paraId="3F1B1C51" w14:textId="77777777">
        <w:trPr>
          <w:trHeight w:val="329"/>
        </w:trPr>
        <w:tc>
          <w:tcPr>
            <w:tcW w:w="4102" w:type="dxa"/>
          </w:tcPr>
          <w:p w14:paraId="44DAED7A" w14:textId="77777777" w:rsidR="00683EA1" w:rsidRDefault="007C3801">
            <w:pPr>
              <w:pStyle w:val="TableParagraph"/>
              <w:ind w:left="548"/>
              <w:jc w:val="left"/>
            </w:pPr>
            <w:r>
              <w:t>St</w:t>
            </w:r>
            <w:r>
              <w:rPr>
                <w:spacing w:val="-8"/>
              </w:rPr>
              <w:t xml:space="preserve"> </w:t>
            </w:r>
            <w:r>
              <w:t>Paul</w:t>
            </w:r>
            <w:r>
              <w:rPr>
                <w:spacing w:val="-7"/>
              </w:rPr>
              <w:t xml:space="preserve"> </w:t>
            </w:r>
            <w:r>
              <w:t>Police</w:t>
            </w:r>
            <w:r>
              <w:rPr>
                <w:spacing w:val="-6"/>
              </w:rPr>
              <w:t xml:space="preserve"> </w:t>
            </w:r>
            <w:r>
              <w:t>Western</w:t>
            </w:r>
            <w:r>
              <w:rPr>
                <w:spacing w:val="-6"/>
              </w:rPr>
              <w:t xml:space="preserve"> </w:t>
            </w:r>
            <w:r>
              <w:t>District</w:t>
            </w:r>
            <w:r>
              <w:rPr>
                <w:spacing w:val="-6"/>
              </w:rPr>
              <w:t xml:space="preserve"> </w:t>
            </w:r>
            <w:r>
              <w:rPr>
                <w:spacing w:val="-2"/>
              </w:rPr>
              <w:t>Office</w:t>
            </w:r>
          </w:p>
        </w:tc>
        <w:tc>
          <w:tcPr>
            <w:tcW w:w="2619" w:type="dxa"/>
          </w:tcPr>
          <w:p w14:paraId="1DD5474D" w14:textId="77777777" w:rsidR="00683EA1" w:rsidRDefault="007C3801">
            <w:pPr>
              <w:pStyle w:val="TableParagraph"/>
              <w:ind w:left="107"/>
              <w:jc w:val="left"/>
            </w:pPr>
            <w:r>
              <w:t>389</w:t>
            </w:r>
            <w:r>
              <w:rPr>
                <w:spacing w:val="-6"/>
              </w:rPr>
              <w:t xml:space="preserve"> </w:t>
            </w:r>
            <w:r>
              <w:t>Hamline</w:t>
            </w:r>
            <w:r>
              <w:rPr>
                <w:spacing w:val="-5"/>
              </w:rPr>
              <w:t xml:space="preserve"> </w:t>
            </w:r>
            <w:r>
              <w:t>Ave</w:t>
            </w:r>
            <w:r>
              <w:rPr>
                <w:spacing w:val="-6"/>
              </w:rPr>
              <w:t xml:space="preserve"> </w:t>
            </w:r>
            <w:r>
              <w:rPr>
                <w:spacing w:val="-10"/>
              </w:rPr>
              <w:t>N</w:t>
            </w:r>
          </w:p>
        </w:tc>
        <w:tc>
          <w:tcPr>
            <w:tcW w:w="1358" w:type="dxa"/>
          </w:tcPr>
          <w:p w14:paraId="1A1D109E" w14:textId="77777777" w:rsidR="00683EA1" w:rsidRDefault="007C3801">
            <w:pPr>
              <w:pStyle w:val="TableParagraph"/>
              <w:ind w:left="221" w:right="216"/>
              <w:jc w:val="center"/>
            </w:pPr>
            <w:r>
              <w:rPr>
                <w:spacing w:val="-2"/>
              </w:rPr>
              <w:t>Saint-</w:t>
            </w:r>
            <w:r>
              <w:rPr>
                <w:spacing w:val="-4"/>
              </w:rPr>
              <w:t>Paul</w:t>
            </w:r>
          </w:p>
        </w:tc>
        <w:tc>
          <w:tcPr>
            <w:tcW w:w="1123" w:type="dxa"/>
          </w:tcPr>
          <w:p w14:paraId="6813475A" w14:textId="77777777" w:rsidR="00683EA1" w:rsidRDefault="007C3801">
            <w:pPr>
              <w:pStyle w:val="TableParagraph"/>
              <w:ind w:right="227"/>
            </w:pPr>
            <w:r>
              <w:rPr>
                <w:spacing w:val="-2"/>
              </w:rPr>
              <w:t>55104</w:t>
            </w:r>
          </w:p>
        </w:tc>
        <w:tc>
          <w:tcPr>
            <w:tcW w:w="1123" w:type="dxa"/>
          </w:tcPr>
          <w:p w14:paraId="46A52C40" w14:textId="77777777" w:rsidR="00683EA1" w:rsidRDefault="007C3801">
            <w:pPr>
              <w:pStyle w:val="TableParagraph"/>
              <w:ind w:right="100"/>
            </w:pPr>
            <w:r>
              <w:rPr>
                <w:spacing w:val="-5"/>
              </w:rPr>
              <w:t>96</w:t>
            </w:r>
          </w:p>
        </w:tc>
        <w:tc>
          <w:tcPr>
            <w:tcW w:w="1092" w:type="dxa"/>
          </w:tcPr>
          <w:p w14:paraId="499F63F3" w14:textId="77777777" w:rsidR="00683EA1" w:rsidRDefault="007C3801">
            <w:pPr>
              <w:pStyle w:val="TableParagraph"/>
              <w:ind w:left="214" w:right="214"/>
              <w:jc w:val="center"/>
            </w:pPr>
            <w:r>
              <w:rPr>
                <w:spacing w:val="-2"/>
              </w:rPr>
              <w:t>gallons</w:t>
            </w:r>
          </w:p>
        </w:tc>
        <w:tc>
          <w:tcPr>
            <w:tcW w:w="1123" w:type="dxa"/>
          </w:tcPr>
          <w:p w14:paraId="02CA2CCF" w14:textId="77777777" w:rsidR="00683EA1" w:rsidRDefault="007C3801">
            <w:pPr>
              <w:pStyle w:val="TableParagraph"/>
              <w:ind w:left="109" w:right="109"/>
              <w:jc w:val="center"/>
            </w:pPr>
            <w:r>
              <w:rPr>
                <w:spacing w:val="-4"/>
              </w:rPr>
              <w:t>cart</w:t>
            </w:r>
          </w:p>
        </w:tc>
        <w:tc>
          <w:tcPr>
            <w:tcW w:w="1137" w:type="dxa"/>
          </w:tcPr>
          <w:p w14:paraId="2125B846" w14:textId="77777777" w:rsidR="00683EA1" w:rsidRDefault="007C3801">
            <w:pPr>
              <w:pStyle w:val="TableParagraph"/>
              <w:ind w:right="103"/>
            </w:pPr>
            <w:r>
              <w:rPr>
                <w:w w:val="99"/>
              </w:rPr>
              <w:t>1</w:t>
            </w:r>
          </w:p>
        </w:tc>
      </w:tr>
      <w:tr w:rsidR="00683EA1" w14:paraId="7DCB238B" w14:textId="77777777">
        <w:trPr>
          <w:trHeight w:val="330"/>
        </w:trPr>
        <w:tc>
          <w:tcPr>
            <w:tcW w:w="4102" w:type="dxa"/>
          </w:tcPr>
          <w:p w14:paraId="0E1A1377" w14:textId="77777777" w:rsidR="00683EA1" w:rsidRDefault="007C3801">
            <w:pPr>
              <w:pStyle w:val="TableParagraph"/>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19696D03" w14:textId="77777777" w:rsidR="00683EA1" w:rsidRDefault="007C3801">
            <w:pPr>
              <w:pStyle w:val="TableParagraph"/>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7C87C914" w14:textId="77777777" w:rsidR="00683EA1" w:rsidRDefault="007C3801">
            <w:pPr>
              <w:pStyle w:val="TableParagraph"/>
              <w:ind w:left="221" w:right="216"/>
              <w:jc w:val="center"/>
            </w:pPr>
            <w:r>
              <w:rPr>
                <w:spacing w:val="-2"/>
              </w:rPr>
              <w:t>Saint-</w:t>
            </w:r>
            <w:r>
              <w:rPr>
                <w:spacing w:val="-4"/>
              </w:rPr>
              <w:t>Paul</w:t>
            </w:r>
          </w:p>
        </w:tc>
        <w:tc>
          <w:tcPr>
            <w:tcW w:w="1123" w:type="dxa"/>
          </w:tcPr>
          <w:p w14:paraId="0039FEED" w14:textId="77777777" w:rsidR="00683EA1" w:rsidRDefault="007C3801">
            <w:pPr>
              <w:pStyle w:val="TableParagraph"/>
              <w:ind w:right="227"/>
            </w:pPr>
            <w:r>
              <w:rPr>
                <w:spacing w:val="-2"/>
              </w:rPr>
              <w:t>55103</w:t>
            </w:r>
          </w:p>
        </w:tc>
        <w:tc>
          <w:tcPr>
            <w:tcW w:w="1123" w:type="dxa"/>
          </w:tcPr>
          <w:p w14:paraId="4BF58AE9" w14:textId="77777777" w:rsidR="00683EA1" w:rsidRDefault="007C3801">
            <w:pPr>
              <w:pStyle w:val="TableParagraph"/>
              <w:ind w:right="100"/>
            </w:pPr>
            <w:r>
              <w:rPr>
                <w:w w:val="99"/>
              </w:rPr>
              <w:t>2</w:t>
            </w:r>
          </w:p>
        </w:tc>
        <w:tc>
          <w:tcPr>
            <w:tcW w:w="1092" w:type="dxa"/>
          </w:tcPr>
          <w:p w14:paraId="25DEEB0F" w14:textId="77777777" w:rsidR="00683EA1" w:rsidRDefault="007C3801">
            <w:pPr>
              <w:pStyle w:val="TableParagraph"/>
              <w:ind w:left="214" w:right="214"/>
              <w:jc w:val="center"/>
            </w:pPr>
            <w:r>
              <w:rPr>
                <w:spacing w:val="-4"/>
              </w:rPr>
              <w:t>yard</w:t>
            </w:r>
          </w:p>
        </w:tc>
        <w:tc>
          <w:tcPr>
            <w:tcW w:w="1123" w:type="dxa"/>
          </w:tcPr>
          <w:p w14:paraId="73EC5B37" w14:textId="77777777" w:rsidR="00683EA1" w:rsidRDefault="007C3801">
            <w:pPr>
              <w:pStyle w:val="TableParagraph"/>
              <w:ind w:left="109" w:right="111"/>
              <w:jc w:val="center"/>
            </w:pPr>
            <w:r>
              <w:rPr>
                <w:spacing w:val="-2"/>
              </w:rPr>
              <w:t>dumpster</w:t>
            </w:r>
          </w:p>
        </w:tc>
        <w:tc>
          <w:tcPr>
            <w:tcW w:w="1137" w:type="dxa"/>
          </w:tcPr>
          <w:p w14:paraId="4D7432BC" w14:textId="77777777" w:rsidR="00683EA1" w:rsidRDefault="007C3801">
            <w:pPr>
              <w:pStyle w:val="TableParagraph"/>
              <w:ind w:right="103"/>
            </w:pPr>
            <w:r>
              <w:rPr>
                <w:w w:val="99"/>
              </w:rPr>
              <w:t>1</w:t>
            </w:r>
          </w:p>
        </w:tc>
      </w:tr>
      <w:tr w:rsidR="00683EA1" w14:paraId="41ECD81A" w14:textId="77777777">
        <w:trPr>
          <w:trHeight w:val="329"/>
        </w:trPr>
        <w:tc>
          <w:tcPr>
            <w:tcW w:w="4102" w:type="dxa"/>
          </w:tcPr>
          <w:p w14:paraId="751F961C" w14:textId="77777777" w:rsidR="00683EA1" w:rsidRDefault="007C3801">
            <w:pPr>
              <w:pStyle w:val="TableParagraph"/>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57CEB1DF" w14:textId="77777777" w:rsidR="00683EA1" w:rsidRDefault="007C3801">
            <w:pPr>
              <w:pStyle w:val="TableParagraph"/>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2F8AA209" w14:textId="77777777" w:rsidR="00683EA1" w:rsidRDefault="007C3801">
            <w:pPr>
              <w:pStyle w:val="TableParagraph"/>
              <w:ind w:left="221" w:right="216"/>
              <w:jc w:val="center"/>
            </w:pPr>
            <w:r>
              <w:rPr>
                <w:spacing w:val="-2"/>
              </w:rPr>
              <w:t>Saint-</w:t>
            </w:r>
            <w:r>
              <w:rPr>
                <w:spacing w:val="-4"/>
              </w:rPr>
              <w:t>Paul</w:t>
            </w:r>
          </w:p>
        </w:tc>
        <w:tc>
          <w:tcPr>
            <w:tcW w:w="1123" w:type="dxa"/>
          </w:tcPr>
          <w:p w14:paraId="74770DEE" w14:textId="77777777" w:rsidR="00683EA1" w:rsidRDefault="007C3801">
            <w:pPr>
              <w:pStyle w:val="TableParagraph"/>
              <w:ind w:right="227"/>
            </w:pPr>
            <w:r>
              <w:rPr>
                <w:spacing w:val="-2"/>
              </w:rPr>
              <w:t>55103</w:t>
            </w:r>
          </w:p>
        </w:tc>
        <w:tc>
          <w:tcPr>
            <w:tcW w:w="1123" w:type="dxa"/>
          </w:tcPr>
          <w:p w14:paraId="165E5B6D" w14:textId="77777777" w:rsidR="00683EA1" w:rsidRDefault="007C3801">
            <w:pPr>
              <w:pStyle w:val="TableParagraph"/>
              <w:ind w:right="100"/>
            </w:pPr>
            <w:r>
              <w:rPr>
                <w:w w:val="99"/>
              </w:rPr>
              <w:t>2</w:t>
            </w:r>
          </w:p>
        </w:tc>
        <w:tc>
          <w:tcPr>
            <w:tcW w:w="1092" w:type="dxa"/>
          </w:tcPr>
          <w:p w14:paraId="3CE610BB" w14:textId="77777777" w:rsidR="00683EA1" w:rsidRDefault="007C3801">
            <w:pPr>
              <w:pStyle w:val="TableParagraph"/>
              <w:ind w:left="214" w:right="214"/>
              <w:jc w:val="center"/>
            </w:pPr>
            <w:r>
              <w:rPr>
                <w:spacing w:val="-4"/>
              </w:rPr>
              <w:t>yard</w:t>
            </w:r>
          </w:p>
        </w:tc>
        <w:tc>
          <w:tcPr>
            <w:tcW w:w="1123" w:type="dxa"/>
          </w:tcPr>
          <w:p w14:paraId="611CAF3F" w14:textId="77777777" w:rsidR="00683EA1" w:rsidRDefault="007C3801">
            <w:pPr>
              <w:pStyle w:val="TableParagraph"/>
              <w:ind w:left="109" w:right="111"/>
              <w:jc w:val="center"/>
            </w:pPr>
            <w:r>
              <w:rPr>
                <w:spacing w:val="-2"/>
              </w:rPr>
              <w:t>dumpster</w:t>
            </w:r>
          </w:p>
        </w:tc>
        <w:tc>
          <w:tcPr>
            <w:tcW w:w="1137" w:type="dxa"/>
          </w:tcPr>
          <w:p w14:paraId="247BF182" w14:textId="77777777" w:rsidR="00683EA1" w:rsidRDefault="007C3801">
            <w:pPr>
              <w:pStyle w:val="TableParagraph"/>
              <w:ind w:right="103"/>
            </w:pPr>
            <w:r>
              <w:rPr>
                <w:w w:val="99"/>
              </w:rPr>
              <w:t>1</w:t>
            </w:r>
          </w:p>
        </w:tc>
      </w:tr>
      <w:tr w:rsidR="00683EA1" w14:paraId="704C93BF" w14:textId="77777777">
        <w:trPr>
          <w:trHeight w:val="329"/>
        </w:trPr>
        <w:tc>
          <w:tcPr>
            <w:tcW w:w="4102" w:type="dxa"/>
          </w:tcPr>
          <w:p w14:paraId="362B290D" w14:textId="77777777" w:rsidR="00683EA1" w:rsidRDefault="007C3801">
            <w:pPr>
              <w:pStyle w:val="TableParagraph"/>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30D295C4" w14:textId="77777777" w:rsidR="00683EA1" w:rsidRDefault="007C3801">
            <w:pPr>
              <w:pStyle w:val="TableParagraph"/>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19C842F8" w14:textId="77777777" w:rsidR="00683EA1" w:rsidRDefault="007C3801">
            <w:pPr>
              <w:pStyle w:val="TableParagraph"/>
              <w:ind w:left="221" w:right="216"/>
              <w:jc w:val="center"/>
            </w:pPr>
            <w:r>
              <w:rPr>
                <w:spacing w:val="-2"/>
              </w:rPr>
              <w:t>Saint-</w:t>
            </w:r>
            <w:r>
              <w:rPr>
                <w:spacing w:val="-4"/>
              </w:rPr>
              <w:t>Paul</w:t>
            </w:r>
          </w:p>
        </w:tc>
        <w:tc>
          <w:tcPr>
            <w:tcW w:w="1123" w:type="dxa"/>
          </w:tcPr>
          <w:p w14:paraId="32BDD180" w14:textId="77777777" w:rsidR="00683EA1" w:rsidRDefault="007C3801">
            <w:pPr>
              <w:pStyle w:val="TableParagraph"/>
              <w:ind w:right="227"/>
            </w:pPr>
            <w:r>
              <w:rPr>
                <w:spacing w:val="-2"/>
              </w:rPr>
              <w:t>55103</w:t>
            </w:r>
          </w:p>
        </w:tc>
        <w:tc>
          <w:tcPr>
            <w:tcW w:w="1123" w:type="dxa"/>
          </w:tcPr>
          <w:p w14:paraId="371AF830" w14:textId="77777777" w:rsidR="00683EA1" w:rsidRDefault="007C3801">
            <w:pPr>
              <w:pStyle w:val="TableParagraph"/>
              <w:ind w:right="100"/>
            </w:pPr>
            <w:r>
              <w:rPr>
                <w:w w:val="99"/>
              </w:rPr>
              <w:t>2</w:t>
            </w:r>
          </w:p>
        </w:tc>
        <w:tc>
          <w:tcPr>
            <w:tcW w:w="1092" w:type="dxa"/>
          </w:tcPr>
          <w:p w14:paraId="20B0175D" w14:textId="77777777" w:rsidR="00683EA1" w:rsidRDefault="007C3801">
            <w:pPr>
              <w:pStyle w:val="TableParagraph"/>
              <w:ind w:left="214" w:right="214"/>
              <w:jc w:val="center"/>
            </w:pPr>
            <w:r>
              <w:rPr>
                <w:spacing w:val="-4"/>
              </w:rPr>
              <w:t>yard</w:t>
            </w:r>
          </w:p>
        </w:tc>
        <w:tc>
          <w:tcPr>
            <w:tcW w:w="1123" w:type="dxa"/>
          </w:tcPr>
          <w:p w14:paraId="1E7D2108" w14:textId="77777777" w:rsidR="00683EA1" w:rsidRDefault="007C3801">
            <w:pPr>
              <w:pStyle w:val="TableParagraph"/>
              <w:ind w:left="109" w:right="111"/>
              <w:jc w:val="center"/>
            </w:pPr>
            <w:r>
              <w:rPr>
                <w:spacing w:val="-2"/>
              </w:rPr>
              <w:t>dumpster</w:t>
            </w:r>
          </w:p>
        </w:tc>
        <w:tc>
          <w:tcPr>
            <w:tcW w:w="1137" w:type="dxa"/>
          </w:tcPr>
          <w:p w14:paraId="4168E601" w14:textId="77777777" w:rsidR="00683EA1" w:rsidRDefault="007C3801">
            <w:pPr>
              <w:pStyle w:val="TableParagraph"/>
              <w:ind w:right="103"/>
            </w:pPr>
            <w:r>
              <w:rPr>
                <w:w w:val="99"/>
              </w:rPr>
              <w:t>1</w:t>
            </w:r>
          </w:p>
        </w:tc>
      </w:tr>
      <w:tr w:rsidR="00683EA1" w14:paraId="3354969E" w14:textId="77777777">
        <w:trPr>
          <w:trHeight w:val="330"/>
        </w:trPr>
        <w:tc>
          <w:tcPr>
            <w:tcW w:w="4102" w:type="dxa"/>
          </w:tcPr>
          <w:p w14:paraId="44CCE8FE" w14:textId="77777777" w:rsidR="00683EA1" w:rsidRDefault="007C3801">
            <w:pPr>
              <w:pStyle w:val="TableParagraph"/>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0413339D" w14:textId="77777777" w:rsidR="00683EA1" w:rsidRDefault="007C3801">
            <w:pPr>
              <w:pStyle w:val="TableParagraph"/>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6FAFD19E" w14:textId="77777777" w:rsidR="00683EA1" w:rsidRDefault="007C3801">
            <w:pPr>
              <w:pStyle w:val="TableParagraph"/>
              <w:ind w:left="221" w:right="216"/>
              <w:jc w:val="center"/>
            </w:pPr>
            <w:r>
              <w:rPr>
                <w:spacing w:val="-2"/>
              </w:rPr>
              <w:t>Saint-</w:t>
            </w:r>
            <w:r>
              <w:rPr>
                <w:spacing w:val="-4"/>
              </w:rPr>
              <w:t>Paul</w:t>
            </w:r>
          </w:p>
        </w:tc>
        <w:tc>
          <w:tcPr>
            <w:tcW w:w="1123" w:type="dxa"/>
          </w:tcPr>
          <w:p w14:paraId="47099475" w14:textId="77777777" w:rsidR="00683EA1" w:rsidRDefault="007C3801">
            <w:pPr>
              <w:pStyle w:val="TableParagraph"/>
              <w:ind w:right="227"/>
            </w:pPr>
            <w:r>
              <w:rPr>
                <w:spacing w:val="-2"/>
              </w:rPr>
              <w:t>55103</w:t>
            </w:r>
          </w:p>
        </w:tc>
        <w:tc>
          <w:tcPr>
            <w:tcW w:w="1123" w:type="dxa"/>
          </w:tcPr>
          <w:p w14:paraId="5591224C" w14:textId="77777777" w:rsidR="00683EA1" w:rsidRDefault="007C3801">
            <w:pPr>
              <w:pStyle w:val="TableParagraph"/>
              <w:ind w:right="100"/>
            </w:pPr>
            <w:r>
              <w:rPr>
                <w:w w:val="99"/>
              </w:rPr>
              <w:t>8</w:t>
            </w:r>
          </w:p>
        </w:tc>
        <w:tc>
          <w:tcPr>
            <w:tcW w:w="1092" w:type="dxa"/>
          </w:tcPr>
          <w:p w14:paraId="3BDD96A0" w14:textId="77777777" w:rsidR="00683EA1" w:rsidRDefault="007C3801">
            <w:pPr>
              <w:pStyle w:val="TableParagraph"/>
              <w:ind w:left="214" w:right="214"/>
              <w:jc w:val="center"/>
            </w:pPr>
            <w:r>
              <w:rPr>
                <w:spacing w:val="-4"/>
              </w:rPr>
              <w:t>yard</w:t>
            </w:r>
          </w:p>
        </w:tc>
        <w:tc>
          <w:tcPr>
            <w:tcW w:w="1123" w:type="dxa"/>
          </w:tcPr>
          <w:p w14:paraId="3EE849DF" w14:textId="77777777" w:rsidR="00683EA1" w:rsidRDefault="007C3801">
            <w:pPr>
              <w:pStyle w:val="TableParagraph"/>
              <w:ind w:left="109" w:right="111"/>
              <w:jc w:val="center"/>
            </w:pPr>
            <w:r>
              <w:rPr>
                <w:spacing w:val="-2"/>
              </w:rPr>
              <w:t>dumpster</w:t>
            </w:r>
          </w:p>
        </w:tc>
        <w:tc>
          <w:tcPr>
            <w:tcW w:w="1137" w:type="dxa"/>
          </w:tcPr>
          <w:p w14:paraId="7066D05E" w14:textId="77777777" w:rsidR="00683EA1" w:rsidRDefault="007C3801">
            <w:pPr>
              <w:pStyle w:val="TableParagraph"/>
              <w:ind w:right="103"/>
            </w:pPr>
            <w:r>
              <w:rPr>
                <w:w w:val="99"/>
              </w:rPr>
              <w:t>1</w:t>
            </w:r>
          </w:p>
        </w:tc>
      </w:tr>
      <w:tr w:rsidR="00683EA1" w14:paraId="22A90875" w14:textId="77777777">
        <w:trPr>
          <w:trHeight w:val="329"/>
        </w:trPr>
        <w:tc>
          <w:tcPr>
            <w:tcW w:w="4102" w:type="dxa"/>
          </w:tcPr>
          <w:p w14:paraId="4F22F79A" w14:textId="77777777" w:rsidR="00683EA1" w:rsidRDefault="007C3801">
            <w:pPr>
              <w:pStyle w:val="TableParagraph"/>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0B819E5F" w14:textId="77777777" w:rsidR="00683EA1" w:rsidRDefault="007C3801">
            <w:pPr>
              <w:pStyle w:val="TableParagraph"/>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06A56AAC" w14:textId="77777777" w:rsidR="00683EA1" w:rsidRDefault="007C3801">
            <w:pPr>
              <w:pStyle w:val="TableParagraph"/>
              <w:ind w:left="221" w:right="216"/>
              <w:jc w:val="center"/>
            </w:pPr>
            <w:r>
              <w:rPr>
                <w:spacing w:val="-2"/>
              </w:rPr>
              <w:t>Saint-</w:t>
            </w:r>
            <w:r>
              <w:rPr>
                <w:spacing w:val="-4"/>
              </w:rPr>
              <w:t>Paul</w:t>
            </w:r>
          </w:p>
        </w:tc>
        <w:tc>
          <w:tcPr>
            <w:tcW w:w="1123" w:type="dxa"/>
          </w:tcPr>
          <w:p w14:paraId="12F9F8E4" w14:textId="77777777" w:rsidR="00683EA1" w:rsidRDefault="007C3801">
            <w:pPr>
              <w:pStyle w:val="TableParagraph"/>
              <w:ind w:right="227"/>
            </w:pPr>
            <w:r>
              <w:rPr>
                <w:spacing w:val="-2"/>
              </w:rPr>
              <w:t>55103</w:t>
            </w:r>
          </w:p>
        </w:tc>
        <w:tc>
          <w:tcPr>
            <w:tcW w:w="1123" w:type="dxa"/>
          </w:tcPr>
          <w:p w14:paraId="1ACE0358" w14:textId="77777777" w:rsidR="00683EA1" w:rsidRDefault="007C3801">
            <w:pPr>
              <w:pStyle w:val="TableParagraph"/>
              <w:ind w:right="100"/>
            </w:pPr>
            <w:r>
              <w:rPr>
                <w:spacing w:val="-5"/>
              </w:rPr>
              <w:t>96</w:t>
            </w:r>
          </w:p>
        </w:tc>
        <w:tc>
          <w:tcPr>
            <w:tcW w:w="1092" w:type="dxa"/>
          </w:tcPr>
          <w:p w14:paraId="6C630981" w14:textId="77777777" w:rsidR="00683EA1" w:rsidRDefault="007C3801">
            <w:pPr>
              <w:pStyle w:val="TableParagraph"/>
              <w:ind w:left="214" w:right="214"/>
              <w:jc w:val="center"/>
            </w:pPr>
            <w:r>
              <w:rPr>
                <w:spacing w:val="-2"/>
              </w:rPr>
              <w:t>gallons</w:t>
            </w:r>
          </w:p>
        </w:tc>
        <w:tc>
          <w:tcPr>
            <w:tcW w:w="1123" w:type="dxa"/>
          </w:tcPr>
          <w:p w14:paraId="2E707F18" w14:textId="77777777" w:rsidR="00683EA1" w:rsidRDefault="007C3801">
            <w:pPr>
              <w:pStyle w:val="TableParagraph"/>
              <w:ind w:left="109" w:right="109"/>
              <w:jc w:val="center"/>
            </w:pPr>
            <w:r>
              <w:rPr>
                <w:spacing w:val="-4"/>
              </w:rPr>
              <w:t>cart</w:t>
            </w:r>
          </w:p>
        </w:tc>
        <w:tc>
          <w:tcPr>
            <w:tcW w:w="1137" w:type="dxa"/>
          </w:tcPr>
          <w:p w14:paraId="2CC87E7B" w14:textId="77777777" w:rsidR="00683EA1" w:rsidRDefault="007C3801">
            <w:pPr>
              <w:pStyle w:val="TableParagraph"/>
              <w:ind w:right="103"/>
            </w:pPr>
            <w:r>
              <w:rPr>
                <w:w w:val="99"/>
              </w:rPr>
              <w:t>1</w:t>
            </w:r>
          </w:p>
        </w:tc>
      </w:tr>
      <w:tr w:rsidR="00683EA1" w14:paraId="4BFF2CE9" w14:textId="77777777">
        <w:trPr>
          <w:trHeight w:val="329"/>
        </w:trPr>
        <w:tc>
          <w:tcPr>
            <w:tcW w:w="4102" w:type="dxa"/>
          </w:tcPr>
          <w:p w14:paraId="49B626D4" w14:textId="77777777" w:rsidR="00683EA1" w:rsidRDefault="007C3801">
            <w:pPr>
              <w:pStyle w:val="TableParagraph"/>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6BFC60F0" w14:textId="77777777" w:rsidR="00683EA1" w:rsidRDefault="007C3801">
            <w:pPr>
              <w:pStyle w:val="TableParagraph"/>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4C1FD3CB" w14:textId="77777777" w:rsidR="00683EA1" w:rsidRDefault="007C3801">
            <w:pPr>
              <w:pStyle w:val="TableParagraph"/>
              <w:ind w:left="221" w:right="216"/>
              <w:jc w:val="center"/>
            </w:pPr>
            <w:r>
              <w:rPr>
                <w:spacing w:val="-2"/>
              </w:rPr>
              <w:t>Saint-</w:t>
            </w:r>
            <w:r>
              <w:rPr>
                <w:spacing w:val="-4"/>
              </w:rPr>
              <w:t>Paul</w:t>
            </w:r>
          </w:p>
        </w:tc>
        <w:tc>
          <w:tcPr>
            <w:tcW w:w="1123" w:type="dxa"/>
          </w:tcPr>
          <w:p w14:paraId="7C0CEF47" w14:textId="77777777" w:rsidR="00683EA1" w:rsidRDefault="007C3801">
            <w:pPr>
              <w:pStyle w:val="TableParagraph"/>
              <w:ind w:right="227"/>
            </w:pPr>
            <w:r>
              <w:rPr>
                <w:spacing w:val="-2"/>
              </w:rPr>
              <w:t>55103</w:t>
            </w:r>
          </w:p>
        </w:tc>
        <w:tc>
          <w:tcPr>
            <w:tcW w:w="1123" w:type="dxa"/>
          </w:tcPr>
          <w:p w14:paraId="17448383" w14:textId="77777777" w:rsidR="00683EA1" w:rsidRDefault="007C3801">
            <w:pPr>
              <w:pStyle w:val="TableParagraph"/>
              <w:ind w:right="100"/>
            </w:pPr>
            <w:r>
              <w:rPr>
                <w:spacing w:val="-5"/>
              </w:rPr>
              <w:t>96</w:t>
            </w:r>
          </w:p>
        </w:tc>
        <w:tc>
          <w:tcPr>
            <w:tcW w:w="1092" w:type="dxa"/>
          </w:tcPr>
          <w:p w14:paraId="3A75F0DD" w14:textId="77777777" w:rsidR="00683EA1" w:rsidRDefault="007C3801">
            <w:pPr>
              <w:pStyle w:val="TableParagraph"/>
              <w:ind w:left="214" w:right="214"/>
              <w:jc w:val="center"/>
            </w:pPr>
            <w:r>
              <w:rPr>
                <w:spacing w:val="-2"/>
              </w:rPr>
              <w:t>gallons</w:t>
            </w:r>
          </w:p>
        </w:tc>
        <w:tc>
          <w:tcPr>
            <w:tcW w:w="1123" w:type="dxa"/>
          </w:tcPr>
          <w:p w14:paraId="59A61192" w14:textId="77777777" w:rsidR="00683EA1" w:rsidRDefault="007C3801">
            <w:pPr>
              <w:pStyle w:val="TableParagraph"/>
              <w:ind w:left="109" w:right="109"/>
              <w:jc w:val="center"/>
            </w:pPr>
            <w:r>
              <w:rPr>
                <w:spacing w:val="-4"/>
              </w:rPr>
              <w:t>cart</w:t>
            </w:r>
          </w:p>
        </w:tc>
        <w:tc>
          <w:tcPr>
            <w:tcW w:w="1137" w:type="dxa"/>
          </w:tcPr>
          <w:p w14:paraId="52FCEC39" w14:textId="77777777" w:rsidR="00683EA1" w:rsidRDefault="007C3801">
            <w:pPr>
              <w:pStyle w:val="TableParagraph"/>
              <w:ind w:right="103"/>
            </w:pPr>
            <w:r>
              <w:rPr>
                <w:w w:val="99"/>
              </w:rPr>
              <w:t>1</w:t>
            </w:r>
          </w:p>
        </w:tc>
      </w:tr>
      <w:tr w:rsidR="00683EA1" w14:paraId="25196663" w14:textId="77777777">
        <w:trPr>
          <w:trHeight w:val="330"/>
        </w:trPr>
        <w:tc>
          <w:tcPr>
            <w:tcW w:w="4102" w:type="dxa"/>
          </w:tcPr>
          <w:p w14:paraId="176AB732" w14:textId="77777777" w:rsidR="00683EA1" w:rsidRDefault="007C3801">
            <w:pPr>
              <w:pStyle w:val="TableParagraph"/>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7402B6C1" w14:textId="77777777" w:rsidR="00683EA1" w:rsidRDefault="007C3801">
            <w:pPr>
              <w:pStyle w:val="TableParagraph"/>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2729EFCB" w14:textId="77777777" w:rsidR="00683EA1" w:rsidRDefault="007C3801">
            <w:pPr>
              <w:pStyle w:val="TableParagraph"/>
              <w:ind w:left="221" w:right="216"/>
              <w:jc w:val="center"/>
            </w:pPr>
            <w:r>
              <w:rPr>
                <w:spacing w:val="-2"/>
              </w:rPr>
              <w:t>Saint-</w:t>
            </w:r>
            <w:r>
              <w:rPr>
                <w:spacing w:val="-4"/>
              </w:rPr>
              <w:t>Paul</w:t>
            </w:r>
          </w:p>
        </w:tc>
        <w:tc>
          <w:tcPr>
            <w:tcW w:w="1123" w:type="dxa"/>
          </w:tcPr>
          <w:p w14:paraId="0EE104F5" w14:textId="77777777" w:rsidR="00683EA1" w:rsidRDefault="007C3801">
            <w:pPr>
              <w:pStyle w:val="TableParagraph"/>
              <w:ind w:right="227"/>
            </w:pPr>
            <w:r>
              <w:rPr>
                <w:spacing w:val="-2"/>
              </w:rPr>
              <w:t>55103</w:t>
            </w:r>
          </w:p>
        </w:tc>
        <w:tc>
          <w:tcPr>
            <w:tcW w:w="1123" w:type="dxa"/>
          </w:tcPr>
          <w:p w14:paraId="6987E60C" w14:textId="77777777" w:rsidR="00683EA1" w:rsidRDefault="007C3801">
            <w:pPr>
              <w:pStyle w:val="TableParagraph"/>
              <w:ind w:right="100"/>
            </w:pPr>
            <w:r>
              <w:rPr>
                <w:spacing w:val="-5"/>
              </w:rPr>
              <w:t>96</w:t>
            </w:r>
          </w:p>
        </w:tc>
        <w:tc>
          <w:tcPr>
            <w:tcW w:w="1092" w:type="dxa"/>
          </w:tcPr>
          <w:p w14:paraId="1D91394C" w14:textId="77777777" w:rsidR="00683EA1" w:rsidRDefault="007C3801">
            <w:pPr>
              <w:pStyle w:val="TableParagraph"/>
              <w:ind w:left="214" w:right="214"/>
              <w:jc w:val="center"/>
            </w:pPr>
            <w:r>
              <w:rPr>
                <w:spacing w:val="-2"/>
              </w:rPr>
              <w:t>gallons</w:t>
            </w:r>
          </w:p>
        </w:tc>
        <w:tc>
          <w:tcPr>
            <w:tcW w:w="1123" w:type="dxa"/>
          </w:tcPr>
          <w:p w14:paraId="674FD167" w14:textId="77777777" w:rsidR="00683EA1" w:rsidRDefault="007C3801">
            <w:pPr>
              <w:pStyle w:val="TableParagraph"/>
              <w:ind w:left="109" w:right="109"/>
              <w:jc w:val="center"/>
            </w:pPr>
            <w:r>
              <w:rPr>
                <w:spacing w:val="-4"/>
              </w:rPr>
              <w:t>cart</w:t>
            </w:r>
          </w:p>
        </w:tc>
        <w:tc>
          <w:tcPr>
            <w:tcW w:w="1137" w:type="dxa"/>
          </w:tcPr>
          <w:p w14:paraId="7C21507B" w14:textId="77777777" w:rsidR="00683EA1" w:rsidRDefault="007C3801">
            <w:pPr>
              <w:pStyle w:val="TableParagraph"/>
              <w:ind w:right="103"/>
            </w:pPr>
            <w:r>
              <w:rPr>
                <w:w w:val="99"/>
              </w:rPr>
              <w:t>1</w:t>
            </w:r>
          </w:p>
        </w:tc>
      </w:tr>
      <w:tr w:rsidR="00683EA1" w14:paraId="4A26E20E" w14:textId="77777777">
        <w:trPr>
          <w:trHeight w:val="329"/>
        </w:trPr>
        <w:tc>
          <w:tcPr>
            <w:tcW w:w="4102" w:type="dxa"/>
          </w:tcPr>
          <w:p w14:paraId="5A79A66D" w14:textId="77777777" w:rsidR="00683EA1" w:rsidRDefault="007C3801">
            <w:pPr>
              <w:pStyle w:val="TableParagraph"/>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07F281DC" w14:textId="77777777" w:rsidR="00683EA1" w:rsidRDefault="007C3801">
            <w:pPr>
              <w:pStyle w:val="TableParagraph"/>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7D6C9BBA" w14:textId="77777777" w:rsidR="00683EA1" w:rsidRDefault="007C3801">
            <w:pPr>
              <w:pStyle w:val="TableParagraph"/>
              <w:ind w:left="221" w:right="216"/>
              <w:jc w:val="center"/>
            </w:pPr>
            <w:r>
              <w:rPr>
                <w:spacing w:val="-2"/>
              </w:rPr>
              <w:t>Saint-</w:t>
            </w:r>
            <w:r>
              <w:rPr>
                <w:spacing w:val="-4"/>
              </w:rPr>
              <w:t>Paul</w:t>
            </w:r>
          </w:p>
        </w:tc>
        <w:tc>
          <w:tcPr>
            <w:tcW w:w="1123" w:type="dxa"/>
          </w:tcPr>
          <w:p w14:paraId="4A9F215C" w14:textId="77777777" w:rsidR="00683EA1" w:rsidRDefault="007C3801">
            <w:pPr>
              <w:pStyle w:val="TableParagraph"/>
              <w:ind w:right="227"/>
            </w:pPr>
            <w:r>
              <w:rPr>
                <w:spacing w:val="-2"/>
              </w:rPr>
              <w:t>55103</w:t>
            </w:r>
          </w:p>
        </w:tc>
        <w:tc>
          <w:tcPr>
            <w:tcW w:w="1123" w:type="dxa"/>
          </w:tcPr>
          <w:p w14:paraId="55CFAAC0" w14:textId="77777777" w:rsidR="00683EA1" w:rsidRDefault="007C3801">
            <w:pPr>
              <w:pStyle w:val="TableParagraph"/>
              <w:ind w:right="100"/>
            </w:pPr>
            <w:r>
              <w:rPr>
                <w:spacing w:val="-5"/>
              </w:rPr>
              <w:t>96</w:t>
            </w:r>
          </w:p>
        </w:tc>
        <w:tc>
          <w:tcPr>
            <w:tcW w:w="1092" w:type="dxa"/>
          </w:tcPr>
          <w:p w14:paraId="1AD669E9" w14:textId="77777777" w:rsidR="00683EA1" w:rsidRDefault="007C3801">
            <w:pPr>
              <w:pStyle w:val="TableParagraph"/>
              <w:ind w:left="214" w:right="214"/>
              <w:jc w:val="center"/>
            </w:pPr>
            <w:r>
              <w:rPr>
                <w:spacing w:val="-2"/>
              </w:rPr>
              <w:t>gallons</w:t>
            </w:r>
          </w:p>
        </w:tc>
        <w:tc>
          <w:tcPr>
            <w:tcW w:w="1123" w:type="dxa"/>
          </w:tcPr>
          <w:p w14:paraId="2EA9C12C" w14:textId="77777777" w:rsidR="00683EA1" w:rsidRDefault="007C3801">
            <w:pPr>
              <w:pStyle w:val="TableParagraph"/>
              <w:ind w:left="109" w:right="109"/>
              <w:jc w:val="center"/>
            </w:pPr>
            <w:r>
              <w:rPr>
                <w:spacing w:val="-4"/>
              </w:rPr>
              <w:t>cart</w:t>
            </w:r>
          </w:p>
        </w:tc>
        <w:tc>
          <w:tcPr>
            <w:tcW w:w="1137" w:type="dxa"/>
          </w:tcPr>
          <w:p w14:paraId="4164914C" w14:textId="77777777" w:rsidR="00683EA1" w:rsidRDefault="007C3801">
            <w:pPr>
              <w:pStyle w:val="TableParagraph"/>
              <w:ind w:right="103"/>
            </w:pPr>
            <w:r>
              <w:rPr>
                <w:w w:val="99"/>
              </w:rPr>
              <w:t>1</w:t>
            </w:r>
          </w:p>
        </w:tc>
      </w:tr>
      <w:tr w:rsidR="00683EA1" w14:paraId="40A10B79" w14:textId="77777777">
        <w:trPr>
          <w:trHeight w:val="329"/>
        </w:trPr>
        <w:tc>
          <w:tcPr>
            <w:tcW w:w="4102" w:type="dxa"/>
          </w:tcPr>
          <w:p w14:paraId="50BB1DEF" w14:textId="77777777" w:rsidR="00683EA1" w:rsidRDefault="007C3801">
            <w:pPr>
              <w:pStyle w:val="TableParagraph"/>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3578346A" w14:textId="77777777" w:rsidR="00683EA1" w:rsidRDefault="007C3801">
            <w:pPr>
              <w:pStyle w:val="TableParagraph"/>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5F7F9123" w14:textId="77777777" w:rsidR="00683EA1" w:rsidRDefault="007C3801">
            <w:pPr>
              <w:pStyle w:val="TableParagraph"/>
              <w:ind w:left="221" w:right="216"/>
              <w:jc w:val="center"/>
            </w:pPr>
            <w:r>
              <w:rPr>
                <w:spacing w:val="-2"/>
              </w:rPr>
              <w:t>Saint-</w:t>
            </w:r>
            <w:r>
              <w:rPr>
                <w:spacing w:val="-4"/>
              </w:rPr>
              <w:t>Paul</w:t>
            </w:r>
          </w:p>
        </w:tc>
        <w:tc>
          <w:tcPr>
            <w:tcW w:w="1123" w:type="dxa"/>
          </w:tcPr>
          <w:p w14:paraId="3BEFC242" w14:textId="77777777" w:rsidR="00683EA1" w:rsidRDefault="007C3801">
            <w:pPr>
              <w:pStyle w:val="TableParagraph"/>
              <w:ind w:right="227"/>
            </w:pPr>
            <w:r>
              <w:rPr>
                <w:spacing w:val="-2"/>
              </w:rPr>
              <w:t>55103</w:t>
            </w:r>
          </w:p>
        </w:tc>
        <w:tc>
          <w:tcPr>
            <w:tcW w:w="1123" w:type="dxa"/>
          </w:tcPr>
          <w:p w14:paraId="77FC2FF2" w14:textId="77777777" w:rsidR="00683EA1" w:rsidRDefault="007C3801">
            <w:pPr>
              <w:pStyle w:val="TableParagraph"/>
              <w:ind w:right="100"/>
            </w:pPr>
            <w:r>
              <w:rPr>
                <w:spacing w:val="-5"/>
              </w:rPr>
              <w:t>96</w:t>
            </w:r>
          </w:p>
        </w:tc>
        <w:tc>
          <w:tcPr>
            <w:tcW w:w="1092" w:type="dxa"/>
          </w:tcPr>
          <w:p w14:paraId="20C84C2E" w14:textId="77777777" w:rsidR="00683EA1" w:rsidRDefault="007C3801">
            <w:pPr>
              <w:pStyle w:val="TableParagraph"/>
              <w:ind w:left="214" w:right="214"/>
              <w:jc w:val="center"/>
            </w:pPr>
            <w:r>
              <w:rPr>
                <w:spacing w:val="-2"/>
              </w:rPr>
              <w:t>gallons</w:t>
            </w:r>
          </w:p>
        </w:tc>
        <w:tc>
          <w:tcPr>
            <w:tcW w:w="1123" w:type="dxa"/>
          </w:tcPr>
          <w:p w14:paraId="3F1F3E87" w14:textId="77777777" w:rsidR="00683EA1" w:rsidRDefault="007C3801">
            <w:pPr>
              <w:pStyle w:val="TableParagraph"/>
              <w:ind w:left="109" w:right="109"/>
              <w:jc w:val="center"/>
            </w:pPr>
            <w:r>
              <w:rPr>
                <w:spacing w:val="-4"/>
              </w:rPr>
              <w:t>cart</w:t>
            </w:r>
          </w:p>
        </w:tc>
        <w:tc>
          <w:tcPr>
            <w:tcW w:w="1137" w:type="dxa"/>
          </w:tcPr>
          <w:p w14:paraId="2CAE9544" w14:textId="77777777" w:rsidR="00683EA1" w:rsidRDefault="007C3801">
            <w:pPr>
              <w:pStyle w:val="TableParagraph"/>
              <w:ind w:right="103"/>
            </w:pPr>
            <w:r>
              <w:rPr>
                <w:w w:val="99"/>
              </w:rPr>
              <w:t>1</w:t>
            </w:r>
          </w:p>
        </w:tc>
      </w:tr>
      <w:tr w:rsidR="00683EA1" w14:paraId="707F0439" w14:textId="77777777">
        <w:trPr>
          <w:trHeight w:val="330"/>
        </w:trPr>
        <w:tc>
          <w:tcPr>
            <w:tcW w:w="4102" w:type="dxa"/>
          </w:tcPr>
          <w:p w14:paraId="7D41FC84" w14:textId="77777777" w:rsidR="00683EA1" w:rsidRDefault="007C3801">
            <w:pPr>
              <w:pStyle w:val="TableParagraph"/>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678152CE" w14:textId="77777777" w:rsidR="00683EA1" w:rsidRDefault="007C3801">
            <w:pPr>
              <w:pStyle w:val="TableParagraph"/>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6752969B" w14:textId="77777777" w:rsidR="00683EA1" w:rsidRDefault="007C3801">
            <w:pPr>
              <w:pStyle w:val="TableParagraph"/>
              <w:ind w:left="221" w:right="216"/>
              <w:jc w:val="center"/>
            </w:pPr>
            <w:r>
              <w:rPr>
                <w:spacing w:val="-2"/>
              </w:rPr>
              <w:t>Saint-</w:t>
            </w:r>
            <w:r>
              <w:rPr>
                <w:spacing w:val="-4"/>
              </w:rPr>
              <w:t>Paul</w:t>
            </w:r>
          </w:p>
        </w:tc>
        <w:tc>
          <w:tcPr>
            <w:tcW w:w="1123" w:type="dxa"/>
          </w:tcPr>
          <w:p w14:paraId="6668961E" w14:textId="77777777" w:rsidR="00683EA1" w:rsidRDefault="007C3801">
            <w:pPr>
              <w:pStyle w:val="TableParagraph"/>
              <w:ind w:right="227"/>
            </w:pPr>
            <w:r>
              <w:rPr>
                <w:spacing w:val="-2"/>
              </w:rPr>
              <w:t>55103</w:t>
            </w:r>
          </w:p>
        </w:tc>
        <w:tc>
          <w:tcPr>
            <w:tcW w:w="1123" w:type="dxa"/>
          </w:tcPr>
          <w:p w14:paraId="5553E69F" w14:textId="77777777" w:rsidR="00683EA1" w:rsidRDefault="007C3801">
            <w:pPr>
              <w:pStyle w:val="TableParagraph"/>
              <w:ind w:right="100"/>
            </w:pPr>
            <w:r>
              <w:rPr>
                <w:spacing w:val="-5"/>
              </w:rPr>
              <w:t>96</w:t>
            </w:r>
          </w:p>
        </w:tc>
        <w:tc>
          <w:tcPr>
            <w:tcW w:w="1092" w:type="dxa"/>
          </w:tcPr>
          <w:p w14:paraId="0EC346EB" w14:textId="77777777" w:rsidR="00683EA1" w:rsidRDefault="007C3801">
            <w:pPr>
              <w:pStyle w:val="TableParagraph"/>
              <w:ind w:left="214" w:right="214"/>
              <w:jc w:val="center"/>
            </w:pPr>
            <w:r>
              <w:rPr>
                <w:spacing w:val="-2"/>
              </w:rPr>
              <w:t>gallons</w:t>
            </w:r>
          </w:p>
        </w:tc>
        <w:tc>
          <w:tcPr>
            <w:tcW w:w="1123" w:type="dxa"/>
          </w:tcPr>
          <w:p w14:paraId="74846116" w14:textId="77777777" w:rsidR="00683EA1" w:rsidRDefault="007C3801">
            <w:pPr>
              <w:pStyle w:val="TableParagraph"/>
              <w:ind w:left="109" w:right="109"/>
              <w:jc w:val="center"/>
            </w:pPr>
            <w:r>
              <w:rPr>
                <w:spacing w:val="-4"/>
              </w:rPr>
              <w:t>cart</w:t>
            </w:r>
          </w:p>
        </w:tc>
        <w:tc>
          <w:tcPr>
            <w:tcW w:w="1137" w:type="dxa"/>
          </w:tcPr>
          <w:p w14:paraId="158D8048" w14:textId="77777777" w:rsidR="00683EA1" w:rsidRDefault="007C3801">
            <w:pPr>
              <w:pStyle w:val="TableParagraph"/>
              <w:ind w:right="103"/>
            </w:pPr>
            <w:r>
              <w:rPr>
                <w:w w:val="99"/>
              </w:rPr>
              <w:t>1</w:t>
            </w:r>
          </w:p>
        </w:tc>
      </w:tr>
    </w:tbl>
    <w:p w14:paraId="53D1F624" w14:textId="77777777" w:rsidR="00683EA1" w:rsidRDefault="00683EA1">
      <w:pPr>
        <w:sectPr w:rsidR="00683EA1">
          <w:pgSz w:w="15840" w:h="12240" w:orient="landscape"/>
          <w:pgMar w:top="1440" w:right="1340" w:bottom="880" w:left="580" w:header="721" w:footer="697" w:gutter="0"/>
          <w:cols w:space="720"/>
        </w:sectPr>
      </w:pPr>
    </w:p>
    <w:p w14:paraId="38DCB199" w14:textId="77777777" w:rsidR="00683EA1" w:rsidRDefault="00683EA1">
      <w:pPr>
        <w:pStyle w:val="BodyText"/>
        <w:rPr>
          <w:rFonts w:ascii="Arial"/>
          <w:sz w:val="20"/>
        </w:rPr>
      </w:pPr>
    </w:p>
    <w:p w14:paraId="0596115A" w14:textId="77777777" w:rsidR="00683EA1" w:rsidRDefault="00683EA1">
      <w:pPr>
        <w:pStyle w:val="BodyText"/>
        <w:rPr>
          <w:rFonts w:ascii="Arial"/>
          <w:sz w:val="20"/>
        </w:rPr>
      </w:pPr>
    </w:p>
    <w:p w14:paraId="69246A35" w14:textId="77777777" w:rsidR="00683EA1" w:rsidRDefault="00683EA1">
      <w:pPr>
        <w:pStyle w:val="BodyText"/>
        <w:spacing w:before="2" w:after="1"/>
        <w:rPr>
          <w:rFonts w:ascii="Arial"/>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2619"/>
        <w:gridCol w:w="1358"/>
        <w:gridCol w:w="1123"/>
        <w:gridCol w:w="1123"/>
        <w:gridCol w:w="1092"/>
        <w:gridCol w:w="1123"/>
        <w:gridCol w:w="1137"/>
      </w:tblGrid>
      <w:tr w:rsidR="00683EA1" w14:paraId="297AEDE2" w14:textId="77777777">
        <w:trPr>
          <w:trHeight w:val="329"/>
        </w:trPr>
        <w:tc>
          <w:tcPr>
            <w:tcW w:w="4102" w:type="dxa"/>
          </w:tcPr>
          <w:p w14:paraId="350B5C28" w14:textId="77777777" w:rsidR="00683EA1" w:rsidRDefault="007C3801">
            <w:pPr>
              <w:pStyle w:val="TableParagraph"/>
              <w:spacing w:line="268" w:lineRule="exact"/>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0FDB2966" w14:textId="77777777" w:rsidR="00683EA1" w:rsidRDefault="007C3801">
            <w:pPr>
              <w:pStyle w:val="TableParagraph"/>
              <w:spacing w:line="268" w:lineRule="exact"/>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65CFF0BD" w14:textId="77777777" w:rsidR="00683EA1" w:rsidRDefault="007C3801">
            <w:pPr>
              <w:pStyle w:val="TableParagraph"/>
              <w:spacing w:line="268" w:lineRule="exact"/>
              <w:ind w:left="221" w:right="216"/>
              <w:jc w:val="center"/>
            </w:pPr>
            <w:r>
              <w:rPr>
                <w:spacing w:val="-2"/>
              </w:rPr>
              <w:t>Saint-</w:t>
            </w:r>
            <w:r>
              <w:rPr>
                <w:spacing w:val="-4"/>
              </w:rPr>
              <w:t>Paul</w:t>
            </w:r>
          </w:p>
        </w:tc>
        <w:tc>
          <w:tcPr>
            <w:tcW w:w="1123" w:type="dxa"/>
          </w:tcPr>
          <w:p w14:paraId="755375D2" w14:textId="77777777" w:rsidR="00683EA1" w:rsidRDefault="007C3801">
            <w:pPr>
              <w:pStyle w:val="TableParagraph"/>
              <w:spacing w:line="268" w:lineRule="exact"/>
              <w:ind w:right="227"/>
            </w:pPr>
            <w:r>
              <w:rPr>
                <w:spacing w:val="-2"/>
              </w:rPr>
              <w:t>55103</w:t>
            </w:r>
          </w:p>
        </w:tc>
        <w:tc>
          <w:tcPr>
            <w:tcW w:w="1123" w:type="dxa"/>
          </w:tcPr>
          <w:p w14:paraId="1DDC0076" w14:textId="77777777" w:rsidR="00683EA1" w:rsidRDefault="007C3801">
            <w:pPr>
              <w:pStyle w:val="TableParagraph"/>
              <w:spacing w:line="268" w:lineRule="exact"/>
              <w:ind w:right="100"/>
            </w:pPr>
            <w:r>
              <w:rPr>
                <w:spacing w:val="-5"/>
              </w:rPr>
              <w:t>96</w:t>
            </w:r>
          </w:p>
        </w:tc>
        <w:tc>
          <w:tcPr>
            <w:tcW w:w="1092" w:type="dxa"/>
          </w:tcPr>
          <w:p w14:paraId="1C0A7C6C" w14:textId="77777777" w:rsidR="00683EA1" w:rsidRDefault="007C3801">
            <w:pPr>
              <w:pStyle w:val="TableParagraph"/>
              <w:spacing w:line="268" w:lineRule="exact"/>
              <w:ind w:left="214" w:right="214"/>
              <w:jc w:val="center"/>
            </w:pPr>
            <w:r>
              <w:rPr>
                <w:spacing w:val="-2"/>
              </w:rPr>
              <w:t>gallons</w:t>
            </w:r>
          </w:p>
        </w:tc>
        <w:tc>
          <w:tcPr>
            <w:tcW w:w="1123" w:type="dxa"/>
          </w:tcPr>
          <w:p w14:paraId="5953EEA2" w14:textId="77777777" w:rsidR="00683EA1" w:rsidRDefault="007C3801">
            <w:pPr>
              <w:pStyle w:val="TableParagraph"/>
              <w:spacing w:line="268" w:lineRule="exact"/>
              <w:ind w:left="109" w:right="109"/>
              <w:jc w:val="center"/>
            </w:pPr>
            <w:r>
              <w:rPr>
                <w:spacing w:val="-4"/>
              </w:rPr>
              <w:t>cart</w:t>
            </w:r>
          </w:p>
        </w:tc>
        <w:tc>
          <w:tcPr>
            <w:tcW w:w="1137" w:type="dxa"/>
          </w:tcPr>
          <w:p w14:paraId="03F6ADEC" w14:textId="77777777" w:rsidR="00683EA1" w:rsidRDefault="007C3801">
            <w:pPr>
              <w:pStyle w:val="TableParagraph"/>
              <w:spacing w:line="268" w:lineRule="exact"/>
              <w:ind w:right="103"/>
            </w:pPr>
            <w:r>
              <w:rPr>
                <w:w w:val="99"/>
              </w:rPr>
              <w:t>1</w:t>
            </w:r>
          </w:p>
        </w:tc>
      </w:tr>
      <w:tr w:rsidR="00683EA1" w14:paraId="7C4064A5" w14:textId="77777777">
        <w:trPr>
          <w:trHeight w:val="329"/>
        </w:trPr>
        <w:tc>
          <w:tcPr>
            <w:tcW w:w="4102" w:type="dxa"/>
          </w:tcPr>
          <w:p w14:paraId="6C04C4F3" w14:textId="77777777" w:rsidR="00683EA1" w:rsidRDefault="007C3801">
            <w:pPr>
              <w:pStyle w:val="TableParagraph"/>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0E0493EB" w14:textId="77777777" w:rsidR="00683EA1" w:rsidRDefault="007C3801">
            <w:pPr>
              <w:pStyle w:val="TableParagraph"/>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60AB58BD" w14:textId="77777777" w:rsidR="00683EA1" w:rsidRDefault="007C3801">
            <w:pPr>
              <w:pStyle w:val="TableParagraph"/>
              <w:ind w:left="221" w:right="216"/>
              <w:jc w:val="center"/>
            </w:pPr>
            <w:r>
              <w:rPr>
                <w:spacing w:val="-2"/>
              </w:rPr>
              <w:t>Saint-</w:t>
            </w:r>
            <w:r>
              <w:rPr>
                <w:spacing w:val="-4"/>
              </w:rPr>
              <w:t>Paul</w:t>
            </w:r>
          </w:p>
        </w:tc>
        <w:tc>
          <w:tcPr>
            <w:tcW w:w="1123" w:type="dxa"/>
          </w:tcPr>
          <w:p w14:paraId="2878379C" w14:textId="77777777" w:rsidR="00683EA1" w:rsidRDefault="007C3801">
            <w:pPr>
              <w:pStyle w:val="TableParagraph"/>
              <w:ind w:right="227"/>
            </w:pPr>
            <w:r>
              <w:rPr>
                <w:spacing w:val="-2"/>
              </w:rPr>
              <w:t>55103</w:t>
            </w:r>
          </w:p>
        </w:tc>
        <w:tc>
          <w:tcPr>
            <w:tcW w:w="1123" w:type="dxa"/>
          </w:tcPr>
          <w:p w14:paraId="26FA1332" w14:textId="77777777" w:rsidR="00683EA1" w:rsidRDefault="007C3801">
            <w:pPr>
              <w:pStyle w:val="TableParagraph"/>
              <w:ind w:right="100"/>
            </w:pPr>
            <w:r>
              <w:rPr>
                <w:spacing w:val="-5"/>
              </w:rPr>
              <w:t>96</w:t>
            </w:r>
          </w:p>
        </w:tc>
        <w:tc>
          <w:tcPr>
            <w:tcW w:w="1092" w:type="dxa"/>
          </w:tcPr>
          <w:p w14:paraId="62BF2F7E" w14:textId="77777777" w:rsidR="00683EA1" w:rsidRDefault="007C3801">
            <w:pPr>
              <w:pStyle w:val="TableParagraph"/>
              <w:ind w:left="214" w:right="214"/>
              <w:jc w:val="center"/>
            </w:pPr>
            <w:r>
              <w:rPr>
                <w:spacing w:val="-2"/>
              </w:rPr>
              <w:t>gallons</w:t>
            </w:r>
          </w:p>
        </w:tc>
        <w:tc>
          <w:tcPr>
            <w:tcW w:w="1123" w:type="dxa"/>
          </w:tcPr>
          <w:p w14:paraId="5B8DD5CE" w14:textId="77777777" w:rsidR="00683EA1" w:rsidRDefault="007C3801">
            <w:pPr>
              <w:pStyle w:val="TableParagraph"/>
              <w:ind w:left="109" w:right="109"/>
              <w:jc w:val="center"/>
            </w:pPr>
            <w:r>
              <w:rPr>
                <w:spacing w:val="-4"/>
              </w:rPr>
              <w:t>cart</w:t>
            </w:r>
          </w:p>
        </w:tc>
        <w:tc>
          <w:tcPr>
            <w:tcW w:w="1137" w:type="dxa"/>
          </w:tcPr>
          <w:p w14:paraId="6B50224A" w14:textId="77777777" w:rsidR="00683EA1" w:rsidRDefault="007C3801">
            <w:pPr>
              <w:pStyle w:val="TableParagraph"/>
              <w:ind w:right="103"/>
            </w:pPr>
            <w:r>
              <w:rPr>
                <w:w w:val="99"/>
              </w:rPr>
              <w:t>1</w:t>
            </w:r>
          </w:p>
        </w:tc>
      </w:tr>
      <w:tr w:rsidR="00683EA1" w14:paraId="52129838" w14:textId="77777777">
        <w:trPr>
          <w:trHeight w:val="329"/>
        </w:trPr>
        <w:tc>
          <w:tcPr>
            <w:tcW w:w="4102" w:type="dxa"/>
          </w:tcPr>
          <w:p w14:paraId="4D620035" w14:textId="77777777" w:rsidR="00683EA1" w:rsidRDefault="007C3801">
            <w:pPr>
              <w:pStyle w:val="TableParagraph"/>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43AECB3E" w14:textId="77777777" w:rsidR="00683EA1" w:rsidRDefault="007C3801">
            <w:pPr>
              <w:pStyle w:val="TableParagraph"/>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23B7E922" w14:textId="77777777" w:rsidR="00683EA1" w:rsidRDefault="007C3801">
            <w:pPr>
              <w:pStyle w:val="TableParagraph"/>
              <w:ind w:left="221" w:right="216"/>
              <w:jc w:val="center"/>
            </w:pPr>
            <w:r>
              <w:rPr>
                <w:spacing w:val="-2"/>
              </w:rPr>
              <w:t>Saint-</w:t>
            </w:r>
            <w:r>
              <w:rPr>
                <w:spacing w:val="-4"/>
              </w:rPr>
              <w:t>Paul</w:t>
            </w:r>
          </w:p>
        </w:tc>
        <w:tc>
          <w:tcPr>
            <w:tcW w:w="1123" w:type="dxa"/>
          </w:tcPr>
          <w:p w14:paraId="61778E7F" w14:textId="77777777" w:rsidR="00683EA1" w:rsidRDefault="007C3801">
            <w:pPr>
              <w:pStyle w:val="TableParagraph"/>
              <w:ind w:right="227"/>
            </w:pPr>
            <w:r>
              <w:rPr>
                <w:spacing w:val="-2"/>
              </w:rPr>
              <w:t>55103</w:t>
            </w:r>
          </w:p>
        </w:tc>
        <w:tc>
          <w:tcPr>
            <w:tcW w:w="1123" w:type="dxa"/>
          </w:tcPr>
          <w:p w14:paraId="42A29379" w14:textId="77777777" w:rsidR="00683EA1" w:rsidRDefault="007C3801">
            <w:pPr>
              <w:pStyle w:val="TableParagraph"/>
              <w:ind w:right="100"/>
            </w:pPr>
            <w:r>
              <w:rPr>
                <w:spacing w:val="-5"/>
              </w:rPr>
              <w:t>96</w:t>
            </w:r>
          </w:p>
        </w:tc>
        <w:tc>
          <w:tcPr>
            <w:tcW w:w="1092" w:type="dxa"/>
          </w:tcPr>
          <w:p w14:paraId="72007407" w14:textId="77777777" w:rsidR="00683EA1" w:rsidRDefault="007C3801">
            <w:pPr>
              <w:pStyle w:val="TableParagraph"/>
              <w:ind w:left="214" w:right="214"/>
              <w:jc w:val="center"/>
            </w:pPr>
            <w:r>
              <w:rPr>
                <w:spacing w:val="-2"/>
              </w:rPr>
              <w:t>gallons</w:t>
            </w:r>
          </w:p>
        </w:tc>
        <w:tc>
          <w:tcPr>
            <w:tcW w:w="1123" w:type="dxa"/>
          </w:tcPr>
          <w:p w14:paraId="1670200A" w14:textId="77777777" w:rsidR="00683EA1" w:rsidRDefault="007C3801">
            <w:pPr>
              <w:pStyle w:val="TableParagraph"/>
              <w:ind w:left="109" w:right="109"/>
              <w:jc w:val="center"/>
            </w:pPr>
            <w:r>
              <w:rPr>
                <w:spacing w:val="-4"/>
              </w:rPr>
              <w:t>cart</w:t>
            </w:r>
          </w:p>
        </w:tc>
        <w:tc>
          <w:tcPr>
            <w:tcW w:w="1137" w:type="dxa"/>
          </w:tcPr>
          <w:p w14:paraId="6689DDE5" w14:textId="77777777" w:rsidR="00683EA1" w:rsidRDefault="007C3801">
            <w:pPr>
              <w:pStyle w:val="TableParagraph"/>
              <w:ind w:right="103"/>
            </w:pPr>
            <w:r>
              <w:rPr>
                <w:w w:val="99"/>
              </w:rPr>
              <w:t>1</w:t>
            </w:r>
          </w:p>
        </w:tc>
      </w:tr>
      <w:tr w:rsidR="00683EA1" w14:paraId="28108635" w14:textId="77777777">
        <w:trPr>
          <w:trHeight w:val="330"/>
        </w:trPr>
        <w:tc>
          <w:tcPr>
            <w:tcW w:w="4102" w:type="dxa"/>
          </w:tcPr>
          <w:p w14:paraId="2E668A1D" w14:textId="77777777" w:rsidR="00683EA1" w:rsidRDefault="007C3801">
            <w:pPr>
              <w:pStyle w:val="TableParagraph"/>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2ECD5859" w14:textId="77777777" w:rsidR="00683EA1" w:rsidRDefault="007C3801">
            <w:pPr>
              <w:pStyle w:val="TableParagraph"/>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16C311B2" w14:textId="77777777" w:rsidR="00683EA1" w:rsidRDefault="007C3801">
            <w:pPr>
              <w:pStyle w:val="TableParagraph"/>
              <w:ind w:left="221" w:right="216"/>
              <w:jc w:val="center"/>
            </w:pPr>
            <w:r>
              <w:rPr>
                <w:spacing w:val="-2"/>
              </w:rPr>
              <w:t>Saint-</w:t>
            </w:r>
            <w:r>
              <w:rPr>
                <w:spacing w:val="-4"/>
              </w:rPr>
              <w:t>Paul</w:t>
            </w:r>
          </w:p>
        </w:tc>
        <w:tc>
          <w:tcPr>
            <w:tcW w:w="1123" w:type="dxa"/>
          </w:tcPr>
          <w:p w14:paraId="548A9874" w14:textId="77777777" w:rsidR="00683EA1" w:rsidRDefault="007C3801">
            <w:pPr>
              <w:pStyle w:val="TableParagraph"/>
              <w:ind w:right="227"/>
            </w:pPr>
            <w:r>
              <w:rPr>
                <w:spacing w:val="-2"/>
              </w:rPr>
              <w:t>55103</w:t>
            </w:r>
          </w:p>
        </w:tc>
        <w:tc>
          <w:tcPr>
            <w:tcW w:w="1123" w:type="dxa"/>
          </w:tcPr>
          <w:p w14:paraId="64077C38" w14:textId="77777777" w:rsidR="00683EA1" w:rsidRDefault="007C3801">
            <w:pPr>
              <w:pStyle w:val="TableParagraph"/>
              <w:ind w:right="100"/>
            </w:pPr>
            <w:r>
              <w:rPr>
                <w:spacing w:val="-5"/>
              </w:rPr>
              <w:t>96</w:t>
            </w:r>
          </w:p>
        </w:tc>
        <w:tc>
          <w:tcPr>
            <w:tcW w:w="1092" w:type="dxa"/>
          </w:tcPr>
          <w:p w14:paraId="0E3567A2" w14:textId="77777777" w:rsidR="00683EA1" w:rsidRDefault="007C3801">
            <w:pPr>
              <w:pStyle w:val="TableParagraph"/>
              <w:ind w:left="214" w:right="214"/>
              <w:jc w:val="center"/>
            </w:pPr>
            <w:r>
              <w:rPr>
                <w:spacing w:val="-2"/>
              </w:rPr>
              <w:t>gallons</w:t>
            </w:r>
          </w:p>
        </w:tc>
        <w:tc>
          <w:tcPr>
            <w:tcW w:w="1123" w:type="dxa"/>
          </w:tcPr>
          <w:p w14:paraId="31D56BEC" w14:textId="77777777" w:rsidR="00683EA1" w:rsidRDefault="007C3801">
            <w:pPr>
              <w:pStyle w:val="TableParagraph"/>
              <w:ind w:left="109" w:right="109"/>
              <w:jc w:val="center"/>
            </w:pPr>
            <w:r>
              <w:rPr>
                <w:spacing w:val="-4"/>
              </w:rPr>
              <w:t>cart</w:t>
            </w:r>
          </w:p>
        </w:tc>
        <w:tc>
          <w:tcPr>
            <w:tcW w:w="1137" w:type="dxa"/>
          </w:tcPr>
          <w:p w14:paraId="639A0DCE" w14:textId="77777777" w:rsidR="00683EA1" w:rsidRDefault="007C3801">
            <w:pPr>
              <w:pStyle w:val="TableParagraph"/>
              <w:ind w:right="103"/>
            </w:pPr>
            <w:r>
              <w:rPr>
                <w:w w:val="99"/>
              </w:rPr>
              <w:t>1</w:t>
            </w:r>
          </w:p>
        </w:tc>
      </w:tr>
      <w:tr w:rsidR="00683EA1" w14:paraId="0C14686A" w14:textId="77777777">
        <w:trPr>
          <w:trHeight w:val="329"/>
        </w:trPr>
        <w:tc>
          <w:tcPr>
            <w:tcW w:w="4102" w:type="dxa"/>
          </w:tcPr>
          <w:p w14:paraId="1CF96816" w14:textId="77777777" w:rsidR="00683EA1" w:rsidRDefault="007C3801">
            <w:pPr>
              <w:pStyle w:val="TableParagraph"/>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271ADCC0" w14:textId="77777777" w:rsidR="00683EA1" w:rsidRDefault="007C3801">
            <w:pPr>
              <w:pStyle w:val="TableParagraph"/>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4C937389" w14:textId="77777777" w:rsidR="00683EA1" w:rsidRDefault="007C3801">
            <w:pPr>
              <w:pStyle w:val="TableParagraph"/>
              <w:ind w:left="221" w:right="216"/>
              <w:jc w:val="center"/>
            </w:pPr>
            <w:r>
              <w:rPr>
                <w:spacing w:val="-2"/>
              </w:rPr>
              <w:t>Saint-</w:t>
            </w:r>
            <w:r>
              <w:rPr>
                <w:spacing w:val="-4"/>
              </w:rPr>
              <w:t>Paul</w:t>
            </w:r>
          </w:p>
        </w:tc>
        <w:tc>
          <w:tcPr>
            <w:tcW w:w="1123" w:type="dxa"/>
          </w:tcPr>
          <w:p w14:paraId="4FC43B0A" w14:textId="77777777" w:rsidR="00683EA1" w:rsidRDefault="007C3801">
            <w:pPr>
              <w:pStyle w:val="TableParagraph"/>
              <w:ind w:right="227"/>
            </w:pPr>
            <w:r>
              <w:rPr>
                <w:spacing w:val="-2"/>
              </w:rPr>
              <w:t>55103</w:t>
            </w:r>
          </w:p>
        </w:tc>
        <w:tc>
          <w:tcPr>
            <w:tcW w:w="1123" w:type="dxa"/>
          </w:tcPr>
          <w:p w14:paraId="3619DA88" w14:textId="77777777" w:rsidR="00683EA1" w:rsidRDefault="007C3801">
            <w:pPr>
              <w:pStyle w:val="TableParagraph"/>
              <w:ind w:right="100"/>
            </w:pPr>
            <w:r>
              <w:rPr>
                <w:spacing w:val="-5"/>
              </w:rPr>
              <w:t>96</w:t>
            </w:r>
          </w:p>
        </w:tc>
        <w:tc>
          <w:tcPr>
            <w:tcW w:w="1092" w:type="dxa"/>
          </w:tcPr>
          <w:p w14:paraId="18E15C77" w14:textId="77777777" w:rsidR="00683EA1" w:rsidRDefault="007C3801">
            <w:pPr>
              <w:pStyle w:val="TableParagraph"/>
              <w:ind w:left="214" w:right="214"/>
              <w:jc w:val="center"/>
            </w:pPr>
            <w:r>
              <w:rPr>
                <w:spacing w:val="-2"/>
              </w:rPr>
              <w:t>gallons</w:t>
            </w:r>
          </w:p>
        </w:tc>
        <w:tc>
          <w:tcPr>
            <w:tcW w:w="1123" w:type="dxa"/>
          </w:tcPr>
          <w:p w14:paraId="18A4F888" w14:textId="77777777" w:rsidR="00683EA1" w:rsidRDefault="007C3801">
            <w:pPr>
              <w:pStyle w:val="TableParagraph"/>
              <w:ind w:left="109" w:right="109"/>
              <w:jc w:val="center"/>
            </w:pPr>
            <w:r>
              <w:rPr>
                <w:spacing w:val="-4"/>
              </w:rPr>
              <w:t>cart</w:t>
            </w:r>
          </w:p>
        </w:tc>
        <w:tc>
          <w:tcPr>
            <w:tcW w:w="1137" w:type="dxa"/>
          </w:tcPr>
          <w:p w14:paraId="0BDF2ED5" w14:textId="77777777" w:rsidR="00683EA1" w:rsidRDefault="007C3801">
            <w:pPr>
              <w:pStyle w:val="TableParagraph"/>
              <w:ind w:right="103"/>
            </w:pPr>
            <w:r>
              <w:rPr>
                <w:w w:val="99"/>
              </w:rPr>
              <w:t>2</w:t>
            </w:r>
          </w:p>
        </w:tc>
      </w:tr>
      <w:tr w:rsidR="00683EA1" w14:paraId="458053A3" w14:textId="77777777">
        <w:trPr>
          <w:trHeight w:val="329"/>
        </w:trPr>
        <w:tc>
          <w:tcPr>
            <w:tcW w:w="4102" w:type="dxa"/>
          </w:tcPr>
          <w:p w14:paraId="05F6657B" w14:textId="77777777" w:rsidR="00683EA1" w:rsidRDefault="007C3801">
            <w:pPr>
              <w:pStyle w:val="TableParagraph"/>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589FD149" w14:textId="77777777" w:rsidR="00683EA1" w:rsidRDefault="007C3801">
            <w:pPr>
              <w:pStyle w:val="TableParagraph"/>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062CC0CE" w14:textId="77777777" w:rsidR="00683EA1" w:rsidRDefault="007C3801">
            <w:pPr>
              <w:pStyle w:val="TableParagraph"/>
              <w:ind w:left="221" w:right="216"/>
              <w:jc w:val="center"/>
            </w:pPr>
            <w:r>
              <w:rPr>
                <w:spacing w:val="-2"/>
              </w:rPr>
              <w:t>Saint-</w:t>
            </w:r>
            <w:r>
              <w:rPr>
                <w:spacing w:val="-4"/>
              </w:rPr>
              <w:t>Paul</w:t>
            </w:r>
          </w:p>
        </w:tc>
        <w:tc>
          <w:tcPr>
            <w:tcW w:w="1123" w:type="dxa"/>
          </w:tcPr>
          <w:p w14:paraId="7DED45CC" w14:textId="77777777" w:rsidR="00683EA1" w:rsidRDefault="007C3801">
            <w:pPr>
              <w:pStyle w:val="TableParagraph"/>
              <w:ind w:right="227"/>
            </w:pPr>
            <w:r>
              <w:rPr>
                <w:spacing w:val="-2"/>
              </w:rPr>
              <w:t>55103</w:t>
            </w:r>
          </w:p>
        </w:tc>
        <w:tc>
          <w:tcPr>
            <w:tcW w:w="1123" w:type="dxa"/>
          </w:tcPr>
          <w:p w14:paraId="129B8E56" w14:textId="77777777" w:rsidR="00683EA1" w:rsidRDefault="007C3801">
            <w:pPr>
              <w:pStyle w:val="TableParagraph"/>
              <w:ind w:right="100"/>
            </w:pPr>
            <w:r>
              <w:rPr>
                <w:spacing w:val="-5"/>
              </w:rPr>
              <w:t>96</w:t>
            </w:r>
          </w:p>
        </w:tc>
        <w:tc>
          <w:tcPr>
            <w:tcW w:w="1092" w:type="dxa"/>
          </w:tcPr>
          <w:p w14:paraId="74B02A05" w14:textId="77777777" w:rsidR="00683EA1" w:rsidRDefault="007C3801">
            <w:pPr>
              <w:pStyle w:val="TableParagraph"/>
              <w:ind w:left="214" w:right="214"/>
              <w:jc w:val="center"/>
            </w:pPr>
            <w:r>
              <w:rPr>
                <w:spacing w:val="-2"/>
              </w:rPr>
              <w:t>gallons</w:t>
            </w:r>
          </w:p>
        </w:tc>
        <w:tc>
          <w:tcPr>
            <w:tcW w:w="1123" w:type="dxa"/>
          </w:tcPr>
          <w:p w14:paraId="2548E52C" w14:textId="77777777" w:rsidR="00683EA1" w:rsidRDefault="007C3801">
            <w:pPr>
              <w:pStyle w:val="TableParagraph"/>
              <w:ind w:left="109" w:right="109"/>
              <w:jc w:val="center"/>
            </w:pPr>
            <w:r>
              <w:rPr>
                <w:spacing w:val="-4"/>
              </w:rPr>
              <w:t>cart</w:t>
            </w:r>
          </w:p>
        </w:tc>
        <w:tc>
          <w:tcPr>
            <w:tcW w:w="1137" w:type="dxa"/>
          </w:tcPr>
          <w:p w14:paraId="788C9D6D" w14:textId="77777777" w:rsidR="00683EA1" w:rsidRDefault="007C3801">
            <w:pPr>
              <w:pStyle w:val="TableParagraph"/>
              <w:ind w:right="103"/>
            </w:pPr>
            <w:r>
              <w:rPr>
                <w:w w:val="99"/>
              </w:rPr>
              <w:t>2</w:t>
            </w:r>
          </w:p>
        </w:tc>
      </w:tr>
      <w:tr w:rsidR="00683EA1" w14:paraId="79711F88" w14:textId="77777777">
        <w:trPr>
          <w:trHeight w:val="330"/>
        </w:trPr>
        <w:tc>
          <w:tcPr>
            <w:tcW w:w="4102" w:type="dxa"/>
          </w:tcPr>
          <w:p w14:paraId="67156390" w14:textId="77777777" w:rsidR="00683EA1" w:rsidRDefault="007C3801">
            <w:pPr>
              <w:pStyle w:val="TableParagraph"/>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3A9972DD" w14:textId="77777777" w:rsidR="00683EA1" w:rsidRDefault="007C3801">
            <w:pPr>
              <w:pStyle w:val="TableParagraph"/>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2BD8632D" w14:textId="77777777" w:rsidR="00683EA1" w:rsidRDefault="007C3801">
            <w:pPr>
              <w:pStyle w:val="TableParagraph"/>
              <w:ind w:left="221" w:right="216"/>
              <w:jc w:val="center"/>
            </w:pPr>
            <w:r>
              <w:rPr>
                <w:spacing w:val="-2"/>
              </w:rPr>
              <w:t>Saint-</w:t>
            </w:r>
            <w:r>
              <w:rPr>
                <w:spacing w:val="-4"/>
              </w:rPr>
              <w:t>Paul</w:t>
            </w:r>
          </w:p>
        </w:tc>
        <w:tc>
          <w:tcPr>
            <w:tcW w:w="1123" w:type="dxa"/>
          </w:tcPr>
          <w:p w14:paraId="2761757D" w14:textId="77777777" w:rsidR="00683EA1" w:rsidRDefault="007C3801">
            <w:pPr>
              <w:pStyle w:val="TableParagraph"/>
              <w:ind w:right="227"/>
            </w:pPr>
            <w:r>
              <w:rPr>
                <w:spacing w:val="-2"/>
              </w:rPr>
              <w:t>55103</w:t>
            </w:r>
          </w:p>
        </w:tc>
        <w:tc>
          <w:tcPr>
            <w:tcW w:w="1123" w:type="dxa"/>
          </w:tcPr>
          <w:p w14:paraId="60E50277" w14:textId="77777777" w:rsidR="00683EA1" w:rsidRDefault="007C3801">
            <w:pPr>
              <w:pStyle w:val="TableParagraph"/>
              <w:ind w:right="100"/>
            </w:pPr>
            <w:r>
              <w:rPr>
                <w:spacing w:val="-5"/>
              </w:rPr>
              <w:t>96</w:t>
            </w:r>
          </w:p>
        </w:tc>
        <w:tc>
          <w:tcPr>
            <w:tcW w:w="1092" w:type="dxa"/>
          </w:tcPr>
          <w:p w14:paraId="4C9C8910" w14:textId="77777777" w:rsidR="00683EA1" w:rsidRDefault="007C3801">
            <w:pPr>
              <w:pStyle w:val="TableParagraph"/>
              <w:ind w:left="214" w:right="214"/>
              <w:jc w:val="center"/>
            </w:pPr>
            <w:r>
              <w:rPr>
                <w:spacing w:val="-2"/>
              </w:rPr>
              <w:t>gallons</w:t>
            </w:r>
          </w:p>
        </w:tc>
        <w:tc>
          <w:tcPr>
            <w:tcW w:w="1123" w:type="dxa"/>
          </w:tcPr>
          <w:p w14:paraId="2C4311FE" w14:textId="77777777" w:rsidR="00683EA1" w:rsidRDefault="007C3801">
            <w:pPr>
              <w:pStyle w:val="TableParagraph"/>
              <w:ind w:left="109" w:right="109"/>
              <w:jc w:val="center"/>
            </w:pPr>
            <w:r>
              <w:rPr>
                <w:spacing w:val="-4"/>
              </w:rPr>
              <w:t>cart</w:t>
            </w:r>
          </w:p>
        </w:tc>
        <w:tc>
          <w:tcPr>
            <w:tcW w:w="1137" w:type="dxa"/>
          </w:tcPr>
          <w:p w14:paraId="2415F552" w14:textId="77777777" w:rsidR="00683EA1" w:rsidRDefault="007C3801">
            <w:pPr>
              <w:pStyle w:val="TableParagraph"/>
              <w:ind w:right="103"/>
            </w:pPr>
            <w:r>
              <w:rPr>
                <w:w w:val="99"/>
              </w:rPr>
              <w:t>2</w:t>
            </w:r>
          </w:p>
        </w:tc>
      </w:tr>
      <w:tr w:rsidR="00683EA1" w14:paraId="2325B02E" w14:textId="77777777">
        <w:trPr>
          <w:trHeight w:val="329"/>
        </w:trPr>
        <w:tc>
          <w:tcPr>
            <w:tcW w:w="4102" w:type="dxa"/>
          </w:tcPr>
          <w:p w14:paraId="03D38EF5" w14:textId="77777777" w:rsidR="00683EA1" w:rsidRDefault="007C3801">
            <w:pPr>
              <w:pStyle w:val="TableParagraph"/>
              <w:ind w:left="548"/>
              <w:jc w:val="left"/>
            </w:pPr>
            <w:r>
              <w:t>St</w:t>
            </w:r>
            <w:r>
              <w:rPr>
                <w:spacing w:val="-5"/>
              </w:rPr>
              <w:t xml:space="preserve"> </w:t>
            </w:r>
            <w:r>
              <w:t>Paul</w:t>
            </w:r>
            <w:r>
              <w:rPr>
                <w:spacing w:val="-5"/>
              </w:rPr>
              <w:t xml:space="preserve"> </w:t>
            </w:r>
            <w:r>
              <w:t>Public</w:t>
            </w:r>
            <w:r>
              <w:rPr>
                <w:spacing w:val="-3"/>
              </w:rPr>
              <w:t xml:space="preserve"> </w:t>
            </w:r>
            <w:r>
              <w:rPr>
                <w:spacing w:val="-2"/>
              </w:rPr>
              <w:t>Works</w:t>
            </w:r>
          </w:p>
        </w:tc>
        <w:tc>
          <w:tcPr>
            <w:tcW w:w="2619" w:type="dxa"/>
          </w:tcPr>
          <w:p w14:paraId="66200BDE" w14:textId="77777777" w:rsidR="00683EA1" w:rsidRDefault="007C3801">
            <w:pPr>
              <w:pStyle w:val="TableParagraph"/>
              <w:ind w:left="107"/>
              <w:jc w:val="left"/>
            </w:pPr>
            <w:r>
              <w:t>899</w:t>
            </w:r>
            <w:r>
              <w:rPr>
                <w:spacing w:val="-5"/>
              </w:rPr>
              <w:t xml:space="preserve"> </w:t>
            </w:r>
            <w:r>
              <w:t>Dale</w:t>
            </w:r>
            <w:r>
              <w:rPr>
                <w:spacing w:val="-4"/>
              </w:rPr>
              <w:t xml:space="preserve"> </w:t>
            </w:r>
            <w:r>
              <w:t>St</w:t>
            </w:r>
            <w:r>
              <w:rPr>
                <w:spacing w:val="-3"/>
              </w:rPr>
              <w:t xml:space="preserve"> </w:t>
            </w:r>
            <w:r>
              <w:rPr>
                <w:spacing w:val="-10"/>
              </w:rPr>
              <w:t>N</w:t>
            </w:r>
          </w:p>
        </w:tc>
        <w:tc>
          <w:tcPr>
            <w:tcW w:w="1358" w:type="dxa"/>
          </w:tcPr>
          <w:p w14:paraId="76742CB2" w14:textId="77777777" w:rsidR="00683EA1" w:rsidRDefault="007C3801">
            <w:pPr>
              <w:pStyle w:val="TableParagraph"/>
              <w:ind w:left="221" w:right="216"/>
              <w:jc w:val="center"/>
            </w:pPr>
            <w:r>
              <w:rPr>
                <w:spacing w:val="-2"/>
              </w:rPr>
              <w:t>Saint-</w:t>
            </w:r>
            <w:r>
              <w:rPr>
                <w:spacing w:val="-4"/>
              </w:rPr>
              <w:t>Paul</w:t>
            </w:r>
          </w:p>
        </w:tc>
        <w:tc>
          <w:tcPr>
            <w:tcW w:w="1123" w:type="dxa"/>
          </w:tcPr>
          <w:p w14:paraId="61E39BD4" w14:textId="77777777" w:rsidR="00683EA1" w:rsidRDefault="007C3801">
            <w:pPr>
              <w:pStyle w:val="TableParagraph"/>
              <w:ind w:right="227"/>
            </w:pPr>
            <w:r>
              <w:rPr>
                <w:spacing w:val="-2"/>
              </w:rPr>
              <w:t>55103</w:t>
            </w:r>
          </w:p>
        </w:tc>
        <w:tc>
          <w:tcPr>
            <w:tcW w:w="1123" w:type="dxa"/>
          </w:tcPr>
          <w:p w14:paraId="73DDF4E5" w14:textId="77777777" w:rsidR="00683EA1" w:rsidRDefault="007C3801">
            <w:pPr>
              <w:pStyle w:val="TableParagraph"/>
              <w:ind w:right="100"/>
            </w:pPr>
            <w:r>
              <w:rPr>
                <w:spacing w:val="-5"/>
              </w:rPr>
              <w:t>96</w:t>
            </w:r>
          </w:p>
        </w:tc>
        <w:tc>
          <w:tcPr>
            <w:tcW w:w="1092" w:type="dxa"/>
          </w:tcPr>
          <w:p w14:paraId="2508F013" w14:textId="77777777" w:rsidR="00683EA1" w:rsidRDefault="007C3801">
            <w:pPr>
              <w:pStyle w:val="TableParagraph"/>
              <w:ind w:left="214" w:right="214"/>
              <w:jc w:val="center"/>
            </w:pPr>
            <w:r>
              <w:rPr>
                <w:spacing w:val="-2"/>
              </w:rPr>
              <w:t>gallons</w:t>
            </w:r>
          </w:p>
        </w:tc>
        <w:tc>
          <w:tcPr>
            <w:tcW w:w="1123" w:type="dxa"/>
          </w:tcPr>
          <w:p w14:paraId="62EEDE8B" w14:textId="77777777" w:rsidR="00683EA1" w:rsidRDefault="007C3801">
            <w:pPr>
              <w:pStyle w:val="TableParagraph"/>
              <w:ind w:left="109" w:right="109"/>
              <w:jc w:val="center"/>
            </w:pPr>
            <w:r>
              <w:rPr>
                <w:spacing w:val="-4"/>
              </w:rPr>
              <w:t>cart</w:t>
            </w:r>
          </w:p>
        </w:tc>
        <w:tc>
          <w:tcPr>
            <w:tcW w:w="1137" w:type="dxa"/>
          </w:tcPr>
          <w:p w14:paraId="00DC6BF1" w14:textId="77777777" w:rsidR="00683EA1" w:rsidRDefault="007C3801">
            <w:pPr>
              <w:pStyle w:val="TableParagraph"/>
              <w:ind w:right="103"/>
            </w:pPr>
            <w:r>
              <w:rPr>
                <w:w w:val="99"/>
              </w:rPr>
              <w:t>2</w:t>
            </w:r>
          </w:p>
        </w:tc>
      </w:tr>
      <w:tr w:rsidR="00683EA1" w14:paraId="1ED638D8" w14:textId="77777777">
        <w:trPr>
          <w:trHeight w:val="329"/>
        </w:trPr>
        <w:tc>
          <w:tcPr>
            <w:tcW w:w="4102" w:type="dxa"/>
          </w:tcPr>
          <w:p w14:paraId="77E48DF4"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1626CCA8"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69860067" w14:textId="77777777" w:rsidR="00683EA1" w:rsidRDefault="007C3801">
            <w:pPr>
              <w:pStyle w:val="TableParagraph"/>
              <w:ind w:left="221" w:right="216"/>
              <w:jc w:val="center"/>
            </w:pPr>
            <w:r>
              <w:rPr>
                <w:spacing w:val="-2"/>
              </w:rPr>
              <w:t>Saint-</w:t>
            </w:r>
            <w:r>
              <w:rPr>
                <w:spacing w:val="-4"/>
              </w:rPr>
              <w:t>Paul</w:t>
            </w:r>
          </w:p>
        </w:tc>
        <w:tc>
          <w:tcPr>
            <w:tcW w:w="1123" w:type="dxa"/>
          </w:tcPr>
          <w:p w14:paraId="54CA522C" w14:textId="77777777" w:rsidR="00683EA1" w:rsidRDefault="007C3801">
            <w:pPr>
              <w:pStyle w:val="TableParagraph"/>
              <w:ind w:right="227"/>
            </w:pPr>
            <w:r>
              <w:rPr>
                <w:spacing w:val="-2"/>
              </w:rPr>
              <w:t>55117</w:t>
            </w:r>
          </w:p>
        </w:tc>
        <w:tc>
          <w:tcPr>
            <w:tcW w:w="1123" w:type="dxa"/>
          </w:tcPr>
          <w:p w14:paraId="70BF4B42" w14:textId="77777777" w:rsidR="00683EA1" w:rsidRDefault="007C3801">
            <w:pPr>
              <w:pStyle w:val="TableParagraph"/>
              <w:ind w:right="100"/>
            </w:pPr>
            <w:r>
              <w:rPr>
                <w:w w:val="99"/>
              </w:rPr>
              <w:t>2</w:t>
            </w:r>
          </w:p>
        </w:tc>
        <w:tc>
          <w:tcPr>
            <w:tcW w:w="1092" w:type="dxa"/>
          </w:tcPr>
          <w:p w14:paraId="75B704AE" w14:textId="77777777" w:rsidR="00683EA1" w:rsidRDefault="007C3801">
            <w:pPr>
              <w:pStyle w:val="TableParagraph"/>
              <w:ind w:left="214" w:right="214"/>
              <w:jc w:val="center"/>
            </w:pPr>
            <w:r>
              <w:rPr>
                <w:spacing w:val="-4"/>
              </w:rPr>
              <w:t>yard</w:t>
            </w:r>
          </w:p>
        </w:tc>
        <w:tc>
          <w:tcPr>
            <w:tcW w:w="1123" w:type="dxa"/>
          </w:tcPr>
          <w:p w14:paraId="093B8206" w14:textId="77777777" w:rsidR="00683EA1" w:rsidRDefault="007C3801">
            <w:pPr>
              <w:pStyle w:val="TableParagraph"/>
              <w:ind w:left="109" w:right="111"/>
              <w:jc w:val="center"/>
            </w:pPr>
            <w:r>
              <w:rPr>
                <w:spacing w:val="-2"/>
              </w:rPr>
              <w:t>dumpster</w:t>
            </w:r>
          </w:p>
        </w:tc>
        <w:tc>
          <w:tcPr>
            <w:tcW w:w="1137" w:type="dxa"/>
          </w:tcPr>
          <w:p w14:paraId="4AF7C891" w14:textId="77777777" w:rsidR="00683EA1" w:rsidRDefault="007C3801">
            <w:pPr>
              <w:pStyle w:val="TableParagraph"/>
              <w:ind w:right="103"/>
            </w:pPr>
            <w:r>
              <w:rPr>
                <w:w w:val="99"/>
              </w:rPr>
              <w:t>1</w:t>
            </w:r>
          </w:p>
        </w:tc>
      </w:tr>
      <w:tr w:rsidR="00683EA1" w14:paraId="778E6E09" w14:textId="77777777">
        <w:trPr>
          <w:trHeight w:val="330"/>
        </w:trPr>
        <w:tc>
          <w:tcPr>
            <w:tcW w:w="4102" w:type="dxa"/>
          </w:tcPr>
          <w:p w14:paraId="1B4F8BF7"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55B93FDF"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3ED4303E" w14:textId="77777777" w:rsidR="00683EA1" w:rsidRDefault="007C3801">
            <w:pPr>
              <w:pStyle w:val="TableParagraph"/>
              <w:ind w:left="221" w:right="216"/>
              <w:jc w:val="center"/>
            </w:pPr>
            <w:r>
              <w:rPr>
                <w:spacing w:val="-2"/>
              </w:rPr>
              <w:t>Saint-</w:t>
            </w:r>
            <w:r>
              <w:rPr>
                <w:spacing w:val="-4"/>
              </w:rPr>
              <w:t>Paul</w:t>
            </w:r>
          </w:p>
        </w:tc>
        <w:tc>
          <w:tcPr>
            <w:tcW w:w="1123" w:type="dxa"/>
          </w:tcPr>
          <w:p w14:paraId="6D4B9961" w14:textId="77777777" w:rsidR="00683EA1" w:rsidRDefault="007C3801">
            <w:pPr>
              <w:pStyle w:val="TableParagraph"/>
              <w:ind w:right="227"/>
            </w:pPr>
            <w:r>
              <w:rPr>
                <w:spacing w:val="-2"/>
              </w:rPr>
              <w:t>55117</w:t>
            </w:r>
          </w:p>
        </w:tc>
        <w:tc>
          <w:tcPr>
            <w:tcW w:w="1123" w:type="dxa"/>
          </w:tcPr>
          <w:p w14:paraId="08481CCC" w14:textId="77777777" w:rsidR="00683EA1" w:rsidRDefault="007C3801">
            <w:pPr>
              <w:pStyle w:val="TableParagraph"/>
              <w:ind w:right="100"/>
            </w:pPr>
            <w:r>
              <w:rPr>
                <w:w w:val="99"/>
              </w:rPr>
              <w:t>2</w:t>
            </w:r>
          </w:p>
        </w:tc>
        <w:tc>
          <w:tcPr>
            <w:tcW w:w="1092" w:type="dxa"/>
          </w:tcPr>
          <w:p w14:paraId="518569A4" w14:textId="77777777" w:rsidR="00683EA1" w:rsidRDefault="007C3801">
            <w:pPr>
              <w:pStyle w:val="TableParagraph"/>
              <w:ind w:left="214" w:right="214"/>
              <w:jc w:val="center"/>
            </w:pPr>
            <w:r>
              <w:rPr>
                <w:spacing w:val="-4"/>
              </w:rPr>
              <w:t>yard</w:t>
            </w:r>
          </w:p>
        </w:tc>
        <w:tc>
          <w:tcPr>
            <w:tcW w:w="1123" w:type="dxa"/>
          </w:tcPr>
          <w:p w14:paraId="0632A6E0" w14:textId="77777777" w:rsidR="00683EA1" w:rsidRDefault="007C3801">
            <w:pPr>
              <w:pStyle w:val="TableParagraph"/>
              <w:ind w:left="109" w:right="111"/>
              <w:jc w:val="center"/>
            </w:pPr>
            <w:r>
              <w:rPr>
                <w:spacing w:val="-2"/>
              </w:rPr>
              <w:t>dumpster</w:t>
            </w:r>
          </w:p>
        </w:tc>
        <w:tc>
          <w:tcPr>
            <w:tcW w:w="1137" w:type="dxa"/>
          </w:tcPr>
          <w:p w14:paraId="6038A13C" w14:textId="77777777" w:rsidR="00683EA1" w:rsidRDefault="007C3801">
            <w:pPr>
              <w:pStyle w:val="TableParagraph"/>
              <w:ind w:right="103"/>
            </w:pPr>
            <w:r>
              <w:rPr>
                <w:w w:val="99"/>
              </w:rPr>
              <w:t>1</w:t>
            </w:r>
          </w:p>
        </w:tc>
      </w:tr>
      <w:tr w:rsidR="00683EA1" w14:paraId="403EE25A" w14:textId="77777777">
        <w:trPr>
          <w:trHeight w:val="329"/>
        </w:trPr>
        <w:tc>
          <w:tcPr>
            <w:tcW w:w="4102" w:type="dxa"/>
          </w:tcPr>
          <w:p w14:paraId="2E20370C"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24EC90DE"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227E4F65" w14:textId="77777777" w:rsidR="00683EA1" w:rsidRDefault="007C3801">
            <w:pPr>
              <w:pStyle w:val="TableParagraph"/>
              <w:ind w:left="221" w:right="216"/>
              <w:jc w:val="center"/>
            </w:pPr>
            <w:r>
              <w:rPr>
                <w:spacing w:val="-2"/>
              </w:rPr>
              <w:t>Saint-</w:t>
            </w:r>
            <w:r>
              <w:rPr>
                <w:spacing w:val="-4"/>
              </w:rPr>
              <w:t>Paul</w:t>
            </w:r>
          </w:p>
        </w:tc>
        <w:tc>
          <w:tcPr>
            <w:tcW w:w="1123" w:type="dxa"/>
          </w:tcPr>
          <w:p w14:paraId="62B898C0" w14:textId="77777777" w:rsidR="00683EA1" w:rsidRDefault="007C3801">
            <w:pPr>
              <w:pStyle w:val="TableParagraph"/>
              <w:ind w:right="227"/>
            </w:pPr>
            <w:r>
              <w:rPr>
                <w:spacing w:val="-2"/>
              </w:rPr>
              <w:t>55117</w:t>
            </w:r>
          </w:p>
        </w:tc>
        <w:tc>
          <w:tcPr>
            <w:tcW w:w="1123" w:type="dxa"/>
          </w:tcPr>
          <w:p w14:paraId="5EC8ED64" w14:textId="77777777" w:rsidR="00683EA1" w:rsidRDefault="007C3801">
            <w:pPr>
              <w:pStyle w:val="TableParagraph"/>
              <w:ind w:right="100"/>
            </w:pPr>
            <w:r>
              <w:rPr>
                <w:w w:val="99"/>
              </w:rPr>
              <w:t>2</w:t>
            </w:r>
          </w:p>
        </w:tc>
        <w:tc>
          <w:tcPr>
            <w:tcW w:w="1092" w:type="dxa"/>
          </w:tcPr>
          <w:p w14:paraId="5D4807E4" w14:textId="77777777" w:rsidR="00683EA1" w:rsidRDefault="007C3801">
            <w:pPr>
              <w:pStyle w:val="TableParagraph"/>
              <w:ind w:left="214" w:right="214"/>
              <w:jc w:val="center"/>
            </w:pPr>
            <w:r>
              <w:rPr>
                <w:spacing w:val="-4"/>
              </w:rPr>
              <w:t>yard</w:t>
            </w:r>
          </w:p>
        </w:tc>
        <w:tc>
          <w:tcPr>
            <w:tcW w:w="1123" w:type="dxa"/>
          </w:tcPr>
          <w:p w14:paraId="2F63AB9E" w14:textId="77777777" w:rsidR="00683EA1" w:rsidRDefault="007C3801">
            <w:pPr>
              <w:pStyle w:val="TableParagraph"/>
              <w:ind w:left="109" w:right="111"/>
              <w:jc w:val="center"/>
            </w:pPr>
            <w:r>
              <w:rPr>
                <w:spacing w:val="-2"/>
              </w:rPr>
              <w:t>dumpster</w:t>
            </w:r>
          </w:p>
        </w:tc>
        <w:tc>
          <w:tcPr>
            <w:tcW w:w="1137" w:type="dxa"/>
          </w:tcPr>
          <w:p w14:paraId="1DBB948F" w14:textId="77777777" w:rsidR="00683EA1" w:rsidRDefault="007C3801">
            <w:pPr>
              <w:pStyle w:val="TableParagraph"/>
              <w:ind w:right="103"/>
            </w:pPr>
            <w:r>
              <w:rPr>
                <w:w w:val="99"/>
              </w:rPr>
              <w:t>1</w:t>
            </w:r>
          </w:p>
        </w:tc>
      </w:tr>
      <w:tr w:rsidR="00683EA1" w14:paraId="5C94A39C" w14:textId="77777777">
        <w:trPr>
          <w:trHeight w:val="329"/>
        </w:trPr>
        <w:tc>
          <w:tcPr>
            <w:tcW w:w="4102" w:type="dxa"/>
          </w:tcPr>
          <w:p w14:paraId="477E7D92"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5AA432F0"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6843066A" w14:textId="77777777" w:rsidR="00683EA1" w:rsidRDefault="007C3801">
            <w:pPr>
              <w:pStyle w:val="TableParagraph"/>
              <w:ind w:left="221" w:right="216"/>
              <w:jc w:val="center"/>
            </w:pPr>
            <w:r>
              <w:rPr>
                <w:spacing w:val="-2"/>
              </w:rPr>
              <w:t>Saint-</w:t>
            </w:r>
            <w:r>
              <w:rPr>
                <w:spacing w:val="-4"/>
              </w:rPr>
              <w:t>Paul</w:t>
            </w:r>
          </w:p>
        </w:tc>
        <w:tc>
          <w:tcPr>
            <w:tcW w:w="1123" w:type="dxa"/>
          </w:tcPr>
          <w:p w14:paraId="6E59F98E" w14:textId="77777777" w:rsidR="00683EA1" w:rsidRDefault="007C3801">
            <w:pPr>
              <w:pStyle w:val="TableParagraph"/>
              <w:ind w:right="227"/>
            </w:pPr>
            <w:r>
              <w:rPr>
                <w:spacing w:val="-2"/>
              </w:rPr>
              <w:t>55117</w:t>
            </w:r>
          </w:p>
        </w:tc>
        <w:tc>
          <w:tcPr>
            <w:tcW w:w="1123" w:type="dxa"/>
          </w:tcPr>
          <w:p w14:paraId="0CC7AFC1" w14:textId="77777777" w:rsidR="00683EA1" w:rsidRDefault="007C3801">
            <w:pPr>
              <w:pStyle w:val="TableParagraph"/>
              <w:ind w:right="100"/>
            </w:pPr>
            <w:r>
              <w:rPr>
                <w:w w:val="99"/>
              </w:rPr>
              <w:t>2</w:t>
            </w:r>
          </w:p>
        </w:tc>
        <w:tc>
          <w:tcPr>
            <w:tcW w:w="1092" w:type="dxa"/>
          </w:tcPr>
          <w:p w14:paraId="63AE39A1" w14:textId="77777777" w:rsidR="00683EA1" w:rsidRDefault="007C3801">
            <w:pPr>
              <w:pStyle w:val="TableParagraph"/>
              <w:ind w:left="214" w:right="214"/>
              <w:jc w:val="center"/>
            </w:pPr>
            <w:r>
              <w:rPr>
                <w:spacing w:val="-4"/>
              </w:rPr>
              <w:t>yard</w:t>
            </w:r>
          </w:p>
        </w:tc>
        <w:tc>
          <w:tcPr>
            <w:tcW w:w="1123" w:type="dxa"/>
          </w:tcPr>
          <w:p w14:paraId="2DE5D05F" w14:textId="77777777" w:rsidR="00683EA1" w:rsidRDefault="007C3801">
            <w:pPr>
              <w:pStyle w:val="TableParagraph"/>
              <w:ind w:left="109" w:right="111"/>
              <w:jc w:val="center"/>
            </w:pPr>
            <w:r>
              <w:rPr>
                <w:spacing w:val="-2"/>
              </w:rPr>
              <w:t>dumpster</w:t>
            </w:r>
          </w:p>
        </w:tc>
        <w:tc>
          <w:tcPr>
            <w:tcW w:w="1137" w:type="dxa"/>
          </w:tcPr>
          <w:p w14:paraId="6477A227" w14:textId="77777777" w:rsidR="00683EA1" w:rsidRDefault="007C3801">
            <w:pPr>
              <w:pStyle w:val="TableParagraph"/>
              <w:ind w:right="103"/>
            </w:pPr>
            <w:r>
              <w:rPr>
                <w:w w:val="99"/>
              </w:rPr>
              <w:t>1</w:t>
            </w:r>
          </w:p>
        </w:tc>
      </w:tr>
      <w:tr w:rsidR="00683EA1" w14:paraId="2CD27B8F" w14:textId="77777777">
        <w:trPr>
          <w:trHeight w:val="330"/>
        </w:trPr>
        <w:tc>
          <w:tcPr>
            <w:tcW w:w="4102" w:type="dxa"/>
          </w:tcPr>
          <w:p w14:paraId="4D5571A9"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61F64000"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3F023783" w14:textId="77777777" w:rsidR="00683EA1" w:rsidRDefault="007C3801">
            <w:pPr>
              <w:pStyle w:val="TableParagraph"/>
              <w:ind w:left="221" w:right="216"/>
              <w:jc w:val="center"/>
            </w:pPr>
            <w:r>
              <w:rPr>
                <w:spacing w:val="-2"/>
              </w:rPr>
              <w:t>Saint-</w:t>
            </w:r>
            <w:r>
              <w:rPr>
                <w:spacing w:val="-4"/>
              </w:rPr>
              <w:t>Paul</w:t>
            </w:r>
          </w:p>
        </w:tc>
        <w:tc>
          <w:tcPr>
            <w:tcW w:w="1123" w:type="dxa"/>
          </w:tcPr>
          <w:p w14:paraId="53186B90" w14:textId="77777777" w:rsidR="00683EA1" w:rsidRDefault="007C3801">
            <w:pPr>
              <w:pStyle w:val="TableParagraph"/>
              <w:ind w:right="227"/>
            </w:pPr>
            <w:r>
              <w:rPr>
                <w:spacing w:val="-2"/>
              </w:rPr>
              <w:t>55117</w:t>
            </w:r>
          </w:p>
        </w:tc>
        <w:tc>
          <w:tcPr>
            <w:tcW w:w="1123" w:type="dxa"/>
          </w:tcPr>
          <w:p w14:paraId="6AE35E62" w14:textId="77777777" w:rsidR="00683EA1" w:rsidRDefault="007C3801">
            <w:pPr>
              <w:pStyle w:val="TableParagraph"/>
              <w:ind w:right="100"/>
            </w:pPr>
            <w:r>
              <w:rPr>
                <w:spacing w:val="-5"/>
              </w:rPr>
              <w:t>96</w:t>
            </w:r>
          </w:p>
        </w:tc>
        <w:tc>
          <w:tcPr>
            <w:tcW w:w="1092" w:type="dxa"/>
          </w:tcPr>
          <w:p w14:paraId="2FA8C519" w14:textId="77777777" w:rsidR="00683EA1" w:rsidRDefault="007C3801">
            <w:pPr>
              <w:pStyle w:val="TableParagraph"/>
              <w:ind w:left="214" w:right="214"/>
              <w:jc w:val="center"/>
            </w:pPr>
            <w:r>
              <w:rPr>
                <w:spacing w:val="-2"/>
              </w:rPr>
              <w:t>gallons</w:t>
            </w:r>
          </w:p>
        </w:tc>
        <w:tc>
          <w:tcPr>
            <w:tcW w:w="1123" w:type="dxa"/>
          </w:tcPr>
          <w:p w14:paraId="789E0E58" w14:textId="77777777" w:rsidR="00683EA1" w:rsidRDefault="007C3801">
            <w:pPr>
              <w:pStyle w:val="TableParagraph"/>
              <w:ind w:left="109" w:right="109"/>
              <w:jc w:val="center"/>
            </w:pPr>
            <w:r>
              <w:rPr>
                <w:spacing w:val="-4"/>
              </w:rPr>
              <w:t>cart</w:t>
            </w:r>
          </w:p>
        </w:tc>
        <w:tc>
          <w:tcPr>
            <w:tcW w:w="1137" w:type="dxa"/>
          </w:tcPr>
          <w:p w14:paraId="629943FF" w14:textId="77777777" w:rsidR="00683EA1" w:rsidRDefault="007C3801">
            <w:pPr>
              <w:pStyle w:val="TableParagraph"/>
              <w:ind w:right="103"/>
            </w:pPr>
            <w:r>
              <w:rPr>
                <w:w w:val="99"/>
              </w:rPr>
              <w:t>1</w:t>
            </w:r>
          </w:p>
        </w:tc>
      </w:tr>
      <w:tr w:rsidR="00683EA1" w14:paraId="350264F4" w14:textId="77777777">
        <w:trPr>
          <w:trHeight w:val="329"/>
        </w:trPr>
        <w:tc>
          <w:tcPr>
            <w:tcW w:w="4102" w:type="dxa"/>
          </w:tcPr>
          <w:p w14:paraId="21DAE256"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6529B85C"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0C928754" w14:textId="77777777" w:rsidR="00683EA1" w:rsidRDefault="007C3801">
            <w:pPr>
              <w:pStyle w:val="TableParagraph"/>
              <w:ind w:left="221" w:right="216"/>
              <w:jc w:val="center"/>
            </w:pPr>
            <w:r>
              <w:rPr>
                <w:spacing w:val="-2"/>
              </w:rPr>
              <w:t>Saint-</w:t>
            </w:r>
            <w:r>
              <w:rPr>
                <w:spacing w:val="-4"/>
              </w:rPr>
              <w:t>Paul</w:t>
            </w:r>
          </w:p>
        </w:tc>
        <w:tc>
          <w:tcPr>
            <w:tcW w:w="1123" w:type="dxa"/>
          </w:tcPr>
          <w:p w14:paraId="6C5E5630" w14:textId="77777777" w:rsidR="00683EA1" w:rsidRDefault="007C3801">
            <w:pPr>
              <w:pStyle w:val="TableParagraph"/>
              <w:ind w:right="227"/>
            </w:pPr>
            <w:r>
              <w:rPr>
                <w:spacing w:val="-2"/>
              </w:rPr>
              <w:t>55117</w:t>
            </w:r>
          </w:p>
        </w:tc>
        <w:tc>
          <w:tcPr>
            <w:tcW w:w="1123" w:type="dxa"/>
          </w:tcPr>
          <w:p w14:paraId="7A1D63DF" w14:textId="77777777" w:rsidR="00683EA1" w:rsidRDefault="007C3801">
            <w:pPr>
              <w:pStyle w:val="TableParagraph"/>
              <w:ind w:right="100"/>
            </w:pPr>
            <w:r>
              <w:rPr>
                <w:spacing w:val="-5"/>
              </w:rPr>
              <w:t>96</w:t>
            </w:r>
          </w:p>
        </w:tc>
        <w:tc>
          <w:tcPr>
            <w:tcW w:w="1092" w:type="dxa"/>
          </w:tcPr>
          <w:p w14:paraId="548D6CB4" w14:textId="77777777" w:rsidR="00683EA1" w:rsidRDefault="007C3801">
            <w:pPr>
              <w:pStyle w:val="TableParagraph"/>
              <w:ind w:left="214" w:right="214"/>
              <w:jc w:val="center"/>
            </w:pPr>
            <w:r>
              <w:rPr>
                <w:spacing w:val="-2"/>
              </w:rPr>
              <w:t>gallons</w:t>
            </w:r>
          </w:p>
        </w:tc>
        <w:tc>
          <w:tcPr>
            <w:tcW w:w="1123" w:type="dxa"/>
          </w:tcPr>
          <w:p w14:paraId="5090179F" w14:textId="77777777" w:rsidR="00683EA1" w:rsidRDefault="007C3801">
            <w:pPr>
              <w:pStyle w:val="TableParagraph"/>
              <w:ind w:left="109" w:right="109"/>
              <w:jc w:val="center"/>
            </w:pPr>
            <w:r>
              <w:rPr>
                <w:spacing w:val="-4"/>
              </w:rPr>
              <w:t>cart</w:t>
            </w:r>
          </w:p>
        </w:tc>
        <w:tc>
          <w:tcPr>
            <w:tcW w:w="1137" w:type="dxa"/>
          </w:tcPr>
          <w:p w14:paraId="42E70D9F" w14:textId="77777777" w:rsidR="00683EA1" w:rsidRDefault="007C3801">
            <w:pPr>
              <w:pStyle w:val="TableParagraph"/>
              <w:ind w:right="103"/>
            </w:pPr>
            <w:r>
              <w:rPr>
                <w:w w:val="99"/>
              </w:rPr>
              <w:t>1</w:t>
            </w:r>
          </w:p>
        </w:tc>
      </w:tr>
      <w:tr w:rsidR="00683EA1" w14:paraId="0E704B7E" w14:textId="77777777">
        <w:trPr>
          <w:trHeight w:val="329"/>
        </w:trPr>
        <w:tc>
          <w:tcPr>
            <w:tcW w:w="4102" w:type="dxa"/>
          </w:tcPr>
          <w:p w14:paraId="37E7B677"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4F4FB431"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3FC0A826" w14:textId="77777777" w:rsidR="00683EA1" w:rsidRDefault="007C3801">
            <w:pPr>
              <w:pStyle w:val="TableParagraph"/>
              <w:ind w:left="221" w:right="216"/>
              <w:jc w:val="center"/>
            </w:pPr>
            <w:r>
              <w:rPr>
                <w:spacing w:val="-2"/>
              </w:rPr>
              <w:t>Saint-</w:t>
            </w:r>
            <w:r>
              <w:rPr>
                <w:spacing w:val="-4"/>
              </w:rPr>
              <w:t>Paul</w:t>
            </w:r>
          </w:p>
        </w:tc>
        <w:tc>
          <w:tcPr>
            <w:tcW w:w="1123" w:type="dxa"/>
          </w:tcPr>
          <w:p w14:paraId="5CFF864E" w14:textId="77777777" w:rsidR="00683EA1" w:rsidRDefault="007C3801">
            <w:pPr>
              <w:pStyle w:val="TableParagraph"/>
              <w:ind w:right="227"/>
            </w:pPr>
            <w:r>
              <w:rPr>
                <w:spacing w:val="-2"/>
              </w:rPr>
              <w:t>55117</w:t>
            </w:r>
          </w:p>
        </w:tc>
        <w:tc>
          <w:tcPr>
            <w:tcW w:w="1123" w:type="dxa"/>
          </w:tcPr>
          <w:p w14:paraId="51D049A2" w14:textId="77777777" w:rsidR="00683EA1" w:rsidRDefault="007C3801">
            <w:pPr>
              <w:pStyle w:val="TableParagraph"/>
              <w:ind w:right="100"/>
            </w:pPr>
            <w:r>
              <w:rPr>
                <w:spacing w:val="-5"/>
              </w:rPr>
              <w:t>96</w:t>
            </w:r>
          </w:p>
        </w:tc>
        <w:tc>
          <w:tcPr>
            <w:tcW w:w="1092" w:type="dxa"/>
          </w:tcPr>
          <w:p w14:paraId="3EA5A9E3" w14:textId="77777777" w:rsidR="00683EA1" w:rsidRDefault="007C3801">
            <w:pPr>
              <w:pStyle w:val="TableParagraph"/>
              <w:ind w:left="214" w:right="214"/>
              <w:jc w:val="center"/>
            </w:pPr>
            <w:r>
              <w:rPr>
                <w:spacing w:val="-2"/>
              </w:rPr>
              <w:t>gallons</w:t>
            </w:r>
          </w:p>
        </w:tc>
        <w:tc>
          <w:tcPr>
            <w:tcW w:w="1123" w:type="dxa"/>
          </w:tcPr>
          <w:p w14:paraId="747341BA" w14:textId="77777777" w:rsidR="00683EA1" w:rsidRDefault="007C3801">
            <w:pPr>
              <w:pStyle w:val="TableParagraph"/>
              <w:ind w:left="109" w:right="109"/>
              <w:jc w:val="center"/>
            </w:pPr>
            <w:r>
              <w:rPr>
                <w:spacing w:val="-4"/>
              </w:rPr>
              <w:t>cart</w:t>
            </w:r>
          </w:p>
        </w:tc>
        <w:tc>
          <w:tcPr>
            <w:tcW w:w="1137" w:type="dxa"/>
          </w:tcPr>
          <w:p w14:paraId="04AD7BBA" w14:textId="77777777" w:rsidR="00683EA1" w:rsidRDefault="007C3801">
            <w:pPr>
              <w:pStyle w:val="TableParagraph"/>
              <w:ind w:right="103"/>
            </w:pPr>
            <w:r>
              <w:rPr>
                <w:w w:val="99"/>
              </w:rPr>
              <w:t>1</w:t>
            </w:r>
          </w:p>
        </w:tc>
      </w:tr>
      <w:tr w:rsidR="00683EA1" w14:paraId="1A792FF5" w14:textId="77777777">
        <w:trPr>
          <w:trHeight w:val="330"/>
        </w:trPr>
        <w:tc>
          <w:tcPr>
            <w:tcW w:w="4102" w:type="dxa"/>
          </w:tcPr>
          <w:p w14:paraId="050CC7BD"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56576285"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716B5F61" w14:textId="77777777" w:rsidR="00683EA1" w:rsidRDefault="007C3801">
            <w:pPr>
              <w:pStyle w:val="TableParagraph"/>
              <w:ind w:left="221" w:right="216"/>
              <w:jc w:val="center"/>
            </w:pPr>
            <w:r>
              <w:rPr>
                <w:spacing w:val="-2"/>
              </w:rPr>
              <w:t>Saint-</w:t>
            </w:r>
            <w:r>
              <w:rPr>
                <w:spacing w:val="-4"/>
              </w:rPr>
              <w:t>Paul</w:t>
            </w:r>
          </w:p>
        </w:tc>
        <w:tc>
          <w:tcPr>
            <w:tcW w:w="1123" w:type="dxa"/>
          </w:tcPr>
          <w:p w14:paraId="3F370EFD" w14:textId="77777777" w:rsidR="00683EA1" w:rsidRDefault="007C3801">
            <w:pPr>
              <w:pStyle w:val="TableParagraph"/>
              <w:ind w:right="227"/>
            </w:pPr>
            <w:r>
              <w:rPr>
                <w:spacing w:val="-2"/>
              </w:rPr>
              <w:t>55117</w:t>
            </w:r>
          </w:p>
        </w:tc>
        <w:tc>
          <w:tcPr>
            <w:tcW w:w="1123" w:type="dxa"/>
          </w:tcPr>
          <w:p w14:paraId="3E46D867" w14:textId="77777777" w:rsidR="00683EA1" w:rsidRDefault="007C3801">
            <w:pPr>
              <w:pStyle w:val="TableParagraph"/>
              <w:ind w:right="100"/>
            </w:pPr>
            <w:r>
              <w:rPr>
                <w:spacing w:val="-5"/>
              </w:rPr>
              <w:t>96</w:t>
            </w:r>
          </w:p>
        </w:tc>
        <w:tc>
          <w:tcPr>
            <w:tcW w:w="1092" w:type="dxa"/>
          </w:tcPr>
          <w:p w14:paraId="3EE8AEC0" w14:textId="77777777" w:rsidR="00683EA1" w:rsidRDefault="007C3801">
            <w:pPr>
              <w:pStyle w:val="TableParagraph"/>
              <w:ind w:left="214" w:right="214"/>
              <w:jc w:val="center"/>
            </w:pPr>
            <w:r>
              <w:rPr>
                <w:spacing w:val="-2"/>
              </w:rPr>
              <w:t>gallons</w:t>
            </w:r>
          </w:p>
        </w:tc>
        <w:tc>
          <w:tcPr>
            <w:tcW w:w="1123" w:type="dxa"/>
          </w:tcPr>
          <w:p w14:paraId="7F84D297" w14:textId="77777777" w:rsidR="00683EA1" w:rsidRDefault="007C3801">
            <w:pPr>
              <w:pStyle w:val="TableParagraph"/>
              <w:ind w:left="109" w:right="109"/>
              <w:jc w:val="center"/>
            </w:pPr>
            <w:r>
              <w:rPr>
                <w:spacing w:val="-4"/>
              </w:rPr>
              <w:t>cart</w:t>
            </w:r>
          </w:p>
        </w:tc>
        <w:tc>
          <w:tcPr>
            <w:tcW w:w="1137" w:type="dxa"/>
          </w:tcPr>
          <w:p w14:paraId="258FD8B4" w14:textId="77777777" w:rsidR="00683EA1" w:rsidRDefault="007C3801">
            <w:pPr>
              <w:pStyle w:val="TableParagraph"/>
              <w:ind w:right="103"/>
            </w:pPr>
            <w:r>
              <w:rPr>
                <w:w w:val="99"/>
              </w:rPr>
              <w:t>1</w:t>
            </w:r>
          </w:p>
        </w:tc>
      </w:tr>
      <w:tr w:rsidR="00683EA1" w14:paraId="6E455B6F" w14:textId="77777777">
        <w:trPr>
          <w:trHeight w:val="329"/>
        </w:trPr>
        <w:tc>
          <w:tcPr>
            <w:tcW w:w="4102" w:type="dxa"/>
          </w:tcPr>
          <w:p w14:paraId="3631972E"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27819D00"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3270C1F2" w14:textId="77777777" w:rsidR="00683EA1" w:rsidRDefault="007C3801">
            <w:pPr>
              <w:pStyle w:val="TableParagraph"/>
              <w:ind w:left="221" w:right="216"/>
              <w:jc w:val="center"/>
            </w:pPr>
            <w:r>
              <w:rPr>
                <w:spacing w:val="-2"/>
              </w:rPr>
              <w:t>Saint-</w:t>
            </w:r>
            <w:r>
              <w:rPr>
                <w:spacing w:val="-4"/>
              </w:rPr>
              <w:t>Paul</w:t>
            </w:r>
          </w:p>
        </w:tc>
        <w:tc>
          <w:tcPr>
            <w:tcW w:w="1123" w:type="dxa"/>
          </w:tcPr>
          <w:p w14:paraId="2ACD3C8E" w14:textId="77777777" w:rsidR="00683EA1" w:rsidRDefault="007C3801">
            <w:pPr>
              <w:pStyle w:val="TableParagraph"/>
              <w:ind w:right="227"/>
            </w:pPr>
            <w:r>
              <w:rPr>
                <w:spacing w:val="-2"/>
              </w:rPr>
              <w:t>55117</w:t>
            </w:r>
          </w:p>
        </w:tc>
        <w:tc>
          <w:tcPr>
            <w:tcW w:w="1123" w:type="dxa"/>
          </w:tcPr>
          <w:p w14:paraId="1E98CCAF" w14:textId="77777777" w:rsidR="00683EA1" w:rsidRDefault="007C3801">
            <w:pPr>
              <w:pStyle w:val="TableParagraph"/>
              <w:ind w:right="100"/>
            </w:pPr>
            <w:r>
              <w:rPr>
                <w:spacing w:val="-5"/>
              </w:rPr>
              <w:t>96</w:t>
            </w:r>
          </w:p>
        </w:tc>
        <w:tc>
          <w:tcPr>
            <w:tcW w:w="1092" w:type="dxa"/>
          </w:tcPr>
          <w:p w14:paraId="66F118C8" w14:textId="77777777" w:rsidR="00683EA1" w:rsidRDefault="007C3801">
            <w:pPr>
              <w:pStyle w:val="TableParagraph"/>
              <w:ind w:left="214" w:right="214"/>
              <w:jc w:val="center"/>
            </w:pPr>
            <w:r>
              <w:rPr>
                <w:spacing w:val="-2"/>
              </w:rPr>
              <w:t>gallons</w:t>
            </w:r>
          </w:p>
        </w:tc>
        <w:tc>
          <w:tcPr>
            <w:tcW w:w="1123" w:type="dxa"/>
          </w:tcPr>
          <w:p w14:paraId="4A50AE3C" w14:textId="77777777" w:rsidR="00683EA1" w:rsidRDefault="007C3801">
            <w:pPr>
              <w:pStyle w:val="TableParagraph"/>
              <w:ind w:left="109" w:right="109"/>
              <w:jc w:val="center"/>
            </w:pPr>
            <w:r>
              <w:rPr>
                <w:spacing w:val="-4"/>
              </w:rPr>
              <w:t>cart</w:t>
            </w:r>
          </w:p>
        </w:tc>
        <w:tc>
          <w:tcPr>
            <w:tcW w:w="1137" w:type="dxa"/>
          </w:tcPr>
          <w:p w14:paraId="14391E20" w14:textId="77777777" w:rsidR="00683EA1" w:rsidRDefault="007C3801">
            <w:pPr>
              <w:pStyle w:val="TableParagraph"/>
              <w:ind w:right="103"/>
            </w:pPr>
            <w:r>
              <w:rPr>
                <w:w w:val="99"/>
              </w:rPr>
              <w:t>1</w:t>
            </w:r>
          </w:p>
        </w:tc>
      </w:tr>
      <w:tr w:rsidR="00683EA1" w14:paraId="6408861F" w14:textId="77777777">
        <w:trPr>
          <w:trHeight w:val="329"/>
        </w:trPr>
        <w:tc>
          <w:tcPr>
            <w:tcW w:w="4102" w:type="dxa"/>
          </w:tcPr>
          <w:p w14:paraId="75D198CC"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04DFC479"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1780FAE6" w14:textId="77777777" w:rsidR="00683EA1" w:rsidRDefault="007C3801">
            <w:pPr>
              <w:pStyle w:val="TableParagraph"/>
              <w:ind w:left="221" w:right="216"/>
              <w:jc w:val="center"/>
            </w:pPr>
            <w:r>
              <w:rPr>
                <w:spacing w:val="-2"/>
              </w:rPr>
              <w:t>Saint-</w:t>
            </w:r>
            <w:r>
              <w:rPr>
                <w:spacing w:val="-4"/>
              </w:rPr>
              <w:t>Paul</w:t>
            </w:r>
          </w:p>
        </w:tc>
        <w:tc>
          <w:tcPr>
            <w:tcW w:w="1123" w:type="dxa"/>
          </w:tcPr>
          <w:p w14:paraId="4A261216" w14:textId="77777777" w:rsidR="00683EA1" w:rsidRDefault="007C3801">
            <w:pPr>
              <w:pStyle w:val="TableParagraph"/>
              <w:ind w:right="227"/>
            </w:pPr>
            <w:r>
              <w:rPr>
                <w:spacing w:val="-2"/>
              </w:rPr>
              <w:t>55117</w:t>
            </w:r>
          </w:p>
        </w:tc>
        <w:tc>
          <w:tcPr>
            <w:tcW w:w="1123" w:type="dxa"/>
          </w:tcPr>
          <w:p w14:paraId="3190A93D" w14:textId="77777777" w:rsidR="00683EA1" w:rsidRDefault="007C3801">
            <w:pPr>
              <w:pStyle w:val="TableParagraph"/>
              <w:ind w:right="100"/>
            </w:pPr>
            <w:r>
              <w:rPr>
                <w:spacing w:val="-5"/>
              </w:rPr>
              <w:t>96</w:t>
            </w:r>
          </w:p>
        </w:tc>
        <w:tc>
          <w:tcPr>
            <w:tcW w:w="1092" w:type="dxa"/>
          </w:tcPr>
          <w:p w14:paraId="15B95B6F" w14:textId="77777777" w:rsidR="00683EA1" w:rsidRDefault="007C3801">
            <w:pPr>
              <w:pStyle w:val="TableParagraph"/>
              <w:ind w:left="214" w:right="214"/>
              <w:jc w:val="center"/>
            </w:pPr>
            <w:r>
              <w:rPr>
                <w:spacing w:val="-2"/>
              </w:rPr>
              <w:t>gallons</w:t>
            </w:r>
          </w:p>
        </w:tc>
        <w:tc>
          <w:tcPr>
            <w:tcW w:w="1123" w:type="dxa"/>
          </w:tcPr>
          <w:p w14:paraId="02F575BD" w14:textId="77777777" w:rsidR="00683EA1" w:rsidRDefault="007C3801">
            <w:pPr>
              <w:pStyle w:val="TableParagraph"/>
              <w:ind w:left="109" w:right="109"/>
              <w:jc w:val="center"/>
            </w:pPr>
            <w:r>
              <w:rPr>
                <w:spacing w:val="-4"/>
              </w:rPr>
              <w:t>cart</w:t>
            </w:r>
          </w:p>
        </w:tc>
        <w:tc>
          <w:tcPr>
            <w:tcW w:w="1137" w:type="dxa"/>
          </w:tcPr>
          <w:p w14:paraId="1DB280EB" w14:textId="77777777" w:rsidR="00683EA1" w:rsidRDefault="007C3801">
            <w:pPr>
              <w:pStyle w:val="TableParagraph"/>
              <w:ind w:right="103"/>
            </w:pPr>
            <w:r>
              <w:rPr>
                <w:w w:val="99"/>
              </w:rPr>
              <w:t>1</w:t>
            </w:r>
          </w:p>
        </w:tc>
      </w:tr>
      <w:tr w:rsidR="00683EA1" w14:paraId="44ACA99E" w14:textId="77777777">
        <w:trPr>
          <w:trHeight w:val="330"/>
        </w:trPr>
        <w:tc>
          <w:tcPr>
            <w:tcW w:w="4102" w:type="dxa"/>
          </w:tcPr>
          <w:p w14:paraId="360E406F"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5BCAAEC0"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099EE015" w14:textId="77777777" w:rsidR="00683EA1" w:rsidRDefault="007C3801">
            <w:pPr>
              <w:pStyle w:val="TableParagraph"/>
              <w:ind w:left="221" w:right="216"/>
              <w:jc w:val="center"/>
            </w:pPr>
            <w:r>
              <w:rPr>
                <w:spacing w:val="-2"/>
              </w:rPr>
              <w:t>Saint-</w:t>
            </w:r>
            <w:r>
              <w:rPr>
                <w:spacing w:val="-4"/>
              </w:rPr>
              <w:t>Paul</w:t>
            </w:r>
          </w:p>
        </w:tc>
        <w:tc>
          <w:tcPr>
            <w:tcW w:w="1123" w:type="dxa"/>
          </w:tcPr>
          <w:p w14:paraId="2F07416C" w14:textId="77777777" w:rsidR="00683EA1" w:rsidRDefault="007C3801">
            <w:pPr>
              <w:pStyle w:val="TableParagraph"/>
              <w:ind w:right="227"/>
            </w:pPr>
            <w:r>
              <w:rPr>
                <w:spacing w:val="-2"/>
              </w:rPr>
              <w:t>55117</w:t>
            </w:r>
          </w:p>
        </w:tc>
        <w:tc>
          <w:tcPr>
            <w:tcW w:w="1123" w:type="dxa"/>
          </w:tcPr>
          <w:p w14:paraId="4465A420" w14:textId="77777777" w:rsidR="00683EA1" w:rsidRDefault="007C3801">
            <w:pPr>
              <w:pStyle w:val="TableParagraph"/>
              <w:ind w:right="100"/>
            </w:pPr>
            <w:r>
              <w:rPr>
                <w:spacing w:val="-5"/>
              </w:rPr>
              <w:t>96</w:t>
            </w:r>
          </w:p>
        </w:tc>
        <w:tc>
          <w:tcPr>
            <w:tcW w:w="1092" w:type="dxa"/>
          </w:tcPr>
          <w:p w14:paraId="0A563BF1" w14:textId="77777777" w:rsidR="00683EA1" w:rsidRDefault="007C3801">
            <w:pPr>
              <w:pStyle w:val="TableParagraph"/>
              <w:ind w:left="214" w:right="214"/>
              <w:jc w:val="center"/>
            </w:pPr>
            <w:r>
              <w:rPr>
                <w:spacing w:val="-2"/>
              </w:rPr>
              <w:t>gallons</w:t>
            </w:r>
          </w:p>
        </w:tc>
        <w:tc>
          <w:tcPr>
            <w:tcW w:w="1123" w:type="dxa"/>
          </w:tcPr>
          <w:p w14:paraId="294637A3" w14:textId="77777777" w:rsidR="00683EA1" w:rsidRDefault="007C3801">
            <w:pPr>
              <w:pStyle w:val="TableParagraph"/>
              <w:ind w:left="109" w:right="109"/>
              <w:jc w:val="center"/>
            </w:pPr>
            <w:r>
              <w:rPr>
                <w:spacing w:val="-4"/>
              </w:rPr>
              <w:t>cart</w:t>
            </w:r>
          </w:p>
        </w:tc>
        <w:tc>
          <w:tcPr>
            <w:tcW w:w="1137" w:type="dxa"/>
          </w:tcPr>
          <w:p w14:paraId="05D12CB4" w14:textId="77777777" w:rsidR="00683EA1" w:rsidRDefault="007C3801">
            <w:pPr>
              <w:pStyle w:val="TableParagraph"/>
              <w:ind w:right="103"/>
            </w:pPr>
            <w:r>
              <w:rPr>
                <w:w w:val="99"/>
              </w:rPr>
              <w:t>1</w:t>
            </w:r>
          </w:p>
        </w:tc>
      </w:tr>
      <w:tr w:rsidR="00683EA1" w14:paraId="775095D3" w14:textId="77777777">
        <w:trPr>
          <w:trHeight w:val="329"/>
        </w:trPr>
        <w:tc>
          <w:tcPr>
            <w:tcW w:w="4102" w:type="dxa"/>
          </w:tcPr>
          <w:p w14:paraId="2EF3DD07"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5C732C15"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496F19F7" w14:textId="77777777" w:rsidR="00683EA1" w:rsidRDefault="007C3801">
            <w:pPr>
              <w:pStyle w:val="TableParagraph"/>
              <w:ind w:left="221" w:right="216"/>
              <w:jc w:val="center"/>
            </w:pPr>
            <w:r>
              <w:rPr>
                <w:spacing w:val="-2"/>
              </w:rPr>
              <w:t>Saint-</w:t>
            </w:r>
            <w:r>
              <w:rPr>
                <w:spacing w:val="-4"/>
              </w:rPr>
              <w:t>Paul</w:t>
            </w:r>
          </w:p>
        </w:tc>
        <w:tc>
          <w:tcPr>
            <w:tcW w:w="1123" w:type="dxa"/>
          </w:tcPr>
          <w:p w14:paraId="4643E7A1" w14:textId="77777777" w:rsidR="00683EA1" w:rsidRDefault="007C3801">
            <w:pPr>
              <w:pStyle w:val="TableParagraph"/>
              <w:ind w:right="227"/>
            </w:pPr>
            <w:r>
              <w:rPr>
                <w:spacing w:val="-2"/>
              </w:rPr>
              <w:t>55117</w:t>
            </w:r>
          </w:p>
        </w:tc>
        <w:tc>
          <w:tcPr>
            <w:tcW w:w="1123" w:type="dxa"/>
          </w:tcPr>
          <w:p w14:paraId="3619EF98" w14:textId="77777777" w:rsidR="00683EA1" w:rsidRDefault="007C3801">
            <w:pPr>
              <w:pStyle w:val="TableParagraph"/>
              <w:ind w:right="100"/>
            </w:pPr>
            <w:r>
              <w:rPr>
                <w:spacing w:val="-5"/>
              </w:rPr>
              <w:t>96</w:t>
            </w:r>
          </w:p>
        </w:tc>
        <w:tc>
          <w:tcPr>
            <w:tcW w:w="1092" w:type="dxa"/>
          </w:tcPr>
          <w:p w14:paraId="1C096779" w14:textId="77777777" w:rsidR="00683EA1" w:rsidRDefault="007C3801">
            <w:pPr>
              <w:pStyle w:val="TableParagraph"/>
              <w:ind w:left="214" w:right="214"/>
              <w:jc w:val="center"/>
            </w:pPr>
            <w:r>
              <w:rPr>
                <w:spacing w:val="-2"/>
              </w:rPr>
              <w:t>gallons</w:t>
            </w:r>
          </w:p>
        </w:tc>
        <w:tc>
          <w:tcPr>
            <w:tcW w:w="1123" w:type="dxa"/>
          </w:tcPr>
          <w:p w14:paraId="2FD34AD9" w14:textId="77777777" w:rsidR="00683EA1" w:rsidRDefault="007C3801">
            <w:pPr>
              <w:pStyle w:val="TableParagraph"/>
              <w:ind w:left="109" w:right="109"/>
              <w:jc w:val="center"/>
            </w:pPr>
            <w:r>
              <w:rPr>
                <w:spacing w:val="-4"/>
              </w:rPr>
              <w:t>cart</w:t>
            </w:r>
          </w:p>
        </w:tc>
        <w:tc>
          <w:tcPr>
            <w:tcW w:w="1137" w:type="dxa"/>
          </w:tcPr>
          <w:p w14:paraId="57EB4205" w14:textId="77777777" w:rsidR="00683EA1" w:rsidRDefault="007C3801">
            <w:pPr>
              <w:pStyle w:val="TableParagraph"/>
              <w:ind w:right="103"/>
            </w:pPr>
            <w:r>
              <w:rPr>
                <w:w w:val="99"/>
              </w:rPr>
              <w:t>1</w:t>
            </w:r>
          </w:p>
        </w:tc>
      </w:tr>
      <w:tr w:rsidR="00683EA1" w14:paraId="321C8A3B" w14:textId="77777777">
        <w:trPr>
          <w:trHeight w:val="329"/>
        </w:trPr>
        <w:tc>
          <w:tcPr>
            <w:tcW w:w="4102" w:type="dxa"/>
          </w:tcPr>
          <w:p w14:paraId="6990C1F3"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716D82AE"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113B53A3" w14:textId="77777777" w:rsidR="00683EA1" w:rsidRDefault="007C3801">
            <w:pPr>
              <w:pStyle w:val="TableParagraph"/>
              <w:ind w:left="221" w:right="216"/>
              <w:jc w:val="center"/>
            </w:pPr>
            <w:r>
              <w:rPr>
                <w:spacing w:val="-2"/>
              </w:rPr>
              <w:t>Saint-</w:t>
            </w:r>
            <w:r>
              <w:rPr>
                <w:spacing w:val="-4"/>
              </w:rPr>
              <w:t>Paul</w:t>
            </w:r>
          </w:p>
        </w:tc>
        <w:tc>
          <w:tcPr>
            <w:tcW w:w="1123" w:type="dxa"/>
          </w:tcPr>
          <w:p w14:paraId="2C044299" w14:textId="77777777" w:rsidR="00683EA1" w:rsidRDefault="007C3801">
            <w:pPr>
              <w:pStyle w:val="TableParagraph"/>
              <w:ind w:right="227"/>
            </w:pPr>
            <w:r>
              <w:rPr>
                <w:spacing w:val="-2"/>
              </w:rPr>
              <w:t>55117</w:t>
            </w:r>
          </w:p>
        </w:tc>
        <w:tc>
          <w:tcPr>
            <w:tcW w:w="1123" w:type="dxa"/>
          </w:tcPr>
          <w:p w14:paraId="3A7BABC4" w14:textId="77777777" w:rsidR="00683EA1" w:rsidRDefault="007C3801">
            <w:pPr>
              <w:pStyle w:val="TableParagraph"/>
              <w:ind w:right="100"/>
            </w:pPr>
            <w:r>
              <w:rPr>
                <w:spacing w:val="-5"/>
              </w:rPr>
              <w:t>96</w:t>
            </w:r>
          </w:p>
        </w:tc>
        <w:tc>
          <w:tcPr>
            <w:tcW w:w="1092" w:type="dxa"/>
          </w:tcPr>
          <w:p w14:paraId="35796348" w14:textId="77777777" w:rsidR="00683EA1" w:rsidRDefault="007C3801">
            <w:pPr>
              <w:pStyle w:val="TableParagraph"/>
              <w:ind w:left="214" w:right="214"/>
              <w:jc w:val="center"/>
            </w:pPr>
            <w:r>
              <w:rPr>
                <w:spacing w:val="-2"/>
              </w:rPr>
              <w:t>gallons</w:t>
            </w:r>
          </w:p>
        </w:tc>
        <w:tc>
          <w:tcPr>
            <w:tcW w:w="1123" w:type="dxa"/>
          </w:tcPr>
          <w:p w14:paraId="0CE29C46" w14:textId="77777777" w:rsidR="00683EA1" w:rsidRDefault="007C3801">
            <w:pPr>
              <w:pStyle w:val="TableParagraph"/>
              <w:ind w:left="109" w:right="109"/>
              <w:jc w:val="center"/>
            </w:pPr>
            <w:r>
              <w:rPr>
                <w:spacing w:val="-4"/>
              </w:rPr>
              <w:t>cart</w:t>
            </w:r>
          </w:p>
        </w:tc>
        <w:tc>
          <w:tcPr>
            <w:tcW w:w="1137" w:type="dxa"/>
          </w:tcPr>
          <w:p w14:paraId="6C91D81C" w14:textId="77777777" w:rsidR="00683EA1" w:rsidRDefault="007C3801">
            <w:pPr>
              <w:pStyle w:val="TableParagraph"/>
              <w:ind w:right="103"/>
            </w:pPr>
            <w:r>
              <w:rPr>
                <w:w w:val="99"/>
              </w:rPr>
              <w:t>1</w:t>
            </w:r>
          </w:p>
        </w:tc>
      </w:tr>
      <w:tr w:rsidR="00683EA1" w14:paraId="4216F966" w14:textId="77777777">
        <w:trPr>
          <w:trHeight w:val="330"/>
        </w:trPr>
        <w:tc>
          <w:tcPr>
            <w:tcW w:w="4102" w:type="dxa"/>
          </w:tcPr>
          <w:p w14:paraId="0BEFCE2E"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09C57EE6"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78A1FC44" w14:textId="77777777" w:rsidR="00683EA1" w:rsidRDefault="007C3801">
            <w:pPr>
              <w:pStyle w:val="TableParagraph"/>
              <w:ind w:left="221" w:right="216"/>
              <w:jc w:val="center"/>
            </w:pPr>
            <w:r>
              <w:rPr>
                <w:spacing w:val="-2"/>
              </w:rPr>
              <w:t>Saint-</w:t>
            </w:r>
            <w:r>
              <w:rPr>
                <w:spacing w:val="-4"/>
              </w:rPr>
              <w:t>Paul</w:t>
            </w:r>
          </w:p>
        </w:tc>
        <w:tc>
          <w:tcPr>
            <w:tcW w:w="1123" w:type="dxa"/>
          </w:tcPr>
          <w:p w14:paraId="7957BE2D" w14:textId="77777777" w:rsidR="00683EA1" w:rsidRDefault="007C3801">
            <w:pPr>
              <w:pStyle w:val="TableParagraph"/>
              <w:ind w:right="227"/>
            </w:pPr>
            <w:r>
              <w:rPr>
                <w:spacing w:val="-2"/>
              </w:rPr>
              <w:t>55117</w:t>
            </w:r>
          </w:p>
        </w:tc>
        <w:tc>
          <w:tcPr>
            <w:tcW w:w="1123" w:type="dxa"/>
          </w:tcPr>
          <w:p w14:paraId="3627BFC1" w14:textId="77777777" w:rsidR="00683EA1" w:rsidRDefault="007C3801">
            <w:pPr>
              <w:pStyle w:val="TableParagraph"/>
              <w:ind w:right="100"/>
            </w:pPr>
            <w:r>
              <w:rPr>
                <w:spacing w:val="-5"/>
              </w:rPr>
              <w:t>96</w:t>
            </w:r>
          </w:p>
        </w:tc>
        <w:tc>
          <w:tcPr>
            <w:tcW w:w="1092" w:type="dxa"/>
          </w:tcPr>
          <w:p w14:paraId="2DF42F3F" w14:textId="77777777" w:rsidR="00683EA1" w:rsidRDefault="007C3801">
            <w:pPr>
              <w:pStyle w:val="TableParagraph"/>
              <w:ind w:left="214" w:right="214"/>
              <w:jc w:val="center"/>
            </w:pPr>
            <w:r>
              <w:rPr>
                <w:spacing w:val="-2"/>
              </w:rPr>
              <w:t>gallons</w:t>
            </w:r>
          </w:p>
        </w:tc>
        <w:tc>
          <w:tcPr>
            <w:tcW w:w="1123" w:type="dxa"/>
          </w:tcPr>
          <w:p w14:paraId="0BC55F74" w14:textId="77777777" w:rsidR="00683EA1" w:rsidRDefault="007C3801">
            <w:pPr>
              <w:pStyle w:val="TableParagraph"/>
              <w:ind w:left="109" w:right="109"/>
              <w:jc w:val="center"/>
            </w:pPr>
            <w:r>
              <w:rPr>
                <w:spacing w:val="-4"/>
              </w:rPr>
              <w:t>cart</w:t>
            </w:r>
          </w:p>
        </w:tc>
        <w:tc>
          <w:tcPr>
            <w:tcW w:w="1137" w:type="dxa"/>
          </w:tcPr>
          <w:p w14:paraId="2DEB9745" w14:textId="77777777" w:rsidR="00683EA1" w:rsidRDefault="007C3801">
            <w:pPr>
              <w:pStyle w:val="TableParagraph"/>
              <w:ind w:right="103"/>
            </w:pPr>
            <w:r>
              <w:rPr>
                <w:w w:val="99"/>
              </w:rPr>
              <w:t>1</w:t>
            </w:r>
          </w:p>
        </w:tc>
      </w:tr>
      <w:tr w:rsidR="00683EA1" w14:paraId="22569B88" w14:textId="77777777">
        <w:trPr>
          <w:trHeight w:val="329"/>
        </w:trPr>
        <w:tc>
          <w:tcPr>
            <w:tcW w:w="4102" w:type="dxa"/>
          </w:tcPr>
          <w:p w14:paraId="066A94E7"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41DF0309"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2384550D" w14:textId="77777777" w:rsidR="00683EA1" w:rsidRDefault="007C3801">
            <w:pPr>
              <w:pStyle w:val="TableParagraph"/>
              <w:ind w:left="221" w:right="216"/>
              <w:jc w:val="center"/>
            </w:pPr>
            <w:r>
              <w:rPr>
                <w:spacing w:val="-2"/>
              </w:rPr>
              <w:t>Saint-</w:t>
            </w:r>
            <w:r>
              <w:rPr>
                <w:spacing w:val="-4"/>
              </w:rPr>
              <w:t>Paul</w:t>
            </w:r>
          </w:p>
        </w:tc>
        <w:tc>
          <w:tcPr>
            <w:tcW w:w="1123" w:type="dxa"/>
          </w:tcPr>
          <w:p w14:paraId="26BF92F7" w14:textId="77777777" w:rsidR="00683EA1" w:rsidRDefault="007C3801">
            <w:pPr>
              <w:pStyle w:val="TableParagraph"/>
              <w:ind w:right="227"/>
            </w:pPr>
            <w:r>
              <w:rPr>
                <w:spacing w:val="-2"/>
              </w:rPr>
              <w:t>55117</w:t>
            </w:r>
          </w:p>
        </w:tc>
        <w:tc>
          <w:tcPr>
            <w:tcW w:w="1123" w:type="dxa"/>
          </w:tcPr>
          <w:p w14:paraId="1E75CCE6" w14:textId="77777777" w:rsidR="00683EA1" w:rsidRDefault="007C3801">
            <w:pPr>
              <w:pStyle w:val="TableParagraph"/>
              <w:ind w:right="100"/>
            </w:pPr>
            <w:r>
              <w:rPr>
                <w:spacing w:val="-5"/>
              </w:rPr>
              <w:t>96</w:t>
            </w:r>
          </w:p>
        </w:tc>
        <w:tc>
          <w:tcPr>
            <w:tcW w:w="1092" w:type="dxa"/>
          </w:tcPr>
          <w:p w14:paraId="28424BC1" w14:textId="77777777" w:rsidR="00683EA1" w:rsidRDefault="007C3801">
            <w:pPr>
              <w:pStyle w:val="TableParagraph"/>
              <w:ind w:left="214" w:right="214"/>
              <w:jc w:val="center"/>
            </w:pPr>
            <w:r>
              <w:rPr>
                <w:spacing w:val="-2"/>
              </w:rPr>
              <w:t>gallons</w:t>
            </w:r>
          </w:p>
        </w:tc>
        <w:tc>
          <w:tcPr>
            <w:tcW w:w="1123" w:type="dxa"/>
          </w:tcPr>
          <w:p w14:paraId="1260E76F" w14:textId="77777777" w:rsidR="00683EA1" w:rsidRDefault="007C3801">
            <w:pPr>
              <w:pStyle w:val="TableParagraph"/>
              <w:ind w:left="109" w:right="109"/>
              <w:jc w:val="center"/>
            </w:pPr>
            <w:r>
              <w:rPr>
                <w:spacing w:val="-4"/>
              </w:rPr>
              <w:t>cart</w:t>
            </w:r>
          </w:p>
        </w:tc>
        <w:tc>
          <w:tcPr>
            <w:tcW w:w="1137" w:type="dxa"/>
          </w:tcPr>
          <w:p w14:paraId="2A9B4945" w14:textId="77777777" w:rsidR="00683EA1" w:rsidRDefault="007C3801">
            <w:pPr>
              <w:pStyle w:val="TableParagraph"/>
              <w:ind w:right="103"/>
            </w:pPr>
            <w:r>
              <w:rPr>
                <w:w w:val="99"/>
              </w:rPr>
              <w:t>1</w:t>
            </w:r>
          </w:p>
        </w:tc>
      </w:tr>
      <w:tr w:rsidR="00683EA1" w14:paraId="4AB0C2AC" w14:textId="77777777">
        <w:trPr>
          <w:trHeight w:val="329"/>
        </w:trPr>
        <w:tc>
          <w:tcPr>
            <w:tcW w:w="4102" w:type="dxa"/>
          </w:tcPr>
          <w:p w14:paraId="6F998479"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6F7C0E84"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0545C1D6" w14:textId="77777777" w:rsidR="00683EA1" w:rsidRDefault="007C3801">
            <w:pPr>
              <w:pStyle w:val="TableParagraph"/>
              <w:ind w:left="221" w:right="216"/>
              <w:jc w:val="center"/>
            </w:pPr>
            <w:r>
              <w:rPr>
                <w:spacing w:val="-2"/>
              </w:rPr>
              <w:t>Saint-</w:t>
            </w:r>
            <w:r>
              <w:rPr>
                <w:spacing w:val="-4"/>
              </w:rPr>
              <w:t>Paul</w:t>
            </w:r>
          </w:p>
        </w:tc>
        <w:tc>
          <w:tcPr>
            <w:tcW w:w="1123" w:type="dxa"/>
          </w:tcPr>
          <w:p w14:paraId="6029E729" w14:textId="77777777" w:rsidR="00683EA1" w:rsidRDefault="007C3801">
            <w:pPr>
              <w:pStyle w:val="TableParagraph"/>
              <w:ind w:right="227"/>
            </w:pPr>
            <w:r>
              <w:rPr>
                <w:spacing w:val="-2"/>
              </w:rPr>
              <w:t>55117</w:t>
            </w:r>
          </w:p>
        </w:tc>
        <w:tc>
          <w:tcPr>
            <w:tcW w:w="1123" w:type="dxa"/>
          </w:tcPr>
          <w:p w14:paraId="4296077B" w14:textId="77777777" w:rsidR="00683EA1" w:rsidRDefault="007C3801">
            <w:pPr>
              <w:pStyle w:val="TableParagraph"/>
              <w:ind w:right="100"/>
            </w:pPr>
            <w:r>
              <w:rPr>
                <w:spacing w:val="-5"/>
              </w:rPr>
              <w:t>96</w:t>
            </w:r>
          </w:p>
        </w:tc>
        <w:tc>
          <w:tcPr>
            <w:tcW w:w="1092" w:type="dxa"/>
          </w:tcPr>
          <w:p w14:paraId="10A9CFA1" w14:textId="77777777" w:rsidR="00683EA1" w:rsidRDefault="007C3801">
            <w:pPr>
              <w:pStyle w:val="TableParagraph"/>
              <w:ind w:left="214" w:right="214"/>
              <w:jc w:val="center"/>
            </w:pPr>
            <w:r>
              <w:rPr>
                <w:spacing w:val="-2"/>
              </w:rPr>
              <w:t>gallons</w:t>
            </w:r>
          </w:p>
        </w:tc>
        <w:tc>
          <w:tcPr>
            <w:tcW w:w="1123" w:type="dxa"/>
          </w:tcPr>
          <w:p w14:paraId="5D8F1413" w14:textId="77777777" w:rsidR="00683EA1" w:rsidRDefault="007C3801">
            <w:pPr>
              <w:pStyle w:val="TableParagraph"/>
              <w:ind w:left="109" w:right="109"/>
              <w:jc w:val="center"/>
            </w:pPr>
            <w:r>
              <w:rPr>
                <w:spacing w:val="-4"/>
              </w:rPr>
              <w:t>cart</w:t>
            </w:r>
          </w:p>
        </w:tc>
        <w:tc>
          <w:tcPr>
            <w:tcW w:w="1137" w:type="dxa"/>
          </w:tcPr>
          <w:p w14:paraId="55020CC5" w14:textId="77777777" w:rsidR="00683EA1" w:rsidRDefault="007C3801">
            <w:pPr>
              <w:pStyle w:val="TableParagraph"/>
              <w:ind w:right="103"/>
            </w:pPr>
            <w:r>
              <w:rPr>
                <w:w w:val="99"/>
              </w:rPr>
              <w:t>1</w:t>
            </w:r>
          </w:p>
        </w:tc>
      </w:tr>
      <w:tr w:rsidR="00683EA1" w14:paraId="72DE1F7D" w14:textId="77777777">
        <w:trPr>
          <w:trHeight w:val="330"/>
        </w:trPr>
        <w:tc>
          <w:tcPr>
            <w:tcW w:w="4102" w:type="dxa"/>
          </w:tcPr>
          <w:p w14:paraId="7A2929E8"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183998ED"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74AC8872" w14:textId="77777777" w:rsidR="00683EA1" w:rsidRDefault="007C3801">
            <w:pPr>
              <w:pStyle w:val="TableParagraph"/>
              <w:ind w:left="221" w:right="216"/>
              <w:jc w:val="center"/>
            </w:pPr>
            <w:r>
              <w:rPr>
                <w:spacing w:val="-2"/>
              </w:rPr>
              <w:t>Saint-</w:t>
            </w:r>
            <w:r>
              <w:rPr>
                <w:spacing w:val="-4"/>
              </w:rPr>
              <w:t>Paul</w:t>
            </w:r>
          </w:p>
        </w:tc>
        <w:tc>
          <w:tcPr>
            <w:tcW w:w="1123" w:type="dxa"/>
          </w:tcPr>
          <w:p w14:paraId="19FB8124" w14:textId="77777777" w:rsidR="00683EA1" w:rsidRDefault="007C3801">
            <w:pPr>
              <w:pStyle w:val="TableParagraph"/>
              <w:ind w:right="227"/>
            </w:pPr>
            <w:r>
              <w:rPr>
                <w:spacing w:val="-2"/>
              </w:rPr>
              <w:t>55117</w:t>
            </w:r>
          </w:p>
        </w:tc>
        <w:tc>
          <w:tcPr>
            <w:tcW w:w="1123" w:type="dxa"/>
          </w:tcPr>
          <w:p w14:paraId="60960224" w14:textId="77777777" w:rsidR="00683EA1" w:rsidRDefault="007C3801">
            <w:pPr>
              <w:pStyle w:val="TableParagraph"/>
              <w:ind w:right="100"/>
            </w:pPr>
            <w:r>
              <w:rPr>
                <w:spacing w:val="-5"/>
              </w:rPr>
              <w:t>96</w:t>
            </w:r>
          </w:p>
        </w:tc>
        <w:tc>
          <w:tcPr>
            <w:tcW w:w="1092" w:type="dxa"/>
          </w:tcPr>
          <w:p w14:paraId="75DD0487" w14:textId="77777777" w:rsidR="00683EA1" w:rsidRDefault="007C3801">
            <w:pPr>
              <w:pStyle w:val="TableParagraph"/>
              <w:ind w:left="214" w:right="214"/>
              <w:jc w:val="center"/>
            </w:pPr>
            <w:r>
              <w:rPr>
                <w:spacing w:val="-2"/>
              </w:rPr>
              <w:t>gallons</w:t>
            </w:r>
          </w:p>
        </w:tc>
        <w:tc>
          <w:tcPr>
            <w:tcW w:w="1123" w:type="dxa"/>
          </w:tcPr>
          <w:p w14:paraId="3B03AD00" w14:textId="77777777" w:rsidR="00683EA1" w:rsidRDefault="007C3801">
            <w:pPr>
              <w:pStyle w:val="TableParagraph"/>
              <w:ind w:left="109" w:right="109"/>
              <w:jc w:val="center"/>
            </w:pPr>
            <w:r>
              <w:rPr>
                <w:spacing w:val="-4"/>
              </w:rPr>
              <w:t>cart</w:t>
            </w:r>
          </w:p>
        </w:tc>
        <w:tc>
          <w:tcPr>
            <w:tcW w:w="1137" w:type="dxa"/>
          </w:tcPr>
          <w:p w14:paraId="17109984" w14:textId="77777777" w:rsidR="00683EA1" w:rsidRDefault="007C3801">
            <w:pPr>
              <w:pStyle w:val="TableParagraph"/>
              <w:ind w:right="103"/>
            </w:pPr>
            <w:r>
              <w:rPr>
                <w:w w:val="99"/>
              </w:rPr>
              <w:t>1</w:t>
            </w:r>
          </w:p>
        </w:tc>
      </w:tr>
    </w:tbl>
    <w:p w14:paraId="4E6AE3A3" w14:textId="77777777" w:rsidR="00683EA1" w:rsidRDefault="00683EA1">
      <w:pPr>
        <w:sectPr w:rsidR="00683EA1">
          <w:pgSz w:w="15840" w:h="12240" w:orient="landscape"/>
          <w:pgMar w:top="1440" w:right="1340" w:bottom="880" w:left="580" w:header="721" w:footer="697" w:gutter="0"/>
          <w:cols w:space="720"/>
        </w:sectPr>
      </w:pPr>
    </w:p>
    <w:p w14:paraId="75ABCD56" w14:textId="77777777" w:rsidR="00683EA1" w:rsidRDefault="00683EA1">
      <w:pPr>
        <w:pStyle w:val="BodyText"/>
        <w:rPr>
          <w:rFonts w:ascii="Arial"/>
          <w:sz w:val="20"/>
        </w:rPr>
      </w:pPr>
    </w:p>
    <w:p w14:paraId="5AF15660" w14:textId="77777777" w:rsidR="00683EA1" w:rsidRDefault="00683EA1">
      <w:pPr>
        <w:pStyle w:val="BodyText"/>
        <w:rPr>
          <w:rFonts w:ascii="Arial"/>
          <w:sz w:val="20"/>
        </w:rPr>
      </w:pPr>
    </w:p>
    <w:p w14:paraId="778B7DB5" w14:textId="77777777" w:rsidR="00683EA1" w:rsidRDefault="00683EA1">
      <w:pPr>
        <w:pStyle w:val="BodyText"/>
        <w:spacing w:before="2" w:after="1"/>
        <w:rPr>
          <w:rFonts w:ascii="Arial"/>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2619"/>
        <w:gridCol w:w="1358"/>
        <w:gridCol w:w="1123"/>
        <w:gridCol w:w="1123"/>
        <w:gridCol w:w="1092"/>
        <w:gridCol w:w="1123"/>
        <w:gridCol w:w="1137"/>
      </w:tblGrid>
      <w:tr w:rsidR="00683EA1" w14:paraId="1CAA34E5" w14:textId="77777777">
        <w:trPr>
          <w:trHeight w:val="329"/>
        </w:trPr>
        <w:tc>
          <w:tcPr>
            <w:tcW w:w="4102" w:type="dxa"/>
          </w:tcPr>
          <w:p w14:paraId="3D628AFB" w14:textId="77777777" w:rsidR="00683EA1" w:rsidRDefault="007C3801">
            <w:pPr>
              <w:pStyle w:val="TableParagraph"/>
              <w:spacing w:line="268" w:lineRule="exact"/>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087A8D56" w14:textId="77777777" w:rsidR="00683EA1" w:rsidRDefault="007C3801">
            <w:pPr>
              <w:pStyle w:val="TableParagraph"/>
              <w:spacing w:line="268" w:lineRule="exact"/>
              <w:ind w:left="107"/>
              <w:jc w:val="left"/>
            </w:pPr>
            <w:r>
              <w:t>1900</w:t>
            </w:r>
            <w:r>
              <w:rPr>
                <w:spacing w:val="-7"/>
              </w:rPr>
              <w:t xml:space="preserve"> </w:t>
            </w:r>
            <w:r>
              <w:t>Rice</w:t>
            </w:r>
            <w:r>
              <w:rPr>
                <w:spacing w:val="-5"/>
              </w:rPr>
              <w:t xml:space="preserve"> St</w:t>
            </w:r>
          </w:p>
        </w:tc>
        <w:tc>
          <w:tcPr>
            <w:tcW w:w="1358" w:type="dxa"/>
          </w:tcPr>
          <w:p w14:paraId="608CE106" w14:textId="77777777" w:rsidR="00683EA1" w:rsidRDefault="007C3801">
            <w:pPr>
              <w:pStyle w:val="TableParagraph"/>
              <w:spacing w:line="268" w:lineRule="exact"/>
              <w:ind w:left="221" w:right="216"/>
              <w:jc w:val="center"/>
            </w:pPr>
            <w:r>
              <w:rPr>
                <w:spacing w:val="-2"/>
              </w:rPr>
              <w:t>Saint-</w:t>
            </w:r>
            <w:r>
              <w:rPr>
                <w:spacing w:val="-4"/>
              </w:rPr>
              <w:t>Paul</w:t>
            </w:r>
          </w:p>
        </w:tc>
        <w:tc>
          <w:tcPr>
            <w:tcW w:w="1123" w:type="dxa"/>
          </w:tcPr>
          <w:p w14:paraId="17A199A5" w14:textId="77777777" w:rsidR="00683EA1" w:rsidRDefault="007C3801">
            <w:pPr>
              <w:pStyle w:val="TableParagraph"/>
              <w:spacing w:line="268" w:lineRule="exact"/>
              <w:ind w:right="227"/>
            </w:pPr>
            <w:r>
              <w:rPr>
                <w:spacing w:val="-2"/>
              </w:rPr>
              <w:t>55117</w:t>
            </w:r>
          </w:p>
        </w:tc>
        <w:tc>
          <w:tcPr>
            <w:tcW w:w="1123" w:type="dxa"/>
          </w:tcPr>
          <w:p w14:paraId="2D900916" w14:textId="77777777" w:rsidR="00683EA1" w:rsidRDefault="007C3801">
            <w:pPr>
              <w:pStyle w:val="TableParagraph"/>
              <w:spacing w:line="268" w:lineRule="exact"/>
              <w:ind w:right="100"/>
            </w:pPr>
            <w:r>
              <w:rPr>
                <w:spacing w:val="-5"/>
              </w:rPr>
              <w:t>96</w:t>
            </w:r>
          </w:p>
        </w:tc>
        <w:tc>
          <w:tcPr>
            <w:tcW w:w="1092" w:type="dxa"/>
          </w:tcPr>
          <w:p w14:paraId="09B96909" w14:textId="77777777" w:rsidR="00683EA1" w:rsidRDefault="007C3801">
            <w:pPr>
              <w:pStyle w:val="TableParagraph"/>
              <w:spacing w:line="268" w:lineRule="exact"/>
              <w:ind w:left="227"/>
              <w:jc w:val="left"/>
            </w:pPr>
            <w:r>
              <w:rPr>
                <w:spacing w:val="-2"/>
              </w:rPr>
              <w:t>gallons</w:t>
            </w:r>
          </w:p>
        </w:tc>
        <w:tc>
          <w:tcPr>
            <w:tcW w:w="1123" w:type="dxa"/>
          </w:tcPr>
          <w:p w14:paraId="28FF4228" w14:textId="77777777" w:rsidR="00683EA1" w:rsidRDefault="007C3801">
            <w:pPr>
              <w:pStyle w:val="TableParagraph"/>
              <w:spacing w:line="268" w:lineRule="exact"/>
              <w:ind w:left="109" w:right="109"/>
              <w:jc w:val="center"/>
            </w:pPr>
            <w:r>
              <w:rPr>
                <w:spacing w:val="-4"/>
              </w:rPr>
              <w:t>cart</w:t>
            </w:r>
          </w:p>
        </w:tc>
        <w:tc>
          <w:tcPr>
            <w:tcW w:w="1137" w:type="dxa"/>
          </w:tcPr>
          <w:p w14:paraId="6399C1BC" w14:textId="77777777" w:rsidR="00683EA1" w:rsidRDefault="007C3801">
            <w:pPr>
              <w:pStyle w:val="TableParagraph"/>
              <w:spacing w:line="268" w:lineRule="exact"/>
              <w:ind w:right="103"/>
            </w:pPr>
            <w:r>
              <w:rPr>
                <w:w w:val="99"/>
              </w:rPr>
              <w:t>1</w:t>
            </w:r>
          </w:p>
        </w:tc>
      </w:tr>
      <w:tr w:rsidR="00683EA1" w14:paraId="5B52ABB6" w14:textId="77777777">
        <w:trPr>
          <w:trHeight w:val="329"/>
        </w:trPr>
        <w:tc>
          <w:tcPr>
            <w:tcW w:w="4102" w:type="dxa"/>
          </w:tcPr>
          <w:p w14:paraId="48BC08BC"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70A80270"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78728356" w14:textId="77777777" w:rsidR="00683EA1" w:rsidRDefault="007C3801">
            <w:pPr>
              <w:pStyle w:val="TableParagraph"/>
              <w:ind w:left="221" w:right="216"/>
              <w:jc w:val="center"/>
            </w:pPr>
            <w:r>
              <w:rPr>
                <w:spacing w:val="-2"/>
              </w:rPr>
              <w:t>Saint-</w:t>
            </w:r>
            <w:r>
              <w:rPr>
                <w:spacing w:val="-4"/>
              </w:rPr>
              <w:t>Paul</w:t>
            </w:r>
          </w:p>
        </w:tc>
        <w:tc>
          <w:tcPr>
            <w:tcW w:w="1123" w:type="dxa"/>
          </w:tcPr>
          <w:p w14:paraId="5C2575CC" w14:textId="77777777" w:rsidR="00683EA1" w:rsidRDefault="007C3801">
            <w:pPr>
              <w:pStyle w:val="TableParagraph"/>
              <w:ind w:right="227"/>
            </w:pPr>
            <w:r>
              <w:rPr>
                <w:spacing w:val="-2"/>
              </w:rPr>
              <w:t>55117</w:t>
            </w:r>
          </w:p>
        </w:tc>
        <w:tc>
          <w:tcPr>
            <w:tcW w:w="1123" w:type="dxa"/>
          </w:tcPr>
          <w:p w14:paraId="2425012E" w14:textId="77777777" w:rsidR="00683EA1" w:rsidRDefault="007C3801">
            <w:pPr>
              <w:pStyle w:val="TableParagraph"/>
              <w:ind w:right="100"/>
            </w:pPr>
            <w:r>
              <w:rPr>
                <w:spacing w:val="-5"/>
              </w:rPr>
              <w:t>96</w:t>
            </w:r>
          </w:p>
        </w:tc>
        <w:tc>
          <w:tcPr>
            <w:tcW w:w="1092" w:type="dxa"/>
          </w:tcPr>
          <w:p w14:paraId="3AAB1508" w14:textId="77777777" w:rsidR="00683EA1" w:rsidRDefault="007C3801">
            <w:pPr>
              <w:pStyle w:val="TableParagraph"/>
              <w:ind w:left="227"/>
              <w:jc w:val="left"/>
            </w:pPr>
            <w:r>
              <w:rPr>
                <w:spacing w:val="-2"/>
              </w:rPr>
              <w:t>gallons</w:t>
            </w:r>
          </w:p>
        </w:tc>
        <w:tc>
          <w:tcPr>
            <w:tcW w:w="1123" w:type="dxa"/>
          </w:tcPr>
          <w:p w14:paraId="5052AD25" w14:textId="77777777" w:rsidR="00683EA1" w:rsidRDefault="007C3801">
            <w:pPr>
              <w:pStyle w:val="TableParagraph"/>
              <w:ind w:left="109" w:right="109"/>
              <w:jc w:val="center"/>
            </w:pPr>
            <w:r>
              <w:rPr>
                <w:spacing w:val="-4"/>
              </w:rPr>
              <w:t>cart</w:t>
            </w:r>
          </w:p>
        </w:tc>
        <w:tc>
          <w:tcPr>
            <w:tcW w:w="1137" w:type="dxa"/>
          </w:tcPr>
          <w:p w14:paraId="0EC94B19" w14:textId="77777777" w:rsidR="00683EA1" w:rsidRDefault="007C3801">
            <w:pPr>
              <w:pStyle w:val="TableParagraph"/>
              <w:ind w:right="103"/>
            </w:pPr>
            <w:r>
              <w:rPr>
                <w:w w:val="99"/>
              </w:rPr>
              <w:t>1</w:t>
            </w:r>
          </w:p>
        </w:tc>
      </w:tr>
      <w:tr w:rsidR="00683EA1" w14:paraId="155E622A" w14:textId="77777777">
        <w:trPr>
          <w:trHeight w:val="329"/>
        </w:trPr>
        <w:tc>
          <w:tcPr>
            <w:tcW w:w="4102" w:type="dxa"/>
          </w:tcPr>
          <w:p w14:paraId="0D9256B6" w14:textId="77777777" w:rsidR="00683EA1" w:rsidRDefault="007C3801">
            <w:pPr>
              <w:pStyle w:val="TableParagraph"/>
              <w:ind w:left="548"/>
              <w:jc w:val="left"/>
            </w:pPr>
            <w:r>
              <w:t>St</w:t>
            </w:r>
            <w:r>
              <w:rPr>
                <w:spacing w:val="-7"/>
              </w:rPr>
              <w:t xml:space="preserve"> </w:t>
            </w:r>
            <w:r>
              <w:t>Paul</w:t>
            </w:r>
            <w:r>
              <w:rPr>
                <w:spacing w:val="-6"/>
              </w:rPr>
              <w:t xml:space="preserve"> </w:t>
            </w:r>
            <w:r>
              <w:t>Regional</w:t>
            </w:r>
            <w:r>
              <w:rPr>
                <w:spacing w:val="-7"/>
              </w:rPr>
              <w:t xml:space="preserve"> </w:t>
            </w:r>
            <w:r>
              <w:t>Water</w:t>
            </w:r>
            <w:r>
              <w:rPr>
                <w:spacing w:val="-6"/>
              </w:rPr>
              <w:t xml:space="preserve"> </w:t>
            </w:r>
            <w:r>
              <w:rPr>
                <w:spacing w:val="-2"/>
              </w:rPr>
              <w:t>Services</w:t>
            </w:r>
          </w:p>
        </w:tc>
        <w:tc>
          <w:tcPr>
            <w:tcW w:w="2619" w:type="dxa"/>
          </w:tcPr>
          <w:p w14:paraId="421545AE" w14:textId="77777777" w:rsidR="00683EA1" w:rsidRDefault="007C3801">
            <w:pPr>
              <w:pStyle w:val="TableParagraph"/>
              <w:ind w:left="107"/>
              <w:jc w:val="left"/>
            </w:pPr>
            <w:r>
              <w:t>1900</w:t>
            </w:r>
            <w:r>
              <w:rPr>
                <w:spacing w:val="-7"/>
              </w:rPr>
              <w:t xml:space="preserve"> </w:t>
            </w:r>
            <w:r>
              <w:t>Rice</w:t>
            </w:r>
            <w:r>
              <w:rPr>
                <w:spacing w:val="-5"/>
              </w:rPr>
              <w:t xml:space="preserve"> St</w:t>
            </w:r>
          </w:p>
        </w:tc>
        <w:tc>
          <w:tcPr>
            <w:tcW w:w="1358" w:type="dxa"/>
          </w:tcPr>
          <w:p w14:paraId="451EFB94" w14:textId="77777777" w:rsidR="00683EA1" w:rsidRDefault="007C3801">
            <w:pPr>
              <w:pStyle w:val="TableParagraph"/>
              <w:ind w:left="221" w:right="216"/>
              <w:jc w:val="center"/>
            </w:pPr>
            <w:r>
              <w:rPr>
                <w:spacing w:val="-2"/>
              </w:rPr>
              <w:t>Saint-</w:t>
            </w:r>
            <w:r>
              <w:rPr>
                <w:spacing w:val="-4"/>
              </w:rPr>
              <w:t>Paul</w:t>
            </w:r>
          </w:p>
        </w:tc>
        <w:tc>
          <w:tcPr>
            <w:tcW w:w="1123" w:type="dxa"/>
          </w:tcPr>
          <w:p w14:paraId="50A62EA9" w14:textId="77777777" w:rsidR="00683EA1" w:rsidRDefault="007C3801">
            <w:pPr>
              <w:pStyle w:val="TableParagraph"/>
              <w:ind w:right="227"/>
            </w:pPr>
            <w:r>
              <w:rPr>
                <w:spacing w:val="-2"/>
              </w:rPr>
              <w:t>55117</w:t>
            </w:r>
          </w:p>
        </w:tc>
        <w:tc>
          <w:tcPr>
            <w:tcW w:w="1123" w:type="dxa"/>
          </w:tcPr>
          <w:p w14:paraId="1258F7B1" w14:textId="77777777" w:rsidR="00683EA1" w:rsidRDefault="007C3801">
            <w:pPr>
              <w:pStyle w:val="TableParagraph"/>
              <w:ind w:right="100"/>
            </w:pPr>
            <w:r>
              <w:rPr>
                <w:spacing w:val="-5"/>
              </w:rPr>
              <w:t>96</w:t>
            </w:r>
          </w:p>
        </w:tc>
        <w:tc>
          <w:tcPr>
            <w:tcW w:w="1092" w:type="dxa"/>
          </w:tcPr>
          <w:p w14:paraId="7A230329" w14:textId="77777777" w:rsidR="00683EA1" w:rsidRDefault="007C3801">
            <w:pPr>
              <w:pStyle w:val="TableParagraph"/>
              <w:ind w:left="227"/>
              <w:jc w:val="left"/>
            </w:pPr>
            <w:r>
              <w:rPr>
                <w:spacing w:val="-2"/>
              </w:rPr>
              <w:t>gallons</w:t>
            </w:r>
          </w:p>
        </w:tc>
        <w:tc>
          <w:tcPr>
            <w:tcW w:w="1123" w:type="dxa"/>
          </w:tcPr>
          <w:p w14:paraId="2C3D2F23" w14:textId="77777777" w:rsidR="00683EA1" w:rsidRDefault="007C3801">
            <w:pPr>
              <w:pStyle w:val="TableParagraph"/>
              <w:ind w:left="109" w:right="109"/>
              <w:jc w:val="center"/>
            </w:pPr>
            <w:r>
              <w:rPr>
                <w:spacing w:val="-4"/>
              </w:rPr>
              <w:t>cart</w:t>
            </w:r>
          </w:p>
        </w:tc>
        <w:tc>
          <w:tcPr>
            <w:tcW w:w="1137" w:type="dxa"/>
          </w:tcPr>
          <w:p w14:paraId="42461347" w14:textId="77777777" w:rsidR="00683EA1" w:rsidRDefault="007C3801">
            <w:pPr>
              <w:pStyle w:val="TableParagraph"/>
              <w:ind w:right="103"/>
            </w:pPr>
            <w:r>
              <w:rPr>
                <w:w w:val="99"/>
              </w:rPr>
              <w:t>1</w:t>
            </w:r>
          </w:p>
        </w:tc>
      </w:tr>
      <w:tr w:rsidR="00683EA1" w14:paraId="68192BF5" w14:textId="77777777">
        <w:trPr>
          <w:trHeight w:val="330"/>
        </w:trPr>
        <w:tc>
          <w:tcPr>
            <w:tcW w:w="4102" w:type="dxa"/>
          </w:tcPr>
          <w:p w14:paraId="60E890CA" w14:textId="77777777" w:rsidR="00683EA1" w:rsidRDefault="007C3801">
            <w:pPr>
              <w:pStyle w:val="TableParagraph"/>
              <w:ind w:left="548"/>
              <w:jc w:val="left"/>
            </w:pPr>
            <w:r>
              <w:t>St</w:t>
            </w:r>
            <w:r>
              <w:rPr>
                <w:spacing w:val="-6"/>
              </w:rPr>
              <w:t xml:space="preserve"> </w:t>
            </w:r>
            <w:r>
              <w:t>Paul</w:t>
            </w:r>
            <w:r>
              <w:rPr>
                <w:spacing w:val="-5"/>
              </w:rPr>
              <w:t xml:space="preserve"> </w:t>
            </w:r>
            <w:r>
              <w:t>Sewer</w:t>
            </w:r>
            <w:r>
              <w:rPr>
                <w:spacing w:val="-5"/>
              </w:rPr>
              <w:t xml:space="preserve"> </w:t>
            </w:r>
            <w:r>
              <w:rPr>
                <w:spacing w:val="-2"/>
              </w:rPr>
              <w:t>Maintenance</w:t>
            </w:r>
          </w:p>
        </w:tc>
        <w:tc>
          <w:tcPr>
            <w:tcW w:w="2619" w:type="dxa"/>
          </w:tcPr>
          <w:p w14:paraId="550783AD" w14:textId="77777777" w:rsidR="00683EA1" w:rsidRDefault="007C3801">
            <w:pPr>
              <w:pStyle w:val="TableParagraph"/>
              <w:ind w:left="107"/>
              <w:jc w:val="left"/>
            </w:pPr>
            <w:r>
              <w:t>419</w:t>
            </w:r>
            <w:r>
              <w:rPr>
                <w:spacing w:val="-8"/>
              </w:rPr>
              <w:t xml:space="preserve"> </w:t>
            </w:r>
            <w:r>
              <w:t>Burgess</w:t>
            </w:r>
            <w:r>
              <w:rPr>
                <w:spacing w:val="-6"/>
              </w:rPr>
              <w:t xml:space="preserve"> </w:t>
            </w:r>
            <w:r>
              <w:rPr>
                <w:spacing w:val="-5"/>
              </w:rPr>
              <w:t>St</w:t>
            </w:r>
          </w:p>
        </w:tc>
        <w:tc>
          <w:tcPr>
            <w:tcW w:w="1358" w:type="dxa"/>
          </w:tcPr>
          <w:p w14:paraId="1C536C13" w14:textId="77777777" w:rsidR="00683EA1" w:rsidRDefault="007C3801">
            <w:pPr>
              <w:pStyle w:val="TableParagraph"/>
              <w:ind w:left="221" w:right="216"/>
              <w:jc w:val="center"/>
            </w:pPr>
            <w:r>
              <w:rPr>
                <w:spacing w:val="-2"/>
              </w:rPr>
              <w:t>Saint-</w:t>
            </w:r>
            <w:r>
              <w:rPr>
                <w:spacing w:val="-4"/>
              </w:rPr>
              <w:t>Paul</w:t>
            </w:r>
          </w:p>
        </w:tc>
        <w:tc>
          <w:tcPr>
            <w:tcW w:w="1123" w:type="dxa"/>
          </w:tcPr>
          <w:p w14:paraId="4765E1C7" w14:textId="77777777" w:rsidR="00683EA1" w:rsidRDefault="007C3801">
            <w:pPr>
              <w:pStyle w:val="TableParagraph"/>
              <w:ind w:right="227"/>
            </w:pPr>
            <w:r>
              <w:rPr>
                <w:spacing w:val="-2"/>
              </w:rPr>
              <w:t>55117</w:t>
            </w:r>
          </w:p>
        </w:tc>
        <w:tc>
          <w:tcPr>
            <w:tcW w:w="1123" w:type="dxa"/>
          </w:tcPr>
          <w:p w14:paraId="2A937712" w14:textId="77777777" w:rsidR="00683EA1" w:rsidRDefault="007C3801">
            <w:pPr>
              <w:pStyle w:val="TableParagraph"/>
              <w:ind w:right="100"/>
            </w:pPr>
            <w:r>
              <w:rPr>
                <w:w w:val="99"/>
              </w:rPr>
              <w:t>2</w:t>
            </w:r>
          </w:p>
        </w:tc>
        <w:tc>
          <w:tcPr>
            <w:tcW w:w="1092" w:type="dxa"/>
          </w:tcPr>
          <w:p w14:paraId="764BB6F7" w14:textId="77777777" w:rsidR="00683EA1" w:rsidRDefault="007C3801">
            <w:pPr>
              <w:pStyle w:val="TableParagraph"/>
              <w:ind w:left="342"/>
              <w:jc w:val="left"/>
            </w:pPr>
            <w:r>
              <w:rPr>
                <w:spacing w:val="-4"/>
              </w:rPr>
              <w:t>yard</w:t>
            </w:r>
          </w:p>
        </w:tc>
        <w:tc>
          <w:tcPr>
            <w:tcW w:w="1123" w:type="dxa"/>
          </w:tcPr>
          <w:p w14:paraId="51B7223B" w14:textId="77777777" w:rsidR="00683EA1" w:rsidRDefault="007C3801">
            <w:pPr>
              <w:pStyle w:val="TableParagraph"/>
              <w:ind w:left="109" w:right="111"/>
              <w:jc w:val="center"/>
            </w:pPr>
            <w:r>
              <w:rPr>
                <w:spacing w:val="-2"/>
              </w:rPr>
              <w:t>dumpster</w:t>
            </w:r>
          </w:p>
        </w:tc>
        <w:tc>
          <w:tcPr>
            <w:tcW w:w="1137" w:type="dxa"/>
          </w:tcPr>
          <w:p w14:paraId="79A91F0D" w14:textId="77777777" w:rsidR="00683EA1" w:rsidRDefault="007C3801">
            <w:pPr>
              <w:pStyle w:val="TableParagraph"/>
              <w:ind w:right="103"/>
            </w:pPr>
            <w:r>
              <w:rPr>
                <w:w w:val="99"/>
              </w:rPr>
              <w:t>1</w:t>
            </w:r>
          </w:p>
        </w:tc>
      </w:tr>
      <w:tr w:rsidR="00683EA1" w14:paraId="11E9F1C5" w14:textId="77777777">
        <w:trPr>
          <w:trHeight w:val="329"/>
        </w:trPr>
        <w:tc>
          <w:tcPr>
            <w:tcW w:w="4102" w:type="dxa"/>
          </w:tcPr>
          <w:p w14:paraId="28B8481F" w14:textId="77777777" w:rsidR="00683EA1" w:rsidRDefault="007C3801">
            <w:pPr>
              <w:pStyle w:val="TableParagraph"/>
              <w:ind w:left="548"/>
              <w:jc w:val="left"/>
            </w:pPr>
            <w:r>
              <w:t>Sunray</w:t>
            </w:r>
            <w:r>
              <w:rPr>
                <w:spacing w:val="-11"/>
              </w:rPr>
              <w:t xml:space="preserve"> </w:t>
            </w:r>
            <w:r>
              <w:rPr>
                <w:spacing w:val="-2"/>
              </w:rPr>
              <w:t>Library</w:t>
            </w:r>
          </w:p>
        </w:tc>
        <w:tc>
          <w:tcPr>
            <w:tcW w:w="2619" w:type="dxa"/>
          </w:tcPr>
          <w:p w14:paraId="40B3993D" w14:textId="77777777" w:rsidR="00683EA1" w:rsidRDefault="007C3801">
            <w:pPr>
              <w:pStyle w:val="TableParagraph"/>
              <w:ind w:left="107"/>
              <w:jc w:val="left"/>
            </w:pPr>
            <w:r>
              <w:t>2105</w:t>
            </w:r>
            <w:r>
              <w:rPr>
                <w:spacing w:val="-7"/>
              </w:rPr>
              <w:t xml:space="preserve"> </w:t>
            </w:r>
            <w:r>
              <w:t>Wilson</w:t>
            </w:r>
            <w:r>
              <w:rPr>
                <w:spacing w:val="-6"/>
              </w:rPr>
              <w:t xml:space="preserve"> </w:t>
            </w:r>
            <w:r>
              <w:rPr>
                <w:spacing w:val="-5"/>
              </w:rPr>
              <w:t>Ave</w:t>
            </w:r>
          </w:p>
        </w:tc>
        <w:tc>
          <w:tcPr>
            <w:tcW w:w="1358" w:type="dxa"/>
          </w:tcPr>
          <w:p w14:paraId="450A9A0B" w14:textId="77777777" w:rsidR="00683EA1" w:rsidRDefault="007C3801">
            <w:pPr>
              <w:pStyle w:val="TableParagraph"/>
              <w:ind w:left="221" w:right="216"/>
              <w:jc w:val="center"/>
            </w:pPr>
            <w:r>
              <w:rPr>
                <w:spacing w:val="-2"/>
              </w:rPr>
              <w:t>Saint-</w:t>
            </w:r>
            <w:r>
              <w:rPr>
                <w:spacing w:val="-4"/>
              </w:rPr>
              <w:t>Paul</w:t>
            </w:r>
          </w:p>
        </w:tc>
        <w:tc>
          <w:tcPr>
            <w:tcW w:w="1123" w:type="dxa"/>
          </w:tcPr>
          <w:p w14:paraId="42C46C84" w14:textId="77777777" w:rsidR="00683EA1" w:rsidRDefault="007C3801">
            <w:pPr>
              <w:pStyle w:val="TableParagraph"/>
              <w:ind w:right="227"/>
            </w:pPr>
            <w:r>
              <w:rPr>
                <w:spacing w:val="-2"/>
              </w:rPr>
              <w:t>55119</w:t>
            </w:r>
          </w:p>
        </w:tc>
        <w:tc>
          <w:tcPr>
            <w:tcW w:w="1123" w:type="dxa"/>
          </w:tcPr>
          <w:p w14:paraId="0483D99A" w14:textId="77777777" w:rsidR="00683EA1" w:rsidRDefault="007C3801">
            <w:pPr>
              <w:pStyle w:val="TableParagraph"/>
              <w:ind w:right="100"/>
            </w:pPr>
            <w:r>
              <w:rPr>
                <w:w w:val="99"/>
              </w:rPr>
              <w:t>2</w:t>
            </w:r>
          </w:p>
        </w:tc>
        <w:tc>
          <w:tcPr>
            <w:tcW w:w="1092" w:type="dxa"/>
          </w:tcPr>
          <w:p w14:paraId="513F8DA9" w14:textId="77777777" w:rsidR="00683EA1" w:rsidRDefault="007C3801">
            <w:pPr>
              <w:pStyle w:val="TableParagraph"/>
              <w:ind w:left="342"/>
              <w:jc w:val="left"/>
            </w:pPr>
            <w:r>
              <w:rPr>
                <w:spacing w:val="-4"/>
              </w:rPr>
              <w:t>yard</w:t>
            </w:r>
          </w:p>
        </w:tc>
        <w:tc>
          <w:tcPr>
            <w:tcW w:w="1123" w:type="dxa"/>
          </w:tcPr>
          <w:p w14:paraId="0E2A6663" w14:textId="77777777" w:rsidR="00683EA1" w:rsidRDefault="007C3801">
            <w:pPr>
              <w:pStyle w:val="TableParagraph"/>
              <w:ind w:left="109" w:right="111"/>
              <w:jc w:val="center"/>
            </w:pPr>
            <w:r>
              <w:rPr>
                <w:spacing w:val="-2"/>
              </w:rPr>
              <w:t>dumpster</w:t>
            </w:r>
          </w:p>
        </w:tc>
        <w:tc>
          <w:tcPr>
            <w:tcW w:w="1137" w:type="dxa"/>
          </w:tcPr>
          <w:p w14:paraId="0BA69D37" w14:textId="77777777" w:rsidR="00683EA1" w:rsidRDefault="007C3801">
            <w:pPr>
              <w:pStyle w:val="TableParagraph"/>
              <w:ind w:right="103"/>
            </w:pPr>
            <w:r>
              <w:rPr>
                <w:w w:val="99"/>
              </w:rPr>
              <w:t>1</w:t>
            </w:r>
          </w:p>
        </w:tc>
      </w:tr>
      <w:tr w:rsidR="00683EA1" w14:paraId="424170BB" w14:textId="77777777">
        <w:trPr>
          <w:trHeight w:val="329"/>
        </w:trPr>
        <w:tc>
          <w:tcPr>
            <w:tcW w:w="4102" w:type="dxa"/>
          </w:tcPr>
          <w:p w14:paraId="56ECBB2D" w14:textId="77777777" w:rsidR="00683EA1" w:rsidRDefault="007C3801">
            <w:pPr>
              <w:pStyle w:val="TableParagraph"/>
              <w:ind w:left="548"/>
              <w:jc w:val="left"/>
            </w:pPr>
            <w:r>
              <w:t>West</w:t>
            </w:r>
            <w:r>
              <w:rPr>
                <w:spacing w:val="-9"/>
              </w:rPr>
              <w:t xml:space="preserve"> </w:t>
            </w:r>
            <w:r>
              <w:t>7th</w:t>
            </w:r>
            <w:r>
              <w:rPr>
                <w:spacing w:val="-8"/>
              </w:rPr>
              <w:t xml:space="preserve"> </w:t>
            </w:r>
            <w:r>
              <w:t>Community</w:t>
            </w:r>
            <w:r>
              <w:rPr>
                <w:spacing w:val="-9"/>
              </w:rPr>
              <w:t xml:space="preserve"> </w:t>
            </w:r>
            <w:r>
              <w:rPr>
                <w:spacing w:val="-2"/>
              </w:rPr>
              <w:t>Center</w:t>
            </w:r>
          </w:p>
        </w:tc>
        <w:tc>
          <w:tcPr>
            <w:tcW w:w="2619" w:type="dxa"/>
          </w:tcPr>
          <w:p w14:paraId="52D5986B" w14:textId="77777777" w:rsidR="00683EA1" w:rsidRDefault="007C3801">
            <w:pPr>
              <w:pStyle w:val="TableParagraph"/>
              <w:ind w:left="107"/>
              <w:jc w:val="left"/>
            </w:pPr>
            <w:r>
              <w:t>265</w:t>
            </w:r>
            <w:r>
              <w:rPr>
                <w:spacing w:val="-8"/>
              </w:rPr>
              <w:t xml:space="preserve"> </w:t>
            </w:r>
            <w:r>
              <w:t>Oneida</w:t>
            </w:r>
            <w:r>
              <w:rPr>
                <w:spacing w:val="-6"/>
              </w:rPr>
              <w:t xml:space="preserve"> </w:t>
            </w:r>
            <w:r>
              <w:rPr>
                <w:spacing w:val="-5"/>
              </w:rPr>
              <w:t>St</w:t>
            </w:r>
          </w:p>
        </w:tc>
        <w:tc>
          <w:tcPr>
            <w:tcW w:w="1358" w:type="dxa"/>
          </w:tcPr>
          <w:p w14:paraId="6745305D" w14:textId="77777777" w:rsidR="00683EA1" w:rsidRDefault="007C3801">
            <w:pPr>
              <w:pStyle w:val="TableParagraph"/>
              <w:ind w:left="221" w:right="216"/>
              <w:jc w:val="center"/>
            </w:pPr>
            <w:r>
              <w:rPr>
                <w:spacing w:val="-2"/>
              </w:rPr>
              <w:t>Saint-</w:t>
            </w:r>
            <w:r>
              <w:rPr>
                <w:spacing w:val="-4"/>
              </w:rPr>
              <w:t>Paul</w:t>
            </w:r>
          </w:p>
        </w:tc>
        <w:tc>
          <w:tcPr>
            <w:tcW w:w="1123" w:type="dxa"/>
          </w:tcPr>
          <w:p w14:paraId="645D4469" w14:textId="77777777" w:rsidR="00683EA1" w:rsidRDefault="007C3801">
            <w:pPr>
              <w:pStyle w:val="TableParagraph"/>
              <w:ind w:right="227"/>
            </w:pPr>
            <w:r>
              <w:rPr>
                <w:spacing w:val="-2"/>
              </w:rPr>
              <w:t>55102</w:t>
            </w:r>
          </w:p>
        </w:tc>
        <w:tc>
          <w:tcPr>
            <w:tcW w:w="1123" w:type="dxa"/>
          </w:tcPr>
          <w:p w14:paraId="69166E2C" w14:textId="77777777" w:rsidR="00683EA1" w:rsidRDefault="007C3801">
            <w:pPr>
              <w:pStyle w:val="TableParagraph"/>
              <w:ind w:right="100"/>
            </w:pPr>
            <w:r>
              <w:rPr>
                <w:spacing w:val="-5"/>
              </w:rPr>
              <w:t>96</w:t>
            </w:r>
          </w:p>
        </w:tc>
        <w:tc>
          <w:tcPr>
            <w:tcW w:w="1092" w:type="dxa"/>
          </w:tcPr>
          <w:p w14:paraId="1C8D7BC2" w14:textId="77777777" w:rsidR="00683EA1" w:rsidRDefault="007C3801">
            <w:pPr>
              <w:pStyle w:val="TableParagraph"/>
              <w:ind w:left="227"/>
              <w:jc w:val="left"/>
            </w:pPr>
            <w:r>
              <w:rPr>
                <w:spacing w:val="-2"/>
              </w:rPr>
              <w:t>gallons</w:t>
            </w:r>
          </w:p>
        </w:tc>
        <w:tc>
          <w:tcPr>
            <w:tcW w:w="1123" w:type="dxa"/>
          </w:tcPr>
          <w:p w14:paraId="7AD178EC" w14:textId="77777777" w:rsidR="00683EA1" w:rsidRDefault="007C3801">
            <w:pPr>
              <w:pStyle w:val="TableParagraph"/>
              <w:ind w:left="109" w:right="109"/>
              <w:jc w:val="center"/>
            </w:pPr>
            <w:r>
              <w:rPr>
                <w:spacing w:val="-4"/>
              </w:rPr>
              <w:t>cart</w:t>
            </w:r>
          </w:p>
        </w:tc>
        <w:tc>
          <w:tcPr>
            <w:tcW w:w="1137" w:type="dxa"/>
          </w:tcPr>
          <w:p w14:paraId="5118DF75" w14:textId="77777777" w:rsidR="00683EA1" w:rsidRDefault="007C3801">
            <w:pPr>
              <w:pStyle w:val="TableParagraph"/>
              <w:ind w:right="103"/>
            </w:pPr>
            <w:r>
              <w:rPr>
                <w:w w:val="99"/>
              </w:rPr>
              <w:t>1</w:t>
            </w:r>
          </w:p>
        </w:tc>
      </w:tr>
      <w:tr w:rsidR="00683EA1" w14:paraId="09C8E2CD" w14:textId="77777777">
        <w:trPr>
          <w:trHeight w:val="330"/>
        </w:trPr>
        <w:tc>
          <w:tcPr>
            <w:tcW w:w="4102" w:type="dxa"/>
          </w:tcPr>
          <w:p w14:paraId="638E9EFB" w14:textId="77777777" w:rsidR="00683EA1" w:rsidRDefault="007C3801">
            <w:pPr>
              <w:pStyle w:val="TableParagraph"/>
              <w:ind w:left="548"/>
              <w:jc w:val="left"/>
            </w:pPr>
            <w:r>
              <w:t>West</w:t>
            </w:r>
            <w:r>
              <w:rPr>
                <w:spacing w:val="-9"/>
              </w:rPr>
              <w:t xml:space="preserve"> </w:t>
            </w:r>
            <w:r>
              <w:t>7th</w:t>
            </w:r>
            <w:r>
              <w:rPr>
                <w:spacing w:val="-8"/>
              </w:rPr>
              <w:t xml:space="preserve"> </w:t>
            </w:r>
            <w:r>
              <w:t>Community</w:t>
            </w:r>
            <w:r>
              <w:rPr>
                <w:spacing w:val="-9"/>
              </w:rPr>
              <w:t xml:space="preserve"> </w:t>
            </w:r>
            <w:r>
              <w:rPr>
                <w:spacing w:val="-2"/>
              </w:rPr>
              <w:t>Center</w:t>
            </w:r>
          </w:p>
        </w:tc>
        <w:tc>
          <w:tcPr>
            <w:tcW w:w="2619" w:type="dxa"/>
          </w:tcPr>
          <w:p w14:paraId="7175F658" w14:textId="77777777" w:rsidR="00683EA1" w:rsidRDefault="007C3801">
            <w:pPr>
              <w:pStyle w:val="TableParagraph"/>
              <w:ind w:left="107"/>
              <w:jc w:val="left"/>
            </w:pPr>
            <w:r>
              <w:t>265</w:t>
            </w:r>
            <w:r>
              <w:rPr>
                <w:spacing w:val="-8"/>
              </w:rPr>
              <w:t xml:space="preserve"> </w:t>
            </w:r>
            <w:r>
              <w:t>Oneida</w:t>
            </w:r>
            <w:r>
              <w:rPr>
                <w:spacing w:val="-6"/>
              </w:rPr>
              <w:t xml:space="preserve"> </w:t>
            </w:r>
            <w:r>
              <w:rPr>
                <w:spacing w:val="-5"/>
              </w:rPr>
              <w:t>St</w:t>
            </w:r>
          </w:p>
        </w:tc>
        <w:tc>
          <w:tcPr>
            <w:tcW w:w="1358" w:type="dxa"/>
          </w:tcPr>
          <w:p w14:paraId="55789523" w14:textId="77777777" w:rsidR="00683EA1" w:rsidRDefault="007C3801">
            <w:pPr>
              <w:pStyle w:val="TableParagraph"/>
              <w:ind w:left="221" w:right="216"/>
              <w:jc w:val="center"/>
            </w:pPr>
            <w:r>
              <w:rPr>
                <w:spacing w:val="-2"/>
              </w:rPr>
              <w:t>Saint-</w:t>
            </w:r>
            <w:r>
              <w:rPr>
                <w:spacing w:val="-4"/>
              </w:rPr>
              <w:t>Paul</w:t>
            </w:r>
          </w:p>
        </w:tc>
        <w:tc>
          <w:tcPr>
            <w:tcW w:w="1123" w:type="dxa"/>
          </w:tcPr>
          <w:p w14:paraId="0DFE53A2" w14:textId="77777777" w:rsidR="00683EA1" w:rsidRDefault="007C3801">
            <w:pPr>
              <w:pStyle w:val="TableParagraph"/>
              <w:ind w:right="227"/>
            </w:pPr>
            <w:r>
              <w:rPr>
                <w:spacing w:val="-2"/>
              </w:rPr>
              <w:t>55102</w:t>
            </w:r>
          </w:p>
        </w:tc>
        <w:tc>
          <w:tcPr>
            <w:tcW w:w="1123" w:type="dxa"/>
          </w:tcPr>
          <w:p w14:paraId="70DB2140" w14:textId="77777777" w:rsidR="00683EA1" w:rsidRDefault="007C3801">
            <w:pPr>
              <w:pStyle w:val="TableParagraph"/>
              <w:ind w:right="100"/>
            </w:pPr>
            <w:r>
              <w:rPr>
                <w:spacing w:val="-5"/>
              </w:rPr>
              <w:t>96</w:t>
            </w:r>
          </w:p>
        </w:tc>
        <w:tc>
          <w:tcPr>
            <w:tcW w:w="1092" w:type="dxa"/>
          </w:tcPr>
          <w:p w14:paraId="21978552" w14:textId="77777777" w:rsidR="00683EA1" w:rsidRDefault="007C3801">
            <w:pPr>
              <w:pStyle w:val="TableParagraph"/>
              <w:ind w:right="101"/>
            </w:pPr>
            <w:r>
              <w:rPr>
                <w:spacing w:val="-2"/>
              </w:rPr>
              <w:t>gallons</w:t>
            </w:r>
          </w:p>
        </w:tc>
        <w:tc>
          <w:tcPr>
            <w:tcW w:w="1123" w:type="dxa"/>
          </w:tcPr>
          <w:p w14:paraId="4CE25203" w14:textId="77777777" w:rsidR="00683EA1" w:rsidRDefault="007C3801">
            <w:pPr>
              <w:pStyle w:val="TableParagraph"/>
              <w:ind w:left="109" w:right="109"/>
              <w:jc w:val="center"/>
            </w:pPr>
            <w:r>
              <w:rPr>
                <w:spacing w:val="-4"/>
              </w:rPr>
              <w:t>cart</w:t>
            </w:r>
          </w:p>
        </w:tc>
        <w:tc>
          <w:tcPr>
            <w:tcW w:w="1137" w:type="dxa"/>
          </w:tcPr>
          <w:p w14:paraId="217111E9" w14:textId="77777777" w:rsidR="00683EA1" w:rsidRDefault="007C3801">
            <w:pPr>
              <w:pStyle w:val="TableParagraph"/>
              <w:ind w:right="103"/>
            </w:pPr>
            <w:r>
              <w:rPr>
                <w:w w:val="99"/>
              </w:rPr>
              <w:t>1</w:t>
            </w:r>
          </w:p>
        </w:tc>
      </w:tr>
      <w:tr w:rsidR="00683EA1" w14:paraId="68102124" w14:textId="77777777">
        <w:trPr>
          <w:trHeight w:val="329"/>
        </w:trPr>
        <w:tc>
          <w:tcPr>
            <w:tcW w:w="4102" w:type="dxa"/>
          </w:tcPr>
          <w:p w14:paraId="7AB18D10" w14:textId="77777777" w:rsidR="00683EA1" w:rsidRDefault="007C3801">
            <w:pPr>
              <w:pStyle w:val="TableParagraph"/>
              <w:ind w:left="548"/>
              <w:jc w:val="left"/>
            </w:pPr>
            <w:r>
              <w:t>West</w:t>
            </w:r>
            <w:r>
              <w:rPr>
                <w:spacing w:val="-9"/>
              </w:rPr>
              <w:t xml:space="preserve"> </w:t>
            </w:r>
            <w:r>
              <w:t>7th</w:t>
            </w:r>
            <w:r>
              <w:rPr>
                <w:spacing w:val="-8"/>
              </w:rPr>
              <w:t xml:space="preserve"> </w:t>
            </w:r>
            <w:r>
              <w:t>Community</w:t>
            </w:r>
            <w:r>
              <w:rPr>
                <w:spacing w:val="-9"/>
              </w:rPr>
              <w:t xml:space="preserve"> </w:t>
            </w:r>
            <w:r>
              <w:rPr>
                <w:spacing w:val="-2"/>
              </w:rPr>
              <w:t>Center</w:t>
            </w:r>
          </w:p>
        </w:tc>
        <w:tc>
          <w:tcPr>
            <w:tcW w:w="2619" w:type="dxa"/>
          </w:tcPr>
          <w:p w14:paraId="087DA0AB" w14:textId="77777777" w:rsidR="00683EA1" w:rsidRDefault="007C3801">
            <w:pPr>
              <w:pStyle w:val="TableParagraph"/>
              <w:ind w:left="107"/>
              <w:jc w:val="left"/>
            </w:pPr>
            <w:r>
              <w:t>265</w:t>
            </w:r>
            <w:r>
              <w:rPr>
                <w:spacing w:val="-8"/>
              </w:rPr>
              <w:t xml:space="preserve"> </w:t>
            </w:r>
            <w:r>
              <w:t>Oneida</w:t>
            </w:r>
            <w:r>
              <w:rPr>
                <w:spacing w:val="-6"/>
              </w:rPr>
              <w:t xml:space="preserve"> </w:t>
            </w:r>
            <w:r>
              <w:rPr>
                <w:spacing w:val="-5"/>
              </w:rPr>
              <w:t>St</w:t>
            </w:r>
          </w:p>
        </w:tc>
        <w:tc>
          <w:tcPr>
            <w:tcW w:w="1358" w:type="dxa"/>
          </w:tcPr>
          <w:p w14:paraId="56896B5B" w14:textId="77777777" w:rsidR="00683EA1" w:rsidRDefault="007C3801">
            <w:pPr>
              <w:pStyle w:val="TableParagraph"/>
              <w:ind w:left="221" w:right="216"/>
              <w:jc w:val="center"/>
            </w:pPr>
            <w:r>
              <w:rPr>
                <w:spacing w:val="-2"/>
              </w:rPr>
              <w:t>Saint-</w:t>
            </w:r>
            <w:r>
              <w:rPr>
                <w:spacing w:val="-4"/>
              </w:rPr>
              <w:t>Paul</w:t>
            </w:r>
          </w:p>
        </w:tc>
        <w:tc>
          <w:tcPr>
            <w:tcW w:w="1123" w:type="dxa"/>
          </w:tcPr>
          <w:p w14:paraId="70E8547A" w14:textId="77777777" w:rsidR="00683EA1" w:rsidRDefault="007C3801">
            <w:pPr>
              <w:pStyle w:val="TableParagraph"/>
              <w:ind w:right="227"/>
            </w:pPr>
            <w:r>
              <w:rPr>
                <w:spacing w:val="-2"/>
              </w:rPr>
              <w:t>55102</w:t>
            </w:r>
          </w:p>
        </w:tc>
        <w:tc>
          <w:tcPr>
            <w:tcW w:w="1123" w:type="dxa"/>
          </w:tcPr>
          <w:p w14:paraId="1BFDC508" w14:textId="77777777" w:rsidR="00683EA1" w:rsidRDefault="007C3801">
            <w:pPr>
              <w:pStyle w:val="TableParagraph"/>
              <w:ind w:right="100"/>
            </w:pPr>
            <w:r>
              <w:rPr>
                <w:spacing w:val="-5"/>
              </w:rPr>
              <w:t>96</w:t>
            </w:r>
          </w:p>
        </w:tc>
        <w:tc>
          <w:tcPr>
            <w:tcW w:w="1092" w:type="dxa"/>
          </w:tcPr>
          <w:p w14:paraId="717C8F5B" w14:textId="77777777" w:rsidR="00683EA1" w:rsidRDefault="007C3801">
            <w:pPr>
              <w:pStyle w:val="TableParagraph"/>
              <w:ind w:right="101"/>
            </w:pPr>
            <w:r>
              <w:rPr>
                <w:spacing w:val="-2"/>
              </w:rPr>
              <w:t>gallons</w:t>
            </w:r>
          </w:p>
        </w:tc>
        <w:tc>
          <w:tcPr>
            <w:tcW w:w="1123" w:type="dxa"/>
          </w:tcPr>
          <w:p w14:paraId="529492E3" w14:textId="77777777" w:rsidR="00683EA1" w:rsidRDefault="007C3801">
            <w:pPr>
              <w:pStyle w:val="TableParagraph"/>
              <w:ind w:left="109" w:right="109"/>
              <w:jc w:val="center"/>
            </w:pPr>
            <w:r>
              <w:rPr>
                <w:spacing w:val="-4"/>
              </w:rPr>
              <w:t>cart</w:t>
            </w:r>
          </w:p>
        </w:tc>
        <w:tc>
          <w:tcPr>
            <w:tcW w:w="1137" w:type="dxa"/>
          </w:tcPr>
          <w:p w14:paraId="28D3FFFC" w14:textId="77777777" w:rsidR="00683EA1" w:rsidRDefault="007C3801">
            <w:pPr>
              <w:pStyle w:val="TableParagraph"/>
              <w:ind w:right="103"/>
            </w:pPr>
            <w:r>
              <w:rPr>
                <w:w w:val="99"/>
              </w:rPr>
              <w:t>1</w:t>
            </w:r>
          </w:p>
        </w:tc>
      </w:tr>
      <w:tr w:rsidR="00683EA1" w14:paraId="54C17AC5" w14:textId="77777777">
        <w:trPr>
          <w:trHeight w:val="329"/>
        </w:trPr>
        <w:tc>
          <w:tcPr>
            <w:tcW w:w="4102" w:type="dxa"/>
          </w:tcPr>
          <w:p w14:paraId="4DD43D91" w14:textId="77777777" w:rsidR="00683EA1" w:rsidRDefault="007C3801">
            <w:pPr>
              <w:pStyle w:val="TableParagraph"/>
              <w:ind w:left="548"/>
              <w:jc w:val="left"/>
            </w:pPr>
            <w:r>
              <w:t>West</w:t>
            </w:r>
            <w:r>
              <w:rPr>
                <w:spacing w:val="-8"/>
              </w:rPr>
              <w:t xml:space="preserve"> </w:t>
            </w:r>
            <w:r>
              <w:t>Minnehaha</w:t>
            </w:r>
            <w:r>
              <w:rPr>
                <w:spacing w:val="-8"/>
              </w:rPr>
              <w:t xml:space="preserve"> </w:t>
            </w:r>
            <w:r>
              <w:t>Rec</w:t>
            </w:r>
            <w:r>
              <w:rPr>
                <w:spacing w:val="-8"/>
              </w:rPr>
              <w:t xml:space="preserve"> </w:t>
            </w:r>
            <w:r>
              <w:rPr>
                <w:spacing w:val="-2"/>
              </w:rPr>
              <w:t>Center</w:t>
            </w:r>
          </w:p>
        </w:tc>
        <w:tc>
          <w:tcPr>
            <w:tcW w:w="2619" w:type="dxa"/>
          </w:tcPr>
          <w:p w14:paraId="624AB532" w14:textId="77777777" w:rsidR="00683EA1" w:rsidRDefault="007C3801">
            <w:pPr>
              <w:pStyle w:val="TableParagraph"/>
              <w:ind w:left="107"/>
              <w:jc w:val="left"/>
            </w:pPr>
            <w:r>
              <w:t>685</w:t>
            </w:r>
            <w:r>
              <w:rPr>
                <w:spacing w:val="-8"/>
              </w:rPr>
              <w:t xml:space="preserve"> </w:t>
            </w:r>
            <w:r>
              <w:t>Minnehaha</w:t>
            </w:r>
            <w:r>
              <w:rPr>
                <w:spacing w:val="-8"/>
              </w:rPr>
              <w:t xml:space="preserve"> </w:t>
            </w:r>
            <w:r>
              <w:t>Ave</w:t>
            </w:r>
            <w:r>
              <w:rPr>
                <w:spacing w:val="-8"/>
              </w:rPr>
              <w:t xml:space="preserve"> </w:t>
            </w:r>
            <w:r>
              <w:rPr>
                <w:spacing w:val="-10"/>
              </w:rPr>
              <w:t>W</w:t>
            </w:r>
          </w:p>
        </w:tc>
        <w:tc>
          <w:tcPr>
            <w:tcW w:w="1358" w:type="dxa"/>
          </w:tcPr>
          <w:p w14:paraId="671630FA" w14:textId="77777777" w:rsidR="00683EA1" w:rsidRDefault="007C3801">
            <w:pPr>
              <w:pStyle w:val="TableParagraph"/>
              <w:ind w:left="221" w:right="216"/>
              <w:jc w:val="center"/>
            </w:pPr>
            <w:r>
              <w:rPr>
                <w:spacing w:val="-2"/>
              </w:rPr>
              <w:t>Saint-</w:t>
            </w:r>
            <w:r>
              <w:rPr>
                <w:spacing w:val="-4"/>
              </w:rPr>
              <w:t>Paul</w:t>
            </w:r>
          </w:p>
        </w:tc>
        <w:tc>
          <w:tcPr>
            <w:tcW w:w="1123" w:type="dxa"/>
          </w:tcPr>
          <w:p w14:paraId="5961E3A6" w14:textId="77777777" w:rsidR="00683EA1" w:rsidRDefault="007C3801">
            <w:pPr>
              <w:pStyle w:val="TableParagraph"/>
              <w:ind w:right="227"/>
            </w:pPr>
            <w:r>
              <w:rPr>
                <w:spacing w:val="-2"/>
              </w:rPr>
              <w:t>55104</w:t>
            </w:r>
          </w:p>
        </w:tc>
        <w:tc>
          <w:tcPr>
            <w:tcW w:w="1123" w:type="dxa"/>
          </w:tcPr>
          <w:p w14:paraId="1B6748AC" w14:textId="77777777" w:rsidR="00683EA1" w:rsidRDefault="007C3801">
            <w:pPr>
              <w:pStyle w:val="TableParagraph"/>
              <w:ind w:right="100"/>
            </w:pPr>
            <w:r>
              <w:rPr>
                <w:spacing w:val="-5"/>
              </w:rPr>
              <w:t>96</w:t>
            </w:r>
          </w:p>
        </w:tc>
        <w:tc>
          <w:tcPr>
            <w:tcW w:w="1092" w:type="dxa"/>
          </w:tcPr>
          <w:p w14:paraId="645BC181" w14:textId="77777777" w:rsidR="00683EA1" w:rsidRDefault="007C3801">
            <w:pPr>
              <w:pStyle w:val="TableParagraph"/>
              <w:ind w:right="101"/>
            </w:pPr>
            <w:r>
              <w:rPr>
                <w:spacing w:val="-2"/>
              </w:rPr>
              <w:t>gallons</w:t>
            </w:r>
          </w:p>
        </w:tc>
        <w:tc>
          <w:tcPr>
            <w:tcW w:w="1123" w:type="dxa"/>
          </w:tcPr>
          <w:p w14:paraId="2F1B5598" w14:textId="77777777" w:rsidR="00683EA1" w:rsidRDefault="007C3801">
            <w:pPr>
              <w:pStyle w:val="TableParagraph"/>
              <w:ind w:left="109" w:right="109"/>
              <w:jc w:val="center"/>
            </w:pPr>
            <w:r>
              <w:rPr>
                <w:spacing w:val="-4"/>
              </w:rPr>
              <w:t>cart</w:t>
            </w:r>
          </w:p>
        </w:tc>
        <w:tc>
          <w:tcPr>
            <w:tcW w:w="1137" w:type="dxa"/>
          </w:tcPr>
          <w:p w14:paraId="46AF78FE" w14:textId="77777777" w:rsidR="00683EA1" w:rsidRDefault="007C3801">
            <w:pPr>
              <w:pStyle w:val="TableParagraph"/>
              <w:ind w:right="103"/>
            </w:pPr>
            <w:r>
              <w:rPr>
                <w:w w:val="99"/>
              </w:rPr>
              <w:t>1</w:t>
            </w:r>
          </w:p>
        </w:tc>
      </w:tr>
      <w:tr w:rsidR="00683EA1" w14:paraId="523AFC7F" w14:textId="77777777">
        <w:trPr>
          <w:trHeight w:val="330"/>
        </w:trPr>
        <w:tc>
          <w:tcPr>
            <w:tcW w:w="4102" w:type="dxa"/>
          </w:tcPr>
          <w:p w14:paraId="1D8FB0E2" w14:textId="77777777" w:rsidR="00683EA1" w:rsidRDefault="007C3801">
            <w:pPr>
              <w:pStyle w:val="TableParagraph"/>
              <w:ind w:left="548"/>
              <w:jc w:val="left"/>
            </w:pPr>
            <w:r>
              <w:t>West</w:t>
            </w:r>
            <w:r>
              <w:rPr>
                <w:spacing w:val="-8"/>
              </w:rPr>
              <w:t xml:space="preserve"> </w:t>
            </w:r>
            <w:r>
              <w:t>Minnehaha</w:t>
            </w:r>
            <w:r>
              <w:rPr>
                <w:spacing w:val="-8"/>
              </w:rPr>
              <w:t xml:space="preserve"> </w:t>
            </w:r>
            <w:r>
              <w:t>Rec</w:t>
            </w:r>
            <w:r>
              <w:rPr>
                <w:spacing w:val="-8"/>
              </w:rPr>
              <w:t xml:space="preserve"> </w:t>
            </w:r>
            <w:r>
              <w:rPr>
                <w:spacing w:val="-2"/>
              </w:rPr>
              <w:t>Center</w:t>
            </w:r>
          </w:p>
        </w:tc>
        <w:tc>
          <w:tcPr>
            <w:tcW w:w="2619" w:type="dxa"/>
          </w:tcPr>
          <w:p w14:paraId="2C81955C" w14:textId="77777777" w:rsidR="00683EA1" w:rsidRDefault="007C3801">
            <w:pPr>
              <w:pStyle w:val="TableParagraph"/>
              <w:ind w:left="107"/>
              <w:jc w:val="left"/>
            </w:pPr>
            <w:r>
              <w:t>685</w:t>
            </w:r>
            <w:r>
              <w:rPr>
                <w:spacing w:val="-8"/>
              </w:rPr>
              <w:t xml:space="preserve"> </w:t>
            </w:r>
            <w:r>
              <w:t>Minnehaha</w:t>
            </w:r>
            <w:r>
              <w:rPr>
                <w:spacing w:val="-8"/>
              </w:rPr>
              <w:t xml:space="preserve"> </w:t>
            </w:r>
            <w:r>
              <w:t>Ave</w:t>
            </w:r>
            <w:r>
              <w:rPr>
                <w:spacing w:val="-8"/>
              </w:rPr>
              <w:t xml:space="preserve"> </w:t>
            </w:r>
            <w:r>
              <w:rPr>
                <w:spacing w:val="-10"/>
              </w:rPr>
              <w:t>W</w:t>
            </w:r>
          </w:p>
        </w:tc>
        <w:tc>
          <w:tcPr>
            <w:tcW w:w="1358" w:type="dxa"/>
          </w:tcPr>
          <w:p w14:paraId="024BBA4D" w14:textId="77777777" w:rsidR="00683EA1" w:rsidRDefault="007C3801">
            <w:pPr>
              <w:pStyle w:val="TableParagraph"/>
              <w:ind w:left="221" w:right="216"/>
              <w:jc w:val="center"/>
            </w:pPr>
            <w:r>
              <w:rPr>
                <w:spacing w:val="-2"/>
              </w:rPr>
              <w:t>Saint-</w:t>
            </w:r>
            <w:r>
              <w:rPr>
                <w:spacing w:val="-4"/>
              </w:rPr>
              <w:t>Paul</w:t>
            </w:r>
          </w:p>
        </w:tc>
        <w:tc>
          <w:tcPr>
            <w:tcW w:w="1123" w:type="dxa"/>
          </w:tcPr>
          <w:p w14:paraId="2E36C137" w14:textId="77777777" w:rsidR="00683EA1" w:rsidRDefault="007C3801">
            <w:pPr>
              <w:pStyle w:val="TableParagraph"/>
              <w:ind w:right="227"/>
            </w:pPr>
            <w:r>
              <w:rPr>
                <w:spacing w:val="-2"/>
              </w:rPr>
              <w:t>55104</w:t>
            </w:r>
          </w:p>
        </w:tc>
        <w:tc>
          <w:tcPr>
            <w:tcW w:w="1123" w:type="dxa"/>
          </w:tcPr>
          <w:p w14:paraId="059F1907" w14:textId="77777777" w:rsidR="00683EA1" w:rsidRDefault="007C3801">
            <w:pPr>
              <w:pStyle w:val="TableParagraph"/>
              <w:ind w:right="100"/>
            </w:pPr>
            <w:r>
              <w:rPr>
                <w:spacing w:val="-5"/>
              </w:rPr>
              <w:t>96</w:t>
            </w:r>
          </w:p>
        </w:tc>
        <w:tc>
          <w:tcPr>
            <w:tcW w:w="1092" w:type="dxa"/>
          </w:tcPr>
          <w:p w14:paraId="438FD4F2" w14:textId="77777777" w:rsidR="00683EA1" w:rsidRDefault="007C3801">
            <w:pPr>
              <w:pStyle w:val="TableParagraph"/>
              <w:ind w:right="101"/>
            </w:pPr>
            <w:r>
              <w:rPr>
                <w:spacing w:val="-2"/>
              </w:rPr>
              <w:t>gallons</w:t>
            </w:r>
          </w:p>
        </w:tc>
        <w:tc>
          <w:tcPr>
            <w:tcW w:w="1123" w:type="dxa"/>
          </w:tcPr>
          <w:p w14:paraId="7FE9129D" w14:textId="77777777" w:rsidR="00683EA1" w:rsidRDefault="007C3801">
            <w:pPr>
              <w:pStyle w:val="TableParagraph"/>
              <w:ind w:left="109" w:right="109"/>
              <w:jc w:val="center"/>
            </w:pPr>
            <w:r>
              <w:rPr>
                <w:spacing w:val="-4"/>
              </w:rPr>
              <w:t>cart</w:t>
            </w:r>
          </w:p>
        </w:tc>
        <w:tc>
          <w:tcPr>
            <w:tcW w:w="1137" w:type="dxa"/>
          </w:tcPr>
          <w:p w14:paraId="2B7C14E9" w14:textId="77777777" w:rsidR="00683EA1" w:rsidRDefault="007C3801">
            <w:pPr>
              <w:pStyle w:val="TableParagraph"/>
              <w:ind w:right="103"/>
            </w:pPr>
            <w:r>
              <w:rPr>
                <w:w w:val="99"/>
              </w:rPr>
              <w:t>1</w:t>
            </w:r>
          </w:p>
        </w:tc>
      </w:tr>
      <w:tr w:rsidR="00683EA1" w14:paraId="4EEF4D28" w14:textId="77777777">
        <w:trPr>
          <w:trHeight w:val="329"/>
        </w:trPr>
        <w:tc>
          <w:tcPr>
            <w:tcW w:w="4102" w:type="dxa"/>
          </w:tcPr>
          <w:p w14:paraId="3BF56369" w14:textId="77777777" w:rsidR="00683EA1" w:rsidRDefault="007C3801">
            <w:pPr>
              <w:pStyle w:val="TableParagraph"/>
              <w:ind w:left="548"/>
              <w:jc w:val="left"/>
            </w:pPr>
            <w:r>
              <w:t>West</w:t>
            </w:r>
            <w:r>
              <w:rPr>
                <w:spacing w:val="-8"/>
              </w:rPr>
              <w:t xml:space="preserve"> </w:t>
            </w:r>
            <w:r>
              <w:t>Minnehaha</w:t>
            </w:r>
            <w:r>
              <w:rPr>
                <w:spacing w:val="-8"/>
              </w:rPr>
              <w:t xml:space="preserve"> </w:t>
            </w:r>
            <w:r>
              <w:t>Rec</w:t>
            </w:r>
            <w:r>
              <w:rPr>
                <w:spacing w:val="-8"/>
              </w:rPr>
              <w:t xml:space="preserve"> </w:t>
            </w:r>
            <w:r>
              <w:rPr>
                <w:spacing w:val="-2"/>
              </w:rPr>
              <w:t>Center</w:t>
            </w:r>
          </w:p>
        </w:tc>
        <w:tc>
          <w:tcPr>
            <w:tcW w:w="2619" w:type="dxa"/>
          </w:tcPr>
          <w:p w14:paraId="4FF393BA" w14:textId="77777777" w:rsidR="00683EA1" w:rsidRDefault="007C3801">
            <w:pPr>
              <w:pStyle w:val="TableParagraph"/>
              <w:ind w:left="107"/>
              <w:jc w:val="left"/>
            </w:pPr>
            <w:r>
              <w:t>685</w:t>
            </w:r>
            <w:r>
              <w:rPr>
                <w:spacing w:val="-8"/>
              </w:rPr>
              <w:t xml:space="preserve"> </w:t>
            </w:r>
            <w:r>
              <w:t>Minnehaha</w:t>
            </w:r>
            <w:r>
              <w:rPr>
                <w:spacing w:val="-8"/>
              </w:rPr>
              <w:t xml:space="preserve"> </w:t>
            </w:r>
            <w:r>
              <w:t>Ave</w:t>
            </w:r>
            <w:r>
              <w:rPr>
                <w:spacing w:val="-8"/>
              </w:rPr>
              <w:t xml:space="preserve"> </w:t>
            </w:r>
            <w:r>
              <w:rPr>
                <w:spacing w:val="-10"/>
              </w:rPr>
              <w:t>W</w:t>
            </w:r>
          </w:p>
        </w:tc>
        <w:tc>
          <w:tcPr>
            <w:tcW w:w="1358" w:type="dxa"/>
          </w:tcPr>
          <w:p w14:paraId="4E772594" w14:textId="77777777" w:rsidR="00683EA1" w:rsidRDefault="007C3801">
            <w:pPr>
              <w:pStyle w:val="TableParagraph"/>
              <w:ind w:left="221" w:right="216"/>
              <w:jc w:val="center"/>
            </w:pPr>
            <w:r>
              <w:rPr>
                <w:spacing w:val="-2"/>
              </w:rPr>
              <w:t>Saint-</w:t>
            </w:r>
            <w:r>
              <w:rPr>
                <w:spacing w:val="-4"/>
              </w:rPr>
              <w:t>Paul</w:t>
            </w:r>
          </w:p>
        </w:tc>
        <w:tc>
          <w:tcPr>
            <w:tcW w:w="1123" w:type="dxa"/>
          </w:tcPr>
          <w:p w14:paraId="4BE984E4" w14:textId="77777777" w:rsidR="00683EA1" w:rsidRDefault="007C3801">
            <w:pPr>
              <w:pStyle w:val="TableParagraph"/>
              <w:ind w:right="227"/>
            </w:pPr>
            <w:r>
              <w:rPr>
                <w:spacing w:val="-2"/>
              </w:rPr>
              <w:t>55104</w:t>
            </w:r>
          </w:p>
        </w:tc>
        <w:tc>
          <w:tcPr>
            <w:tcW w:w="1123" w:type="dxa"/>
          </w:tcPr>
          <w:p w14:paraId="589C0EC5" w14:textId="77777777" w:rsidR="00683EA1" w:rsidRDefault="007C3801">
            <w:pPr>
              <w:pStyle w:val="TableParagraph"/>
              <w:ind w:right="100"/>
            </w:pPr>
            <w:r>
              <w:rPr>
                <w:spacing w:val="-5"/>
              </w:rPr>
              <w:t>96</w:t>
            </w:r>
          </w:p>
        </w:tc>
        <w:tc>
          <w:tcPr>
            <w:tcW w:w="1092" w:type="dxa"/>
          </w:tcPr>
          <w:p w14:paraId="75EF83A4" w14:textId="77777777" w:rsidR="00683EA1" w:rsidRDefault="007C3801">
            <w:pPr>
              <w:pStyle w:val="TableParagraph"/>
              <w:ind w:right="101"/>
            </w:pPr>
            <w:r>
              <w:rPr>
                <w:spacing w:val="-2"/>
              </w:rPr>
              <w:t>gallons</w:t>
            </w:r>
          </w:p>
        </w:tc>
        <w:tc>
          <w:tcPr>
            <w:tcW w:w="1123" w:type="dxa"/>
          </w:tcPr>
          <w:p w14:paraId="009A0FE3" w14:textId="77777777" w:rsidR="00683EA1" w:rsidRDefault="007C3801">
            <w:pPr>
              <w:pStyle w:val="TableParagraph"/>
              <w:ind w:left="109" w:right="109"/>
              <w:jc w:val="center"/>
            </w:pPr>
            <w:r>
              <w:rPr>
                <w:spacing w:val="-4"/>
              </w:rPr>
              <w:t>cart</w:t>
            </w:r>
          </w:p>
        </w:tc>
        <w:tc>
          <w:tcPr>
            <w:tcW w:w="1137" w:type="dxa"/>
          </w:tcPr>
          <w:p w14:paraId="31601AC2" w14:textId="77777777" w:rsidR="00683EA1" w:rsidRDefault="007C3801">
            <w:pPr>
              <w:pStyle w:val="TableParagraph"/>
              <w:ind w:right="103"/>
            </w:pPr>
            <w:r>
              <w:rPr>
                <w:w w:val="99"/>
              </w:rPr>
              <w:t>1</w:t>
            </w:r>
          </w:p>
        </w:tc>
      </w:tr>
    </w:tbl>
    <w:p w14:paraId="4D6FE437" w14:textId="77777777" w:rsidR="007C3801" w:rsidRDefault="007C3801"/>
    <w:sectPr w:rsidR="007C3801">
      <w:pgSz w:w="15840" w:h="12240" w:orient="landscape"/>
      <w:pgMar w:top="1440" w:right="1340" w:bottom="880" w:left="580" w:header="721" w:footer="69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Bobby Stewart" w:date="2023-12-25T17:26:00Z" w:initials="RJS">
    <w:p w14:paraId="4E0FB5E6" w14:textId="6E1D8BD0" w:rsidR="005C4E33" w:rsidRDefault="005C4E33">
      <w:pPr>
        <w:pStyle w:val="CommentText"/>
      </w:pPr>
      <w:r>
        <w:rPr>
          <w:rStyle w:val="CommentReference"/>
        </w:rPr>
        <w:annotationRef/>
      </w:r>
      <w:r>
        <w:t>These feels unnecessary since County designation requires use of specific approved facilities.</w:t>
      </w:r>
    </w:p>
  </w:comment>
  <w:comment w:id="19" w:author="Bobby Stewart" w:date="2023-12-25T17:25:00Z" w:initials="RJS">
    <w:p w14:paraId="48098C9E" w14:textId="7242F836" w:rsidR="005C4E33" w:rsidRDefault="005C4E33">
      <w:pPr>
        <w:pStyle w:val="CommentText"/>
      </w:pPr>
      <w:r>
        <w:rPr>
          <w:rStyle w:val="CommentReference"/>
        </w:rPr>
        <w:annotationRef/>
      </w:r>
      <w:r>
        <w:t xml:space="preserve">6am is an important start time to be able to service areas around schools before they get busy as well as avoiding the hottest part of the day during summertime by being able to start an hour earlier, when the temperature is safer to work in. </w:t>
      </w:r>
    </w:p>
  </w:comment>
  <w:comment w:id="24" w:author="Bobby Stewart" w:date="2023-12-25T17:27:00Z" w:initials="RJS">
    <w:p w14:paraId="7E898A8B" w14:textId="2FED4414" w:rsidR="005C4E33" w:rsidRDefault="005C4E33">
      <w:pPr>
        <w:pStyle w:val="CommentText"/>
      </w:pPr>
      <w:r>
        <w:rPr>
          <w:rStyle w:val="CommentReference"/>
        </w:rPr>
        <w:annotationRef/>
      </w:r>
      <w:r>
        <w:t>I wanted to add this language on the rare chance of a 2</w:t>
      </w:r>
      <w:r w:rsidRPr="005C4E33">
        <w:rPr>
          <w:vertAlign w:val="superscript"/>
        </w:rPr>
        <w:t>nd</w:t>
      </w:r>
      <w:r>
        <w:t xml:space="preserve"> delay in the same week so there is a clear expectation on what will happen in that very rare scenario.</w:t>
      </w:r>
    </w:p>
  </w:comment>
  <w:comment w:id="27" w:author="Bobby Stewart" w:date="2023-12-25T17:34:00Z" w:initials="RJS">
    <w:p w14:paraId="4B0ACA93" w14:textId="68ABA76F" w:rsidR="004C17DE" w:rsidRDefault="004C17DE">
      <w:pPr>
        <w:pStyle w:val="CommentText"/>
      </w:pPr>
      <w:r>
        <w:rPr>
          <w:rStyle w:val="CommentReference"/>
        </w:rPr>
        <w:annotationRef/>
      </w:r>
      <w:r>
        <w:t>3 feet might not seem like much but this 3 foot difference across 700 RDUs adds nearly an additional ½ mile of walking per route per day in good conditions!</w:t>
      </w:r>
    </w:p>
  </w:comment>
  <w:comment w:id="33" w:author="Bobby Stewart" w:date="2023-12-25T17:42:00Z" w:initials="RJS">
    <w:p w14:paraId="528BF16F" w14:textId="4468E8A8" w:rsidR="002943FE" w:rsidRDefault="002943FE">
      <w:pPr>
        <w:pStyle w:val="CommentText"/>
      </w:pPr>
      <w:r>
        <w:rPr>
          <w:rStyle w:val="CommentReference"/>
        </w:rPr>
        <w:annotationRef/>
      </w:r>
      <w:r>
        <w:t xml:space="preserve">With our bid and the City paying disposal directly, this bond amount is unnecessarily high. Lowered to a more relevant amount based on just the employee wages and fuel costs that would be considered. </w:t>
      </w:r>
    </w:p>
  </w:comment>
  <w:comment w:id="36" w:author="Bobby Stewart" w:date="2023-12-25T17:48:00Z" w:initials="RJS">
    <w:p w14:paraId="07B23E8A" w14:textId="2A842A39" w:rsidR="002943FE" w:rsidRDefault="002943FE">
      <w:pPr>
        <w:pStyle w:val="CommentText"/>
      </w:pPr>
      <w:r>
        <w:rPr>
          <w:rStyle w:val="CommentReference"/>
        </w:rPr>
        <w:annotationRef/>
      </w:r>
      <w:r>
        <w:t>This is impossible to know the extent of future sicknesses from COVID or Influenza. What if a strain develops with double or triple the death rate?</w:t>
      </w:r>
    </w:p>
  </w:comment>
  <w:comment w:id="40" w:author="Bobby Stewart" w:date="2023-12-25T19:04:00Z" w:initials="RJS">
    <w:p w14:paraId="32877982" w14:textId="21AA687A" w:rsidR="008313EB" w:rsidRDefault="008313EB">
      <w:pPr>
        <w:pStyle w:val="CommentText"/>
      </w:pPr>
      <w:r>
        <w:rPr>
          <w:rStyle w:val="CommentReference"/>
        </w:rPr>
        <w:annotationRef/>
      </w:r>
      <w:r>
        <w:t>With our proposal, if the City wants to do lower frequency pickups like 1x/month,</w:t>
      </w:r>
      <w:r w:rsidR="006C2CD3">
        <w:t xml:space="preserve"> the frequency options available are up to the City.</w:t>
      </w:r>
      <w:r>
        <w:t xml:space="preserve"> </w:t>
      </w:r>
    </w:p>
  </w:comment>
  <w:comment w:id="48" w:author="Bobby Stewart" w:date="2023-12-25T17:55:00Z" w:initials="RJS">
    <w:p w14:paraId="0A64FA16" w14:textId="16F91F49" w:rsidR="008313EB" w:rsidRDefault="008313EB">
      <w:pPr>
        <w:pStyle w:val="CommentText"/>
      </w:pPr>
      <w:r>
        <w:rPr>
          <w:rStyle w:val="CommentReference"/>
        </w:rPr>
        <w:annotationRef/>
      </w:r>
      <w:r>
        <w:t>With Highland Sanitation’s bid, City pays disposal and there is no charge by Highland to haul extra bags to the City. The City can determine whichever charge it wants for the disposal cost of extra bags that the City will charge RDUs.</w:t>
      </w:r>
    </w:p>
  </w:comment>
  <w:comment w:id="49" w:author="Bobby Stewart" w:date="2023-12-25T17:21:00Z" w:initials="RJS">
    <w:p w14:paraId="33B25426" w14:textId="38031D58" w:rsidR="005C4E33" w:rsidRDefault="005C4E33">
      <w:pPr>
        <w:pStyle w:val="CommentText"/>
      </w:pPr>
      <w:r>
        <w:rPr>
          <w:rStyle w:val="CommentReference"/>
        </w:rPr>
        <w:annotationRef/>
      </w:r>
      <w:r>
        <w:t>It is very rare that yard waste is needed 04/01 and this early of a start results in multiple weeks of the yard waste route running and collecting very little as nothing is growing yet.</w:t>
      </w:r>
    </w:p>
  </w:comment>
  <w:comment w:id="89" w:author="Bobby Stewart" w:date="2023-12-25T18:06:00Z" w:initials="RJS">
    <w:p w14:paraId="253D52BA" w14:textId="3055DB22" w:rsidR="00913ACD" w:rsidRDefault="00913ACD">
      <w:pPr>
        <w:pStyle w:val="CommentText"/>
      </w:pPr>
      <w:r>
        <w:rPr>
          <w:rStyle w:val="CommentReference"/>
        </w:rPr>
        <w:annotationRef/>
      </w:r>
      <w:r>
        <w:t>Having items set out and requiring a collection requires a ton of unnecessary driving looking around for items and is rife for problems/mistakes. Having the RDU request pickup has worked well with current contract, this extends the current system but replaces RDUs contacting the hauler to RDUs contacting the City as the sole point of contact for consistency.</w:t>
      </w:r>
    </w:p>
  </w:comment>
  <w:comment w:id="120" w:author="Bobby Stewart" w:date="2023-12-25T18:09:00Z" w:initials="RJS">
    <w:p w14:paraId="30D0FE5F" w14:textId="1B42D553" w:rsidR="00913ACD" w:rsidRDefault="00913ACD">
      <w:pPr>
        <w:pStyle w:val="CommentText"/>
      </w:pPr>
      <w:r>
        <w:rPr>
          <w:rStyle w:val="CommentReference"/>
        </w:rPr>
        <w:annotationRef/>
      </w:r>
      <w:r>
        <w:t xml:space="preserve">If an alley is dangerously inaccessible or road construction is preventing access, tagging might not be feasible. </w:t>
      </w:r>
    </w:p>
  </w:comment>
  <w:comment w:id="125" w:author="Bobby Stewart" w:date="2023-12-25T18:12:00Z" w:initials="RJS">
    <w:p w14:paraId="3CD4E67B" w14:textId="048A952C" w:rsidR="00F97090" w:rsidRDefault="00F97090">
      <w:pPr>
        <w:pStyle w:val="CommentText"/>
      </w:pPr>
      <w:r>
        <w:rPr>
          <w:rStyle w:val="CommentReference"/>
        </w:rPr>
        <w:annotationRef/>
      </w:r>
      <w:r>
        <w:t>With Highland Sanitation’s proposal, this report would effectively be the disposal invoice each month and as such, no report from Highland Sanitation would be necessary.</w:t>
      </w:r>
    </w:p>
  </w:comment>
  <w:comment w:id="128" w:author="Bobby Stewart" w:date="2023-12-25T18:13:00Z" w:initials="RJS">
    <w:p w14:paraId="5389790C" w14:textId="508BEE9A" w:rsidR="00F97090" w:rsidRDefault="00F97090">
      <w:pPr>
        <w:pStyle w:val="CommentText"/>
      </w:pPr>
      <w:r>
        <w:rPr>
          <w:rStyle w:val="CommentReference"/>
        </w:rPr>
        <w:annotationRef/>
      </w:r>
      <w:r>
        <w:t>With Highland Sanitation’s proposal, all bulky items would be scheduled via City requests and as such, no report from Highland Sanitation would be necessary.</w:t>
      </w:r>
    </w:p>
  </w:comment>
  <w:comment w:id="130" w:author="Bobby Stewart" w:date="2023-12-25T18:15:00Z" w:initials="RJS">
    <w:p w14:paraId="234D7997" w14:textId="0924FFDD" w:rsidR="00F97090" w:rsidRDefault="00F97090">
      <w:pPr>
        <w:pStyle w:val="CommentText"/>
      </w:pPr>
      <w:r>
        <w:rPr>
          <w:rStyle w:val="CommentReference"/>
        </w:rPr>
        <w:annotationRef/>
      </w:r>
      <w:r>
        <w:t>With Highland Sanitation’s proposal, this information would be available to the City as part of the disposal invoice and as such, no report from Highland Sanitation would be necessary.</w:t>
      </w:r>
    </w:p>
  </w:comment>
  <w:comment w:id="134" w:author="Bobby Stewart" w:date="2023-12-25T18:18:00Z" w:initials="RJS">
    <w:p w14:paraId="334D1E0F" w14:textId="450276CE" w:rsidR="00F97090" w:rsidRDefault="00F97090">
      <w:pPr>
        <w:pStyle w:val="CommentText"/>
      </w:pPr>
      <w:r>
        <w:rPr>
          <w:rStyle w:val="CommentReference"/>
        </w:rPr>
        <w:annotationRef/>
      </w:r>
      <w:r>
        <w:t>This could stay but needs to be defined on what Rude or Aggressive behavior is, as these are subjective terms.</w:t>
      </w:r>
    </w:p>
  </w:comment>
  <w:comment w:id="161" w:author="Bobby Stewart" w:date="2023-12-25T18:36:00Z" w:initials="RJS">
    <w:p w14:paraId="092557FF" w14:textId="2FA56F98" w:rsidR="006469A4" w:rsidRDefault="006469A4">
      <w:pPr>
        <w:pStyle w:val="CommentText"/>
      </w:pPr>
      <w:r>
        <w:rPr>
          <w:rStyle w:val="CommentReference"/>
        </w:rPr>
        <w:annotationRef/>
      </w:r>
      <w:r>
        <w:t xml:space="preserve">This is the most transparent and fair way of doing annual rate adjustments. This index is specific to the garbage collection industry across the Nation and is not influenceable by any single party. Dates are adjustable to meet City’s internal needs. </w:t>
      </w:r>
    </w:p>
  </w:comment>
  <w:comment w:id="172" w:author="Law Clerk" w:date="2023-12-13T10:56:00Z" w:initials="LC">
    <w:p w14:paraId="7BBB08B9" w14:textId="77777777" w:rsidR="005C4E33" w:rsidRDefault="005C4E33" w:rsidP="003010D9">
      <w:pPr>
        <w:pStyle w:val="CommentText"/>
      </w:pPr>
      <w:r>
        <w:rPr>
          <w:rStyle w:val="CommentReference"/>
        </w:rPr>
        <w:annotationRef/>
      </w:r>
      <w:r>
        <w:t>Update with new reference</w:t>
      </w:r>
    </w:p>
  </w:comment>
  <w:comment w:id="179" w:author="Bobby Stewart" w:date="2023-12-25T18:55:00Z" w:initials="RJS">
    <w:p w14:paraId="5F71ACBB" w14:textId="3CC0B0ED" w:rsidR="00E242A5" w:rsidRDefault="00E242A5">
      <w:pPr>
        <w:pStyle w:val="CommentText"/>
      </w:pPr>
      <w:r>
        <w:rPr>
          <w:rStyle w:val="CommentReference"/>
        </w:rPr>
        <w:annotationRef/>
      </w:r>
      <w:r>
        <w:t xml:space="preserve">Not a big deal to leave in, but this holiday is awful to take off. For example, when on a Friday, not working that day prevents our employees from being able to either go up north or stay up late to watch fireworks with their families.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0FB5E6" w15:done="0"/>
  <w15:commentEx w15:paraId="48098C9E" w15:done="0"/>
  <w15:commentEx w15:paraId="7E898A8B" w15:done="0"/>
  <w15:commentEx w15:paraId="4B0ACA93" w15:done="0"/>
  <w15:commentEx w15:paraId="528BF16F" w15:done="0"/>
  <w15:commentEx w15:paraId="07B23E8A" w15:done="0"/>
  <w15:commentEx w15:paraId="32877982" w15:done="0"/>
  <w15:commentEx w15:paraId="0A64FA16" w15:done="0"/>
  <w15:commentEx w15:paraId="33B25426" w15:done="0"/>
  <w15:commentEx w15:paraId="253D52BA" w15:done="0"/>
  <w15:commentEx w15:paraId="30D0FE5F" w15:done="0"/>
  <w15:commentEx w15:paraId="3CD4E67B" w15:done="0"/>
  <w15:commentEx w15:paraId="5389790C" w15:done="0"/>
  <w15:commentEx w15:paraId="234D7997" w15:done="0"/>
  <w15:commentEx w15:paraId="334D1E0F" w15:done="0"/>
  <w15:commentEx w15:paraId="092557FF" w15:done="0"/>
  <w15:commentEx w15:paraId="7BBB08B9" w15:done="0"/>
  <w15:commentEx w15:paraId="5F71AC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222380" w16cex:dateUtc="2023-12-13T1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0FB5E6" w16cid:durableId="7F504CBD"/>
  <w16cid:commentId w16cid:paraId="48098C9E" w16cid:durableId="49B30E81"/>
  <w16cid:commentId w16cid:paraId="7E898A8B" w16cid:durableId="1BF3BBAD"/>
  <w16cid:commentId w16cid:paraId="4B0ACA93" w16cid:durableId="35F85045"/>
  <w16cid:commentId w16cid:paraId="528BF16F" w16cid:durableId="6DBA3F4E"/>
  <w16cid:commentId w16cid:paraId="07B23E8A" w16cid:durableId="58EE99E8"/>
  <w16cid:commentId w16cid:paraId="32877982" w16cid:durableId="77A4D6D2"/>
  <w16cid:commentId w16cid:paraId="0A64FA16" w16cid:durableId="7D3F0320"/>
  <w16cid:commentId w16cid:paraId="33B25426" w16cid:durableId="22BE7365"/>
  <w16cid:commentId w16cid:paraId="253D52BA" w16cid:durableId="1CD3EB9F"/>
  <w16cid:commentId w16cid:paraId="30D0FE5F" w16cid:durableId="69D71F13"/>
  <w16cid:commentId w16cid:paraId="3CD4E67B" w16cid:durableId="2C59A4D5"/>
  <w16cid:commentId w16cid:paraId="5389790C" w16cid:durableId="166539E5"/>
  <w16cid:commentId w16cid:paraId="234D7997" w16cid:durableId="29C8545B"/>
  <w16cid:commentId w16cid:paraId="334D1E0F" w16cid:durableId="64308B71"/>
  <w16cid:commentId w16cid:paraId="092557FF" w16cid:durableId="690D6894"/>
  <w16cid:commentId w16cid:paraId="7BBB08B9" w16cid:durableId="23222380"/>
  <w16cid:commentId w16cid:paraId="5F71ACBB" w16cid:durableId="4C62FA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E4083" w14:textId="77777777" w:rsidR="00FA6E9F" w:rsidRDefault="00FA6E9F">
      <w:r>
        <w:separator/>
      </w:r>
    </w:p>
  </w:endnote>
  <w:endnote w:type="continuationSeparator" w:id="0">
    <w:p w14:paraId="3CABE15D" w14:textId="77777777" w:rsidR="00FA6E9F" w:rsidRDefault="00FA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0D4" w14:textId="77777777" w:rsidR="005C4E33" w:rsidRDefault="005C4E3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FD660" w14:textId="77777777" w:rsidR="00FA6E9F" w:rsidRDefault="00FA6E9F">
      <w:r>
        <w:separator/>
      </w:r>
    </w:p>
  </w:footnote>
  <w:footnote w:type="continuationSeparator" w:id="0">
    <w:p w14:paraId="62BCC889" w14:textId="77777777" w:rsidR="00FA6E9F" w:rsidRDefault="00FA6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1FAF"/>
    <w:multiLevelType w:val="hybridMultilevel"/>
    <w:tmpl w:val="79CCF2C4"/>
    <w:lvl w:ilvl="0" w:tplc="D97C2744">
      <w:numFmt w:val="bullet"/>
      <w:lvlText w:val=""/>
      <w:lvlJc w:val="left"/>
      <w:pPr>
        <w:ind w:left="1459" w:hanging="360"/>
      </w:pPr>
      <w:rPr>
        <w:rFonts w:ascii="Symbol" w:eastAsia="Symbol" w:hAnsi="Symbol" w:cs="Symbol" w:hint="default"/>
        <w:b w:val="0"/>
        <w:bCs w:val="0"/>
        <w:i w:val="0"/>
        <w:iCs w:val="0"/>
        <w:spacing w:val="0"/>
        <w:w w:val="99"/>
        <w:sz w:val="22"/>
        <w:szCs w:val="22"/>
        <w:lang w:val="en-US" w:eastAsia="en-US" w:bidi="ar-SA"/>
      </w:rPr>
    </w:lvl>
    <w:lvl w:ilvl="1" w:tplc="B13A9938">
      <w:numFmt w:val="bullet"/>
      <w:lvlText w:val="•"/>
      <w:lvlJc w:val="left"/>
      <w:pPr>
        <w:ind w:left="2426" w:hanging="360"/>
      </w:pPr>
      <w:rPr>
        <w:rFonts w:hint="default"/>
        <w:lang w:val="en-US" w:eastAsia="en-US" w:bidi="ar-SA"/>
      </w:rPr>
    </w:lvl>
    <w:lvl w:ilvl="2" w:tplc="99D035B2">
      <w:numFmt w:val="bullet"/>
      <w:lvlText w:val="•"/>
      <w:lvlJc w:val="left"/>
      <w:pPr>
        <w:ind w:left="3392" w:hanging="360"/>
      </w:pPr>
      <w:rPr>
        <w:rFonts w:hint="default"/>
        <w:lang w:val="en-US" w:eastAsia="en-US" w:bidi="ar-SA"/>
      </w:rPr>
    </w:lvl>
    <w:lvl w:ilvl="3" w:tplc="4B8EF72E">
      <w:numFmt w:val="bullet"/>
      <w:lvlText w:val="•"/>
      <w:lvlJc w:val="left"/>
      <w:pPr>
        <w:ind w:left="4358" w:hanging="360"/>
      </w:pPr>
      <w:rPr>
        <w:rFonts w:hint="default"/>
        <w:lang w:val="en-US" w:eastAsia="en-US" w:bidi="ar-SA"/>
      </w:rPr>
    </w:lvl>
    <w:lvl w:ilvl="4" w:tplc="39C2476C">
      <w:numFmt w:val="bullet"/>
      <w:lvlText w:val="•"/>
      <w:lvlJc w:val="left"/>
      <w:pPr>
        <w:ind w:left="5324" w:hanging="360"/>
      </w:pPr>
      <w:rPr>
        <w:rFonts w:hint="default"/>
        <w:lang w:val="en-US" w:eastAsia="en-US" w:bidi="ar-SA"/>
      </w:rPr>
    </w:lvl>
    <w:lvl w:ilvl="5" w:tplc="5A0E6630">
      <w:numFmt w:val="bullet"/>
      <w:lvlText w:val="•"/>
      <w:lvlJc w:val="left"/>
      <w:pPr>
        <w:ind w:left="6290" w:hanging="360"/>
      </w:pPr>
      <w:rPr>
        <w:rFonts w:hint="default"/>
        <w:lang w:val="en-US" w:eastAsia="en-US" w:bidi="ar-SA"/>
      </w:rPr>
    </w:lvl>
    <w:lvl w:ilvl="6" w:tplc="BAA4A006">
      <w:numFmt w:val="bullet"/>
      <w:lvlText w:val="•"/>
      <w:lvlJc w:val="left"/>
      <w:pPr>
        <w:ind w:left="7256" w:hanging="360"/>
      </w:pPr>
      <w:rPr>
        <w:rFonts w:hint="default"/>
        <w:lang w:val="en-US" w:eastAsia="en-US" w:bidi="ar-SA"/>
      </w:rPr>
    </w:lvl>
    <w:lvl w:ilvl="7" w:tplc="777E7B0E">
      <w:numFmt w:val="bullet"/>
      <w:lvlText w:val="•"/>
      <w:lvlJc w:val="left"/>
      <w:pPr>
        <w:ind w:left="8222" w:hanging="360"/>
      </w:pPr>
      <w:rPr>
        <w:rFonts w:hint="default"/>
        <w:lang w:val="en-US" w:eastAsia="en-US" w:bidi="ar-SA"/>
      </w:rPr>
    </w:lvl>
    <w:lvl w:ilvl="8" w:tplc="5F441A86">
      <w:numFmt w:val="bullet"/>
      <w:lvlText w:val="•"/>
      <w:lvlJc w:val="left"/>
      <w:pPr>
        <w:ind w:left="9188" w:hanging="360"/>
      </w:pPr>
      <w:rPr>
        <w:rFonts w:hint="default"/>
        <w:lang w:val="en-US" w:eastAsia="en-US" w:bidi="ar-SA"/>
      </w:rPr>
    </w:lvl>
  </w:abstractNum>
  <w:abstractNum w:abstractNumId="1" w15:restartNumberingAfterBreak="0">
    <w:nsid w:val="0671595F"/>
    <w:multiLevelType w:val="hybridMultilevel"/>
    <w:tmpl w:val="AF12D21E"/>
    <w:lvl w:ilvl="0" w:tplc="67F21B7A">
      <w:numFmt w:val="bullet"/>
      <w:lvlText w:val=""/>
      <w:lvlJc w:val="left"/>
      <w:pPr>
        <w:ind w:left="1679" w:hanging="360"/>
      </w:pPr>
      <w:rPr>
        <w:rFonts w:ascii="Symbol" w:eastAsia="Symbol" w:hAnsi="Symbol" w:cs="Symbol" w:hint="default"/>
        <w:b w:val="0"/>
        <w:bCs w:val="0"/>
        <w:i w:val="0"/>
        <w:iCs w:val="0"/>
        <w:spacing w:val="0"/>
        <w:w w:val="99"/>
        <w:sz w:val="22"/>
        <w:szCs w:val="22"/>
        <w:lang w:val="en-US" w:eastAsia="en-US" w:bidi="ar-SA"/>
      </w:rPr>
    </w:lvl>
    <w:lvl w:ilvl="1" w:tplc="5E1E0708">
      <w:numFmt w:val="bullet"/>
      <w:lvlText w:val="•"/>
      <w:lvlJc w:val="left"/>
      <w:pPr>
        <w:ind w:left="2586" w:hanging="360"/>
      </w:pPr>
      <w:rPr>
        <w:rFonts w:hint="default"/>
        <w:lang w:val="en-US" w:eastAsia="en-US" w:bidi="ar-SA"/>
      </w:rPr>
    </w:lvl>
    <w:lvl w:ilvl="2" w:tplc="F77AC56E">
      <w:numFmt w:val="bullet"/>
      <w:lvlText w:val="•"/>
      <w:lvlJc w:val="left"/>
      <w:pPr>
        <w:ind w:left="3492" w:hanging="360"/>
      </w:pPr>
      <w:rPr>
        <w:rFonts w:hint="default"/>
        <w:lang w:val="en-US" w:eastAsia="en-US" w:bidi="ar-SA"/>
      </w:rPr>
    </w:lvl>
    <w:lvl w:ilvl="3" w:tplc="C908AA68">
      <w:numFmt w:val="bullet"/>
      <w:lvlText w:val="•"/>
      <w:lvlJc w:val="left"/>
      <w:pPr>
        <w:ind w:left="4398" w:hanging="360"/>
      </w:pPr>
      <w:rPr>
        <w:rFonts w:hint="default"/>
        <w:lang w:val="en-US" w:eastAsia="en-US" w:bidi="ar-SA"/>
      </w:rPr>
    </w:lvl>
    <w:lvl w:ilvl="4" w:tplc="E50E0EA6">
      <w:numFmt w:val="bullet"/>
      <w:lvlText w:val="•"/>
      <w:lvlJc w:val="left"/>
      <w:pPr>
        <w:ind w:left="5304" w:hanging="360"/>
      </w:pPr>
      <w:rPr>
        <w:rFonts w:hint="default"/>
        <w:lang w:val="en-US" w:eastAsia="en-US" w:bidi="ar-SA"/>
      </w:rPr>
    </w:lvl>
    <w:lvl w:ilvl="5" w:tplc="66202F98">
      <w:numFmt w:val="bullet"/>
      <w:lvlText w:val="•"/>
      <w:lvlJc w:val="left"/>
      <w:pPr>
        <w:ind w:left="6210" w:hanging="360"/>
      </w:pPr>
      <w:rPr>
        <w:rFonts w:hint="default"/>
        <w:lang w:val="en-US" w:eastAsia="en-US" w:bidi="ar-SA"/>
      </w:rPr>
    </w:lvl>
    <w:lvl w:ilvl="6" w:tplc="4948DB4A">
      <w:numFmt w:val="bullet"/>
      <w:lvlText w:val="•"/>
      <w:lvlJc w:val="left"/>
      <w:pPr>
        <w:ind w:left="7116" w:hanging="360"/>
      </w:pPr>
      <w:rPr>
        <w:rFonts w:hint="default"/>
        <w:lang w:val="en-US" w:eastAsia="en-US" w:bidi="ar-SA"/>
      </w:rPr>
    </w:lvl>
    <w:lvl w:ilvl="7" w:tplc="5E10070E">
      <w:numFmt w:val="bullet"/>
      <w:lvlText w:val="•"/>
      <w:lvlJc w:val="left"/>
      <w:pPr>
        <w:ind w:left="8022" w:hanging="360"/>
      </w:pPr>
      <w:rPr>
        <w:rFonts w:hint="default"/>
        <w:lang w:val="en-US" w:eastAsia="en-US" w:bidi="ar-SA"/>
      </w:rPr>
    </w:lvl>
    <w:lvl w:ilvl="8" w:tplc="EC44A132">
      <w:numFmt w:val="bullet"/>
      <w:lvlText w:val="•"/>
      <w:lvlJc w:val="left"/>
      <w:pPr>
        <w:ind w:left="8928" w:hanging="360"/>
      </w:pPr>
      <w:rPr>
        <w:rFonts w:hint="default"/>
        <w:lang w:val="en-US" w:eastAsia="en-US" w:bidi="ar-SA"/>
      </w:rPr>
    </w:lvl>
  </w:abstractNum>
  <w:abstractNum w:abstractNumId="2" w15:restartNumberingAfterBreak="0">
    <w:nsid w:val="0680047A"/>
    <w:multiLevelType w:val="multilevel"/>
    <w:tmpl w:val="C0E21830"/>
    <w:lvl w:ilvl="0">
      <w:start w:val="1"/>
      <w:numFmt w:val="decimal"/>
      <w:lvlText w:val="%1"/>
      <w:lvlJc w:val="left"/>
      <w:pPr>
        <w:ind w:left="740" w:hanging="371"/>
        <w:jc w:val="left"/>
      </w:pPr>
      <w:rPr>
        <w:rFonts w:hint="default"/>
        <w:lang w:val="en-US" w:eastAsia="en-US" w:bidi="ar-SA"/>
      </w:rPr>
    </w:lvl>
    <w:lvl w:ilvl="1">
      <w:start w:val="1"/>
      <w:numFmt w:val="decimal"/>
      <w:lvlText w:val="%1.%2"/>
      <w:lvlJc w:val="left"/>
      <w:pPr>
        <w:ind w:left="740" w:hanging="371"/>
        <w:jc w:val="left"/>
      </w:pPr>
      <w:rPr>
        <w:rFonts w:ascii="Arial Black" w:eastAsia="Arial Black" w:hAnsi="Arial Black" w:cs="Arial Black" w:hint="default"/>
        <w:b w:val="0"/>
        <w:bCs w:val="0"/>
        <w:i w:val="0"/>
        <w:iCs w:val="0"/>
        <w:spacing w:val="-1"/>
        <w:w w:val="85"/>
        <w:sz w:val="22"/>
        <w:szCs w:val="22"/>
        <w:lang w:val="en-US" w:eastAsia="en-US" w:bidi="ar-SA"/>
      </w:rPr>
    </w:lvl>
    <w:lvl w:ilvl="2">
      <w:numFmt w:val="bullet"/>
      <w:lvlText w:val="•"/>
      <w:lvlJc w:val="left"/>
      <w:pPr>
        <w:ind w:left="2816" w:hanging="371"/>
      </w:pPr>
      <w:rPr>
        <w:rFonts w:hint="default"/>
        <w:lang w:val="en-US" w:eastAsia="en-US" w:bidi="ar-SA"/>
      </w:rPr>
    </w:lvl>
    <w:lvl w:ilvl="3">
      <w:numFmt w:val="bullet"/>
      <w:lvlText w:val="•"/>
      <w:lvlJc w:val="left"/>
      <w:pPr>
        <w:ind w:left="3854" w:hanging="371"/>
      </w:pPr>
      <w:rPr>
        <w:rFonts w:hint="default"/>
        <w:lang w:val="en-US" w:eastAsia="en-US" w:bidi="ar-SA"/>
      </w:rPr>
    </w:lvl>
    <w:lvl w:ilvl="4">
      <w:numFmt w:val="bullet"/>
      <w:lvlText w:val="•"/>
      <w:lvlJc w:val="left"/>
      <w:pPr>
        <w:ind w:left="4892" w:hanging="371"/>
      </w:pPr>
      <w:rPr>
        <w:rFonts w:hint="default"/>
        <w:lang w:val="en-US" w:eastAsia="en-US" w:bidi="ar-SA"/>
      </w:rPr>
    </w:lvl>
    <w:lvl w:ilvl="5">
      <w:numFmt w:val="bullet"/>
      <w:lvlText w:val="•"/>
      <w:lvlJc w:val="left"/>
      <w:pPr>
        <w:ind w:left="5930" w:hanging="371"/>
      </w:pPr>
      <w:rPr>
        <w:rFonts w:hint="default"/>
        <w:lang w:val="en-US" w:eastAsia="en-US" w:bidi="ar-SA"/>
      </w:rPr>
    </w:lvl>
    <w:lvl w:ilvl="6">
      <w:numFmt w:val="bullet"/>
      <w:lvlText w:val="•"/>
      <w:lvlJc w:val="left"/>
      <w:pPr>
        <w:ind w:left="6968" w:hanging="371"/>
      </w:pPr>
      <w:rPr>
        <w:rFonts w:hint="default"/>
        <w:lang w:val="en-US" w:eastAsia="en-US" w:bidi="ar-SA"/>
      </w:rPr>
    </w:lvl>
    <w:lvl w:ilvl="7">
      <w:numFmt w:val="bullet"/>
      <w:lvlText w:val="•"/>
      <w:lvlJc w:val="left"/>
      <w:pPr>
        <w:ind w:left="8006" w:hanging="371"/>
      </w:pPr>
      <w:rPr>
        <w:rFonts w:hint="default"/>
        <w:lang w:val="en-US" w:eastAsia="en-US" w:bidi="ar-SA"/>
      </w:rPr>
    </w:lvl>
    <w:lvl w:ilvl="8">
      <w:numFmt w:val="bullet"/>
      <w:lvlText w:val="•"/>
      <w:lvlJc w:val="left"/>
      <w:pPr>
        <w:ind w:left="9044" w:hanging="371"/>
      </w:pPr>
      <w:rPr>
        <w:rFonts w:hint="default"/>
        <w:lang w:val="en-US" w:eastAsia="en-US" w:bidi="ar-SA"/>
      </w:rPr>
    </w:lvl>
  </w:abstractNum>
  <w:abstractNum w:abstractNumId="3" w15:restartNumberingAfterBreak="0">
    <w:nsid w:val="075D3565"/>
    <w:multiLevelType w:val="multilevel"/>
    <w:tmpl w:val="4EBC15E8"/>
    <w:lvl w:ilvl="0">
      <w:start w:val="3"/>
      <w:numFmt w:val="decimal"/>
      <w:lvlText w:val="%1"/>
      <w:lvlJc w:val="left"/>
      <w:pPr>
        <w:ind w:left="1110" w:hanging="371"/>
        <w:jc w:val="left"/>
      </w:pPr>
      <w:rPr>
        <w:rFonts w:hint="default"/>
        <w:lang w:val="en-US" w:eastAsia="en-US" w:bidi="ar-SA"/>
      </w:rPr>
    </w:lvl>
    <w:lvl w:ilvl="1">
      <w:start w:val="1"/>
      <w:numFmt w:val="decimal"/>
      <w:lvlText w:val="%1.%2"/>
      <w:lvlJc w:val="left"/>
      <w:pPr>
        <w:ind w:left="1110" w:hanging="371"/>
        <w:jc w:val="left"/>
      </w:pPr>
      <w:rPr>
        <w:rFonts w:ascii="Arial Black" w:eastAsia="Arial Black" w:hAnsi="Arial Black" w:cs="Arial Black" w:hint="default"/>
        <w:b w:val="0"/>
        <w:bCs w:val="0"/>
        <w:i w:val="0"/>
        <w:iCs w:val="0"/>
        <w:spacing w:val="-1"/>
        <w:w w:val="85"/>
        <w:sz w:val="22"/>
        <w:szCs w:val="22"/>
        <w:lang w:val="en-US" w:eastAsia="en-US" w:bidi="ar-SA"/>
      </w:rPr>
    </w:lvl>
    <w:lvl w:ilvl="2">
      <w:numFmt w:val="bullet"/>
      <w:lvlText w:val=""/>
      <w:lvlJc w:val="left"/>
      <w:pPr>
        <w:ind w:left="739"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2667" w:hanging="360"/>
      </w:pPr>
      <w:rPr>
        <w:rFonts w:hint="default"/>
        <w:lang w:val="en-US" w:eastAsia="en-US" w:bidi="ar-SA"/>
      </w:rPr>
    </w:lvl>
    <w:lvl w:ilvl="4">
      <w:numFmt w:val="bullet"/>
      <w:lvlText w:val="•"/>
      <w:lvlJc w:val="left"/>
      <w:pPr>
        <w:ind w:left="3875" w:hanging="360"/>
      </w:pPr>
      <w:rPr>
        <w:rFonts w:hint="default"/>
        <w:lang w:val="en-US" w:eastAsia="en-US" w:bidi="ar-SA"/>
      </w:rPr>
    </w:lvl>
    <w:lvl w:ilvl="5">
      <w:numFmt w:val="bullet"/>
      <w:lvlText w:val="•"/>
      <w:lvlJc w:val="left"/>
      <w:pPr>
        <w:ind w:left="5082" w:hanging="360"/>
      </w:pPr>
      <w:rPr>
        <w:rFonts w:hint="default"/>
        <w:lang w:val="en-US" w:eastAsia="en-US" w:bidi="ar-SA"/>
      </w:rPr>
    </w:lvl>
    <w:lvl w:ilvl="6">
      <w:numFmt w:val="bullet"/>
      <w:lvlText w:val="•"/>
      <w:lvlJc w:val="left"/>
      <w:pPr>
        <w:ind w:left="6290" w:hanging="360"/>
      </w:pPr>
      <w:rPr>
        <w:rFonts w:hint="default"/>
        <w:lang w:val="en-US" w:eastAsia="en-US" w:bidi="ar-SA"/>
      </w:rPr>
    </w:lvl>
    <w:lvl w:ilvl="7">
      <w:numFmt w:val="bullet"/>
      <w:lvlText w:val="•"/>
      <w:lvlJc w:val="left"/>
      <w:pPr>
        <w:ind w:left="7497" w:hanging="360"/>
      </w:pPr>
      <w:rPr>
        <w:rFonts w:hint="default"/>
        <w:lang w:val="en-US" w:eastAsia="en-US" w:bidi="ar-SA"/>
      </w:rPr>
    </w:lvl>
    <w:lvl w:ilvl="8">
      <w:numFmt w:val="bullet"/>
      <w:lvlText w:val="•"/>
      <w:lvlJc w:val="left"/>
      <w:pPr>
        <w:ind w:left="8705" w:hanging="360"/>
      </w:pPr>
      <w:rPr>
        <w:rFonts w:hint="default"/>
        <w:lang w:val="en-US" w:eastAsia="en-US" w:bidi="ar-SA"/>
      </w:rPr>
    </w:lvl>
  </w:abstractNum>
  <w:abstractNum w:abstractNumId="4" w15:restartNumberingAfterBreak="0">
    <w:nsid w:val="0A5B7644"/>
    <w:multiLevelType w:val="multilevel"/>
    <w:tmpl w:val="B43CD872"/>
    <w:lvl w:ilvl="0">
      <w:start w:val="8"/>
      <w:numFmt w:val="decimal"/>
      <w:lvlText w:val="%1"/>
      <w:lvlJc w:val="left"/>
      <w:pPr>
        <w:ind w:left="740" w:hanging="371"/>
        <w:jc w:val="left"/>
      </w:pPr>
      <w:rPr>
        <w:rFonts w:hint="default"/>
        <w:lang w:val="en-US" w:eastAsia="en-US" w:bidi="ar-SA"/>
      </w:rPr>
    </w:lvl>
    <w:lvl w:ilvl="1">
      <w:start w:val="1"/>
      <w:numFmt w:val="decimal"/>
      <w:lvlText w:val="%1.%2"/>
      <w:lvlJc w:val="left"/>
      <w:pPr>
        <w:ind w:left="740" w:hanging="371"/>
        <w:jc w:val="left"/>
      </w:pPr>
      <w:rPr>
        <w:rFonts w:ascii="Arial Black" w:eastAsia="Arial Black" w:hAnsi="Arial Black" w:cs="Arial Black" w:hint="default"/>
        <w:b w:val="0"/>
        <w:bCs w:val="0"/>
        <w:i w:val="0"/>
        <w:iCs w:val="0"/>
        <w:spacing w:val="-1"/>
        <w:w w:val="85"/>
        <w:sz w:val="22"/>
        <w:szCs w:val="22"/>
        <w:lang w:val="en-US" w:eastAsia="en-US" w:bidi="ar-SA"/>
      </w:rPr>
    </w:lvl>
    <w:lvl w:ilvl="2">
      <w:numFmt w:val="bullet"/>
      <w:lvlText w:val="•"/>
      <w:lvlJc w:val="left"/>
      <w:pPr>
        <w:ind w:left="2816" w:hanging="371"/>
      </w:pPr>
      <w:rPr>
        <w:rFonts w:hint="default"/>
        <w:lang w:val="en-US" w:eastAsia="en-US" w:bidi="ar-SA"/>
      </w:rPr>
    </w:lvl>
    <w:lvl w:ilvl="3">
      <w:numFmt w:val="bullet"/>
      <w:lvlText w:val="•"/>
      <w:lvlJc w:val="left"/>
      <w:pPr>
        <w:ind w:left="3854" w:hanging="371"/>
      </w:pPr>
      <w:rPr>
        <w:rFonts w:hint="default"/>
        <w:lang w:val="en-US" w:eastAsia="en-US" w:bidi="ar-SA"/>
      </w:rPr>
    </w:lvl>
    <w:lvl w:ilvl="4">
      <w:numFmt w:val="bullet"/>
      <w:lvlText w:val="•"/>
      <w:lvlJc w:val="left"/>
      <w:pPr>
        <w:ind w:left="4892" w:hanging="371"/>
      </w:pPr>
      <w:rPr>
        <w:rFonts w:hint="default"/>
        <w:lang w:val="en-US" w:eastAsia="en-US" w:bidi="ar-SA"/>
      </w:rPr>
    </w:lvl>
    <w:lvl w:ilvl="5">
      <w:numFmt w:val="bullet"/>
      <w:lvlText w:val="•"/>
      <w:lvlJc w:val="left"/>
      <w:pPr>
        <w:ind w:left="5930" w:hanging="371"/>
      </w:pPr>
      <w:rPr>
        <w:rFonts w:hint="default"/>
        <w:lang w:val="en-US" w:eastAsia="en-US" w:bidi="ar-SA"/>
      </w:rPr>
    </w:lvl>
    <w:lvl w:ilvl="6">
      <w:numFmt w:val="bullet"/>
      <w:lvlText w:val="•"/>
      <w:lvlJc w:val="left"/>
      <w:pPr>
        <w:ind w:left="6968" w:hanging="371"/>
      </w:pPr>
      <w:rPr>
        <w:rFonts w:hint="default"/>
        <w:lang w:val="en-US" w:eastAsia="en-US" w:bidi="ar-SA"/>
      </w:rPr>
    </w:lvl>
    <w:lvl w:ilvl="7">
      <w:numFmt w:val="bullet"/>
      <w:lvlText w:val="•"/>
      <w:lvlJc w:val="left"/>
      <w:pPr>
        <w:ind w:left="8006" w:hanging="371"/>
      </w:pPr>
      <w:rPr>
        <w:rFonts w:hint="default"/>
        <w:lang w:val="en-US" w:eastAsia="en-US" w:bidi="ar-SA"/>
      </w:rPr>
    </w:lvl>
    <w:lvl w:ilvl="8">
      <w:numFmt w:val="bullet"/>
      <w:lvlText w:val="•"/>
      <w:lvlJc w:val="left"/>
      <w:pPr>
        <w:ind w:left="9044" w:hanging="371"/>
      </w:pPr>
      <w:rPr>
        <w:rFonts w:hint="default"/>
        <w:lang w:val="en-US" w:eastAsia="en-US" w:bidi="ar-SA"/>
      </w:rPr>
    </w:lvl>
  </w:abstractNum>
  <w:abstractNum w:abstractNumId="5" w15:restartNumberingAfterBreak="0">
    <w:nsid w:val="0A963BBC"/>
    <w:multiLevelType w:val="hybridMultilevel"/>
    <w:tmpl w:val="BF9C46D8"/>
    <w:lvl w:ilvl="0" w:tplc="3D52C38A">
      <w:start w:val="1"/>
      <w:numFmt w:val="decimal"/>
      <w:lvlText w:val="%1."/>
      <w:lvlJc w:val="left"/>
      <w:pPr>
        <w:ind w:left="959" w:hanging="360"/>
        <w:jc w:val="left"/>
      </w:pPr>
      <w:rPr>
        <w:rFonts w:ascii="Lucida Sans" w:eastAsia="Lucida Sans" w:hAnsi="Lucida Sans" w:cs="Lucida Sans" w:hint="default"/>
        <w:b w:val="0"/>
        <w:bCs w:val="0"/>
        <w:i w:val="0"/>
        <w:iCs w:val="0"/>
        <w:spacing w:val="0"/>
        <w:w w:val="88"/>
        <w:sz w:val="22"/>
        <w:szCs w:val="22"/>
        <w:lang w:val="en-US" w:eastAsia="en-US" w:bidi="ar-SA"/>
      </w:rPr>
    </w:lvl>
    <w:lvl w:ilvl="1" w:tplc="13BA498C">
      <w:numFmt w:val="bullet"/>
      <w:lvlText w:val="•"/>
      <w:lvlJc w:val="left"/>
      <w:pPr>
        <w:ind w:left="1938" w:hanging="360"/>
      </w:pPr>
      <w:rPr>
        <w:rFonts w:hint="default"/>
        <w:lang w:val="en-US" w:eastAsia="en-US" w:bidi="ar-SA"/>
      </w:rPr>
    </w:lvl>
    <w:lvl w:ilvl="2" w:tplc="FBBACAE0">
      <w:numFmt w:val="bullet"/>
      <w:lvlText w:val="•"/>
      <w:lvlJc w:val="left"/>
      <w:pPr>
        <w:ind w:left="2916" w:hanging="360"/>
      </w:pPr>
      <w:rPr>
        <w:rFonts w:hint="default"/>
        <w:lang w:val="en-US" w:eastAsia="en-US" w:bidi="ar-SA"/>
      </w:rPr>
    </w:lvl>
    <w:lvl w:ilvl="3" w:tplc="A2BC882C">
      <w:numFmt w:val="bullet"/>
      <w:lvlText w:val="•"/>
      <w:lvlJc w:val="left"/>
      <w:pPr>
        <w:ind w:left="3894" w:hanging="360"/>
      </w:pPr>
      <w:rPr>
        <w:rFonts w:hint="default"/>
        <w:lang w:val="en-US" w:eastAsia="en-US" w:bidi="ar-SA"/>
      </w:rPr>
    </w:lvl>
    <w:lvl w:ilvl="4" w:tplc="A8008A90">
      <w:numFmt w:val="bullet"/>
      <w:lvlText w:val="•"/>
      <w:lvlJc w:val="left"/>
      <w:pPr>
        <w:ind w:left="4872" w:hanging="360"/>
      </w:pPr>
      <w:rPr>
        <w:rFonts w:hint="default"/>
        <w:lang w:val="en-US" w:eastAsia="en-US" w:bidi="ar-SA"/>
      </w:rPr>
    </w:lvl>
    <w:lvl w:ilvl="5" w:tplc="1EACF8EA">
      <w:numFmt w:val="bullet"/>
      <w:lvlText w:val="•"/>
      <w:lvlJc w:val="left"/>
      <w:pPr>
        <w:ind w:left="5850" w:hanging="360"/>
      </w:pPr>
      <w:rPr>
        <w:rFonts w:hint="default"/>
        <w:lang w:val="en-US" w:eastAsia="en-US" w:bidi="ar-SA"/>
      </w:rPr>
    </w:lvl>
    <w:lvl w:ilvl="6" w:tplc="AE5440D8">
      <w:numFmt w:val="bullet"/>
      <w:lvlText w:val="•"/>
      <w:lvlJc w:val="left"/>
      <w:pPr>
        <w:ind w:left="6828" w:hanging="360"/>
      </w:pPr>
      <w:rPr>
        <w:rFonts w:hint="default"/>
        <w:lang w:val="en-US" w:eastAsia="en-US" w:bidi="ar-SA"/>
      </w:rPr>
    </w:lvl>
    <w:lvl w:ilvl="7" w:tplc="04324DC2">
      <w:numFmt w:val="bullet"/>
      <w:lvlText w:val="•"/>
      <w:lvlJc w:val="left"/>
      <w:pPr>
        <w:ind w:left="7806" w:hanging="360"/>
      </w:pPr>
      <w:rPr>
        <w:rFonts w:hint="default"/>
        <w:lang w:val="en-US" w:eastAsia="en-US" w:bidi="ar-SA"/>
      </w:rPr>
    </w:lvl>
    <w:lvl w:ilvl="8" w:tplc="9FB427BA">
      <w:numFmt w:val="bullet"/>
      <w:lvlText w:val="•"/>
      <w:lvlJc w:val="left"/>
      <w:pPr>
        <w:ind w:left="8784" w:hanging="360"/>
      </w:pPr>
      <w:rPr>
        <w:rFonts w:hint="default"/>
        <w:lang w:val="en-US" w:eastAsia="en-US" w:bidi="ar-SA"/>
      </w:rPr>
    </w:lvl>
  </w:abstractNum>
  <w:abstractNum w:abstractNumId="6" w15:restartNumberingAfterBreak="0">
    <w:nsid w:val="0F316D00"/>
    <w:multiLevelType w:val="multilevel"/>
    <w:tmpl w:val="CABE9356"/>
    <w:lvl w:ilvl="0">
      <w:start w:val="2"/>
      <w:numFmt w:val="decimal"/>
      <w:lvlText w:val="%1"/>
      <w:lvlJc w:val="left"/>
      <w:pPr>
        <w:ind w:left="739" w:hanging="371"/>
        <w:jc w:val="left"/>
      </w:pPr>
      <w:rPr>
        <w:rFonts w:hint="default"/>
        <w:lang w:val="en-US" w:eastAsia="en-US" w:bidi="ar-SA"/>
      </w:rPr>
    </w:lvl>
    <w:lvl w:ilvl="1">
      <w:start w:val="1"/>
      <w:numFmt w:val="decimal"/>
      <w:lvlText w:val="%1.%2"/>
      <w:lvlJc w:val="left"/>
      <w:pPr>
        <w:ind w:left="739" w:hanging="371"/>
        <w:jc w:val="left"/>
      </w:pPr>
      <w:rPr>
        <w:rFonts w:ascii="Arial Black" w:eastAsia="Arial Black" w:hAnsi="Arial Black" w:cs="Arial Black" w:hint="default"/>
        <w:b w:val="0"/>
        <w:bCs w:val="0"/>
        <w:i w:val="0"/>
        <w:iCs w:val="0"/>
        <w:spacing w:val="-1"/>
        <w:w w:val="85"/>
        <w:sz w:val="22"/>
        <w:szCs w:val="22"/>
        <w:lang w:val="en-US" w:eastAsia="en-US" w:bidi="ar-SA"/>
      </w:rPr>
    </w:lvl>
    <w:lvl w:ilvl="2">
      <w:start w:val="1"/>
      <w:numFmt w:val="decimal"/>
      <w:lvlText w:val="%1.%2.%3"/>
      <w:lvlJc w:val="left"/>
      <w:pPr>
        <w:ind w:left="739" w:hanging="684"/>
        <w:jc w:val="left"/>
      </w:pPr>
      <w:rPr>
        <w:rFonts w:ascii="Arial Black" w:eastAsia="Arial Black" w:hAnsi="Arial Black" w:cs="Arial Black" w:hint="default"/>
        <w:b w:val="0"/>
        <w:bCs w:val="0"/>
        <w:i w:val="0"/>
        <w:iCs w:val="0"/>
        <w:spacing w:val="-1"/>
        <w:w w:val="85"/>
        <w:sz w:val="22"/>
        <w:szCs w:val="22"/>
        <w:lang w:val="en-US" w:eastAsia="en-US" w:bidi="ar-SA"/>
      </w:rPr>
    </w:lvl>
    <w:lvl w:ilvl="3">
      <w:numFmt w:val="bullet"/>
      <w:lvlText w:val="•"/>
      <w:lvlJc w:val="left"/>
      <w:pPr>
        <w:ind w:left="3854" w:hanging="684"/>
      </w:pPr>
      <w:rPr>
        <w:rFonts w:hint="default"/>
        <w:lang w:val="en-US" w:eastAsia="en-US" w:bidi="ar-SA"/>
      </w:rPr>
    </w:lvl>
    <w:lvl w:ilvl="4">
      <w:numFmt w:val="bullet"/>
      <w:lvlText w:val="•"/>
      <w:lvlJc w:val="left"/>
      <w:pPr>
        <w:ind w:left="4892" w:hanging="684"/>
      </w:pPr>
      <w:rPr>
        <w:rFonts w:hint="default"/>
        <w:lang w:val="en-US" w:eastAsia="en-US" w:bidi="ar-SA"/>
      </w:rPr>
    </w:lvl>
    <w:lvl w:ilvl="5">
      <w:numFmt w:val="bullet"/>
      <w:lvlText w:val="•"/>
      <w:lvlJc w:val="left"/>
      <w:pPr>
        <w:ind w:left="5930" w:hanging="684"/>
      </w:pPr>
      <w:rPr>
        <w:rFonts w:hint="default"/>
        <w:lang w:val="en-US" w:eastAsia="en-US" w:bidi="ar-SA"/>
      </w:rPr>
    </w:lvl>
    <w:lvl w:ilvl="6">
      <w:numFmt w:val="bullet"/>
      <w:lvlText w:val="•"/>
      <w:lvlJc w:val="left"/>
      <w:pPr>
        <w:ind w:left="6968" w:hanging="684"/>
      </w:pPr>
      <w:rPr>
        <w:rFonts w:hint="default"/>
        <w:lang w:val="en-US" w:eastAsia="en-US" w:bidi="ar-SA"/>
      </w:rPr>
    </w:lvl>
    <w:lvl w:ilvl="7">
      <w:numFmt w:val="bullet"/>
      <w:lvlText w:val="•"/>
      <w:lvlJc w:val="left"/>
      <w:pPr>
        <w:ind w:left="8006" w:hanging="684"/>
      </w:pPr>
      <w:rPr>
        <w:rFonts w:hint="default"/>
        <w:lang w:val="en-US" w:eastAsia="en-US" w:bidi="ar-SA"/>
      </w:rPr>
    </w:lvl>
    <w:lvl w:ilvl="8">
      <w:numFmt w:val="bullet"/>
      <w:lvlText w:val="•"/>
      <w:lvlJc w:val="left"/>
      <w:pPr>
        <w:ind w:left="9044" w:hanging="684"/>
      </w:pPr>
      <w:rPr>
        <w:rFonts w:hint="default"/>
        <w:lang w:val="en-US" w:eastAsia="en-US" w:bidi="ar-SA"/>
      </w:rPr>
    </w:lvl>
  </w:abstractNum>
  <w:abstractNum w:abstractNumId="7" w15:restartNumberingAfterBreak="0">
    <w:nsid w:val="124F021C"/>
    <w:multiLevelType w:val="hybridMultilevel"/>
    <w:tmpl w:val="387C6606"/>
    <w:lvl w:ilvl="0" w:tplc="65F01534">
      <w:numFmt w:val="bullet"/>
      <w:lvlText w:val="•"/>
      <w:lvlJc w:val="left"/>
      <w:pPr>
        <w:ind w:left="1820" w:hanging="721"/>
      </w:pPr>
      <w:rPr>
        <w:rFonts w:ascii="Lucida Sans" w:eastAsia="Lucida Sans" w:hAnsi="Lucida Sans" w:cs="Lucida Sans" w:hint="default"/>
        <w:b w:val="0"/>
        <w:bCs w:val="0"/>
        <w:i w:val="0"/>
        <w:iCs w:val="0"/>
        <w:spacing w:val="0"/>
        <w:w w:val="59"/>
        <w:sz w:val="22"/>
        <w:szCs w:val="22"/>
        <w:lang w:val="en-US" w:eastAsia="en-US" w:bidi="ar-SA"/>
      </w:rPr>
    </w:lvl>
    <w:lvl w:ilvl="1" w:tplc="B92E8EBA">
      <w:numFmt w:val="bullet"/>
      <w:lvlText w:val="•"/>
      <w:lvlJc w:val="left"/>
      <w:pPr>
        <w:ind w:left="2750" w:hanging="721"/>
      </w:pPr>
      <w:rPr>
        <w:rFonts w:hint="default"/>
        <w:lang w:val="en-US" w:eastAsia="en-US" w:bidi="ar-SA"/>
      </w:rPr>
    </w:lvl>
    <w:lvl w:ilvl="2" w:tplc="EA74FAEA">
      <w:numFmt w:val="bullet"/>
      <w:lvlText w:val="•"/>
      <w:lvlJc w:val="left"/>
      <w:pPr>
        <w:ind w:left="3680" w:hanging="721"/>
      </w:pPr>
      <w:rPr>
        <w:rFonts w:hint="default"/>
        <w:lang w:val="en-US" w:eastAsia="en-US" w:bidi="ar-SA"/>
      </w:rPr>
    </w:lvl>
    <w:lvl w:ilvl="3" w:tplc="897A861C">
      <w:numFmt w:val="bullet"/>
      <w:lvlText w:val="•"/>
      <w:lvlJc w:val="left"/>
      <w:pPr>
        <w:ind w:left="4610" w:hanging="721"/>
      </w:pPr>
      <w:rPr>
        <w:rFonts w:hint="default"/>
        <w:lang w:val="en-US" w:eastAsia="en-US" w:bidi="ar-SA"/>
      </w:rPr>
    </w:lvl>
    <w:lvl w:ilvl="4" w:tplc="59301D52">
      <w:numFmt w:val="bullet"/>
      <w:lvlText w:val="•"/>
      <w:lvlJc w:val="left"/>
      <w:pPr>
        <w:ind w:left="5540" w:hanging="721"/>
      </w:pPr>
      <w:rPr>
        <w:rFonts w:hint="default"/>
        <w:lang w:val="en-US" w:eastAsia="en-US" w:bidi="ar-SA"/>
      </w:rPr>
    </w:lvl>
    <w:lvl w:ilvl="5" w:tplc="153ABE46">
      <w:numFmt w:val="bullet"/>
      <w:lvlText w:val="•"/>
      <w:lvlJc w:val="left"/>
      <w:pPr>
        <w:ind w:left="6470" w:hanging="721"/>
      </w:pPr>
      <w:rPr>
        <w:rFonts w:hint="default"/>
        <w:lang w:val="en-US" w:eastAsia="en-US" w:bidi="ar-SA"/>
      </w:rPr>
    </w:lvl>
    <w:lvl w:ilvl="6" w:tplc="39F611D2">
      <w:numFmt w:val="bullet"/>
      <w:lvlText w:val="•"/>
      <w:lvlJc w:val="left"/>
      <w:pPr>
        <w:ind w:left="7400" w:hanging="721"/>
      </w:pPr>
      <w:rPr>
        <w:rFonts w:hint="default"/>
        <w:lang w:val="en-US" w:eastAsia="en-US" w:bidi="ar-SA"/>
      </w:rPr>
    </w:lvl>
    <w:lvl w:ilvl="7" w:tplc="11263DD6">
      <w:numFmt w:val="bullet"/>
      <w:lvlText w:val="•"/>
      <w:lvlJc w:val="left"/>
      <w:pPr>
        <w:ind w:left="8330" w:hanging="721"/>
      </w:pPr>
      <w:rPr>
        <w:rFonts w:hint="default"/>
        <w:lang w:val="en-US" w:eastAsia="en-US" w:bidi="ar-SA"/>
      </w:rPr>
    </w:lvl>
    <w:lvl w:ilvl="8" w:tplc="83829178">
      <w:numFmt w:val="bullet"/>
      <w:lvlText w:val="•"/>
      <w:lvlJc w:val="left"/>
      <w:pPr>
        <w:ind w:left="9260" w:hanging="721"/>
      </w:pPr>
      <w:rPr>
        <w:rFonts w:hint="default"/>
        <w:lang w:val="en-US" w:eastAsia="en-US" w:bidi="ar-SA"/>
      </w:rPr>
    </w:lvl>
  </w:abstractNum>
  <w:abstractNum w:abstractNumId="8" w15:restartNumberingAfterBreak="0">
    <w:nsid w:val="13EA1977"/>
    <w:multiLevelType w:val="multilevel"/>
    <w:tmpl w:val="436CDEF6"/>
    <w:lvl w:ilvl="0">
      <w:start w:val="5"/>
      <w:numFmt w:val="decimal"/>
      <w:lvlText w:val="%1"/>
      <w:lvlJc w:val="left"/>
      <w:pPr>
        <w:ind w:left="739" w:hanging="371"/>
        <w:jc w:val="left"/>
      </w:pPr>
      <w:rPr>
        <w:rFonts w:hint="default"/>
        <w:lang w:val="en-US" w:eastAsia="en-US" w:bidi="ar-SA"/>
      </w:rPr>
    </w:lvl>
    <w:lvl w:ilvl="1">
      <w:start w:val="3"/>
      <w:numFmt w:val="decimal"/>
      <w:lvlText w:val="%1.%2"/>
      <w:lvlJc w:val="left"/>
      <w:pPr>
        <w:ind w:left="739" w:hanging="371"/>
        <w:jc w:val="left"/>
      </w:pPr>
      <w:rPr>
        <w:rFonts w:ascii="Arial Black" w:eastAsia="Arial Black" w:hAnsi="Arial Black" w:cs="Arial Black" w:hint="default"/>
        <w:b w:val="0"/>
        <w:bCs w:val="0"/>
        <w:i w:val="0"/>
        <w:iCs w:val="0"/>
        <w:spacing w:val="-1"/>
        <w:w w:val="85"/>
        <w:sz w:val="22"/>
        <w:szCs w:val="22"/>
        <w:lang w:val="en-US" w:eastAsia="en-US" w:bidi="ar-SA"/>
      </w:rPr>
    </w:lvl>
    <w:lvl w:ilvl="2">
      <w:start w:val="1"/>
      <w:numFmt w:val="decimal"/>
      <w:lvlText w:val="%1.%2.%3"/>
      <w:lvlJc w:val="left"/>
      <w:pPr>
        <w:ind w:left="1460" w:hanging="721"/>
        <w:jc w:val="left"/>
      </w:pPr>
      <w:rPr>
        <w:rFonts w:ascii="Arial Black" w:eastAsia="Arial Black" w:hAnsi="Arial Black" w:cs="Arial Black" w:hint="default"/>
        <w:b w:val="0"/>
        <w:bCs w:val="0"/>
        <w:i w:val="0"/>
        <w:iCs w:val="0"/>
        <w:spacing w:val="-1"/>
        <w:w w:val="85"/>
        <w:sz w:val="22"/>
        <w:szCs w:val="22"/>
        <w:lang w:val="en-US" w:eastAsia="en-US" w:bidi="ar-SA"/>
      </w:rPr>
    </w:lvl>
    <w:lvl w:ilvl="3">
      <w:numFmt w:val="bullet"/>
      <w:lvlText w:val="•"/>
      <w:lvlJc w:val="left"/>
      <w:pPr>
        <w:ind w:left="3606" w:hanging="721"/>
      </w:pPr>
      <w:rPr>
        <w:rFonts w:hint="default"/>
        <w:lang w:val="en-US" w:eastAsia="en-US" w:bidi="ar-SA"/>
      </w:rPr>
    </w:lvl>
    <w:lvl w:ilvl="4">
      <w:numFmt w:val="bullet"/>
      <w:lvlText w:val="•"/>
      <w:lvlJc w:val="left"/>
      <w:pPr>
        <w:ind w:left="4680" w:hanging="721"/>
      </w:pPr>
      <w:rPr>
        <w:rFonts w:hint="default"/>
        <w:lang w:val="en-US" w:eastAsia="en-US" w:bidi="ar-SA"/>
      </w:rPr>
    </w:lvl>
    <w:lvl w:ilvl="5">
      <w:numFmt w:val="bullet"/>
      <w:lvlText w:val="•"/>
      <w:lvlJc w:val="left"/>
      <w:pPr>
        <w:ind w:left="5753" w:hanging="721"/>
      </w:pPr>
      <w:rPr>
        <w:rFonts w:hint="default"/>
        <w:lang w:val="en-US" w:eastAsia="en-US" w:bidi="ar-SA"/>
      </w:rPr>
    </w:lvl>
    <w:lvl w:ilvl="6">
      <w:numFmt w:val="bullet"/>
      <w:lvlText w:val="•"/>
      <w:lvlJc w:val="left"/>
      <w:pPr>
        <w:ind w:left="6826" w:hanging="721"/>
      </w:pPr>
      <w:rPr>
        <w:rFonts w:hint="default"/>
        <w:lang w:val="en-US" w:eastAsia="en-US" w:bidi="ar-SA"/>
      </w:rPr>
    </w:lvl>
    <w:lvl w:ilvl="7">
      <w:numFmt w:val="bullet"/>
      <w:lvlText w:val="•"/>
      <w:lvlJc w:val="left"/>
      <w:pPr>
        <w:ind w:left="7900" w:hanging="721"/>
      </w:pPr>
      <w:rPr>
        <w:rFonts w:hint="default"/>
        <w:lang w:val="en-US" w:eastAsia="en-US" w:bidi="ar-SA"/>
      </w:rPr>
    </w:lvl>
    <w:lvl w:ilvl="8">
      <w:numFmt w:val="bullet"/>
      <w:lvlText w:val="•"/>
      <w:lvlJc w:val="left"/>
      <w:pPr>
        <w:ind w:left="8973" w:hanging="721"/>
      </w:pPr>
      <w:rPr>
        <w:rFonts w:hint="default"/>
        <w:lang w:val="en-US" w:eastAsia="en-US" w:bidi="ar-SA"/>
      </w:rPr>
    </w:lvl>
  </w:abstractNum>
  <w:abstractNum w:abstractNumId="9" w15:restartNumberingAfterBreak="0">
    <w:nsid w:val="1CC03B95"/>
    <w:multiLevelType w:val="hybridMultilevel"/>
    <w:tmpl w:val="F91E7E78"/>
    <w:lvl w:ilvl="0" w:tplc="4FB0AC94">
      <w:start w:val="1"/>
      <w:numFmt w:val="decimal"/>
      <w:lvlText w:val="%1."/>
      <w:lvlJc w:val="left"/>
      <w:pPr>
        <w:ind w:left="1320" w:hanging="721"/>
        <w:jc w:val="left"/>
      </w:pPr>
      <w:rPr>
        <w:rFonts w:ascii="Lucida Sans" w:eastAsia="Lucida Sans" w:hAnsi="Lucida Sans" w:cs="Lucida Sans" w:hint="default"/>
        <w:b w:val="0"/>
        <w:bCs w:val="0"/>
        <w:i w:val="0"/>
        <w:iCs w:val="0"/>
        <w:spacing w:val="0"/>
        <w:w w:val="88"/>
        <w:sz w:val="22"/>
        <w:szCs w:val="22"/>
        <w:lang w:val="en-US" w:eastAsia="en-US" w:bidi="ar-SA"/>
      </w:rPr>
    </w:lvl>
    <w:lvl w:ilvl="1" w:tplc="520C06FE">
      <w:numFmt w:val="bullet"/>
      <w:lvlText w:val="•"/>
      <w:lvlJc w:val="left"/>
      <w:pPr>
        <w:ind w:left="2262" w:hanging="721"/>
      </w:pPr>
      <w:rPr>
        <w:rFonts w:hint="default"/>
        <w:lang w:val="en-US" w:eastAsia="en-US" w:bidi="ar-SA"/>
      </w:rPr>
    </w:lvl>
    <w:lvl w:ilvl="2" w:tplc="A44A1AC2">
      <w:numFmt w:val="bullet"/>
      <w:lvlText w:val="•"/>
      <w:lvlJc w:val="left"/>
      <w:pPr>
        <w:ind w:left="3204" w:hanging="721"/>
      </w:pPr>
      <w:rPr>
        <w:rFonts w:hint="default"/>
        <w:lang w:val="en-US" w:eastAsia="en-US" w:bidi="ar-SA"/>
      </w:rPr>
    </w:lvl>
    <w:lvl w:ilvl="3" w:tplc="D05AB6D6">
      <w:numFmt w:val="bullet"/>
      <w:lvlText w:val="•"/>
      <w:lvlJc w:val="left"/>
      <w:pPr>
        <w:ind w:left="4146" w:hanging="721"/>
      </w:pPr>
      <w:rPr>
        <w:rFonts w:hint="default"/>
        <w:lang w:val="en-US" w:eastAsia="en-US" w:bidi="ar-SA"/>
      </w:rPr>
    </w:lvl>
    <w:lvl w:ilvl="4" w:tplc="AB288AE0">
      <w:numFmt w:val="bullet"/>
      <w:lvlText w:val="•"/>
      <w:lvlJc w:val="left"/>
      <w:pPr>
        <w:ind w:left="5088" w:hanging="721"/>
      </w:pPr>
      <w:rPr>
        <w:rFonts w:hint="default"/>
        <w:lang w:val="en-US" w:eastAsia="en-US" w:bidi="ar-SA"/>
      </w:rPr>
    </w:lvl>
    <w:lvl w:ilvl="5" w:tplc="5040FD08">
      <w:numFmt w:val="bullet"/>
      <w:lvlText w:val="•"/>
      <w:lvlJc w:val="left"/>
      <w:pPr>
        <w:ind w:left="6030" w:hanging="721"/>
      </w:pPr>
      <w:rPr>
        <w:rFonts w:hint="default"/>
        <w:lang w:val="en-US" w:eastAsia="en-US" w:bidi="ar-SA"/>
      </w:rPr>
    </w:lvl>
    <w:lvl w:ilvl="6" w:tplc="ACAA7B72">
      <w:numFmt w:val="bullet"/>
      <w:lvlText w:val="•"/>
      <w:lvlJc w:val="left"/>
      <w:pPr>
        <w:ind w:left="6972" w:hanging="721"/>
      </w:pPr>
      <w:rPr>
        <w:rFonts w:hint="default"/>
        <w:lang w:val="en-US" w:eastAsia="en-US" w:bidi="ar-SA"/>
      </w:rPr>
    </w:lvl>
    <w:lvl w:ilvl="7" w:tplc="3D80ABA6">
      <w:numFmt w:val="bullet"/>
      <w:lvlText w:val="•"/>
      <w:lvlJc w:val="left"/>
      <w:pPr>
        <w:ind w:left="7914" w:hanging="721"/>
      </w:pPr>
      <w:rPr>
        <w:rFonts w:hint="default"/>
        <w:lang w:val="en-US" w:eastAsia="en-US" w:bidi="ar-SA"/>
      </w:rPr>
    </w:lvl>
    <w:lvl w:ilvl="8" w:tplc="78C460AA">
      <w:numFmt w:val="bullet"/>
      <w:lvlText w:val="•"/>
      <w:lvlJc w:val="left"/>
      <w:pPr>
        <w:ind w:left="8856" w:hanging="721"/>
      </w:pPr>
      <w:rPr>
        <w:rFonts w:hint="default"/>
        <w:lang w:val="en-US" w:eastAsia="en-US" w:bidi="ar-SA"/>
      </w:rPr>
    </w:lvl>
  </w:abstractNum>
  <w:abstractNum w:abstractNumId="10" w15:restartNumberingAfterBreak="0">
    <w:nsid w:val="1F344762"/>
    <w:multiLevelType w:val="hybridMultilevel"/>
    <w:tmpl w:val="5B4ABA1A"/>
    <w:lvl w:ilvl="0" w:tplc="F5123B36">
      <w:numFmt w:val="bullet"/>
      <w:lvlText w:val=""/>
      <w:lvlJc w:val="left"/>
      <w:pPr>
        <w:ind w:left="959" w:hanging="360"/>
      </w:pPr>
      <w:rPr>
        <w:rFonts w:ascii="Symbol" w:eastAsia="Symbol" w:hAnsi="Symbol" w:cs="Symbol" w:hint="default"/>
        <w:b w:val="0"/>
        <w:bCs w:val="0"/>
        <w:i w:val="0"/>
        <w:iCs w:val="0"/>
        <w:spacing w:val="0"/>
        <w:w w:val="99"/>
        <w:sz w:val="22"/>
        <w:szCs w:val="22"/>
        <w:lang w:val="en-US" w:eastAsia="en-US" w:bidi="ar-SA"/>
      </w:rPr>
    </w:lvl>
    <w:lvl w:ilvl="1" w:tplc="E632B08E">
      <w:numFmt w:val="bullet"/>
      <w:lvlText w:val="o"/>
      <w:lvlJc w:val="left"/>
      <w:pPr>
        <w:ind w:left="1679" w:hanging="360"/>
      </w:pPr>
      <w:rPr>
        <w:rFonts w:ascii="Courier New" w:eastAsia="Courier New" w:hAnsi="Courier New" w:cs="Courier New" w:hint="default"/>
        <w:b w:val="0"/>
        <w:bCs w:val="0"/>
        <w:i w:val="0"/>
        <w:iCs w:val="0"/>
        <w:spacing w:val="0"/>
        <w:w w:val="99"/>
        <w:sz w:val="22"/>
        <w:szCs w:val="22"/>
        <w:lang w:val="en-US" w:eastAsia="en-US" w:bidi="ar-SA"/>
      </w:rPr>
    </w:lvl>
    <w:lvl w:ilvl="2" w:tplc="ACCC8C8A">
      <w:numFmt w:val="bullet"/>
      <w:lvlText w:val="•"/>
      <w:lvlJc w:val="left"/>
      <w:pPr>
        <w:ind w:left="2686" w:hanging="360"/>
      </w:pPr>
      <w:rPr>
        <w:rFonts w:hint="default"/>
        <w:lang w:val="en-US" w:eastAsia="en-US" w:bidi="ar-SA"/>
      </w:rPr>
    </w:lvl>
    <w:lvl w:ilvl="3" w:tplc="04F0E872">
      <w:numFmt w:val="bullet"/>
      <w:lvlText w:val="•"/>
      <w:lvlJc w:val="left"/>
      <w:pPr>
        <w:ind w:left="3693" w:hanging="360"/>
      </w:pPr>
      <w:rPr>
        <w:rFonts w:hint="default"/>
        <w:lang w:val="en-US" w:eastAsia="en-US" w:bidi="ar-SA"/>
      </w:rPr>
    </w:lvl>
    <w:lvl w:ilvl="4" w:tplc="22268804">
      <w:numFmt w:val="bullet"/>
      <w:lvlText w:val="•"/>
      <w:lvlJc w:val="left"/>
      <w:pPr>
        <w:ind w:left="4700" w:hanging="360"/>
      </w:pPr>
      <w:rPr>
        <w:rFonts w:hint="default"/>
        <w:lang w:val="en-US" w:eastAsia="en-US" w:bidi="ar-SA"/>
      </w:rPr>
    </w:lvl>
    <w:lvl w:ilvl="5" w:tplc="67D00200">
      <w:numFmt w:val="bullet"/>
      <w:lvlText w:val="•"/>
      <w:lvlJc w:val="left"/>
      <w:pPr>
        <w:ind w:left="5706" w:hanging="360"/>
      </w:pPr>
      <w:rPr>
        <w:rFonts w:hint="default"/>
        <w:lang w:val="en-US" w:eastAsia="en-US" w:bidi="ar-SA"/>
      </w:rPr>
    </w:lvl>
    <w:lvl w:ilvl="6" w:tplc="2E9ED9AA">
      <w:numFmt w:val="bullet"/>
      <w:lvlText w:val="•"/>
      <w:lvlJc w:val="left"/>
      <w:pPr>
        <w:ind w:left="6713" w:hanging="360"/>
      </w:pPr>
      <w:rPr>
        <w:rFonts w:hint="default"/>
        <w:lang w:val="en-US" w:eastAsia="en-US" w:bidi="ar-SA"/>
      </w:rPr>
    </w:lvl>
    <w:lvl w:ilvl="7" w:tplc="EEB65FB0">
      <w:numFmt w:val="bullet"/>
      <w:lvlText w:val="•"/>
      <w:lvlJc w:val="left"/>
      <w:pPr>
        <w:ind w:left="7720" w:hanging="360"/>
      </w:pPr>
      <w:rPr>
        <w:rFonts w:hint="default"/>
        <w:lang w:val="en-US" w:eastAsia="en-US" w:bidi="ar-SA"/>
      </w:rPr>
    </w:lvl>
    <w:lvl w:ilvl="8" w:tplc="7EDE749C">
      <w:numFmt w:val="bullet"/>
      <w:lvlText w:val="•"/>
      <w:lvlJc w:val="left"/>
      <w:pPr>
        <w:ind w:left="8726" w:hanging="360"/>
      </w:pPr>
      <w:rPr>
        <w:rFonts w:hint="default"/>
        <w:lang w:val="en-US" w:eastAsia="en-US" w:bidi="ar-SA"/>
      </w:rPr>
    </w:lvl>
  </w:abstractNum>
  <w:abstractNum w:abstractNumId="11" w15:restartNumberingAfterBreak="0">
    <w:nsid w:val="28283791"/>
    <w:multiLevelType w:val="multilevel"/>
    <w:tmpl w:val="E6E0D402"/>
    <w:lvl w:ilvl="0">
      <w:start w:val="13"/>
      <w:numFmt w:val="decimal"/>
      <w:lvlText w:val="%1"/>
      <w:lvlJc w:val="left"/>
      <w:pPr>
        <w:ind w:left="739" w:hanging="496"/>
        <w:jc w:val="left"/>
      </w:pPr>
      <w:rPr>
        <w:rFonts w:hint="default"/>
        <w:lang w:val="en-US" w:eastAsia="en-US" w:bidi="ar-SA"/>
      </w:rPr>
    </w:lvl>
    <w:lvl w:ilvl="1">
      <w:start w:val="1"/>
      <w:numFmt w:val="decimal"/>
      <w:lvlText w:val="%1.%2"/>
      <w:lvlJc w:val="left"/>
      <w:pPr>
        <w:ind w:left="739" w:hanging="496"/>
        <w:jc w:val="left"/>
      </w:pPr>
      <w:rPr>
        <w:rFonts w:ascii="Arial Black" w:eastAsia="Arial Black" w:hAnsi="Arial Black" w:cs="Arial Black" w:hint="default"/>
        <w:b w:val="0"/>
        <w:bCs w:val="0"/>
        <w:i w:val="0"/>
        <w:iCs w:val="0"/>
        <w:spacing w:val="-1"/>
        <w:w w:val="85"/>
        <w:sz w:val="22"/>
        <w:szCs w:val="22"/>
        <w:lang w:val="en-US" w:eastAsia="en-US" w:bidi="ar-SA"/>
      </w:rPr>
    </w:lvl>
    <w:lvl w:ilvl="2">
      <w:start w:val="1"/>
      <w:numFmt w:val="decimal"/>
      <w:lvlText w:val="%1.%2.%3"/>
      <w:lvlJc w:val="left"/>
      <w:pPr>
        <w:ind w:left="740" w:hanging="733"/>
        <w:jc w:val="left"/>
      </w:pPr>
      <w:rPr>
        <w:rFonts w:ascii="Arial Black" w:eastAsia="Arial Black" w:hAnsi="Arial Black" w:cs="Arial Black" w:hint="default"/>
        <w:b w:val="0"/>
        <w:bCs w:val="0"/>
        <w:i w:val="0"/>
        <w:iCs w:val="0"/>
        <w:spacing w:val="-1"/>
        <w:w w:val="90"/>
        <w:sz w:val="22"/>
        <w:szCs w:val="22"/>
        <w:lang w:val="en-US" w:eastAsia="en-US" w:bidi="ar-SA"/>
      </w:rPr>
    </w:lvl>
    <w:lvl w:ilvl="3">
      <w:numFmt w:val="bullet"/>
      <w:lvlText w:val="•"/>
      <w:lvlJc w:val="left"/>
      <w:pPr>
        <w:ind w:left="3854" w:hanging="733"/>
      </w:pPr>
      <w:rPr>
        <w:rFonts w:hint="default"/>
        <w:lang w:val="en-US" w:eastAsia="en-US" w:bidi="ar-SA"/>
      </w:rPr>
    </w:lvl>
    <w:lvl w:ilvl="4">
      <w:numFmt w:val="bullet"/>
      <w:lvlText w:val="•"/>
      <w:lvlJc w:val="left"/>
      <w:pPr>
        <w:ind w:left="4892" w:hanging="733"/>
      </w:pPr>
      <w:rPr>
        <w:rFonts w:hint="default"/>
        <w:lang w:val="en-US" w:eastAsia="en-US" w:bidi="ar-SA"/>
      </w:rPr>
    </w:lvl>
    <w:lvl w:ilvl="5">
      <w:numFmt w:val="bullet"/>
      <w:lvlText w:val="•"/>
      <w:lvlJc w:val="left"/>
      <w:pPr>
        <w:ind w:left="5930" w:hanging="733"/>
      </w:pPr>
      <w:rPr>
        <w:rFonts w:hint="default"/>
        <w:lang w:val="en-US" w:eastAsia="en-US" w:bidi="ar-SA"/>
      </w:rPr>
    </w:lvl>
    <w:lvl w:ilvl="6">
      <w:numFmt w:val="bullet"/>
      <w:lvlText w:val="•"/>
      <w:lvlJc w:val="left"/>
      <w:pPr>
        <w:ind w:left="6968" w:hanging="733"/>
      </w:pPr>
      <w:rPr>
        <w:rFonts w:hint="default"/>
        <w:lang w:val="en-US" w:eastAsia="en-US" w:bidi="ar-SA"/>
      </w:rPr>
    </w:lvl>
    <w:lvl w:ilvl="7">
      <w:numFmt w:val="bullet"/>
      <w:lvlText w:val="•"/>
      <w:lvlJc w:val="left"/>
      <w:pPr>
        <w:ind w:left="8006" w:hanging="733"/>
      </w:pPr>
      <w:rPr>
        <w:rFonts w:hint="default"/>
        <w:lang w:val="en-US" w:eastAsia="en-US" w:bidi="ar-SA"/>
      </w:rPr>
    </w:lvl>
    <w:lvl w:ilvl="8">
      <w:numFmt w:val="bullet"/>
      <w:lvlText w:val="•"/>
      <w:lvlJc w:val="left"/>
      <w:pPr>
        <w:ind w:left="9044" w:hanging="733"/>
      </w:pPr>
      <w:rPr>
        <w:rFonts w:hint="default"/>
        <w:lang w:val="en-US" w:eastAsia="en-US" w:bidi="ar-SA"/>
      </w:rPr>
    </w:lvl>
  </w:abstractNum>
  <w:abstractNum w:abstractNumId="12" w15:restartNumberingAfterBreak="0">
    <w:nsid w:val="36DD0BE2"/>
    <w:multiLevelType w:val="hybridMultilevel"/>
    <w:tmpl w:val="1320218A"/>
    <w:lvl w:ilvl="0" w:tplc="F078DB10">
      <w:start w:val="1"/>
      <w:numFmt w:val="upperLetter"/>
      <w:lvlText w:val="%1."/>
      <w:lvlJc w:val="left"/>
      <w:pPr>
        <w:ind w:left="145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31AA4CC">
      <w:numFmt w:val="bullet"/>
      <w:lvlText w:val="•"/>
      <w:lvlJc w:val="left"/>
      <w:pPr>
        <w:ind w:left="2426" w:hanging="360"/>
      </w:pPr>
      <w:rPr>
        <w:rFonts w:hint="default"/>
        <w:lang w:val="en-US" w:eastAsia="en-US" w:bidi="ar-SA"/>
      </w:rPr>
    </w:lvl>
    <w:lvl w:ilvl="2" w:tplc="ACD4C568">
      <w:numFmt w:val="bullet"/>
      <w:lvlText w:val="•"/>
      <w:lvlJc w:val="left"/>
      <w:pPr>
        <w:ind w:left="3392" w:hanging="360"/>
      </w:pPr>
      <w:rPr>
        <w:rFonts w:hint="default"/>
        <w:lang w:val="en-US" w:eastAsia="en-US" w:bidi="ar-SA"/>
      </w:rPr>
    </w:lvl>
    <w:lvl w:ilvl="3" w:tplc="CAA820C2">
      <w:numFmt w:val="bullet"/>
      <w:lvlText w:val="•"/>
      <w:lvlJc w:val="left"/>
      <w:pPr>
        <w:ind w:left="4358" w:hanging="360"/>
      </w:pPr>
      <w:rPr>
        <w:rFonts w:hint="default"/>
        <w:lang w:val="en-US" w:eastAsia="en-US" w:bidi="ar-SA"/>
      </w:rPr>
    </w:lvl>
    <w:lvl w:ilvl="4" w:tplc="0C5EC1EC">
      <w:numFmt w:val="bullet"/>
      <w:lvlText w:val="•"/>
      <w:lvlJc w:val="left"/>
      <w:pPr>
        <w:ind w:left="5324" w:hanging="360"/>
      </w:pPr>
      <w:rPr>
        <w:rFonts w:hint="default"/>
        <w:lang w:val="en-US" w:eastAsia="en-US" w:bidi="ar-SA"/>
      </w:rPr>
    </w:lvl>
    <w:lvl w:ilvl="5" w:tplc="F404D1FC">
      <w:numFmt w:val="bullet"/>
      <w:lvlText w:val="•"/>
      <w:lvlJc w:val="left"/>
      <w:pPr>
        <w:ind w:left="6290" w:hanging="360"/>
      </w:pPr>
      <w:rPr>
        <w:rFonts w:hint="default"/>
        <w:lang w:val="en-US" w:eastAsia="en-US" w:bidi="ar-SA"/>
      </w:rPr>
    </w:lvl>
    <w:lvl w:ilvl="6" w:tplc="35A8B5CE">
      <w:numFmt w:val="bullet"/>
      <w:lvlText w:val="•"/>
      <w:lvlJc w:val="left"/>
      <w:pPr>
        <w:ind w:left="7256" w:hanging="360"/>
      </w:pPr>
      <w:rPr>
        <w:rFonts w:hint="default"/>
        <w:lang w:val="en-US" w:eastAsia="en-US" w:bidi="ar-SA"/>
      </w:rPr>
    </w:lvl>
    <w:lvl w:ilvl="7" w:tplc="33E2E202">
      <w:numFmt w:val="bullet"/>
      <w:lvlText w:val="•"/>
      <w:lvlJc w:val="left"/>
      <w:pPr>
        <w:ind w:left="8222" w:hanging="360"/>
      </w:pPr>
      <w:rPr>
        <w:rFonts w:hint="default"/>
        <w:lang w:val="en-US" w:eastAsia="en-US" w:bidi="ar-SA"/>
      </w:rPr>
    </w:lvl>
    <w:lvl w:ilvl="8" w:tplc="1D6E59B2">
      <w:numFmt w:val="bullet"/>
      <w:lvlText w:val="•"/>
      <w:lvlJc w:val="left"/>
      <w:pPr>
        <w:ind w:left="9188" w:hanging="360"/>
      </w:pPr>
      <w:rPr>
        <w:rFonts w:hint="default"/>
        <w:lang w:val="en-US" w:eastAsia="en-US" w:bidi="ar-SA"/>
      </w:rPr>
    </w:lvl>
  </w:abstractNum>
  <w:abstractNum w:abstractNumId="13" w15:restartNumberingAfterBreak="0">
    <w:nsid w:val="3908151F"/>
    <w:multiLevelType w:val="multilevel"/>
    <w:tmpl w:val="FDFE911E"/>
    <w:lvl w:ilvl="0">
      <w:start w:val="10"/>
      <w:numFmt w:val="decimal"/>
      <w:lvlText w:val="%1"/>
      <w:lvlJc w:val="left"/>
      <w:pPr>
        <w:ind w:left="739" w:hanging="496"/>
        <w:jc w:val="left"/>
      </w:pPr>
      <w:rPr>
        <w:rFonts w:hint="default"/>
        <w:lang w:val="en-US" w:eastAsia="en-US" w:bidi="ar-SA"/>
      </w:rPr>
    </w:lvl>
    <w:lvl w:ilvl="1">
      <w:start w:val="1"/>
      <w:numFmt w:val="decimal"/>
      <w:lvlText w:val="%1.%2"/>
      <w:lvlJc w:val="left"/>
      <w:pPr>
        <w:ind w:left="739" w:hanging="496"/>
        <w:jc w:val="left"/>
      </w:pPr>
      <w:rPr>
        <w:rFonts w:ascii="Arial Black" w:eastAsia="Arial Black" w:hAnsi="Arial Black" w:cs="Arial Black" w:hint="default"/>
        <w:b w:val="0"/>
        <w:bCs w:val="0"/>
        <w:i w:val="0"/>
        <w:iCs w:val="0"/>
        <w:spacing w:val="-1"/>
        <w:w w:val="85"/>
        <w:sz w:val="22"/>
        <w:szCs w:val="22"/>
        <w:lang w:val="en-US" w:eastAsia="en-US" w:bidi="ar-SA"/>
      </w:rPr>
    </w:lvl>
    <w:lvl w:ilvl="2">
      <w:start w:val="1"/>
      <w:numFmt w:val="decimal"/>
      <w:lvlText w:val="%3."/>
      <w:lvlJc w:val="left"/>
      <w:pPr>
        <w:ind w:left="2239" w:hanging="360"/>
        <w:jc w:val="left"/>
      </w:pPr>
      <w:rPr>
        <w:rFonts w:ascii="Lucida Sans" w:eastAsia="Lucida Sans" w:hAnsi="Lucida Sans" w:cs="Lucida Sans" w:hint="default"/>
        <w:b w:val="0"/>
        <w:bCs w:val="0"/>
        <w:i w:val="0"/>
        <w:iCs w:val="0"/>
        <w:spacing w:val="0"/>
        <w:w w:val="88"/>
        <w:sz w:val="22"/>
        <w:szCs w:val="22"/>
        <w:lang w:val="en-US" w:eastAsia="en-US" w:bidi="ar-SA"/>
      </w:rPr>
    </w:lvl>
    <w:lvl w:ilvl="3">
      <w:numFmt w:val="bullet"/>
      <w:lvlText w:val="•"/>
      <w:lvlJc w:val="left"/>
      <w:pPr>
        <w:ind w:left="4213" w:hanging="360"/>
      </w:pPr>
      <w:rPr>
        <w:rFonts w:hint="default"/>
        <w:lang w:val="en-US" w:eastAsia="en-US" w:bidi="ar-SA"/>
      </w:rPr>
    </w:lvl>
    <w:lvl w:ilvl="4">
      <w:numFmt w:val="bullet"/>
      <w:lvlText w:val="•"/>
      <w:lvlJc w:val="left"/>
      <w:pPr>
        <w:ind w:left="5200" w:hanging="360"/>
      </w:pPr>
      <w:rPr>
        <w:rFonts w:hint="default"/>
        <w:lang w:val="en-US" w:eastAsia="en-US" w:bidi="ar-SA"/>
      </w:rPr>
    </w:lvl>
    <w:lvl w:ilvl="5">
      <w:numFmt w:val="bullet"/>
      <w:lvlText w:val="•"/>
      <w:lvlJc w:val="left"/>
      <w:pPr>
        <w:ind w:left="6186" w:hanging="360"/>
      </w:pPr>
      <w:rPr>
        <w:rFonts w:hint="default"/>
        <w:lang w:val="en-US" w:eastAsia="en-US" w:bidi="ar-SA"/>
      </w:rPr>
    </w:lvl>
    <w:lvl w:ilvl="6">
      <w:numFmt w:val="bullet"/>
      <w:lvlText w:val="•"/>
      <w:lvlJc w:val="left"/>
      <w:pPr>
        <w:ind w:left="7173" w:hanging="360"/>
      </w:pPr>
      <w:rPr>
        <w:rFonts w:hint="default"/>
        <w:lang w:val="en-US" w:eastAsia="en-US" w:bidi="ar-SA"/>
      </w:rPr>
    </w:lvl>
    <w:lvl w:ilvl="7">
      <w:numFmt w:val="bullet"/>
      <w:lvlText w:val="•"/>
      <w:lvlJc w:val="left"/>
      <w:pPr>
        <w:ind w:left="8160" w:hanging="360"/>
      </w:pPr>
      <w:rPr>
        <w:rFonts w:hint="default"/>
        <w:lang w:val="en-US" w:eastAsia="en-US" w:bidi="ar-SA"/>
      </w:rPr>
    </w:lvl>
    <w:lvl w:ilvl="8">
      <w:numFmt w:val="bullet"/>
      <w:lvlText w:val="•"/>
      <w:lvlJc w:val="left"/>
      <w:pPr>
        <w:ind w:left="9146" w:hanging="360"/>
      </w:pPr>
      <w:rPr>
        <w:rFonts w:hint="default"/>
        <w:lang w:val="en-US" w:eastAsia="en-US" w:bidi="ar-SA"/>
      </w:rPr>
    </w:lvl>
  </w:abstractNum>
  <w:abstractNum w:abstractNumId="14" w15:restartNumberingAfterBreak="0">
    <w:nsid w:val="3ACC5799"/>
    <w:multiLevelType w:val="multilevel"/>
    <w:tmpl w:val="9B16295C"/>
    <w:lvl w:ilvl="0">
      <w:start w:val="9"/>
      <w:numFmt w:val="decimal"/>
      <w:lvlText w:val="%1"/>
      <w:lvlJc w:val="left"/>
      <w:pPr>
        <w:ind w:left="740" w:hanging="371"/>
        <w:jc w:val="left"/>
      </w:pPr>
      <w:rPr>
        <w:rFonts w:hint="default"/>
        <w:lang w:val="en-US" w:eastAsia="en-US" w:bidi="ar-SA"/>
      </w:rPr>
    </w:lvl>
    <w:lvl w:ilvl="1">
      <w:start w:val="1"/>
      <w:numFmt w:val="decimal"/>
      <w:lvlText w:val="%1.%2"/>
      <w:lvlJc w:val="left"/>
      <w:pPr>
        <w:ind w:left="740" w:hanging="371"/>
        <w:jc w:val="left"/>
      </w:pPr>
      <w:rPr>
        <w:rFonts w:ascii="Arial Black" w:eastAsia="Arial Black" w:hAnsi="Arial Black" w:cs="Arial Black" w:hint="default"/>
        <w:b w:val="0"/>
        <w:bCs w:val="0"/>
        <w:i w:val="0"/>
        <w:iCs w:val="0"/>
        <w:spacing w:val="-1"/>
        <w:w w:val="85"/>
        <w:sz w:val="22"/>
        <w:szCs w:val="22"/>
        <w:lang w:val="en-US" w:eastAsia="en-US" w:bidi="ar-SA"/>
      </w:rPr>
    </w:lvl>
    <w:lvl w:ilvl="2">
      <w:numFmt w:val="bullet"/>
      <w:lvlText w:val="•"/>
      <w:lvlJc w:val="left"/>
      <w:pPr>
        <w:ind w:left="2816" w:hanging="371"/>
      </w:pPr>
      <w:rPr>
        <w:rFonts w:hint="default"/>
        <w:lang w:val="en-US" w:eastAsia="en-US" w:bidi="ar-SA"/>
      </w:rPr>
    </w:lvl>
    <w:lvl w:ilvl="3">
      <w:numFmt w:val="bullet"/>
      <w:lvlText w:val="•"/>
      <w:lvlJc w:val="left"/>
      <w:pPr>
        <w:ind w:left="3854" w:hanging="371"/>
      </w:pPr>
      <w:rPr>
        <w:rFonts w:hint="default"/>
        <w:lang w:val="en-US" w:eastAsia="en-US" w:bidi="ar-SA"/>
      </w:rPr>
    </w:lvl>
    <w:lvl w:ilvl="4">
      <w:numFmt w:val="bullet"/>
      <w:lvlText w:val="•"/>
      <w:lvlJc w:val="left"/>
      <w:pPr>
        <w:ind w:left="4892" w:hanging="371"/>
      </w:pPr>
      <w:rPr>
        <w:rFonts w:hint="default"/>
        <w:lang w:val="en-US" w:eastAsia="en-US" w:bidi="ar-SA"/>
      </w:rPr>
    </w:lvl>
    <w:lvl w:ilvl="5">
      <w:numFmt w:val="bullet"/>
      <w:lvlText w:val="•"/>
      <w:lvlJc w:val="left"/>
      <w:pPr>
        <w:ind w:left="5930" w:hanging="371"/>
      </w:pPr>
      <w:rPr>
        <w:rFonts w:hint="default"/>
        <w:lang w:val="en-US" w:eastAsia="en-US" w:bidi="ar-SA"/>
      </w:rPr>
    </w:lvl>
    <w:lvl w:ilvl="6">
      <w:numFmt w:val="bullet"/>
      <w:lvlText w:val="•"/>
      <w:lvlJc w:val="left"/>
      <w:pPr>
        <w:ind w:left="6968" w:hanging="371"/>
      </w:pPr>
      <w:rPr>
        <w:rFonts w:hint="default"/>
        <w:lang w:val="en-US" w:eastAsia="en-US" w:bidi="ar-SA"/>
      </w:rPr>
    </w:lvl>
    <w:lvl w:ilvl="7">
      <w:numFmt w:val="bullet"/>
      <w:lvlText w:val="•"/>
      <w:lvlJc w:val="left"/>
      <w:pPr>
        <w:ind w:left="8006" w:hanging="371"/>
      </w:pPr>
      <w:rPr>
        <w:rFonts w:hint="default"/>
        <w:lang w:val="en-US" w:eastAsia="en-US" w:bidi="ar-SA"/>
      </w:rPr>
    </w:lvl>
    <w:lvl w:ilvl="8">
      <w:numFmt w:val="bullet"/>
      <w:lvlText w:val="•"/>
      <w:lvlJc w:val="left"/>
      <w:pPr>
        <w:ind w:left="9044" w:hanging="371"/>
      </w:pPr>
      <w:rPr>
        <w:rFonts w:hint="default"/>
        <w:lang w:val="en-US" w:eastAsia="en-US" w:bidi="ar-SA"/>
      </w:rPr>
    </w:lvl>
  </w:abstractNum>
  <w:abstractNum w:abstractNumId="15" w15:restartNumberingAfterBreak="0">
    <w:nsid w:val="3CC10344"/>
    <w:multiLevelType w:val="hybridMultilevel"/>
    <w:tmpl w:val="FE164942"/>
    <w:lvl w:ilvl="0" w:tplc="E5F8EF5A">
      <w:start w:val="1"/>
      <w:numFmt w:val="upperLetter"/>
      <w:lvlText w:val="%1."/>
      <w:lvlJc w:val="left"/>
      <w:pPr>
        <w:ind w:left="960" w:hanging="361"/>
        <w:jc w:val="left"/>
      </w:pPr>
      <w:rPr>
        <w:rFonts w:ascii="Lucida Sans" w:eastAsia="Lucida Sans" w:hAnsi="Lucida Sans" w:cs="Lucida Sans" w:hint="default"/>
        <w:b w:val="0"/>
        <w:bCs w:val="0"/>
        <w:i w:val="0"/>
        <w:iCs w:val="0"/>
        <w:spacing w:val="0"/>
        <w:w w:val="89"/>
        <w:sz w:val="22"/>
        <w:szCs w:val="22"/>
        <w:lang w:val="en-US" w:eastAsia="en-US" w:bidi="ar-SA"/>
      </w:rPr>
    </w:lvl>
    <w:lvl w:ilvl="1" w:tplc="D75C63FA">
      <w:start w:val="1"/>
      <w:numFmt w:val="upperLetter"/>
      <w:lvlText w:val="%2."/>
      <w:lvlJc w:val="left"/>
      <w:pPr>
        <w:ind w:left="1320" w:hanging="361"/>
        <w:jc w:val="left"/>
      </w:pPr>
      <w:rPr>
        <w:rFonts w:ascii="Lucida Sans" w:eastAsia="Lucida Sans" w:hAnsi="Lucida Sans" w:cs="Lucida Sans" w:hint="default"/>
        <w:b w:val="0"/>
        <w:bCs w:val="0"/>
        <w:i w:val="0"/>
        <w:iCs w:val="0"/>
        <w:spacing w:val="0"/>
        <w:w w:val="89"/>
        <w:sz w:val="22"/>
        <w:szCs w:val="22"/>
        <w:lang w:val="en-US" w:eastAsia="en-US" w:bidi="ar-SA"/>
      </w:rPr>
    </w:lvl>
    <w:lvl w:ilvl="2" w:tplc="CF9E7BEE">
      <w:numFmt w:val="bullet"/>
      <w:lvlText w:val="•"/>
      <w:lvlJc w:val="left"/>
      <w:pPr>
        <w:ind w:left="2366" w:hanging="361"/>
      </w:pPr>
      <w:rPr>
        <w:rFonts w:hint="default"/>
        <w:lang w:val="en-US" w:eastAsia="en-US" w:bidi="ar-SA"/>
      </w:rPr>
    </w:lvl>
    <w:lvl w:ilvl="3" w:tplc="CFF2087C">
      <w:numFmt w:val="bullet"/>
      <w:lvlText w:val="•"/>
      <w:lvlJc w:val="left"/>
      <w:pPr>
        <w:ind w:left="3413" w:hanging="361"/>
      </w:pPr>
      <w:rPr>
        <w:rFonts w:hint="default"/>
        <w:lang w:val="en-US" w:eastAsia="en-US" w:bidi="ar-SA"/>
      </w:rPr>
    </w:lvl>
    <w:lvl w:ilvl="4" w:tplc="D020FBCE">
      <w:numFmt w:val="bullet"/>
      <w:lvlText w:val="•"/>
      <w:lvlJc w:val="left"/>
      <w:pPr>
        <w:ind w:left="4460" w:hanging="361"/>
      </w:pPr>
      <w:rPr>
        <w:rFonts w:hint="default"/>
        <w:lang w:val="en-US" w:eastAsia="en-US" w:bidi="ar-SA"/>
      </w:rPr>
    </w:lvl>
    <w:lvl w:ilvl="5" w:tplc="9168E6A2">
      <w:numFmt w:val="bullet"/>
      <w:lvlText w:val="•"/>
      <w:lvlJc w:val="left"/>
      <w:pPr>
        <w:ind w:left="5506" w:hanging="361"/>
      </w:pPr>
      <w:rPr>
        <w:rFonts w:hint="default"/>
        <w:lang w:val="en-US" w:eastAsia="en-US" w:bidi="ar-SA"/>
      </w:rPr>
    </w:lvl>
    <w:lvl w:ilvl="6" w:tplc="783E6EB4">
      <w:numFmt w:val="bullet"/>
      <w:lvlText w:val="•"/>
      <w:lvlJc w:val="left"/>
      <w:pPr>
        <w:ind w:left="6553" w:hanging="361"/>
      </w:pPr>
      <w:rPr>
        <w:rFonts w:hint="default"/>
        <w:lang w:val="en-US" w:eastAsia="en-US" w:bidi="ar-SA"/>
      </w:rPr>
    </w:lvl>
    <w:lvl w:ilvl="7" w:tplc="7A1AC912">
      <w:numFmt w:val="bullet"/>
      <w:lvlText w:val="•"/>
      <w:lvlJc w:val="left"/>
      <w:pPr>
        <w:ind w:left="7600" w:hanging="361"/>
      </w:pPr>
      <w:rPr>
        <w:rFonts w:hint="default"/>
        <w:lang w:val="en-US" w:eastAsia="en-US" w:bidi="ar-SA"/>
      </w:rPr>
    </w:lvl>
    <w:lvl w:ilvl="8" w:tplc="45D69990">
      <w:numFmt w:val="bullet"/>
      <w:lvlText w:val="•"/>
      <w:lvlJc w:val="left"/>
      <w:pPr>
        <w:ind w:left="8646" w:hanging="361"/>
      </w:pPr>
      <w:rPr>
        <w:rFonts w:hint="default"/>
        <w:lang w:val="en-US" w:eastAsia="en-US" w:bidi="ar-SA"/>
      </w:rPr>
    </w:lvl>
  </w:abstractNum>
  <w:abstractNum w:abstractNumId="16" w15:restartNumberingAfterBreak="0">
    <w:nsid w:val="3D6B015E"/>
    <w:multiLevelType w:val="multilevel"/>
    <w:tmpl w:val="533EDAB6"/>
    <w:lvl w:ilvl="0">
      <w:start w:val="11"/>
      <w:numFmt w:val="decimal"/>
      <w:lvlText w:val="%1"/>
      <w:lvlJc w:val="left"/>
      <w:pPr>
        <w:ind w:left="740" w:hanging="496"/>
        <w:jc w:val="left"/>
      </w:pPr>
      <w:rPr>
        <w:rFonts w:hint="default"/>
        <w:lang w:val="en-US" w:eastAsia="en-US" w:bidi="ar-SA"/>
      </w:rPr>
    </w:lvl>
    <w:lvl w:ilvl="1">
      <w:start w:val="1"/>
      <w:numFmt w:val="decimal"/>
      <w:lvlText w:val="%1.%2"/>
      <w:lvlJc w:val="left"/>
      <w:pPr>
        <w:ind w:left="740" w:hanging="496"/>
        <w:jc w:val="left"/>
      </w:pPr>
      <w:rPr>
        <w:rFonts w:ascii="Arial Black" w:eastAsia="Arial Black" w:hAnsi="Arial Black" w:cs="Arial Black" w:hint="default"/>
        <w:b w:val="0"/>
        <w:bCs w:val="0"/>
        <w:i w:val="0"/>
        <w:iCs w:val="0"/>
        <w:spacing w:val="-1"/>
        <w:w w:val="85"/>
        <w:sz w:val="22"/>
        <w:szCs w:val="22"/>
        <w:lang w:val="en-US" w:eastAsia="en-US" w:bidi="ar-SA"/>
      </w:rPr>
    </w:lvl>
    <w:lvl w:ilvl="2">
      <w:numFmt w:val="bullet"/>
      <w:lvlText w:val=""/>
      <w:lvlJc w:val="left"/>
      <w:pPr>
        <w:ind w:left="1460"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3606" w:hanging="360"/>
      </w:pPr>
      <w:rPr>
        <w:rFonts w:hint="default"/>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753" w:hanging="360"/>
      </w:pPr>
      <w:rPr>
        <w:rFonts w:hint="default"/>
        <w:lang w:val="en-US" w:eastAsia="en-US" w:bidi="ar-SA"/>
      </w:rPr>
    </w:lvl>
    <w:lvl w:ilvl="6">
      <w:numFmt w:val="bullet"/>
      <w:lvlText w:val="•"/>
      <w:lvlJc w:val="left"/>
      <w:pPr>
        <w:ind w:left="6826" w:hanging="360"/>
      </w:pPr>
      <w:rPr>
        <w:rFonts w:hint="default"/>
        <w:lang w:val="en-US" w:eastAsia="en-US" w:bidi="ar-SA"/>
      </w:rPr>
    </w:lvl>
    <w:lvl w:ilvl="7">
      <w:numFmt w:val="bullet"/>
      <w:lvlText w:val="•"/>
      <w:lvlJc w:val="left"/>
      <w:pPr>
        <w:ind w:left="7900" w:hanging="360"/>
      </w:pPr>
      <w:rPr>
        <w:rFonts w:hint="default"/>
        <w:lang w:val="en-US" w:eastAsia="en-US" w:bidi="ar-SA"/>
      </w:rPr>
    </w:lvl>
    <w:lvl w:ilvl="8">
      <w:numFmt w:val="bullet"/>
      <w:lvlText w:val="•"/>
      <w:lvlJc w:val="left"/>
      <w:pPr>
        <w:ind w:left="8973" w:hanging="360"/>
      </w:pPr>
      <w:rPr>
        <w:rFonts w:hint="default"/>
        <w:lang w:val="en-US" w:eastAsia="en-US" w:bidi="ar-SA"/>
      </w:rPr>
    </w:lvl>
  </w:abstractNum>
  <w:abstractNum w:abstractNumId="17" w15:restartNumberingAfterBreak="0">
    <w:nsid w:val="3FB67790"/>
    <w:multiLevelType w:val="hybridMultilevel"/>
    <w:tmpl w:val="5F525556"/>
    <w:lvl w:ilvl="0" w:tplc="321A8CE2">
      <w:numFmt w:val="bullet"/>
      <w:lvlText w:val="☐"/>
      <w:lvlJc w:val="left"/>
      <w:pPr>
        <w:ind w:left="1640" w:hanging="540"/>
      </w:pPr>
      <w:rPr>
        <w:rFonts w:ascii="Segoe UI Symbol" w:eastAsia="Segoe UI Symbol" w:hAnsi="Segoe UI Symbol" w:cs="Segoe UI Symbol" w:hint="default"/>
        <w:b w:val="0"/>
        <w:bCs w:val="0"/>
        <w:i w:val="0"/>
        <w:iCs w:val="0"/>
        <w:spacing w:val="0"/>
        <w:w w:val="115"/>
        <w:sz w:val="22"/>
        <w:szCs w:val="22"/>
        <w:lang w:val="en-US" w:eastAsia="en-US" w:bidi="ar-SA"/>
      </w:rPr>
    </w:lvl>
    <w:lvl w:ilvl="1" w:tplc="4C9A43B8">
      <w:numFmt w:val="bullet"/>
      <w:lvlText w:val="•"/>
      <w:lvlJc w:val="left"/>
      <w:pPr>
        <w:ind w:left="2588" w:hanging="540"/>
      </w:pPr>
      <w:rPr>
        <w:rFonts w:hint="default"/>
        <w:lang w:val="en-US" w:eastAsia="en-US" w:bidi="ar-SA"/>
      </w:rPr>
    </w:lvl>
    <w:lvl w:ilvl="2" w:tplc="48EA9608">
      <w:numFmt w:val="bullet"/>
      <w:lvlText w:val="•"/>
      <w:lvlJc w:val="left"/>
      <w:pPr>
        <w:ind w:left="3536" w:hanging="540"/>
      </w:pPr>
      <w:rPr>
        <w:rFonts w:hint="default"/>
        <w:lang w:val="en-US" w:eastAsia="en-US" w:bidi="ar-SA"/>
      </w:rPr>
    </w:lvl>
    <w:lvl w:ilvl="3" w:tplc="1FFEBCF2">
      <w:numFmt w:val="bullet"/>
      <w:lvlText w:val="•"/>
      <w:lvlJc w:val="left"/>
      <w:pPr>
        <w:ind w:left="4484" w:hanging="540"/>
      </w:pPr>
      <w:rPr>
        <w:rFonts w:hint="default"/>
        <w:lang w:val="en-US" w:eastAsia="en-US" w:bidi="ar-SA"/>
      </w:rPr>
    </w:lvl>
    <w:lvl w:ilvl="4" w:tplc="0C6E465A">
      <w:numFmt w:val="bullet"/>
      <w:lvlText w:val="•"/>
      <w:lvlJc w:val="left"/>
      <w:pPr>
        <w:ind w:left="5432" w:hanging="540"/>
      </w:pPr>
      <w:rPr>
        <w:rFonts w:hint="default"/>
        <w:lang w:val="en-US" w:eastAsia="en-US" w:bidi="ar-SA"/>
      </w:rPr>
    </w:lvl>
    <w:lvl w:ilvl="5" w:tplc="4CF82826">
      <w:numFmt w:val="bullet"/>
      <w:lvlText w:val="•"/>
      <w:lvlJc w:val="left"/>
      <w:pPr>
        <w:ind w:left="6380" w:hanging="540"/>
      </w:pPr>
      <w:rPr>
        <w:rFonts w:hint="default"/>
        <w:lang w:val="en-US" w:eastAsia="en-US" w:bidi="ar-SA"/>
      </w:rPr>
    </w:lvl>
    <w:lvl w:ilvl="6" w:tplc="80E68FEA">
      <w:numFmt w:val="bullet"/>
      <w:lvlText w:val="•"/>
      <w:lvlJc w:val="left"/>
      <w:pPr>
        <w:ind w:left="7328" w:hanging="540"/>
      </w:pPr>
      <w:rPr>
        <w:rFonts w:hint="default"/>
        <w:lang w:val="en-US" w:eastAsia="en-US" w:bidi="ar-SA"/>
      </w:rPr>
    </w:lvl>
    <w:lvl w:ilvl="7" w:tplc="AC3AD29A">
      <w:numFmt w:val="bullet"/>
      <w:lvlText w:val="•"/>
      <w:lvlJc w:val="left"/>
      <w:pPr>
        <w:ind w:left="8276" w:hanging="540"/>
      </w:pPr>
      <w:rPr>
        <w:rFonts w:hint="default"/>
        <w:lang w:val="en-US" w:eastAsia="en-US" w:bidi="ar-SA"/>
      </w:rPr>
    </w:lvl>
    <w:lvl w:ilvl="8" w:tplc="FCF4BCBC">
      <w:numFmt w:val="bullet"/>
      <w:lvlText w:val="•"/>
      <w:lvlJc w:val="left"/>
      <w:pPr>
        <w:ind w:left="9224" w:hanging="540"/>
      </w:pPr>
      <w:rPr>
        <w:rFonts w:hint="default"/>
        <w:lang w:val="en-US" w:eastAsia="en-US" w:bidi="ar-SA"/>
      </w:rPr>
    </w:lvl>
  </w:abstractNum>
  <w:abstractNum w:abstractNumId="18" w15:restartNumberingAfterBreak="0">
    <w:nsid w:val="41E23B06"/>
    <w:multiLevelType w:val="hybridMultilevel"/>
    <w:tmpl w:val="50788888"/>
    <w:lvl w:ilvl="0" w:tplc="29AAAD04">
      <w:start w:val="1"/>
      <w:numFmt w:val="decimal"/>
      <w:lvlText w:val="%1)"/>
      <w:lvlJc w:val="left"/>
      <w:pPr>
        <w:ind w:left="959" w:hanging="720"/>
        <w:jc w:val="left"/>
      </w:pPr>
      <w:rPr>
        <w:rFonts w:ascii="Lucida Sans" w:eastAsia="Lucida Sans" w:hAnsi="Lucida Sans" w:cs="Lucida Sans" w:hint="default"/>
        <w:b w:val="0"/>
        <w:bCs w:val="0"/>
        <w:i w:val="0"/>
        <w:iCs w:val="0"/>
        <w:spacing w:val="0"/>
        <w:w w:val="90"/>
        <w:sz w:val="23"/>
        <w:szCs w:val="23"/>
        <w:lang w:val="en-US" w:eastAsia="en-US" w:bidi="ar-SA"/>
      </w:rPr>
    </w:lvl>
    <w:lvl w:ilvl="1" w:tplc="199CC22E">
      <w:numFmt w:val="bullet"/>
      <w:lvlText w:val="☐"/>
      <w:lvlJc w:val="left"/>
      <w:pPr>
        <w:ind w:left="1250" w:hanging="291"/>
      </w:pPr>
      <w:rPr>
        <w:rFonts w:ascii="MS Gothic" w:eastAsia="MS Gothic" w:hAnsi="MS Gothic" w:cs="MS Gothic" w:hint="default"/>
        <w:spacing w:val="0"/>
        <w:w w:val="100"/>
        <w:lang w:val="en-US" w:eastAsia="en-US" w:bidi="ar-SA"/>
      </w:rPr>
    </w:lvl>
    <w:lvl w:ilvl="2" w:tplc="D67041A8">
      <w:numFmt w:val="bullet"/>
      <w:lvlText w:val="•"/>
      <w:lvlJc w:val="left"/>
      <w:pPr>
        <w:ind w:left="1220" w:hanging="291"/>
      </w:pPr>
      <w:rPr>
        <w:rFonts w:hint="default"/>
        <w:lang w:val="en-US" w:eastAsia="en-US" w:bidi="ar-SA"/>
      </w:rPr>
    </w:lvl>
    <w:lvl w:ilvl="3" w:tplc="3118E940">
      <w:numFmt w:val="bullet"/>
      <w:lvlText w:val="•"/>
      <w:lvlJc w:val="left"/>
      <w:pPr>
        <w:ind w:left="1240" w:hanging="291"/>
      </w:pPr>
      <w:rPr>
        <w:rFonts w:hint="default"/>
        <w:lang w:val="en-US" w:eastAsia="en-US" w:bidi="ar-SA"/>
      </w:rPr>
    </w:lvl>
    <w:lvl w:ilvl="4" w:tplc="C38A0D76">
      <w:numFmt w:val="bullet"/>
      <w:lvlText w:val="•"/>
      <w:lvlJc w:val="left"/>
      <w:pPr>
        <w:ind w:left="1260" w:hanging="291"/>
      </w:pPr>
      <w:rPr>
        <w:rFonts w:hint="default"/>
        <w:lang w:val="en-US" w:eastAsia="en-US" w:bidi="ar-SA"/>
      </w:rPr>
    </w:lvl>
    <w:lvl w:ilvl="5" w:tplc="E862812C">
      <w:numFmt w:val="bullet"/>
      <w:lvlText w:val="•"/>
      <w:lvlJc w:val="left"/>
      <w:pPr>
        <w:ind w:left="2840" w:hanging="291"/>
      </w:pPr>
      <w:rPr>
        <w:rFonts w:hint="default"/>
        <w:lang w:val="en-US" w:eastAsia="en-US" w:bidi="ar-SA"/>
      </w:rPr>
    </w:lvl>
    <w:lvl w:ilvl="6" w:tplc="1E8655C8">
      <w:numFmt w:val="bullet"/>
      <w:lvlText w:val="•"/>
      <w:lvlJc w:val="left"/>
      <w:pPr>
        <w:ind w:left="4420" w:hanging="291"/>
      </w:pPr>
      <w:rPr>
        <w:rFonts w:hint="default"/>
        <w:lang w:val="en-US" w:eastAsia="en-US" w:bidi="ar-SA"/>
      </w:rPr>
    </w:lvl>
    <w:lvl w:ilvl="7" w:tplc="5A74834A">
      <w:numFmt w:val="bullet"/>
      <w:lvlText w:val="•"/>
      <w:lvlJc w:val="left"/>
      <w:pPr>
        <w:ind w:left="6000" w:hanging="291"/>
      </w:pPr>
      <w:rPr>
        <w:rFonts w:hint="default"/>
        <w:lang w:val="en-US" w:eastAsia="en-US" w:bidi="ar-SA"/>
      </w:rPr>
    </w:lvl>
    <w:lvl w:ilvl="8" w:tplc="4AA64218">
      <w:numFmt w:val="bullet"/>
      <w:lvlText w:val="•"/>
      <w:lvlJc w:val="left"/>
      <w:pPr>
        <w:ind w:left="7580" w:hanging="291"/>
      </w:pPr>
      <w:rPr>
        <w:rFonts w:hint="default"/>
        <w:lang w:val="en-US" w:eastAsia="en-US" w:bidi="ar-SA"/>
      </w:rPr>
    </w:lvl>
  </w:abstractNum>
  <w:abstractNum w:abstractNumId="19" w15:restartNumberingAfterBreak="0">
    <w:nsid w:val="485118E1"/>
    <w:multiLevelType w:val="hybridMultilevel"/>
    <w:tmpl w:val="6F1E3E2A"/>
    <w:lvl w:ilvl="0" w:tplc="2EA4BB68">
      <w:start w:val="1"/>
      <w:numFmt w:val="upperLetter"/>
      <w:lvlText w:val="%1."/>
      <w:lvlJc w:val="left"/>
      <w:pPr>
        <w:ind w:left="1320" w:hanging="361"/>
        <w:jc w:val="left"/>
      </w:pPr>
      <w:rPr>
        <w:rFonts w:ascii="Lucida Sans" w:eastAsia="Lucida Sans" w:hAnsi="Lucida Sans" w:cs="Lucida Sans" w:hint="default"/>
        <w:b w:val="0"/>
        <w:bCs w:val="0"/>
        <w:i w:val="0"/>
        <w:iCs w:val="0"/>
        <w:spacing w:val="0"/>
        <w:w w:val="88"/>
        <w:sz w:val="22"/>
        <w:szCs w:val="22"/>
        <w:lang w:val="en-US" w:eastAsia="en-US" w:bidi="ar-SA"/>
      </w:rPr>
    </w:lvl>
    <w:lvl w:ilvl="1" w:tplc="2B40B736">
      <w:numFmt w:val="bullet"/>
      <w:lvlText w:val="•"/>
      <w:lvlJc w:val="left"/>
      <w:pPr>
        <w:ind w:left="2262" w:hanging="361"/>
      </w:pPr>
      <w:rPr>
        <w:rFonts w:hint="default"/>
        <w:lang w:val="en-US" w:eastAsia="en-US" w:bidi="ar-SA"/>
      </w:rPr>
    </w:lvl>
    <w:lvl w:ilvl="2" w:tplc="23DE7AA6">
      <w:numFmt w:val="bullet"/>
      <w:lvlText w:val="•"/>
      <w:lvlJc w:val="left"/>
      <w:pPr>
        <w:ind w:left="3204" w:hanging="361"/>
      </w:pPr>
      <w:rPr>
        <w:rFonts w:hint="default"/>
        <w:lang w:val="en-US" w:eastAsia="en-US" w:bidi="ar-SA"/>
      </w:rPr>
    </w:lvl>
    <w:lvl w:ilvl="3" w:tplc="A4AAC022">
      <w:numFmt w:val="bullet"/>
      <w:lvlText w:val="•"/>
      <w:lvlJc w:val="left"/>
      <w:pPr>
        <w:ind w:left="4146" w:hanging="361"/>
      </w:pPr>
      <w:rPr>
        <w:rFonts w:hint="default"/>
        <w:lang w:val="en-US" w:eastAsia="en-US" w:bidi="ar-SA"/>
      </w:rPr>
    </w:lvl>
    <w:lvl w:ilvl="4" w:tplc="5882EF78">
      <w:numFmt w:val="bullet"/>
      <w:lvlText w:val="•"/>
      <w:lvlJc w:val="left"/>
      <w:pPr>
        <w:ind w:left="5088" w:hanging="361"/>
      </w:pPr>
      <w:rPr>
        <w:rFonts w:hint="default"/>
        <w:lang w:val="en-US" w:eastAsia="en-US" w:bidi="ar-SA"/>
      </w:rPr>
    </w:lvl>
    <w:lvl w:ilvl="5" w:tplc="90BA93D6">
      <w:numFmt w:val="bullet"/>
      <w:lvlText w:val="•"/>
      <w:lvlJc w:val="left"/>
      <w:pPr>
        <w:ind w:left="6030" w:hanging="361"/>
      </w:pPr>
      <w:rPr>
        <w:rFonts w:hint="default"/>
        <w:lang w:val="en-US" w:eastAsia="en-US" w:bidi="ar-SA"/>
      </w:rPr>
    </w:lvl>
    <w:lvl w:ilvl="6" w:tplc="020CE952">
      <w:numFmt w:val="bullet"/>
      <w:lvlText w:val="•"/>
      <w:lvlJc w:val="left"/>
      <w:pPr>
        <w:ind w:left="6972" w:hanging="361"/>
      </w:pPr>
      <w:rPr>
        <w:rFonts w:hint="default"/>
        <w:lang w:val="en-US" w:eastAsia="en-US" w:bidi="ar-SA"/>
      </w:rPr>
    </w:lvl>
    <w:lvl w:ilvl="7" w:tplc="7B780710">
      <w:numFmt w:val="bullet"/>
      <w:lvlText w:val="•"/>
      <w:lvlJc w:val="left"/>
      <w:pPr>
        <w:ind w:left="7914" w:hanging="361"/>
      </w:pPr>
      <w:rPr>
        <w:rFonts w:hint="default"/>
        <w:lang w:val="en-US" w:eastAsia="en-US" w:bidi="ar-SA"/>
      </w:rPr>
    </w:lvl>
    <w:lvl w:ilvl="8" w:tplc="48A66412">
      <w:numFmt w:val="bullet"/>
      <w:lvlText w:val="•"/>
      <w:lvlJc w:val="left"/>
      <w:pPr>
        <w:ind w:left="8856" w:hanging="361"/>
      </w:pPr>
      <w:rPr>
        <w:rFonts w:hint="default"/>
        <w:lang w:val="en-US" w:eastAsia="en-US" w:bidi="ar-SA"/>
      </w:rPr>
    </w:lvl>
  </w:abstractNum>
  <w:abstractNum w:abstractNumId="20" w15:restartNumberingAfterBreak="0">
    <w:nsid w:val="4B361E89"/>
    <w:multiLevelType w:val="multilevel"/>
    <w:tmpl w:val="46C08774"/>
    <w:lvl w:ilvl="0">
      <w:start w:val="4"/>
      <w:numFmt w:val="decimal"/>
      <w:lvlText w:val="%1"/>
      <w:lvlJc w:val="left"/>
      <w:pPr>
        <w:ind w:left="739" w:hanging="371"/>
        <w:jc w:val="left"/>
      </w:pPr>
      <w:rPr>
        <w:rFonts w:hint="default"/>
        <w:lang w:val="en-US" w:eastAsia="en-US" w:bidi="ar-SA"/>
      </w:rPr>
    </w:lvl>
    <w:lvl w:ilvl="1">
      <w:start w:val="1"/>
      <w:numFmt w:val="decimal"/>
      <w:lvlText w:val="%1.%2"/>
      <w:lvlJc w:val="left"/>
      <w:pPr>
        <w:ind w:left="739" w:hanging="371"/>
        <w:jc w:val="left"/>
      </w:pPr>
      <w:rPr>
        <w:rFonts w:ascii="Arial Black" w:eastAsia="Arial Black" w:hAnsi="Arial Black" w:cs="Arial Black" w:hint="default"/>
        <w:b w:val="0"/>
        <w:bCs w:val="0"/>
        <w:i w:val="0"/>
        <w:iCs w:val="0"/>
        <w:spacing w:val="-1"/>
        <w:w w:val="85"/>
        <w:sz w:val="22"/>
        <w:szCs w:val="22"/>
        <w:lang w:val="en-US" w:eastAsia="en-US" w:bidi="ar-SA"/>
      </w:rPr>
    </w:lvl>
    <w:lvl w:ilvl="2">
      <w:numFmt w:val="bullet"/>
      <w:lvlText w:val="•"/>
      <w:lvlJc w:val="left"/>
      <w:pPr>
        <w:ind w:left="2816" w:hanging="371"/>
      </w:pPr>
      <w:rPr>
        <w:rFonts w:hint="default"/>
        <w:lang w:val="en-US" w:eastAsia="en-US" w:bidi="ar-SA"/>
      </w:rPr>
    </w:lvl>
    <w:lvl w:ilvl="3">
      <w:numFmt w:val="bullet"/>
      <w:lvlText w:val="•"/>
      <w:lvlJc w:val="left"/>
      <w:pPr>
        <w:ind w:left="3854" w:hanging="371"/>
      </w:pPr>
      <w:rPr>
        <w:rFonts w:hint="default"/>
        <w:lang w:val="en-US" w:eastAsia="en-US" w:bidi="ar-SA"/>
      </w:rPr>
    </w:lvl>
    <w:lvl w:ilvl="4">
      <w:numFmt w:val="bullet"/>
      <w:lvlText w:val="•"/>
      <w:lvlJc w:val="left"/>
      <w:pPr>
        <w:ind w:left="4892" w:hanging="371"/>
      </w:pPr>
      <w:rPr>
        <w:rFonts w:hint="default"/>
        <w:lang w:val="en-US" w:eastAsia="en-US" w:bidi="ar-SA"/>
      </w:rPr>
    </w:lvl>
    <w:lvl w:ilvl="5">
      <w:numFmt w:val="bullet"/>
      <w:lvlText w:val="•"/>
      <w:lvlJc w:val="left"/>
      <w:pPr>
        <w:ind w:left="5930" w:hanging="371"/>
      </w:pPr>
      <w:rPr>
        <w:rFonts w:hint="default"/>
        <w:lang w:val="en-US" w:eastAsia="en-US" w:bidi="ar-SA"/>
      </w:rPr>
    </w:lvl>
    <w:lvl w:ilvl="6">
      <w:numFmt w:val="bullet"/>
      <w:lvlText w:val="•"/>
      <w:lvlJc w:val="left"/>
      <w:pPr>
        <w:ind w:left="6968" w:hanging="371"/>
      </w:pPr>
      <w:rPr>
        <w:rFonts w:hint="default"/>
        <w:lang w:val="en-US" w:eastAsia="en-US" w:bidi="ar-SA"/>
      </w:rPr>
    </w:lvl>
    <w:lvl w:ilvl="7">
      <w:numFmt w:val="bullet"/>
      <w:lvlText w:val="•"/>
      <w:lvlJc w:val="left"/>
      <w:pPr>
        <w:ind w:left="8006" w:hanging="371"/>
      </w:pPr>
      <w:rPr>
        <w:rFonts w:hint="default"/>
        <w:lang w:val="en-US" w:eastAsia="en-US" w:bidi="ar-SA"/>
      </w:rPr>
    </w:lvl>
    <w:lvl w:ilvl="8">
      <w:numFmt w:val="bullet"/>
      <w:lvlText w:val="•"/>
      <w:lvlJc w:val="left"/>
      <w:pPr>
        <w:ind w:left="9044" w:hanging="371"/>
      </w:pPr>
      <w:rPr>
        <w:rFonts w:hint="default"/>
        <w:lang w:val="en-US" w:eastAsia="en-US" w:bidi="ar-SA"/>
      </w:rPr>
    </w:lvl>
  </w:abstractNum>
  <w:abstractNum w:abstractNumId="21" w15:restartNumberingAfterBreak="0">
    <w:nsid w:val="4F680C30"/>
    <w:multiLevelType w:val="hybridMultilevel"/>
    <w:tmpl w:val="96D27BB6"/>
    <w:lvl w:ilvl="0" w:tplc="8F5A0BD0">
      <w:start w:val="1"/>
      <w:numFmt w:val="decimal"/>
      <w:lvlText w:val="%1."/>
      <w:lvlJc w:val="left"/>
      <w:pPr>
        <w:ind w:left="1320" w:hanging="721"/>
        <w:jc w:val="left"/>
      </w:pPr>
      <w:rPr>
        <w:rFonts w:ascii="Lucida Sans" w:eastAsia="Lucida Sans" w:hAnsi="Lucida Sans" w:cs="Lucida Sans" w:hint="default"/>
        <w:b w:val="0"/>
        <w:bCs w:val="0"/>
        <w:i w:val="0"/>
        <w:iCs w:val="0"/>
        <w:spacing w:val="0"/>
        <w:w w:val="88"/>
        <w:sz w:val="22"/>
        <w:szCs w:val="22"/>
        <w:lang w:val="en-US" w:eastAsia="en-US" w:bidi="ar-SA"/>
      </w:rPr>
    </w:lvl>
    <w:lvl w:ilvl="1" w:tplc="A2B695E8">
      <w:numFmt w:val="bullet"/>
      <w:lvlText w:val="•"/>
      <w:lvlJc w:val="left"/>
      <w:pPr>
        <w:ind w:left="2262" w:hanging="721"/>
      </w:pPr>
      <w:rPr>
        <w:rFonts w:hint="default"/>
        <w:lang w:val="en-US" w:eastAsia="en-US" w:bidi="ar-SA"/>
      </w:rPr>
    </w:lvl>
    <w:lvl w:ilvl="2" w:tplc="6762A444">
      <w:numFmt w:val="bullet"/>
      <w:lvlText w:val="•"/>
      <w:lvlJc w:val="left"/>
      <w:pPr>
        <w:ind w:left="3204" w:hanging="721"/>
      </w:pPr>
      <w:rPr>
        <w:rFonts w:hint="default"/>
        <w:lang w:val="en-US" w:eastAsia="en-US" w:bidi="ar-SA"/>
      </w:rPr>
    </w:lvl>
    <w:lvl w:ilvl="3" w:tplc="64547FFA">
      <w:numFmt w:val="bullet"/>
      <w:lvlText w:val="•"/>
      <w:lvlJc w:val="left"/>
      <w:pPr>
        <w:ind w:left="4146" w:hanging="721"/>
      </w:pPr>
      <w:rPr>
        <w:rFonts w:hint="default"/>
        <w:lang w:val="en-US" w:eastAsia="en-US" w:bidi="ar-SA"/>
      </w:rPr>
    </w:lvl>
    <w:lvl w:ilvl="4" w:tplc="357C4BC4">
      <w:numFmt w:val="bullet"/>
      <w:lvlText w:val="•"/>
      <w:lvlJc w:val="left"/>
      <w:pPr>
        <w:ind w:left="5088" w:hanging="721"/>
      </w:pPr>
      <w:rPr>
        <w:rFonts w:hint="default"/>
        <w:lang w:val="en-US" w:eastAsia="en-US" w:bidi="ar-SA"/>
      </w:rPr>
    </w:lvl>
    <w:lvl w:ilvl="5" w:tplc="16DC7F50">
      <w:numFmt w:val="bullet"/>
      <w:lvlText w:val="•"/>
      <w:lvlJc w:val="left"/>
      <w:pPr>
        <w:ind w:left="6030" w:hanging="721"/>
      </w:pPr>
      <w:rPr>
        <w:rFonts w:hint="default"/>
        <w:lang w:val="en-US" w:eastAsia="en-US" w:bidi="ar-SA"/>
      </w:rPr>
    </w:lvl>
    <w:lvl w:ilvl="6" w:tplc="BE80B1EA">
      <w:numFmt w:val="bullet"/>
      <w:lvlText w:val="•"/>
      <w:lvlJc w:val="left"/>
      <w:pPr>
        <w:ind w:left="6972" w:hanging="721"/>
      </w:pPr>
      <w:rPr>
        <w:rFonts w:hint="default"/>
        <w:lang w:val="en-US" w:eastAsia="en-US" w:bidi="ar-SA"/>
      </w:rPr>
    </w:lvl>
    <w:lvl w:ilvl="7" w:tplc="049646EA">
      <w:numFmt w:val="bullet"/>
      <w:lvlText w:val="•"/>
      <w:lvlJc w:val="left"/>
      <w:pPr>
        <w:ind w:left="7914" w:hanging="721"/>
      </w:pPr>
      <w:rPr>
        <w:rFonts w:hint="default"/>
        <w:lang w:val="en-US" w:eastAsia="en-US" w:bidi="ar-SA"/>
      </w:rPr>
    </w:lvl>
    <w:lvl w:ilvl="8" w:tplc="E028FBF6">
      <w:numFmt w:val="bullet"/>
      <w:lvlText w:val="•"/>
      <w:lvlJc w:val="left"/>
      <w:pPr>
        <w:ind w:left="8856" w:hanging="721"/>
      </w:pPr>
      <w:rPr>
        <w:rFonts w:hint="default"/>
        <w:lang w:val="en-US" w:eastAsia="en-US" w:bidi="ar-SA"/>
      </w:rPr>
    </w:lvl>
  </w:abstractNum>
  <w:abstractNum w:abstractNumId="22" w15:restartNumberingAfterBreak="0">
    <w:nsid w:val="522D5E25"/>
    <w:multiLevelType w:val="hybridMultilevel"/>
    <w:tmpl w:val="FCE802C6"/>
    <w:lvl w:ilvl="0" w:tplc="BF489E88">
      <w:numFmt w:val="bullet"/>
      <w:lvlText w:val=""/>
      <w:lvlJc w:val="left"/>
      <w:pPr>
        <w:ind w:left="1319" w:hanging="360"/>
      </w:pPr>
      <w:rPr>
        <w:rFonts w:ascii="Symbol" w:eastAsia="Symbol" w:hAnsi="Symbol" w:cs="Symbol" w:hint="default"/>
        <w:b w:val="0"/>
        <w:bCs w:val="0"/>
        <w:i w:val="0"/>
        <w:iCs w:val="0"/>
        <w:spacing w:val="0"/>
        <w:w w:val="99"/>
        <w:sz w:val="22"/>
        <w:szCs w:val="22"/>
        <w:lang w:val="en-US" w:eastAsia="en-US" w:bidi="ar-SA"/>
      </w:rPr>
    </w:lvl>
    <w:lvl w:ilvl="1" w:tplc="64323600">
      <w:numFmt w:val="bullet"/>
      <w:lvlText w:val="•"/>
      <w:lvlJc w:val="left"/>
      <w:pPr>
        <w:ind w:left="2262" w:hanging="360"/>
      </w:pPr>
      <w:rPr>
        <w:rFonts w:hint="default"/>
        <w:lang w:val="en-US" w:eastAsia="en-US" w:bidi="ar-SA"/>
      </w:rPr>
    </w:lvl>
    <w:lvl w:ilvl="2" w:tplc="F8A8DFEC">
      <w:numFmt w:val="bullet"/>
      <w:lvlText w:val="•"/>
      <w:lvlJc w:val="left"/>
      <w:pPr>
        <w:ind w:left="3204" w:hanging="360"/>
      </w:pPr>
      <w:rPr>
        <w:rFonts w:hint="default"/>
        <w:lang w:val="en-US" w:eastAsia="en-US" w:bidi="ar-SA"/>
      </w:rPr>
    </w:lvl>
    <w:lvl w:ilvl="3" w:tplc="0CDC94F4">
      <w:numFmt w:val="bullet"/>
      <w:lvlText w:val="•"/>
      <w:lvlJc w:val="left"/>
      <w:pPr>
        <w:ind w:left="4146" w:hanging="360"/>
      </w:pPr>
      <w:rPr>
        <w:rFonts w:hint="default"/>
        <w:lang w:val="en-US" w:eastAsia="en-US" w:bidi="ar-SA"/>
      </w:rPr>
    </w:lvl>
    <w:lvl w:ilvl="4" w:tplc="FE44274A">
      <w:numFmt w:val="bullet"/>
      <w:lvlText w:val="•"/>
      <w:lvlJc w:val="left"/>
      <w:pPr>
        <w:ind w:left="5088" w:hanging="360"/>
      </w:pPr>
      <w:rPr>
        <w:rFonts w:hint="default"/>
        <w:lang w:val="en-US" w:eastAsia="en-US" w:bidi="ar-SA"/>
      </w:rPr>
    </w:lvl>
    <w:lvl w:ilvl="5" w:tplc="99B8939E">
      <w:numFmt w:val="bullet"/>
      <w:lvlText w:val="•"/>
      <w:lvlJc w:val="left"/>
      <w:pPr>
        <w:ind w:left="6030" w:hanging="360"/>
      </w:pPr>
      <w:rPr>
        <w:rFonts w:hint="default"/>
        <w:lang w:val="en-US" w:eastAsia="en-US" w:bidi="ar-SA"/>
      </w:rPr>
    </w:lvl>
    <w:lvl w:ilvl="6" w:tplc="9BA23196">
      <w:numFmt w:val="bullet"/>
      <w:lvlText w:val="•"/>
      <w:lvlJc w:val="left"/>
      <w:pPr>
        <w:ind w:left="6972" w:hanging="360"/>
      </w:pPr>
      <w:rPr>
        <w:rFonts w:hint="default"/>
        <w:lang w:val="en-US" w:eastAsia="en-US" w:bidi="ar-SA"/>
      </w:rPr>
    </w:lvl>
    <w:lvl w:ilvl="7" w:tplc="D32495D2">
      <w:numFmt w:val="bullet"/>
      <w:lvlText w:val="•"/>
      <w:lvlJc w:val="left"/>
      <w:pPr>
        <w:ind w:left="7914" w:hanging="360"/>
      </w:pPr>
      <w:rPr>
        <w:rFonts w:hint="default"/>
        <w:lang w:val="en-US" w:eastAsia="en-US" w:bidi="ar-SA"/>
      </w:rPr>
    </w:lvl>
    <w:lvl w:ilvl="8" w:tplc="22709B0C">
      <w:numFmt w:val="bullet"/>
      <w:lvlText w:val="•"/>
      <w:lvlJc w:val="left"/>
      <w:pPr>
        <w:ind w:left="8856" w:hanging="360"/>
      </w:pPr>
      <w:rPr>
        <w:rFonts w:hint="default"/>
        <w:lang w:val="en-US" w:eastAsia="en-US" w:bidi="ar-SA"/>
      </w:rPr>
    </w:lvl>
  </w:abstractNum>
  <w:abstractNum w:abstractNumId="23" w15:restartNumberingAfterBreak="0">
    <w:nsid w:val="5441012E"/>
    <w:multiLevelType w:val="hybridMultilevel"/>
    <w:tmpl w:val="C74C23E8"/>
    <w:lvl w:ilvl="0" w:tplc="D89EADE2">
      <w:start w:val="1"/>
      <w:numFmt w:val="lowerLetter"/>
      <w:lvlText w:val="(%1)"/>
      <w:lvlJc w:val="left"/>
      <w:pPr>
        <w:ind w:left="1459" w:hanging="721"/>
        <w:jc w:val="left"/>
      </w:pPr>
      <w:rPr>
        <w:rFonts w:ascii="Lucida Sans" w:eastAsia="Lucida Sans" w:hAnsi="Lucida Sans" w:cs="Lucida Sans" w:hint="default"/>
        <w:b w:val="0"/>
        <w:bCs w:val="0"/>
        <w:i w:val="0"/>
        <w:iCs w:val="0"/>
        <w:spacing w:val="-1"/>
        <w:w w:val="90"/>
        <w:sz w:val="22"/>
        <w:szCs w:val="22"/>
        <w:lang w:val="en-US" w:eastAsia="en-US" w:bidi="ar-SA"/>
      </w:rPr>
    </w:lvl>
    <w:lvl w:ilvl="1" w:tplc="21D682DE">
      <w:numFmt w:val="bullet"/>
      <w:lvlText w:val="•"/>
      <w:lvlJc w:val="left"/>
      <w:pPr>
        <w:ind w:left="2426" w:hanging="721"/>
      </w:pPr>
      <w:rPr>
        <w:rFonts w:hint="default"/>
        <w:lang w:val="en-US" w:eastAsia="en-US" w:bidi="ar-SA"/>
      </w:rPr>
    </w:lvl>
    <w:lvl w:ilvl="2" w:tplc="E974CD1C">
      <w:numFmt w:val="bullet"/>
      <w:lvlText w:val="•"/>
      <w:lvlJc w:val="left"/>
      <w:pPr>
        <w:ind w:left="3392" w:hanging="721"/>
      </w:pPr>
      <w:rPr>
        <w:rFonts w:hint="default"/>
        <w:lang w:val="en-US" w:eastAsia="en-US" w:bidi="ar-SA"/>
      </w:rPr>
    </w:lvl>
    <w:lvl w:ilvl="3" w:tplc="32C04878">
      <w:numFmt w:val="bullet"/>
      <w:lvlText w:val="•"/>
      <w:lvlJc w:val="left"/>
      <w:pPr>
        <w:ind w:left="4358" w:hanging="721"/>
      </w:pPr>
      <w:rPr>
        <w:rFonts w:hint="default"/>
        <w:lang w:val="en-US" w:eastAsia="en-US" w:bidi="ar-SA"/>
      </w:rPr>
    </w:lvl>
    <w:lvl w:ilvl="4" w:tplc="7A9ACB04">
      <w:numFmt w:val="bullet"/>
      <w:lvlText w:val="•"/>
      <w:lvlJc w:val="left"/>
      <w:pPr>
        <w:ind w:left="5324" w:hanging="721"/>
      </w:pPr>
      <w:rPr>
        <w:rFonts w:hint="default"/>
        <w:lang w:val="en-US" w:eastAsia="en-US" w:bidi="ar-SA"/>
      </w:rPr>
    </w:lvl>
    <w:lvl w:ilvl="5" w:tplc="FB048D8E">
      <w:numFmt w:val="bullet"/>
      <w:lvlText w:val="•"/>
      <w:lvlJc w:val="left"/>
      <w:pPr>
        <w:ind w:left="6290" w:hanging="721"/>
      </w:pPr>
      <w:rPr>
        <w:rFonts w:hint="default"/>
        <w:lang w:val="en-US" w:eastAsia="en-US" w:bidi="ar-SA"/>
      </w:rPr>
    </w:lvl>
    <w:lvl w:ilvl="6" w:tplc="FBF46D90">
      <w:numFmt w:val="bullet"/>
      <w:lvlText w:val="•"/>
      <w:lvlJc w:val="left"/>
      <w:pPr>
        <w:ind w:left="7256" w:hanging="721"/>
      </w:pPr>
      <w:rPr>
        <w:rFonts w:hint="default"/>
        <w:lang w:val="en-US" w:eastAsia="en-US" w:bidi="ar-SA"/>
      </w:rPr>
    </w:lvl>
    <w:lvl w:ilvl="7" w:tplc="C2C235EA">
      <w:numFmt w:val="bullet"/>
      <w:lvlText w:val="•"/>
      <w:lvlJc w:val="left"/>
      <w:pPr>
        <w:ind w:left="8222" w:hanging="721"/>
      </w:pPr>
      <w:rPr>
        <w:rFonts w:hint="default"/>
        <w:lang w:val="en-US" w:eastAsia="en-US" w:bidi="ar-SA"/>
      </w:rPr>
    </w:lvl>
    <w:lvl w:ilvl="8" w:tplc="AC46807E">
      <w:numFmt w:val="bullet"/>
      <w:lvlText w:val="•"/>
      <w:lvlJc w:val="left"/>
      <w:pPr>
        <w:ind w:left="9188" w:hanging="721"/>
      </w:pPr>
      <w:rPr>
        <w:rFonts w:hint="default"/>
        <w:lang w:val="en-US" w:eastAsia="en-US" w:bidi="ar-SA"/>
      </w:rPr>
    </w:lvl>
  </w:abstractNum>
  <w:abstractNum w:abstractNumId="24" w15:restartNumberingAfterBreak="0">
    <w:nsid w:val="62011A1A"/>
    <w:multiLevelType w:val="multilevel"/>
    <w:tmpl w:val="FDF081FA"/>
    <w:lvl w:ilvl="0">
      <w:start w:val="7"/>
      <w:numFmt w:val="decimal"/>
      <w:lvlText w:val="%1"/>
      <w:lvlJc w:val="left"/>
      <w:pPr>
        <w:ind w:left="740" w:hanging="371"/>
        <w:jc w:val="left"/>
      </w:pPr>
      <w:rPr>
        <w:rFonts w:hint="default"/>
        <w:lang w:val="en-US" w:eastAsia="en-US" w:bidi="ar-SA"/>
      </w:rPr>
    </w:lvl>
    <w:lvl w:ilvl="1">
      <w:start w:val="1"/>
      <w:numFmt w:val="decimal"/>
      <w:lvlText w:val="%1.%2"/>
      <w:lvlJc w:val="left"/>
      <w:pPr>
        <w:ind w:left="740" w:hanging="371"/>
        <w:jc w:val="left"/>
      </w:pPr>
      <w:rPr>
        <w:rFonts w:ascii="Arial Black" w:eastAsia="Arial Black" w:hAnsi="Arial Black" w:cs="Arial Black" w:hint="default"/>
        <w:b w:val="0"/>
        <w:bCs w:val="0"/>
        <w:i w:val="0"/>
        <w:iCs w:val="0"/>
        <w:spacing w:val="-1"/>
        <w:w w:val="85"/>
        <w:sz w:val="22"/>
        <w:szCs w:val="22"/>
        <w:lang w:val="en-US" w:eastAsia="en-US" w:bidi="ar-SA"/>
      </w:rPr>
    </w:lvl>
    <w:lvl w:ilvl="2">
      <w:numFmt w:val="bullet"/>
      <w:lvlText w:val="•"/>
      <w:lvlJc w:val="left"/>
      <w:pPr>
        <w:ind w:left="2816" w:hanging="371"/>
      </w:pPr>
      <w:rPr>
        <w:rFonts w:hint="default"/>
        <w:lang w:val="en-US" w:eastAsia="en-US" w:bidi="ar-SA"/>
      </w:rPr>
    </w:lvl>
    <w:lvl w:ilvl="3">
      <w:numFmt w:val="bullet"/>
      <w:lvlText w:val="•"/>
      <w:lvlJc w:val="left"/>
      <w:pPr>
        <w:ind w:left="3854" w:hanging="371"/>
      </w:pPr>
      <w:rPr>
        <w:rFonts w:hint="default"/>
        <w:lang w:val="en-US" w:eastAsia="en-US" w:bidi="ar-SA"/>
      </w:rPr>
    </w:lvl>
    <w:lvl w:ilvl="4">
      <w:numFmt w:val="bullet"/>
      <w:lvlText w:val="•"/>
      <w:lvlJc w:val="left"/>
      <w:pPr>
        <w:ind w:left="4892" w:hanging="371"/>
      </w:pPr>
      <w:rPr>
        <w:rFonts w:hint="default"/>
        <w:lang w:val="en-US" w:eastAsia="en-US" w:bidi="ar-SA"/>
      </w:rPr>
    </w:lvl>
    <w:lvl w:ilvl="5">
      <w:numFmt w:val="bullet"/>
      <w:lvlText w:val="•"/>
      <w:lvlJc w:val="left"/>
      <w:pPr>
        <w:ind w:left="5930" w:hanging="371"/>
      </w:pPr>
      <w:rPr>
        <w:rFonts w:hint="default"/>
        <w:lang w:val="en-US" w:eastAsia="en-US" w:bidi="ar-SA"/>
      </w:rPr>
    </w:lvl>
    <w:lvl w:ilvl="6">
      <w:numFmt w:val="bullet"/>
      <w:lvlText w:val="•"/>
      <w:lvlJc w:val="left"/>
      <w:pPr>
        <w:ind w:left="6968" w:hanging="371"/>
      </w:pPr>
      <w:rPr>
        <w:rFonts w:hint="default"/>
        <w:lang w:val="en-US" w:eastAsia="en-US" w:bidi="ar-SA"/>
      </w:rPr>
    </w:lvl>
    <w:lvl w:ilvl="7">
      <w:numFmt w:val="bullet"/>
      <w:lvlText w:val="•"/>
      <w:lvlJc w:val="left"/>
      <w:pPr>
        <w:ind w:left="8006" w:hanging="371"/>
      </w:pPr>
      <w:rPr>
        <w:rFonts w:hint="default"/>
        <w:lang w:val="en-US" w:eastAsia="en-US" w:bidi="ar-SA"/>
      </w:rPr>
    </w:lvl>
    <w:lvl w:ilvl="8">
      <w:numFmt w:val="bullet"/>
      <w:lvlText w:val="•"/>
      <w:lvlJc w:val="left"/>
      <w:pPr>
        <w:ind w:left="9044" w:hanging="371"/>
      </w:pPr>
      <w:rPr>
        <w:rFonts w:hint="default"/>
        <w:lang w:val="en-US" w:eastAsia="en-US" w:bidi="ar-SA"/>
      </w:rPr>
    </w:lvl>
  </w:abstractNum>
  <w:abstractNum w:abstractNumId="25" w15:restartNumberingAfterBreak="0">
    <w:nsid w:val="6564763C"/>
    <w:multiLevelType w:val="multilevel"/>
    <w:tmpl w:val="51D4AD40"/>
    <w:lvl w:ilvl="0">
      <w:start w:val="6"/>
      <w:numFmt w:val="decimal"/>
      <w:lvlText w:val="%1"/>
      <w:lvlJc w:val="left"/>
      <w:pPr>
        <w:ind w:left="740" w:hanging="371"/>
        <w:jc w:val="left"/>
      </w:pPr>
      <w:rPr>
        <w:rFonts w:hint="default"/>
        <w:lang w:val="en-US" w:eastAsia="en-US" w:bidi="ar-SA"/>
      </w:rPr>
    </w:lvl>
    <w:lvl w:ilvl="1">
      <w:start w:val="1"/>
      <w:numFmt w:val="decimal"/>
      <w:lvlText w:val="%1.%2"/>
      <w:lvlJc w:val="left"/>
      <w:pPr>
        <w:ind w:left="740" w:hanging="371"/>
        <w:jc w:val="left"/>
      </w:pPr>
      <w:rPr>
        <w:rFonts w:ascii="Arial Black" w:eastAsia="Arial Black" w:hAnsi="Arial Black" w:cs="Arial Black" w:hint="default"/>
        <w:b w:val="0"/>
        <w:bCs w:val="0"/>
        <w:i w:val="0"/>
        <w:iCs w:val="0"/>
        <w:spacing w:val="-1"/>
        <w:w w:val="85"/>
        <w:sz w:val="22"/>
        <w:szCs w:val="22"/>
        <w:lang w:val="en-US" w:eastAsia="en-US" w:bidi="ar-SA"/>
      </w:rPr>
    </w:lvl>
    <w:lvl w:ilvl="2">
      <w:numFmt w:val="bullet"/>
      <w:lvlText w:val="•"/>
      <w:lvlJc w:val="left"/>
      <w:pPr>
        <w:ind w:left="2816" w:hanging="371"/>
      </w:pPr>
      <w:rPr>
        <w:rFonts w:hint="default"/>
        <w:lang w:val="en-US" w:eastAsia="en-US" w:bidi="ar-SA"/>
      </w:rPr>
    </w:lvl>
    <w:lvl w:ilvl="3">
      <w:numFmt w:val="bullet"/>
      <w:lvlText w:val="•"/>
      <w:lvlJc w:val="left"/>
      <w:pPr>
        <w:ind w:left="3854" w:hanging="371"/>
      </w:pPr>
      <w:rPr>
        <w:rFonts w:hint="default"/>
        <w:lang w:val="en-US" w:eastAsia="en-US" w:bidi="ar-SA"/>
      </w:rPr>
    </w:lvl>
    <w:lvl w:ilvl="4">
      <w:numFmt w:val="bullet"/>
      <w:lvlText w:val="•"/>
      <w:lvlJc w:val="left"/>
      <w:pPr>
        <w:ind w:left="4892" w:hanging="371"/>
      </w:pPr>
      <w:rPr>
        <w:rFonts w:hint="default"/>
        <w:lang w:val="en-US" w:eastAsia="en-US" w:bidi="ar-SA"/>
      </w:rPr>
    </w:lvl>
    <w:lvl w:ilvl="5">
      <w:numFmt w:val="bullet"/>
      <w:lvlText w:val="•"/>
      <w:lvlJc w:val="left"/>
      <w:pPr>
        <w:ind w:left="5930" w:hanging="371"/>
      </w:pPr>
      <w:rPr>
        <w:rFonts w:hint="default"/>
        <w:lang w:val="en-US" w:eastAsia="en-US" w:bidi="ar-SA"/>
      </w:rPr>
    </w:lvl>
    <w:lvl w:ilvl="6">
      <w:numFmt w:val="bullet"/>
      <w:lvlText w:val="•"/>
      <w:lvlJc w:val="left"/>
      <w:pPr>
        <w:ind w:left="6968" w:hanging="371"/>
      </w:pPr>
      <w:rPr>
        <w:rFonts w:hint="default"/>
        <w:lang w:val="en-US" w:eastAsia="en-US" w:bidi="ar-SA"/>
      </w:rPr>
    </w:lvl>
    <w:lvl w:ilvl="7">
      <w:numFmt w:val="bullet"/>
      <w:lvlText w:val="•"/>
      <w:lvlJc w:val="left"/>
      <w:pPr>
        <w:ind w:left="8006" w:hanging="371"/>
      </w:pPr>
      <w:rPr>
        <w:rFonts w:hint="default"/>
        <w:lang w:val="en-US" w:eastAsia="en-US" w:bidi="ar-SA"/>
      </w:rPr>
    </w:lvl>
    <w:lvl w:ilvl="8">
      <w:numFmt w:val="bullet"/>
      <w:lvlText w:val="•"/>
      <w:lvlJc w:val="left"/>
      <w:pPr>
        <w:ind w:left="9044" w:hanging="371"/>
      </w:pPr>
      <w:rPr>
        <w:rFonts w:hint="default"/>
        <w:lang w:val="en-US" w:eastAsia="en-US" w:bidi="ar-SA"/>
      </w:rPr>
    </w:lvl>
  </w:abstractNum>
  <w:abstractNum w:abstractNumId="26" w15:restartNumberingAfterBreak="0">
    <w:nsid w:val="66A62F1E"/>
    <w:multiLevelType w:val="hybridMultilevel"/>
    <w:tmpl w:val="898C4736"/>
    <w:lvl w:ilvl="0" w:tplc="30DCAEC8">
      <w:numFmt w:val="bullet"/>
      <w:lvlText w:val=""/>
      <w:lvlJc w:val="left"/>
      <w:pPr>
        <w:ind w:left="239" w:hanging="360"/>
      </w:pPr>
      <w:rPr>
        <w:rFonts w:ascii="Symbol" w:eastAsia="Symbol" w:hAnsi="Symbol" w:cs="Symbol" w:hint="default"/>
        <w:b w:val="0"/>
        <w:bCs w:val="0"/>
        <w:i w:val="0"/>
        <w:iCs w:val="0"/>
        <w:spacing w:val="0"/>
        <w:w w:val="99"/>
        <w:sz w:val="22"/>
        <w:szCs w:val="22"/>
        <w:lang w:val="en-US" w:eastAsia="en-US" w:bidi="ar-SA"/>
      </w:rPr>
    </w:lvl>
    <w:lvl w:ilvl="1" w:tplc="B42EBD6C">
      <w:numFmt w:val="bullet"/>
      <w:lvlText w:val="•"/>
      <w:lvlJc w:val="left"/>
      <w:pPr>
        <w:ind w:left="1290" w:hanging="360"/>
      </w:pPr>
      <w:rPr>
        <w:rFonts w:hint="default"/>
        <w:lang w:val="en-US" w:eastAsia="en-US" w:bidi="ar-SA"/>
      </w:rPr>
    </w:lvl>
    <w:lvl w:ilvl="2" w:tplc="89EC8F02">
      <w:numFmt w:val="bullet"/>
      <w:lvlText w:val="•"/>
      <w:lvlJc w:val="left"/>
      <w:pPr>
        <w:ind w:left="2340" w:hanging="360"/>
      </w:pPr>
      <w:rPr>
        <w:rFonts w:hint="default"/>
        <w:lang w:val="en-US" w:eastAsia="en-US" w:bidi="ar-SA"/>
      </w:rPr>
    </w:lvl>
    <w:lvl w:ilvl="3" w:tplc="E8D6141C">
      <w:numFmt w:val="bullet"/>
      <w:lvlText w:val="•"/>
      <w:lvlJc w:val="left"/>
      <w:pPr>
        <w:ind w:left="3390" w:hanging="360"/>
      </w:pPr>
      <w:rPr>
        <w:rFonts w:hint="default"/>
        <w:lang w:val="en-US" w:eastAsia="en-US" w:bidi="ar-SA"/>
      </w:rPr>
    </w:lvl>
    <w:lvl w:ilvl="4" w:tplc="DD045ED2">
      <w:numFmt w:val="bullet"/>
      <w:lvlText w:val="•"/>
      <w:lvlJc w:val="left"/>
      <w:pPr>
        <w:ind w:left="4440" w:hanging="360"/>
      </w:pPr>
      <w:rPr>
        <w:rFonts w:hint="default"/>
        <w:lang w:val="en-US" w:eastAsia="en-US" w:bidi="ar-SA"/>
      </w:rPr>
    </w:lvl>
    <w:lvl w:ilvl="5" w:tplc="FE6060C8">
      <w:numFmt w:val="bullet"/>
      <w:lvlText w:val="•"/>
      <w:lvlJc w:val="left"/>
      <w:pPr>
        <w:ind w:left="5490" w:hanging="360"/>
      </w:pPr>
      <w:rPr>
        <w:rFonts w:hint="default"/>
        <w:lang w:val="en-US" w:eastAsia="en-US" w:bidi="ar-SA"/>
      </w:rPr>
    </w:lvl>
    <w:lvl w:ilvl="6" w:tplc="43FEF3F4">
      <w:numFmt w:val="bullet"/>
      <w:lvlText w:val="•"/>
      <w:lvlJc w:val="left"/>
      <w:pPr>
        <w:ind w:left="6540" w:hanging="360"/>
      </w:pPr>
      <w:rPr>
        <w:rFonts w:hint="default"/>
        <w:lang w:val="en-US" w:eastAsia="en-US" w:bidi="ar-SA"/>
      </w:rPr>
    </w:lvl>
    <w:lvl w:ilvl="7" w:tplc="92B22798">
      <w:numFmt w:val="bullet"/>
      <w:lvlText w:val="•"/>
      <w:lvlJc w:val="left"/>
      <w:pPr>
        <w:ind w:left="7590" w:hanging="360"/>
      </w:pPr>
      <w:rPr>
        <w:rFonts w:hint="default"/>
        <w:lang w:val="en-US" w:eastAsia="en-US" w:bidi="ar-SA"/>
      </w:rPr>
    </w:lvl>
    <w:lvl w:ilvl="8" w:tplc="78FAA8EE">
      <w:numFmt w:val="bullet"/>
      <w:lvlText w:val="•"/>
      <w:lvlJc w:val="left"/>
      <w:pPr>
        <w:ind w:left="8640" w:hanging="360"/>
      </w:pPr>
      <w:rPr>
        <w:rFonts w:hint="default"/>
        <w:lang w:val="en-US" w:eastAsia="en-US" w:bidi="ar-SA"/>
      </w:rPr>
    </w:lvl>
  </w:abstractNum>
  <w:abstractNum w:abstractNumId="27" w15:restartNumberingAfterBreak="0">
    <w:nsid w:val="67ED301E"/>
    <w:multiLevelType w:val="hybridMultilevel"/>
    <w:tmpl w:val="56C094B8"/>
    <w:lvl w:ilvl="0" w:tplc="BB1CA5BC">
      <w:numFmt w:val="bullet"/>
      <w:lvlText w:val=""/>
      <w:lvlJc w:val="left"/>
      <w:pPr>
        <w:ind w:left="599" w:hanging="360"/>
      </w:pPr>
      <w:rPr>
        <w:rFonts w:ascii="Symbol" w:eastAsia="Symbol" w:hAnsi="Symbol" w:cs="Symbol" w:hint="default"/>
        <w:b w:val="0"/>
        <w:bCs w:val="0"/>
        <w:i w:val="0"/>
        <w:iCs w:val="0"/>
        <w:spacing w:val="0"/>
        <w:w w:val="99"/>
        <w:sz w:val="22"/>
        <w:szCs w:val="22"/>
        <w:lang w:val="en-US" w:eastAsia="en-US" w:bidi="ar-SA"/>
      </w:rPr>
    </w:lvl>
    <w:lvl w:ilvl="1" w:tplc="A5368008">
      <w:numFmt w:val="bullet"/>
      <w:lvlText w:val=""/>
      <w:lvlJc w:val="left"/>
      <w:pPr>
        <w:ind w:left="958" w:hanging="360"/>
      </w:pPr>
      <w:rPr>
        <w:rFonts w:ascii="Symbol" w:eastAsia="Symbol" w:hAnsi="Symbol" w:cs="Symbol" w:hint="default"/>
        <w:spacing w:val="0"/>
        <w:w w:val="99"/>
        <w:lang w:val="en-US" w:eastAsia="en-US" w:bidi="ar-SA"/>
      </w:rPr>
    </w:lvl>
    <w:lvl w:ilvl="2" w:tplc="5412B06A">
      <w:numFmt w:val="bullet"/>
      <w:lvlText w:val="•"/>
      <w:lvlJc w:val="left"/>
      <w:pPr>
        <w:ind w:left="2046" w:hanging="360"/>
      </w:pPr>
      <w:rPr>
        <w:rFonts w:hint="default"/>
        <w:lang w:val="en-US" w:eastAsia="en-US" w:bidi="ar-SA"/>
      </w:rPr>
    </w:lvl>
    <w:lvl w:ilvl="3" w:tplc="88FA855E">
      <w:numFmt w:val="bullet"/>
      <w:lvlText w:val="•"/>
      <w:lvlJc w:val="left"/>
      <w:pPr>
        <w:ind w:left="3133" w:hanging="360"/>
      </w:pPr>
      <w:rPr>
        <w:rFonts w:hint="default"/>
        <w:lang w:val="en-US" w:eastAsia="en-US" w:bidi="ar-SA"/>
      </w:rPr>
    </w:lvl>
    <w:lvl w:ilvl="4" w:tplc="CD84FF54">
      <w:numFmt w:val="bullet"/>
      <w:lvlText w:val="•"/>
      <w:lvlJc w:val="left"/>
      <w:pPr>
        <w:ind w:left="4220" w:hanging="360"/>
      </w:pPr>
      <w:rPr>
        <w:rFonts w:hint="default"/>
        <w:lang w:val="en-US" w:eastAsia="en-US" w:bidi="ar-SA"/>
      </w:rPr>
    </w:lvl>
    <w:lvl w:ilvl="5" w:tplc="E0A0191C">
      <w:numFmt w:val="bullet"/>
      <w:lvlText w:val="•"/>
      <w:lvlJc w:val="left"/>
      <w:pPr>
        <w:ind w:left="5306" w:hanging="360"/>
      </w:pPr>
      <w:rPr>
        <w:rFonts w:hint="default"/>
        <w:lang w:val="en-US" w:eastAsia="en-US" w:bidi="ar-SA"/>
      </w:rPr>
    </w:lvl>
    <w:lvl w:ilvl="6" w:tplc="C144CA5A">
      <w:numFmt w:val="bullet"/>
      <w:lvlText w:val="•"/>
      <w:lvlJc w:val="left"/>
      <w:pPr>
        <w:ind w:left="6393" w:hanging="360"/>
      </w:pPr>
      <w:rPr>
        <w:rFonts w:hint="default"/>
        <w:lang w:val="en-US" w:eastAsia="en-US" w:bidi="ar-SA"/>
      </w:rPr>
    </w:lvl>
    <w:lvl w:ilvl="7" w:tplc="6FFA48B8">
      <w:numFmt w:val="bullet"/>
      <w:lvlText w:val="•"/>
      <w:lvlJc w:val="left"/>
      <w:pPr>
        <w:ind w:left="7480" w:hanging="360"/>
      </w:pPr>
      <w:rPr>
        <w:rFonts w:hint="default"/>
        <w:lang w:val="en-US" w:eastAsia="en-US" w:bidi="ar-SA"/>
      </w:rPr>
    </w:lvl>
    <w:lvl w:ilvl="8" w:tplc="47EEE1C6">
      <w:numFmt w:val="bullet"/>
      <w:lvlText w:val="•"/>
      <w:lvlJc w:val="left"/>
      <w:pPr>
        <w:ind w:left="8566" w:hanging="360"/>
      </w:pPr>
      <w:rPr>
        <w:rFonts w:hint="default"/>
        <w:lang w:val="en-US" w:eastAsia="en-US" w:bidi="ar-SA"/>
      </w:rPr>
    </w:lvl>
  </w:abstractNum>
  <w:abstractNum w:abstractNumId="28" w15:restartNumberingAfterBreak="0">
    <w:nsid w:val="67EF021D"/>
    <w:multiLevelType w:val="hybridMultilevel"/>
    <w:tmpl w:val="8018912E"/>
    <w:lvl w:ilvl="0" w:tplc="2CC8609E">
      <w:numFmt w:val="bullet"/>
      <w:lvlText w:val=""/>
      <w:lvlJc w:val="left"/>
      <w:pPr>
        <w:ind w:left="238" w:hanging="360"/>
      </w:pPr>
      <w:rPr>
        <w:rFonts w:ascii="Symbol" w:eastAsia="Symbol" w:hAnsi="Symbol" w:cs="Symbol" w:hint="default"/>
        <w:b w:val="0"/>
        <w:bCs w:val="0"/>
        <w:i w:val="0"/>
        <w:iCs w:val="0"/>
        <w:spacing w:val="0"/>
        <w:w w:val="99"/>
        <w:sz w:val="22"/>
        <w:szCs w:val="22"/>
        <w:lang w:val="en-US" w:eastAsia="en-US" w:bidi="ar-SA"/>
      </w:rPr>
    </w:lvl>
    <w:lvl w:ilvl="1" w:tplc="2460BA28">
      <w:numFmt w:val="bullet"/>
      <w:lvlText w:val="•"/>
      <w:lvlJc w:val="left"/>
      <w:pPr>
        <w:ind w:left="1290" w:hanging="360"/>
      </w:pPr>
      <w:rPr>
        <w:rFonts w:hint="default"/>
        <w:lang w:val="en-US" w:eastAsia="en-US" w:bidi="ar-SA"/>
      </w:rPr>
    </w:lvl>
    <w:lvl w:ilvl="2" w:tplc="2E26ECEC">
      <w:numFmt w:val="bullet"/>
      <w:lvlText w:val="•"/>
      <w:lvlJc w:val="left"/>
      <w:pPr>
        <w:ind w:left="2340" w:hanging="360"/>
      </w:pPr>
      <w:rPr>
        <w:rFonts w:hint="default"/>
        <w:lang w:val="en-US" w:eastAsia="en-US" w:bidi="ar-SA"/>
      </w:rPr>
    </w:lvl>
    <w:lvl w:ilvl="3" w:tplc="C49E8C0A">
      <w:numFmt w:val="bullet"/>
      <w:lvlText w:val="•"/>
      <w:lvlJc w:val="left"/>
      <w:pPr>
        <w:ind w:left="3390" w:hanging="360"/>
      </w:pPr>
      <w:rPr>
        <w:rFonts w:hint="default"/>
        <w:lang w:val="en-US" w:eastAsia="en-US" w:bidi="ar-SA"/>
      </w:rPr>
    </w:lvl>
    <w:lvl w:ilvl="4" w:tplc="C686BF44">
      <w:numFmt w:val="bullet"/>
      <w:lvlText w:val="•"/>
      <w:lvlJc w:val="left"/>
      <w:pPr>
        <w:ind w:left="4440" w:hanging="360"/>
      </w:pPr>
      <w:rPr>
        <w:rFonts w:hint="default"/>
        <w:lang w:val="en-US" w:eastAsia="en-US" w:bidi="ar-SA"/>
      </w:rPr>
    </w:lvl>
    <w:lvl w:ilvl="5" w:tplc="49501512">
      <w:numFmt w:val="bullet"/>
      <w:lvlText w:val="•"/>
      <w:lvlJc w:val="left"/>
      <w:pPr>
        <w:ind w:left="5490" w:hanging="360"/>
      </w:pPr>
      <w:rPr>
        <w:rFonts w:hint="default"/>
        <w:lang w:val="en-US" w:eastAsia="en-US" w:bidi="ar-SA"/>
      </w:rPr>
    </w:lvl>
    <w:lvl w:ilvl="6" w:tplc="D0DABC0E">
      <w:numFmt w:val="bullet"/>
      <w:lvlText w:val="•"/>
      <w:lvlJc w:val="left"/>
      <w:pPr>
        <w:ind w:left="6540" w:hanging="360"/>
      </w:pPr>
      <w:rPr>
        <w:rFonts w:hint="default"/>
        <w:lang w:val="en-US" w:eastAsia="en-US" w:bidi="ar-SA"/>
      </w:rPr>
    </w:lvl>
    <w:lvl w:ilvl="7" w:tplc="169A97A0">
      <w:numFmt w:val="bullet"/>
      <w:lvlText w:val="•"/>
      <w:lvlJc w:val="left"/>
      <w:pPr>
        <w:ind w:left="7590" w:hanging="360"/>
      </w:pPr>
      <w:rPr>
        <w:rFonts w:hint="default"/>
        <w:lang w:val="en-US" w:eastAsia="en-US" w:bidi="ar-SA"/>
      </w:rPr>
    </w:lvl>
    <w:lvl w:ilvl="8" w:tplc="636C8D78">
      <w:numFmt w:val="bullet"/>
      <w:lvlText w:val="•"/>
      <w:lvlJc w:val="left"/>
      <w:pPr>
        <w:ind w:left="8640" w:hanging="360"/>
      </w:pPr>
      <w:rPr>
        <w:rFonts w:hint="default"/>
        <w:lang w:val="en-US" w:eastAsia="en-US" w:bidi="ar-SA"/>
      </w:rPr>
    </w:lvl>
  </w:abstractNum>
  <w:abstractNum w:abstractNumId="29" w15:restartNumberingAfterBreak="0">
    <w:nsid w:val="6A3832B1"/>
    <w:multiLevelType w:val="multilevel"/>
    <w:tmpl w:val="E8BC108E"/>
    <w:lvl w:ilvl="0">
      <w:start w:val="12"/>
      <w:numFmt w:val="decimal"/>
      <w:lvlText w:val="%1"/>
      <w:lvlJc w:val="left"/>
      <w:pPr>
        <w:ind w:left="739" w:hanging="496"/>
        <w:jc w:val="left"/>
      </w:pPr>
      <w:rPr>
        <w:rFonts w:hint="default"/>
        <w:lang w:val="en-US" w:eastAsia="en-US" w:bidi="ar-SA"/>
      </w:rPr>
    </w:lvl>
    <w:lvl w:ilvl="1">
      <w:start w:val="1"/>
      <w:numFmt w:val="decimal"/>
      <w:lvlText w:val="%1.%2"/>
      <w:lvlJc w:val="left"/>
      <w:pPr>
        <w:ind w:left="739" w:hanging="496"/>
        <w:jc w:val="left"/>
      </w:pPr>
      <w:rPr>
        <w:rFonts w:ascii="Arial Black" w:eastAsia="Arial Black" w:hAnsi="Arial Black" w:cs="Arial Black" w:hint="default"/>
        <w:b w:val="0"/>
        <w:bCs w:val="0"/>
        <w:i w:val="0"/>
        <w:iCs w:val="0"/>
        <w:spacing w:val="-1"/>
        <w:w w:val="85"/>
        <w:sz w:val="22"/>
        <w:szCs w:val="22"/>
        <w:lang w:val="en-US" w:eastAsia="en-US" w:bidi="ar-SA"/>
      </w:rPr>
    </w:lvl>
    <w:lvl w:ilvl="2">
      <w:start w:val="1"/>
      <w:numFmt w:val="decimal"/>
      <w:lvlText w:val="%1.%2.%3"/>
      <w:lvlJc w:val="left"/>
      <w:pPr>
        <w:ind w:left="740" w:hanging="684"/>
        <w:jc w:val="left"/>
      </w:pPr>
      <w:rPr>
        <w:rFonts w:ascii="Arial Black" w:eastAsia="Arial Black" w:hAnsi="Arial Black" w:cs="Arial Black" w:hint="default"/>
        <w:b w:val="0"/>
        <w:bCs w:val="0"/>
        <w:i w:val="0"/>
        <w:iCs w:val="0"/>
        <w:spacing w:val="-1"/>
        <w:w w:val="85"/>
        <w:sz w:val="22"/>
        <w:szCs w:val="22"/>
        <w:lang w:val="en-US" w:eastAsia="en-US" w:bidi="ar-SA"/>
      </w:rPr>
    </w:lvl>
    <w:lvl w:ilvl="3">
      <w:numFmt w:val="bullet"/>
      <w:lvlText w:val="•"/>
      <w:lvlJc w:val="left"/>
      <w:pPr>
        <w:ind w:left="3854" w:hanging="684"/>
      </w:pPr>
      <w:rPr>
        <w:rFonts w:hint="default"/>
        <w:lang w:val="en-US" w:eastAsia="en-US" w:bidi="ar-SA"/>
      </w:rPr>
    </w:lvl>
    <w:lvl w:ilvl="4">
      <w:numFmt w:val="bullet"/>
      <w:lvlText w:val="•"/>
      <w:lvlJc w:val="left"/>
      <w:pPr>
        <w:ind w:left="4892" w:hanging="684"/>
      </w:pPr>
      <w:rPr>
        <w:rFonts w:hint="default"/>
        <w:lang w:val="en-US" w:eastAsia="en-US" w:bidi="ar-SA"/>
      </w:rPr>
    </w:lvl>
    <w:lvl w:ilvl="5">
      <w:numFmt w:val="bullet"/>
      <w:lvlText w:val="•"/>
      <w:lvlJc w:val="left"/>
      <w:pPr>
        <w:ind w:left="5930" w:hanging="684"/>
      </w:pPr>
      <w:rPr>
        <w:rFonts w:hint="default"/>
        <w:lang w:val="en-US" w:eastAsia="en-US" w:bidi="ar-SA"/>
      </w:rPr>
    </w:lvl>
    <w:lvl w:ilvl="6">
      <w:numFmt w:val="bullet"/>
      <w:lvlText w:val="•"/>
      <w:lvlJc w:val="left"/>
      <w:pPr>
        <w:ind w:left="6968" w:hanging="684"/>
      </w:pPr>
      <w:rPr>
        <w:rFonts w:hint="default"/>
        <w:lang w:val="en-US" w:eastAsia="en-US" w:bidi="ar-SA"/>
      </w:rPr>
    </w:lvl>
    <w:lvl w:ilvl="7">
      <w:numFmt w:val="bullet"/>
      <w:lvlText w:val="•"/>
      <w:lvlJc w:val="left"/>
      <w:pPr>
        <w:ind w:left="8006" w:hanging="684"/>
      </w:pPr>
      <w:rPr>
        <w:rFonts w:hint="default"/>
        <w:lang w:val="en-US" w:eastAsia="en-US" w:bidi="ar-SA"/>
      </w:rPr>
    </w:lvl>
    <w:lvl w:ilvl="8">
      <w:numFmt w:val="bullet"/>
      <w:lvlText w:val="•"/>
      <w:lvlJc w:val="left"/>
      <w:pPr>
        <w:ind w:left="9044" w:hanging="684"/>
      </w:pPr>
      <w:rPr>
        <w:rFonts w:hint="default"/>
        <w:lang w:val="en-US" w:eastAsia="en-US" w:bidi="ar-SA"/>
      </w:rPr>
    </w:lvl>
  </w:abstractNum>
  <w:abstractNum w:abstractNumId="30" w15:restartNumberingAfterBreak="0">
    <w:nsid w:val="78243F88"/>
    <w:multiLevelType w:val="hybridMultilevel"/>
    <w:tmpl w:val="1F6E17C6"/>
    <w:lvl w:ilvl="0" w:tplc="80FCCEF2">
      <w:numFmt w:val="bullet"/>
      <w:lvlText w:val=""/>
      <w:lvlJc w:val="left"/>
      <w:pPr>
        <w:ind w:left="958" w:hanging="360"/>
      </w:pPr>
      <w:rPr>
        <w:rFonts w:ascii="Symbol" w:eastAsia="Symbol" w:hAnsi="Symbol" w:cs="Symbol" w:hint="default"/>
        <w:b w:val="0"/>
        <w:bCs w:val="0"/>
        <w:i w:val="0"/>
        <w:iCs w:val="0"/>
        <w:spacing w:val="0"/>
        <w:w w:val="99"/>
        <w:sz w:val="22"/>
        <w:szCs w:val="22"/>
        <w:lang w:val="en-US" w:eastAsia="en-US" w:bidi="ar-SA"/>
      </w:rPr>
    </w:lvl>
    <w:lvl w:ilvl="1" w:tplc="D53E5A5E">
      <w:numFmt w:val="bullet"/>
      <w:lvlText w:val="o"/>
      <w:lvlJc w:val="left"/>
      <w:pPr>
        <w:ind w:left="1680" w:hanging="360"/>
      </w:pPr>
      <w:rPr>
        <w:rFonts w:ascii="Courier New" w:eastAsia="Courier New" w:hAnsi="Courier New" w:cs="Courier New" w:hint="default"/>
        <w:b w:val="0"/>
        <w:bCs w:val="0"/>
        <w:i w:val="0"/>
        <w:iCs w:val="0"/>
        <w:spacing w:val="0"/>
        <w:w w:val="99"/>
        <w:sz w:val="22"/>
        <w:szCs w:val="22"/>
        <w:lang w:val="en-US" w:eastAsia="en-US" w:bidi="ar-SA"/>
      </w:rPr>
    </w:lvl>
    <w:lvl w:ilvl="2" w:tplc="4ADAFD5E">
      <w:numFmt w:val="bullet"/>
      <w:lvlText w:val="•"/>
      <w:lvlJc w:val="left"/>
      <w:pPr>
        <w:ind w:left="2686" w:hanging="360"/>
      </w:pPr>
      <w:rPr>
        <w:rFonts w:hint="default"/>
        <w:lang w:val="en-US" w:eastAsia="en-US" w:bidi="ar-SA"/>
      </w:rPr>
    </w:lvl>
    <w:lvl w:ilvl="3" w:tplc="8F30B21A">
      <w:numFmt w:val="bullet"/>
      <w:lvlText w:val="•"/>
      <w:lvlJc w:val="left"/>
      <w:pPr>
        <w:ind w:left="3693" w:hanging="360"/>
      </w:pPr>
      <w:rPr>
        <w:rFonts w:hint="default"/>
        <w:lang w:val="en-US" w:eastAsia="en-US" w:bidi="ar-SA"/>
      </w:rPr>
    </w:lvl>
    <w:lvl w:ilvl="4" w:tplc="11229E82">
      <w:numFmt w:val="bullet"/>
      <w:lvlText w:val="•"/>
      <w:lvlJc w:val="left"/>
      <w:pPr>
        <w:ind w:left="4700" w:hanging="360"/>
      </w:pPr>
      <w:rPr>
        <w:rFonts w:hint="default"/>
        <w:lang w:val="en-US" w:eastAsia="en-US" w:bidi="ar-SA"/>
      </w:rPr>
    </w:lvl>
    <w:lvl w:ilvl="5" w:tplc="5FCA338E">
      <w:numFmt w:val="bullet"/>
      <w:lvlText w:val="•"/>
      <w:lvlJc w:val="left"/>
      <w:pPr>
        <w:ind w:left="5706" w:hanging="360"/>
      </w:pPr>
      <w:rPr>
        <w:rFonts w:hint="default"/>
        <w:lang w:val="en-US" w:eastAsia="en-US" w:bidi="ar-SA"/>
      </w:rPr>
    </w:lvl>
    <w:lvl w:ilvl="6" w:tplc="396C5322">
      <w:numFmt w:val="bullet"/>
      <w:lvlText w:val="•"/>
      <w:lvlJc w:val="left"/>
      <w:pPr>
        <w:ind w:left="6713" w:hanging="360"/>
      </w:pPr>
      <w:rPr>
        <w:rFonts w:hint="default"/>
        <w:lang w:val="en-US" w:eastAsia="en-US" w:bidi="ar-SA"/>
      </w:rPr>
    </w:lvl>
    <w:lvl w:ilvl="7" w:tplc="9B2C9254">
      <w:numFmt w:val="bullet"/>
      <w:lvlText w:val="•"/>
      <w:lvlJc w:val="left"/>
      <w:pPr>
        <w:ind w:left="7720" w:hanging="360"/>
      </w:pPr>
      <w:rPr>
        <w:rFonts w:hint="default"/>
        <w:lang w:val="en-US" w:eastAsia="en-US" w:bidi="ar-SA"/>
      </w:rPr>
    </w:lvl>
    <w:lvl w:ilvl="8" w:tplc="3620E8CC">
      <w:numFmt w:val="bullet"/>
      <w:lvlText w:val="•"/>
      <w:lvlJc w:val="left"/>
      <w:pPr>
        <w:ind w:left="8726" w:hanging="360"/>
      </w:pPr>
      <w:rPr>
        <w:rFonts w:hint="default"/>
        <w:lang w:val="en-US" w:eastAsia="en-US" w:bidi="ar-SA"/>
      </w:rPr>
    </w:lvl>
  </w:abstractNum>
  <w:abstractNum w:abstractNumId="31" w15:restartNumberingAfterBreak="0">
    <w:nsid w:val="7E8210D2"/>
    <w:multiLevelType w:val="hybridMultilevel"/>
    <w:tmpl w:val="D1C62566"/>
    <w:lvl w:ilvl="0" w:tplc="2A32471E">
      <w:numFmt w:val="bullet"/>
      <w:lvlText w:val="☐"/>
      <w:lvlJc w:val="left"/>
      <w:pPr>
        <w:ind w:left="2398" w:hanging="360"/>
      </w:pPr>
      <w:rPr>
        <w:rFonts w:ascii="MS Gothic" w:eastAsia="MS Gothic" w:hAnsi="MS Gothic" w:cs="MS Gothic" w:hint="default"/>
        <w:spacing w:val="0"/>
        <w:w w:val="99"/>
        <w:lang w:val="en-US" w:eastAsia="en-US" w:bidi="ar-SA"/>
      </w:rPr>
    </w:lvl>
    <w:lvl w:ilvl="1" w:tplc="D648424E">
      <w:numFmt w:val="bullet"/>
      <w:lvlText w:val="•"/>
      <w:lvlJc w:val="left"/>
      <w:pPr>
        <w:ind w:left="3234" w:hanging="360"/>
      </w:pPr>
      <w:rPr>
        <w:rFonts w:hint="default"/>
        <w:lang w:val="en-US" w:eastAsia="en-US" w:bidi="ar-SA"/>
      </w:rPr>
    </w:lvl>
    <w:lvl w:ilvl="2" w:tplc="4056975A">
      <w:numFmt w:val="bullet"/>
      <w:lvlText w:val="•"/>
      <w:lvlJc w:val="left"/>
      <w:pPr>
        <w:ind w:left="4068" w:hanging="360"/>
      </w:pPr>
      <w:rPr>
        <w:rFonts w:hint="default"/>
        <w:lang w:val="en-US" w:eastAsia="en-US" w:bidi="ar-SA"/>
      </w:rPr>
    </w:lvl>
    <w:lvl w:ilvl="3" w:tplc="BDC6D2A8">
      <w:numFmt w:val="bullet"/>
      <w:lvlText w:val="•"/>
      <w:lvlJc w:val="left"/>
      <w:pPr>
        <w:ind w:left="4902" w:hanging="360"/>
      </w:pPr>
      <w:rPr>
        <w:rFonts w:hint="default"/>
        <w:lang w:val="en-US" w:eastAsia="en-US" w:bidi="ar-SA"/>
      </w:rPr>
    </w:lvl>
    <w:lvl w:ilvl="4" w:tplc="19A2C1AA">
      <w:numFmt w:val="bullet"/>
      <w:lvlText w:val="•"/>
      <w:lvlJc w:val="left"/>
      <w:pPr>
        <w:ind w:left="5736" w:hanging="360"/>
      </w:pPr>
      <w:rPr>
        <w:rFonts w:hint="default"/>
        <w:lang w:val="en-US" w:eastAsia="en-US" w:bidi="ar-SA"/>
      </w:rPr>
    </w:lvl>
    <w:lvl w:ilvl="5" w:tplc="39887D96">
      <w:numFmt w:val="bullet"/>
      <w:lvlText w:val="•"/>
      <w:lvlJc w:val="left"/>
      <w:pPr>
        <w:ind w:left="6570" w:hanging="360"/>
      </w:pPr>
      <w:rPr>
        <w:rFonts w:hint="default"/>
        <w:lang w:val="en-US" w:eastAsia="en-US" w:bidi="ar-SA"/>
      </w:rPr>
    </w:lvl>
    <w:lvl w:ilvl="6" w:tplc="72E2B9C8">
      <w:numFmt w:val="bullet"/>
      <w:lvlText w:val="•"/>
      <w:lvlJc w:val="left"/>
      <w:pPr>
        <w:ind w:left="7404" w:hanging="360"/>
      </w:pPr>
      <w:rPr>
        <w:rFonts w:hint="default"/>
        <w:lang w:val="en-US" w:eastAsia="en-US" w:bidi="ar-SA"/>
      </w:rPr>
    </w:lvl>
    <w:lvl w:ilvl="7" w:tplc="A6A8144C">
      <w:numFmt w:val="bullet"/>
      <w:lvlText w:val="•"/>
      <w:lvlJc w:val="left"/>
      <w:pPr>
        <w:ind w:left="8238" w:hanging="360"/>
      </w:pPr>
      <w:rPr>
        <w:rFonts w:hint="default"/>
        <w:lang w:val="en-US" w:eastAsia="en-US" w:bidi="ar-SA"/>
      </w:rPr>
    </w:lvl>
    <w:lvl w:ilvl="8" w:tplc="FF04CD14">
      <w:numFmt w:val="bullet"/>
      <w:lvlText w:val="•"/>
      <w:lvlJc w:val="left"/>
      <w:pPr>
        <w:ind w:left="9072" w:hanging="360"/>
      </w:pPr>
      <w:rPr>
        <w:rFonts w:hint="default"/>
        <w:lang w:val="en-US" w:eastAsia="en-US" w:bidi="ar-SA"/>
      </w:rPr>
    </w:lvl>
  </w:abstractNum>
  <w:abstractNum w:abstractNumId="32" w15:restartNumberingAfterBreak="0">
    <w:nsid w:val="7FBE78CB"/>
    <w:multiLevelType w:val="multilevel"/>
    <w:tmpl w:val="8DDC99D4"/>
    <w:lvl w:ilvl="0">
      <w:start w:val="18"/>
      <w:numFmt w:val="decimal"/>
      <w:lvlText w:val="%1"/>
      <w:lvlJc w:val="left"/>
      <w:pPr>
        <w:ind w:left="739" w:hanging="496"/>
        <w:jc w:val="left"/>
      </w:pPr>
      <w:rPr>
        <w:rFonts w:hint="default"/>
        <w:lang w:val="en-US" w:eastAsia="en-US" w:bidi="ar-SA"/>
      </w:rPr>
    </w:lvl>
    <w:lvl w:ilvl="1">
      <w:start w:val="1"/>
      <w:numFmt w:val="decimal"/>
      <w:lvlText w:val="%1.%2"/>
      <w:lvlJc w:val="left"/>
      <w:pPr>
        <w:ind w:left="739" w:hanging="496"/>
        <w:jc w:val="left"/>
      </w:pPr>
      <w:rPr>
        <w:rFonts w:ascii="Arial Black" w:eastAsia="Arial Black" w:hAnsi="Arial Black" w:cs="Arial Black" w:hint="default"/>
        <w:b w:val="0"/>
        <w:bCs w:val="0"/>
        <w:i w:val="0"/>
        <w:iCs w:val="0"/>
        <w:spacing w:val="-1"/>
        <w:w w:val="85"/>
        <w:sz w:val="22"/>
        <w:szCs w:val="22"/>
        <w:lang w:val="en-US" w:eastAsia="en-US" w:bidi="ar-SA"/>
      </w:rPr>
    </w:lvl>
    <w:lvl w:ilvl="2">
      <w:start w:val="1"/>
      <w:numFmt w:val="decimal"/>
      <w:lvlText w:val="%1.%2.%3"/>
      <w:lvlJc w:val="left"/>
      <w:pPr>
        <w:ind w:left="1460" w:hanging="721"/>
        <w:jc w:val="left"/>
      </w:pPr>
      <w:rPr>
        <w:rFonts w:ascii="Arial Black" w:eastAsia="Arial Black" w:hAnsi="Arial Black" w:cs="Arial Black" w:hint="default"/>
        <w:b w:val="0"/>
        <w:bCs w:val="0"/>
        <w:i w:val="0"/>
        <w:iCs w:val="0"/>
        <w:spacing w:val="-1"/>
        <w:w w:val="85"/>
        <w:sz w:val="22"/>
        <w:szCs w:val="22"/>
        <w:lang w:val="en-US" w:eastAsia="en-US" w:bidi="ar-SA"/>
      </w:rPr>
    </w:lvl>
    <w:lvl w:ilvl="3">
      <w:numFmt w:val="bullet"/>
      <w:lvlText w:val="•"/>
      <w:lvlJc w:val="left"/>
      <w:pPr>
        <w:ind w:left="3606" w:hanging="721"/>
      </w:pPr>
      <w:rPr>
        <w:rFonts w:hint="default"/>
        <w:lang w:val="en-US" w:eastAsia="en-US" w:bidi="ar-SA"/>
      </w:rPr>
    </w:lvl>
    <w:lvl w:ilvl="4">
      <w:numFmt w:val="bullet"/>
      <w:lvlText w:val="•"/>
      <w:lvlJc w:val="left"/>
      <w:pPr>
        <w:ind w:left="4680" w:hanging="721"/>
      </w:pPr>
      <w:rPr>
        <w:rFonts w:hint="default"/>
        <w:lang w:val="en-US" w:eastAsia="en-US" w:bidi="ar-SA"/>
      </w:rPr>
    </w:lvl>
    <w:lvl w:ilvl="5">
      <w:numFmt w:val="bullet"/>
      <w:lvlText w:val="•"/>
      <w:lvlJc w:val="left"/>
      <w:pPr>
        <w:ind w:left="5753" w:hanging="721"/>
      </w:pPr>
      <w:rPr>
        <w:rFonts w:hint="default"/>
        <w:lang w:val="en-US" w:eastAsia="en-US" w:bidi="ar-SA"/>
      </w:rPr>
    </w:lvl>
    <w:lvl w:ilvl="6">
      <w:numFmt w:val="bullet"/>
      <w:lvlText w:val="•"/>
      <w:lvlJc w:val="left"/>
      <w:pPr>
        <w:ind w:left="6826" w:hanging="721"/>
      </w:pPr>
      <w:rPr>
        <w:rFonts w:hint="default"/>
        <w:lang w:val="en-US" w:eastAsia="en-US" w:bidi="ar-SA"/>
      </w:rPr>
    </w:lvl>
    <w:lvl w:ilvl="7">
      <w:numFmt w:val="bullet"/>
      <w:lvlText w:val="•"/>
      <w:lvlJc w:val="left"/>
      <w:pPr>
        <w:ind w:left="7900" w:hanging="721"/>
      </w:pPr>
      <w:rPr>
        <w:rFonts w:hint="default"/>
        <w:lang w:val="en-US" w:eastAsia="en-US" w:bidi="ar-SA"/>
      </w:rPr>
    </w:lvl>
    <w:lvl w:ilvl="8">
      <w:numFmt w:val="bullet"/>
      <w:lvlText w:val="•"/>
      <w:lvlJc w:val="left"/>
      <w:pPr>
        <w:ind w:left="8973" w:hanging="721"/>
      </w:pPr>
      <w:rPr>
        <w:rFonts w:hint="default"/>
        <w:lang w:val="en-US" w:eastAsia="en-US" w:bidi="ar-SA"/>
      </w:rPr>
    </w:lvl>
  </w:abstractNum>
  <w:num w:numId="1" w16cid:durableId="1210800362">
    <w:abstractNumId w:val="23"/>
  </w:num>
  <w:num w:numId="2" w16cid:durableId="111679907">
    <w:abstractNumId w:val="32"/>
  </w:num>
  <w:num w:numId="3" w16cid:durableId="1956868975">
    <w:abstractNumId w:val="11"/>
  </w:num>
  <w:num w:numId="4" w16cid:durableId="1828668908">
    <w:abstractNumId w:val="29"/>
  </w:num>
  <w:num w:numId="5" w16cid:durableId="913050373">
    <w:abstractNumId w:val="16"/>
  </w:num>
  <w:num w:numId="6" w16cid:durableId="610162116">
    <w:abstractNumId w:val="7"/>
  </w:num>
  <w:num w:numId="7" w16cid:durableId="1809782234">
    <w:abstractNumId w:val="0"/>
  </w:num>
  <w:num w:numId="8" w16cid:durableId="339822868">
    <w:abstractNumId w:val="13"/>
  </w:num>
  <w:num w:numId="9" w16cid:durableId="1150713584">
    <w:abstractNumId w:val="14"/>
  </w:num>
  <w:num w:numId="10" w16cid:durableId="650988015">
    <w:abstractNumId w:val="4"/>
  </w:num>
  <w:num w:numId="11" w16cid:durableId="1694266913">
    <w:abstractNumId w:val="24"/>
  </w:num>
  <w:num w:numId="12" w16cid:durableId="686252888">
    <w:abstractNumId w:val="25"/>
  </w:num>
  <w:num w:numId="13" w16cid:durableId="1675452032">
    <w:abstractNumId w:val="8"/>
  </w:num>
  <w:num w:numId="14" w16cid:durableId="2071341955">
    <w:abstractNumId w:val="20"/>
  </w:num>
  <w:num w:numId="15" w16cid:durableId="744492298">
    <w:abstractNumId w:val="3"/>
  </w:num>
  <w:num w:numId="16" w16cid:durableId="2127696364">
    <w:abstractNumId w:val="6"/>
  </w:num>
  <w:num w:numId="17" w16cid:durableId="2048142860">
    <w:abstractNumId w:val="2"/>
  </w:num>
  <w:num w:numId="18" w16cid:durableId="1578594365">
    <w:abstractNumId w:val="12"/>
  </w:num>
  <w:num w:numId="19" w16cid:durableId="1511677360">
    <w:abstractNumId w:val="17"/>
  </w:num>
  <w:num w:numId="20" w16cid:durableId="485167548">
    <w:abstractNumId w:val="19"/>
  </w:num>
  <w:num w:numId="21" w16cid:durableId="1511793398">
    <w:abstractNumId w:val="15"/>
  </w:num>
  <w:num w:numId="22" w16cid:durableId="1441027026">
    <w:abstractNumId w:val="18"/>
  </w:num>
  <w:num w:numId="23" w16cid:durableId="1365520213">
    <w:abstractNumId w:val="31"/>
  </w:num>
  <w:num w:numId="24" w16cid:durableId="1185635306">
    <w:abstractNumId w:val="21"/>
  </w:num>
  <w:num w:numId="25" w16cid:durableId="1431509482">
    <w:abstractNumId w:val="27"/>
  </w:num>
  <w:num w:numId="26" w16cid:durableId="757823518">
    <w:abstractNumId w:val="9"/>
  </w:num>
  <w:num w:numId="27" w16cid:durableId="1141188476">
    <w:abstractNumId w:val="10"/>
  </w:num>
  <w:num w:numId="28" w16cid:durableId="364411658">
    <w:abstractNumId w:val="26"/>
  </w:num>
  <w:num w:numId="29" w16cid:durableId="689838773">
    <w:abstractNumId w:val="22"/>
  </w:num>
  <w:num w:numId="30" w16cid:durableId="677540191">
    <w:abstractNumId w:val="1"/>
  </w:num>
  <w:num w:numId="31" w16cid:durableId="485703352">
    <w:abstractNumId w:val="28"/>
  </w:num>
  <w:num w:numId="32" w16cid:durableId="1519124909">
    <w:abstractNumId w:val="5"/>
  </w:num>
  <w:num w:numId="33" w16cid:durableId="356664280">
    <w:abstractNumId w:val="30"/>
  </w:num>
  <w:num w:numId="34" w16cid:durableId="1771504792">
    <w:abstractNumId w:val="14"/>
    <w:lvlOverride w:ilvl="0">
      <w:startOverride w:val="9"/>
    </w:lvlOverride>
    <w:lvlOverride w:ilvl="1">
      <w:startOverride w:val="1"/>
    </w:lvlOverride>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w Clerk">
    <w15:presenceInfo w15:providerId="AD" w15:userId="S::lawclerk@dudleyandsmith.com::1cc679e9-997e-415c-95c1-3d43e92754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A1"/>
    <w:rsid w:val="0003201E"/>
    <w:rsid w:val="00070629"/>
    <w:rsid w:val="000E35D3"/>
    <w:rsid w:val="000F07EB"/>
    <w:rsid w:val="00142BC0"/>
    <w:rsid w:val="00262C86"/>
    <w:rsid w:val="002943FE"/>
    <w:rsid w:val="002A1E71"/>
    <w:rsid w:val="003010D9"/>
    <w:rsid w:val="00301ACE"/>
    <w:rsid w:val="0044144E"/>
    <w:rsid w:val="00452380"/>
    <w:rsid w:val="0046082D"/>
    <w:rsid w:val="004A47FD"/>
    <w:rsid w:val="004C17DE"/>
    <w:rsid w:val="004E6932"/>
    <w:rsid w:val="005A0A13"/>
    <w:rsid w:val="005C4E33"/>
    <w:rsid w:val="00645014"/>
    <w:rsid w:val="006469A4"/>
    <w:rsid w:val="0068342D"/>
    <w:rsid w:val="00683EA1"/>
    <w:rsid w:val="006C2CD3"/>
    <w:rsid w:val="00792CE2"/>
    <w:rsid w:val="007A504F"/>
    <w:rsid w:val="007C3801"/>
    <w:rsid w:val="008279AA"/>
    <w:rsid w:val="008313EB"/>
    <w:rsid w:val="00835A75"/>
    <w:rsid w:val="008A737E"/>
    <w:rsid w:val="008F3E86"/>
    <w:rsid w:val="00913ACD"/>
    <w:rsid w:val="009228B8"/>
    <w:rsid w:val="00AD4415"/>
    <w:rsid w:val="00BF4C17"/>
    <w:rsid w:val="00C3390E"/>
    <w:rsid w:val="00C70CD0"/>
    <w:rsid w:val="00D50301"/>
    <w:rsid w:val="00DE52BC"/>
    <w:rsid w:val="00E242A5"/>
    <w:rsid w:val="00E25C7B"/>
    <w:rsid w:val="00E56F5B"/>
    <w:rsid w:val="00E93FFB"/>
    <w:rsid w:val="00EE7790"/>
    <w:rsid w:val="00F4134A"/>
    <w:rsid w:val="00F50733"/>
    <w:rsid w:val="00F97090"/>
    <w:rsid w:val="00FA6E9F"/>
    <w:rsid w:val="00FE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1E3F"/>
  <w15:docId w15:val="{779C6032-9F54-4A6A-A5A2-2D2AFEED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spacing w:before="238"/>
      <w:ind w:left="240"/>
      <w:outlineLvl w:val="0"/>
    </w:pPr>
    <w:rPr>
      <w:rFonts w:ascii="Arial" w:eastAsia="Arial" w:hAnsi="Arial" w:cs="Arial"/>
      <w:sz w:val="28"/>
      <w:szCs w:val="28"/>
    </w:rPr>
  </w:style>
  <w:style w:type="paragraph" w:styleId="Heading2">
    <w:name w:val="heading 2"/>
    <w:basedOn w:val="Normal"/>
    <w:uiPriority w:val="9"/>
    <w:unhideWhenUsed/>
    <w:qFormat/>
    <w:pPr>
      <w:spacing w:before="12"/>
      <w:ind w:left="740"/>
      <w:outlineLvl w:val="1"/>
    </w:pPr>
    <w:rPr>
      <w:rFonts w:ascii="Arial" w:eastAsia="Arial" w:hAnsi="Arial" w:cs="Arial"/>
      <w:sz w:val="28"/>
      <w:szCs w:val="28"/>
    </w:rPr>
  </w:style>
  <w:style w:type="paragraph" w:styleId="Heading3">
    <w:name w:val="heading 3"/>
    <w:basedOn w:val="Normal"/>
    <w:uiPriority w:val="9"/>
    <w:unhideWhenUsed/>
    <w:qFormat/>
    <w:pPr>
      <w:spacing w:before="101"/>
      <w:ind w:left="240"/>
      <w:outlineLvl w:val="2"/>
    </w:pPr>
    <w:rPr>
      <w:rFonts w:ascii="Arial" w:eastAsia="Arial" w:hAnsi="Arial" w:cs="Arial"/>
      <w:sz w:val="26"/>
      <w:szCs w:val="26"/>
      <w:u w:val="single" w:color="000000"/>
    </w:rPr>
  </w:style>
  <w:style w:type="paragraph" w:styleId="Heading4">
    <w:name w:val="heading 4"/>
    <w:basedOn w:val="Normal"/>
    <w:uiPriority w:val="9"/>
    <w:unhideWhenUsed/>
    <w:qFormat/>
    <w:pPr>
      <w:ind w:left="959"/>
      <w:outlineLvl w:val="3"/>
    </w:pPr>
    <w:rPr>
      <w:sz w:val="23"/>
      <w:szCs w:val="23"/>
    </w:rPr>
  </w:style>
  <w:style w:type="paragraph" w:styleId="Heading5">
    <w:name w:val="heading 5"/>
    <w:basedOn w:val="Normal"/>
    <w:uiPriority w:val="9"/>
    <w:unhideWhenUsed/>
    <w:qFormat/>
    <w:pPr>
      <w:spacing w:before="161"/>
      <w:ind w:left="740"/>
      <w:outlineLvl w:val="4"/>
    </w:pPr>
    <w:rPr>
      <w:rFonts w:ascii="Calibri" w:eastAsia="Calibri" w:hAnsi="Calibri" w:cs="Calibr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240"/>
    </w:pPr>
    <w:rPr>
      <w:rFonts w:ascii="Times New Roman" w:eastAsia="Times New Roman" w:hAnsi="Times New Roman" w:cs="Times New Roman"/>
      <w:sz w:val="24"/>
      <w:szCs w:val="24"/>
    </w:rPr>
  </w:style>
  <w:style w:type="paragraph" w:styleId="TOC2">
    <w:name w:val="toc 2"/>
    <w:basedOn w:val="Normal"/>
    <w:uiPriority w:val="1"/>
    <w:qFormat/>
    <w:pPr>
      <w:ind w:left="240"/>
    </w:pPr>
    <w:rPr>
      <w:rFonts w:ascii="Times New Roman" w:eastAsia="Times New Roman" w:hAnsi="Times New Roman" w:cs="Times New Roman"/>
      <w:sz w:val="24"/>
      <w:szCs w:val="24"/>
    </w:rPr>
  </w:style>
  <w:style w:type="paragraph" w:styleId="TOC3">
    <w:name w:val="toc 3"/>
    <w:basedOn w:val="Normal"/>
    <w:uiPriority w:val="1"/>
    <w:qFormat/>
    <w:pPr>
      <w:spacing w:before="100"/>
      <w:ind w:left="480"/>
    </w:pPr>
    <w:rPr>
      <w:rFonts w:ascii="Times New Roman" w:eastAsia="Times New Roman" w:hAnsi="Times New Roman" w:cs="Times New Roman"/>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739" w:hanging="360"/>
    </w:pPr>
  </w:style>
  <w:style w:type="paragraph" w:customStyle="1" w:styleId="TableParagraph">
    <w:name w:val="Table Paragraph"/>
    <w:basedOn w:val="Normal"/>
    <w:uiPriority w:val="1"/>
    <w:qFormat/>
    <w:pPr>
      <w:jc w:val="right"/>
    </w:pPr>
    <w:rPr>
      <w:rFonts w:ascii="Calibri" w:eastAsia="Calibri" w:hAnsi="Calibri" w:cs="Calibri"/>
    </w:rPr>
  </w:style>
  <w:style w:type="paragraph" w:styleId="Revision">
    <w:name w:val="Revision"/>
    <w:hidden/>
    <w:uiPriority w:val="99"/>
    <w:semiHidden/>
    <w:rsid w:val="00C70CD0"/>
    <w:pPr>
      <w:widowControl/>
      <w:autoSpaceDE/>
      <w:autoSpaceDN/>
    </w:pPr>
    <w:rPr>
      <w:rFonts w:ascii="Lucida Sans" w:eastAsia="Lucida Sans" w:hAnsi="Lucida Sans" w:cs="Lucida Sans"/>
    </w:rPr>
  </w:style>
  <w:style w:type="character" w:styleId="CommentReference">
    <w:name w:val="annotation reference"/>
    <w:basedOn w:val="DefaultParagraphFont"/>
    <w:uiPriority w:val="99"/>
    <w:semiHidden/>
    <w:unhideWhenUsed/>
    <w:rsid w:val="003010D9"/>
    <w:rPr>
      <w:sz w:val="16"/>
      <w:szCs w:val="16"/>
    </w:rPr>
  </w:style>
  <w:style w:type="paragraph" w:styleId="CommentText">
    <w:name w:val="annotation text"/>
    <w:basedOn w:val="Normal"/>
    <w:link w:val="CommentTextChar"/>
    <w:uiPriority w:val="99"/>
    <w:unhideWhenUsed/>
    <w:rsid w:val="003010D9"/>
    <w:rPr>
      <w:sz w:val="20"/>
      <w:szCs w:val="20"/>
    </w:rPr>
  </w:style>
  <w:style w:type="character" w:customStyle="1" w:styleId="CommentTextChar">
    <w:name w:val="Comment Text Char"/>
    <w:basedOn w:val="DefaultParagraphFont"/>
    <w:link w:val="CommentText"/>
    <w:uiPriority w:val="99"/>
    <w:rsid w:val="003010D9"/>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3010D9"/>
    <w:rPr>
      <w:b/>
      <w:bCs/>
    </w:rPr>
  </w:style>
  <w:style w:type="character" w:customStyle="1" w:styleId="CommentSubjectChar">
    <w:name w:val="Comment Subject Char"/>
    <w:basedOn w:val="CommentTextChar"/>
    <w:link w:val="CommentSubject"/>
    <w:uiPriority w:val="99"/>
    <w:semiHidden/>
    <w:rsid w:val="003010D9"/>
    <w:rPr>
      <w:rFonts w:ascii="Lucida Sans" w:eastAsia="Lucida Sans" w:hAnsi="Lucida Sans" w:cs="Lucida Sans"/>
      <w:b/>
      <w:bCs/>
      <w:sz w:val="20"/>
      <w:szCs w:val="20"/>
    </w:rPr>
  </w:style>
  <w:style w:type="paragraph" w:styleId="BalloonText">
    <w:name w:val="Balloon Text"/>
    <w:basedOn w:val="Normal"/>
    <w:link w:val="BalloonTextChar"/>
    <w:uiPriority w:val="99"/>
    <w:semiHidden/>
    <w:unhideWhenUsed/>
    <w:rsid w:val="00070629"/>
    <w:rPr>
      <w:rFonts w:ascii="Tahoma" w:hAnsi="Tahoma" w:cs="Tahoma"/>
      <w:sz w:val="16"/>
      <w:szCs w:val="16"/>
    </w:rPr>
  </w:style>
  <w:style w:type="character" w:customStyle="1" w:styleId="BalloonTextChar">
    <w:name w:val="Balloon Text Char"/>
    <w:basedOn w:val="DefaultParagraphFont"/>
    <w:link w:val="BalloonText"/>
    <w:uiPriority w:val="99"/>
    <w:semiHidden/>
    <w:rsid w:val="00070629"/>
    <w:rPr>
      <w:rFonts w:ascii="Tahoma" w:eastAsia="Lucida San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80B1517A16D48A71D62F3E4F57BB0" ma:contentTypeVersion="16" ma:contentTypeDescription="Create a new document." ma:contentTypeScope="" ma:versionID="18bdcb5b78d574391e1ed2bc4f7dc64a">
  <xsd:schema xmlns:xsd="http://www.w3.org/2001/XMLSchema" xmlns:xs="http://www.w3.org/2001/XMLSchema" xmlns:p="http://schemas.microsoft.com/office/2006/metadata/properties" xmlns:ns2="f5d45ddd-ac2a-4524-b2bd-0b04962e1c5e" xmlns:ns3="9e558e46-1c92-4204-88f9-c4c9fabf45ca" targetNamespace="http://schemas.microsoft.com/office/2006/metadata/properties" ma:root="true" ma:fieldsID="4bc946c6c53be2034647b89d95428cf8" ns2:_="" ns3:_="">
    <xsd:import namespace="f5d45ddd-ac2a-4524-b2bd-0b04962e1c5e"/>
    <xsd:import namespace="9e558e46-1c92-4204-88f9-c4c9fabf45c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45ddd-ac2a-4524-b2bd-0b04962e1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8e46-1c92-4204-88f9-c4c9fabf4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c5e7341-0712-45f4-aa7d-3bcf3db7508e}" ma:internalName="TaxCatchAll" ma:showField="CatchAllData" ma:web="9e558e46-1c92-4204-88f9-c4c9fabf4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558e46-1c92-4204-88f9-c4c9fabf45ca" xsi:nil="true"/>
    <lcf76f155ced4ddcb4097134ff3c332f xmlns="f5d45ddd-ac2a-4524-b2bd-0b04962e1c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2D88E-7BA9-46F0-BC41-0E134EB58E88}"/>
</file>

<file path=customXml/itemProps2.xml><?xml version="1.0" encoding="utf-8"?>
<ds:datastoreItem xmlns:ds="http://schemas.openxmlformats.org/officeDocument/2006/customXml" ds:itemID="{0386E55A-E99A-46A9-A465-357F28C9E77B}">
  <ds:schemaRefs>
    <ds:schemaRef ds:uri="http://schemas.microsoft.com/office/2006/metadata/properties"/>
    <ds:schemaRef ds:uri="http://schemas.microsoft.com/office/infopath/2007/PartnerControls"/>
    <ds:schemaRef ds:uri="c8a97579-9bfb-4381-977e-4b3f1c44f0f8"/>
  </ds:schemaRefs>
</ds:datastoreItem>
</file>

<file path=customXml/itemProps3.xml><?xml version="1.0" encoding="utf-8"?>
<ds:datastoreItem xmlns:ds="http://schemas.openxmlformats.org/officeDocument/2006/customXml" ds:itemID="{DD744B68-25D8-488F-B15D-8A1390EFE6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15010</Words>
  <Characters>85561</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Haas</dc:creator>
  <dc:description/>
  <cp:lastModifiedBy>Darling Lee</cp:lastModifiedBy>
  <cp:revision>2</cp:revision>
  <dcterms:created xsi:type="dcterms:W3CDTF">2023-12-29T21:37:00Z</dcterms:created>
  <dcterms:modified xsi:type="dcterms:W3CDTF">2023-12-29T21:37:00Z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2023-11-12T00:00:00Z</vt:filetime>
  </property>
  <property fmtid="{D5CDD505-2E9C-101B-9397-08002B2CF9AE}" pid="3" name="Creator">
    <vt:lpwstr>Acrobat PDFMaker 23 for Word</vt:lpwstr>
  </property>
  <property fmtid="{D5CDD505-2E9C-101B-9397-08002B2CF9AE}" pid="4" name="LastSaved">
    <vt:filetime>2023-12-05T00:00:00Z</vt:filetime>
  </property>
  <property fmtid="{D5CDD505-2E9C-101B-9397-08002B2CF9AE}" pid="5" name="Producer">
    <vt:lpwstr>Adobe PDF Library 23.6.136</vt:lpwstr>
  </property>
  <property fmtid="{D5CDD505-2E9C-101B-9397-08002B2CF9AE}" pid="6" name="SourceModified">
    <vt:lpwstr>D:20231112212042</vt:lpwstr>
  </property>
  <property fmtid="{D5CDD505-2E9C-101B-9397-08002B2CF9AE}" pid="7" name="ContentTypeId">
    <vt:lpwstr>0x010100CB980B1517A16D48A71D62F3E4F57BB0</vt:lpwstr>
  </property>
  <property fmtid="{D5CDD505-2E9C-101B-9397-08002B2CF9AE}" pid="8" name="MediaServiceImageTags">
    <vt:lpwstr/>
  </property>
</Properties>
</file>